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2D4BA1B5" w14:textId="77777777" w:rsidR="00537EA4" w:rsidRPr="00537EA4" w:rsidRDefault="00537EA4" w:rsidP="00537EA4">
      <w:pPr>
        <w:spacing w:line="360" w:lineRule="auto"/>
        <w:jc w:val="center"/>
        <w:rPr>
          <w:rFonts w:ascii="Times New Roman" w:eastAsia="宋体" w:hAnsi="Times New Roman" w:cs="Times New Roman"/>
          <w:b/>
          <w:sz w:val="48"/>
          <w:szCs w:val="48"/>
          <w:highlight w:val="yellow"/>
        </w:rPr>
      </w:pPr>
      <w:r w:rsidRPr="00537EA4">
        <w:rPr>
          <w:rFonts w:ascii="Times New Roman" w:eastAsia="宋体" w:hAnsi="Times New Roman" w:cs="Times New Roman"/>
          <w:noProof/>
          <w:sz w:val="36"/>
          <w:szCs w:val="36"/>
          <w:highlight w:val="yellow"/>
        </w:rPr>
        <w:drawing>
          <wp:anchor distT="0" distB="0" distL="114300" distR="114300" simplePos="0" relativeHeight="251659264" behindDoc="0" locked="0" layoutInCell="1" allowOverlap="1" wp14:anchorId="65FF3752" wp14:editId="0AFA4226">
            <wp:simplePos x="0" y="0"/>
            <wp:positionH relativeFrom="column">
              <wp:posOffset>0</wp:posOffset>
            </wp:positionH>
            <wp:positionV relativeFrom="paragraph">
              <wp:posOffset>0</wp:posOffset>
            </wp:positionV>
            <wp:extent cx="1057275" cy="990600"/>
            <wp:effectExtent l="19050" t="0" r="9525"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1057275" cy="990600"/>
                    </a:xfrm>
                    <a:prstGeom prst="rect">
                      <a:avLst/>
                    </a:prstGeom>
                    <a:noFill/>
                  </pic:spPr>
                </pic:pic>
              </a:graphicData>
            </a:graphic>
          </wp:anchor>
        </w:drawing>
      </w:r>
    </w:p>
    <w:p w14:paraId="49875A45" w14:textId="77777777" w:rsidR="00537EA4" w:rsidRPr="00537EA4" w:rsidRDefault="00537EA4" w:rsidP="00537EA4">
      <w:pPr>
        <w:spacing w:line="360" w:lineRule="auto"/>
        <w:jc w:val="center"/>
        <w:rPr>
          <w:rFonts w:ascii="Times New Roman" w:eastAsia="宋体" w:hAnsi="Times New Roman" w:cs="Times New Roman"/>
          <w:b/>
          <w:sz w:val="48"/>
          <w:szCs w:val="48"/>
          <w:highlight w:val="yellow"/>
        </w:rPr>
      </w:pPr>
    </w:p>
    <w:p w14:paraId="689EE7C6" w14:textId="77777777" w:rsidR="00537EA4" w:rsidRPr="00537EA4" w:rsidRDefault="00537EA4" w:rsidP="00537EA4">
      <w:pPr>
        <w:spacing w:line="360" w:lineRule="auto"/>
        <w:jc w:val="center"/>
        <w:rPr>
          <w:rFonts w:ascii="Times New Roman" w:eastAsia="宋体" w:hAnsi="Times New Roman" w:cs="Times New Roman"/>
          <w:b/>
          <w:sz w:val="48"/>
          <w:szCs w:val="48"/>
          <w:highlight w:val="yellow"/>
        </w:rPr>
      </w:pPr>
    </w:p>
    <w:p w14:paraId="332E878C" w14:textId="77777777" w:rsidR="00537EA4" w:rsidRPr="003F1507" w:rsidRDefault="00537EA4" w:rsidP="00983DA8">
      <w:pPr>
        <w:spacing w:line="360" w:lineRule="auto"/>
        <w:jc w:val="center"/>
        <w:rPr>
          <w:rFonts w:ascii="宋体" w:eastAsia="宋体" w:hAnsi="宋体" w:cs="Times New Roman"/>
          <w:b/>
          <w:sz w:val="72"/>
          <w:szCs w:val="72"/>
        </w:rPr>
      </w:pPr>
      <w:bookmarkStart w:id="0" w:name="_Toc68096214"/>
      <w:r w:rsidRPr="003F1507">
        <w:rPr>
          <w:rFonts w:ascii="宋体" w:eastAsia="宋体" w:hAnsi="宋体" w:cs="Times New Roman"/>
          <w:b/>
          <w:sz w:val="72"/>
          <w:szCs w:val="72"/>
        </w:rPr>
        <w:t>建设项目环境影响报告表</w:t>
      </w:r>
      <w:bookmarkEnd w:id="0"/>
    </w:p>
    <w:p w14:paraId="1B12DFED" w14:textId="77777777" w:rsidR="00537EA4" w:rsidRPr="003F1507" w:rsidRDefault="00537EA4" w:rsidP="00983DA8">
      <w:pPr>
        <w:pStyle w:val="-"/>
        <w:spacing w:line="480" w:lineRule="auto"/>
        <w:ind w:firstLine="964"/>
        <w:jc w:val="center"/>
        <w:rPr>
          <w:rFonts w:ascii="Times New Roman" w:eastAsia="楷体" w:hAnsi="Times New Roman" w:cs="Times New Roman"/>
          <w:b/>
          <w:sz w:val="48"/>
        </w:rPr>
      </w:pPr>
      <w:r w:rsidRPr="003F1507">
        <w:rPr>
          <w:rFonts w:ascii="Times New Roman" w:eastAsia="楷体" w:hAnsi="Times New Roman" w:cs="Times New Roman"/>
          <w:b/>
          <w:sz w:val="48"/>
        </w:rPr>
        <w:t>（污染影响类）</w:t>
      </w:r>
    </w:p>
    <w:p w14:paraId="3E254750" w14:textId="77777777" w:rsidR="00537EA4" w:rsidRPr="00537EA4" w:rsidRDefault="00537EA4" w:rsidP="00537EA4">
      <w:pPr>
        <w:ind w:firstLine="1040"/>
        <w:rPr>
          <w:rFonts w:ascii="Times New Roman" w:eastAsia="宋体" w:hAnsi="Times New Roman" w:cs="Times New Roman"/>
          <w:b/>
          <w:sz w:val="44"/>
          <w:szCs w:val="44"/>
        </w:rPr>
      </w:pPr>
    </w:p>
    <w:p w14:paraId="372D9517" w14:textId="77777777" w:rsidR="00537EA4" w:rsidRPr="00C13199" w:rsidRDefault="00537EA4" w:rsidP="00537EA4">
      <w:pPr>
        <w:adjustRightInd w:val="0"/>
        <w:snapToGrid w:val="0"/>
        <w:spacing w:line="288" w:lineRule="auto"/>
        <w:ind w:firstLine="1040"/>
        <w:rPr>
          <w:rFonts w:ascii="Times New Roman" w:eastAsia="宋体" w:hAnsi="Times New Roman" w:cs="Times New Roman"/>
          <w:sz w:val="36"/>
          <w:szCs w:val="36"/>
          <w:u w:val="single"/>
        </w:rPr>
      </w:pPr>
    </w:p>
    <w:p w14:paraId="6ABD62B4" w14:textId="77777777" w:rsidR="00537EA4" w:rsidRPr="00537EA4" w:rsidRDefault="00537EA4" w:rsidP="00537EA4">
      <w:pPr>
        <w:adjustRightInd w:val="0"/>
        <w:snapToGrid w:val="0"/>
        <w:spacing w:line="288" w:lineRule="auto"/>
        <w:ind w:firstLine="1040"/>
        <w:rPr>
          <w:rFonts w:ascii="Times New Roman" w:eastAsia="宋体" w:hAnsi="Times New Roman" w:cs="Times New Roman"/>
          <w:sz w:val="36"/>
          <w:szCs w:val="36"/>
          <w:u w:val="single"/>
        </w:rPr>
      </w:pPr>
    </w:p>
    <w:p w14:paraId="7E807AF0" w14:textId="77777777" w:rsidR="00537EA4" w:rsidRDefault="00537EA4" w:rsidP="00537EA4">
      <w:pPr>
        <w:ind w:firstLine="1040"/>
        <w:rPr>
          <w:rFonts w:ascii="Times New Roman" w:eastAsia="宋体" w:hAnsi="Times New Roman" w:cs="Times New Roman"/>
          <w:b/>
          <w:sz w:val="44"/>
          <w:szCs w:val="44"/>
        </w:rPr>
      </w:pPr>
    </w:p>
    <w:p w14:paraId="21F94A71" w14:textId="77777777" w:rsidR="00564686" w:rsidRDefault="00564686" w:rsidP="00537EA4">
      <w:pPr>
        <w:ind w:firstLine="1040"/>
        <w:rPr>
          <w:rFonts w:ascii="Times New Roman" w:eastAsia="宋体" w:hAnsi="Times New Roman" w:cs="Times New Roman"/>
          <w:b/>
          <w:sz w:val="44"/>
          <w:szCs w:val="44"/>
        </w:rPr>
      </w:pPr>
    </w:p>
    <w:p w14:paraId="73A99143" w14:textId="77777777" w:rsidR="00564686" w:rsidRDefault="00564686" w:rsidP="00537EA4">
      <w:pPr>
        <w:ind w:firstLine="1040"/>
        <w:rPr>
          <w:rFonts w:ascii="Times New Roman" w:eastAsia="宋体" w:hAnsi="Times New Roman" w:cs="Times New Roman"/>
          <w:b/>
          <w:sz w:val="44"/>
          <w:szCs w:val="44"/>
        </w:rPr>
      </w:pPr>
    </w:p>
    <w:p w14:paraId="4B36AABB" w14:textId="77777777" w:rsidR="00564686" w:rsidRPr="00537EA4" w:rsidRDefault="00564686" w:rsidP="00537EA4">
      <w:pPr>
        <w:ind w:firstLine="1040"/>
        <w:rPr>
          <w:rFonts w:ascii="Times New Roman" w:eastAsia="宋体" w:hAnsi="Times New Roman" w:cs="Times New Roman"/>
          <w:b/>
          <w:sz w:val="44"/>
          <w:szCs w:val="44"/>
        </w:rPr>
      </w:pPr>
    </w:p>
    <w:p w14:paraId="0B409749" w14:textId="77777777" w:rsidR="00537EA4" w:rsidRPr="003F1507" w:rsidRDefault="00537EA4" w:rsidP="00537EA4">
      <w:pPr>
        <w:ind w:firstLine="1040"/>
        <w:rPr>
          <w:rFonts w:ascii="仿宋" w:eastAsia="仿宋" w:hAnsi="仿宋" w:cs="Times New Roman"/>
          <w:b/>
          <w:sz w:val="48"/>
          <w:szCs w:val="44"/>
        </w:rPr>
      </w:pPr>
    </w:p>
    <w:p w14:paraId="47F88CB5" w14:textId="77777777" w:rsidR="00564686" w:rsidRDefault="003F1507" w:rsidP="003F1507">
      <w:pPr>
        <w:spacing w:line="360" w:lineRule="auto"/>
        <w:ind w:leftChars="38" w:left="80" w:firstLineChars="100" w:firstLine="361"/>
        <w:jc w:val="center"/>
        <w:rPr>
          <w:rFonts w:ascii="仿宋" w:eastAsia="仿宋" w:hAnsi="仿宋" w:cs="Times New Roman"/>
          <w:b/>
          <w:sz w:val="36"/>
          <w:szCs w:val="32"/>
          <w:u w:val="single"/>
        </w:rPr>
      </w:pPr>
      <w:r>
        <w:rPr>
          <w:rFonts w:ascii="仿宋" w:eastAsia="仿宋" w:hAnsi="仿宋" w:cs="Times New Roman" w:hint="eastAsia"/>
          <w:b/>
          <w:sz w:val="36"/>
          <w:szCs w:val="32"/>
        </w:rPr>
        <w:t xml:space="preserve"> </w:t>
      </w:r>
      <w:r w:rsidR="00537EA4" w:rsidRPr="003F1507">
        <w:rPr>
          <w:rFonts w:ascii="仿宋" w:eastAsia="仿宋" w:hAnsi="仿宋" w:cs="Times New Roman"/>
          <w:b/>
          <w:sz w:val="36"/>
          <w:szCs w:val="32"/>
        </w:rPr>
        <w:t>项目名称：</w:t>
      </w:r>
      <w:r w:rsidR="00334D2E" w:rsidRPr="003F1507">
        <w:rPr>
          <w:rFonts w:ascii="仿宋" w:eastAsia="仿宋" w:hAnsi="仿宋" w:cs="Times New Roman" w:hint="eastAsia"/>
          <w:b/>
          <w:sz w:val="36"/>
          <w:szCs w:val="32"/>
          <w:u w:val="single"/>
        </w:rPr>
        <w:t>玉环超</w:t>
      </w:r>
      <w:proofErr w:type="gramStart"/>
      <w:r w:rsidR="00334D2E" w:rsidRPr="003F1507">
        <w:rPr>
          <w:rFonts w:ascii="仿宋" w:eastAsia="仿宋" w:hAnsi="仿宋" w:cs="Times New Roman" w:hint="eastAsia"/>
          <w:b/>
          <w:sz w:val="36"/>
          <w:szCs w:val="32"/>
          <w:u w:val="single"/>
        </w:rPr>
        <w:t>迪</w:t>
      </w:r>
      <w:proofErr w:type="gramEnd"/>
      <w:r w:rsidR="00334D2E" w:rsidRPr="003F1507">
        <w:rPr>
          <w:rFonts w:ascii="仿宋" w:eastAsia="仿宋" w:hAnsi="仿宋" w:cs="Times New Roman" w:hint="eastAsia"/>
          <w:b/>
          <w:sz w:val="36"/>
          <w:szCs w:val="32"/>
          <w:u w:val="single"/>
        </w:rPr>
        <w:t>机械有限公司年加工</w:t>
      </w:r>
      <w:r>
        <w:rPr>
          <w:rFonts w:ascii="仿宋" w:eastAsia="仿宋" w:hAnsi="仿宋" w:cs="Times New Roman"/>
          <w:b/>
          <w:sz w:val="36"/>
          <w:szCs w:val="32"/>
          <w:u w:val="single"/>
        </w:rPr>
        <w:t>100</w:t>
      </w:r>
      <w:r w:rsidR="00334D2E" w:rsidRPr="003F1507">
        <w:rPr>
          <w:rFonts w:ascii="仿宋" w:eastAsia="仿宋" w:hAnsi="仿宋" w:cs="Times New Roman"/>
          <w:b/>
          <w:sz w:val="36"/>
          <w:szCs w:val="32"/>
          <w:u w:val="single"/>
        </w:rPr>
        <w:t>吨</w:t>
      </w:r>
      <w:r w:rsidR="00C174B8">
        <w:rPr>
          <w:rFonts w:ascii="仿宋" w:eastAsia="仿宋" w:hAnsi="仿宋" w:cs="Times New Roman" w:hint="eastAsia"/>
          <w:b/>
          <w:sz w:val="36"/>
          <w:szCs w:val="32"/>
          <w:u w:val="single"/>
        </w:rPr>
        <w:t xml:space="preserve"> </w:t>
      </w:r>
    </w:p>
    <w:p w14:paraId="253AD6A5" w14:textId="77777777" w:rsidR="00537EA4" w:rsidRPr="003F1507" w:rsidRDefault="00564686" w:rsidP="00564686">
      <w:pPr>
        <w:spacing w:line="360" w:lineRule="auto"/>
        <w:ind w:leftChars="38" w:left="80" w:firstLineChars="700" w:firstLine="2530"/>
        <w:rPr>
          <w:rFonts w:ascii="仿宋" w:eastAsia="仿宋" w:hAnsi="仿宋" w:cs="Times New Roman"/>
          <w:b/>
          <w:sz w:val="36"/>
          <w:szCs w:val="32"/>
          <w:u w:val="single"/>
        </w:rPr>
      </w:pPr>
      <w:r>
        <w:rPr>
          <w:rFonts w:ascii="仿宋" w:eastAsia="仿宋" w:hAnsi="仿宋" w:cs="Times New Roman" w:hint="eastAsia"/>
          <w:b/>
          <w:sz w:val="36"/>
          <w:szCs w:val="32"/>
          <w:u w:val="single"/>
        </w:rPr>
        <w:t xml:space="preserve">    </w:t>
      </w:r>
      <w:r w:rsidRPr="003F1507">
        <w:rPr>
          <w:rFonts w:ascii="仿宋" w:eastAsia="仿宋" w:hAnsi="仿宋" w:cs="Times New Roman"/>
          <w:b/>
          <w:sz w:val="36"/>
          <w:szCs w:val="32"/>
          <w:u w:val="single"/>
        </w:rPr>
        <w:t>汽车配件生产线技改项目</w:t>
      </w:r>
      <w:r>
        <w:rPr>
          <w:rFonts w:ascii="仿宋" w:eastAsia="仿宋" w:hAnsi="仿宋" w:cs="Times New Roman" w:hint="eastAsia"/>
          <w:b/>
          <w:sz w:val="36"/>
          <w:szCs w:val="32"/>
          <w:u w:val="single"/>
        </w:rPr>
        <w:t xml:space="preserve">      </w:t>
      </w:r>
    </w:p>
    <w:p w14:paraId="5D493814" w14:textId="77777777" w:rsidR="00537EA4" w:rsidRPr="003F1507" w:rsidRDefault="00537EA4" w:rsidP="00983DA8">
      <w:pPr>
        <w:spacing w:line="360" w:lineRule="auto"/>
        <w:ind w:firstLineChars="200" w:firstLine="723"/>
        <w:rPr>
          <w:rFonts w:ascii="仿宋" w:eastAsia="仿宋" w:hAnsi="仿宋" w:cs="Times New Roman"/>
          <w:b/>
          <w:sz w:val="36"/>
          <w:szCs w:val="32"/>
        </w:rPr>
      </w:pPr>
      <w:r w:rsidRPr="003F1507">
        <w:rPr>
          <w:rFonts w:ascii="仿宋" w:eastAsia="仿宋" w:hAnsi="仿宋" w:cs="Times New Roman"/>
          <w:b/>
          <w:sz w:val="36"/>
          <w:szCs w:val="32"/>
        </w:rPr>
        <w:t>建设单位（盖章）：</w:t>
      </w:r>
      <w:r w:rsidRPr="003F1507">
        <w:rPr>
          <w:rFonts w:ascii="仿宋" w:eastAsia="仿宋" w:hAnsi="仿宋" w:cs="Times New Roman"/>
          <w:b/>
          <w:sz w:val="36"/>
          <w:szCs w:val="32"/>
          <w:u w:val="single"/>
        </w:rPr>
        <w:t xml:space="preserve">   </w:t>
      </w:r>
      <w:r w:rsidR="00C23AF0" w:rsidRPr="003F1507">
        <w:rPr>
          <w:rFonts w:ascii="仿宋" w:eastAsia="仿宋" w:hAnsi="仿宋" w:cs="Times New Roman" w:hint="eastAsia"/>
          <w:b/>
          <w:sz w:val="36"/>
          <w:szCs w:val="32"/>
          <w:u w:val="single"/>
        </w:rPr>
        <w:t>玉环超</w:t>
      </w:r>
      <w:proofErr w:type="gramStart"/>
      <w:r w:rsidR="00C23AF0" w:rsidRPr="003F1507">
        <w:rPr>
          <w:rFonts w:ascii="仿宋" w:eastAsia="仿宋" w:hAnsi="仿宋" w:cs="Times New Roman" w:hint="eastAsia"/>
          <w:b/>
          <w:sz w:val="36"/>
          <w:szCs w:val="32"/>
          <w:u w:val="single"/>
        </w:rPr>
        <w:t>迪</w:t>
      </w:r>
      <w:proofErr w:type="gramEnd"/>
      <w:r w:rsidR="00C23AF0" w:rsidRPr="003F1507">
        <w:rPr>
          <w:rFonts w:ascii="仿宋" w:eastAsia="仿宋" w:hAnsi="仿宋" w:cs="Times New Roman" w:hint="eastAsia"/>
          <w:b/>
          <w:sz w:val="36"/>
          <w:szCs w:val="32"/>
          <w:u w:val="single"/>
        </w:rPr>
        <w:t>机械有限公司</w:t>
      </w:r>
      <w:r w:rsidR="00564686">
        <w:rPr>
          <w:rFonts w:ascii="仿宋" w:eastAsia="仿宋" w:hAnsi="仿宋" w:cs="Times New Roman"/>
          <w:b/>
          <w:sz w:val="36"/>
          <w:szCs w:val="32"/>
          <w:u w:val="single"/>
        </w:rPr>
        <w:t xml:space="preserve">   </w:t>
      </w:r>
    </w:p>
    <w:p w14:paraId="5CF943AF" w14:textId="45BCA307" w:rsidR="00537EA4" w:rsidRPr="003F1507" w:rsidRDefault="00537EA4" w:rsidP="00983DA8">
      <w:pPr>
        <w:adjustRightInd w:val="0"/>
        <w:snapToGrid w:val="0"/>
        <w:spacing w:line="360" w:lineRule="auto"/>
        <w:ind w:firstLineChars="198" w:firstLine="716"/>
        <w:rPr>
          <w:rFonts w:ascii="仿宋" w:eastAsia="仿宋" w:hAnsi="仿宋" w:cs="Times New Roman"/>
          <w:b/>
          <w:sz w:val="36"/>
          <w:szCs w:val="32"/>
          <w:u w:val="single"/>
        </w:rPr>
      </w:pPr>
      <w:r w:rsidRPr="003F1507">
        <w:rPr>
          <w:rFonts w:ascii="仿宋" w:eastAsia="仿宋" w:hAnsi="仿宋" w:cs="Times New Roman"/>
          <w:b/>
          <w:sz w:val="36"/>
          <w:szCs w:val="32"/>
        </w:rPr>
        <w:t>编制日期：</w:t>
      </w:r>
      <w:r w:rsidRPr="003F1507">
        <w:rPr>
          <w:rFonts w:ascii="仿宋" w:eastAsia="仿宋" w:hAnsi="仿宋" w:cs="Times New Roman"/>
          <w:b/>
          <w:sz w:val="36"/>
          <w:szCs w:val="32"/>
          <w:u w:val="single"/>
        </w:rPr>
        <w:t xml:space="preserve">             二〇二一年</w:t>
      </w:r>
      <w:r w:rsidR="007D5567" w:rsidRPr="00EB0418">
        <w:rPr>
          <w:rFonts w:ascii="仿宋" w:eastAsia="仿宋" w:hAnsi="仿宋" w:cs="Times New Roman" w:hint="eastAsia"/>
          <w:b/>
          <w:color w:val="00B0F0"/>
          <w:sz w:val="36"/>
          <w:szCs w:val="32"/>
          <w:u w:val="single"/>
        </w:rPr>
        <w:t>六</w:t>
      </w:r>
      <w:r w:rsidRPr="003F1507">
        <w:rPr>
          <w:rFonts w:ascii="仿宋" w:eastAsia="仿宋" w:hAnsi="仿宋" w:cs="Times New Roman"/>
          <w:b/>
          <w:sz w:val="36"/>
          <w:szCs w:val="32"/>
          <w:u w:val="single"/>
        </w:rPr>
        <w:t>月</w:t>
      </w:r>
      <w:r w:rsidR="00564686">
        <w:rPr>
          <w:rFonts w:ascii="仿宋" w:eastAsia="仿宋" w:hAnsi="仿宋" w:cs="Times New Roman" w:hint="eastAsia"/>
          <w:b/>
          <w:sz w:val="36"/>
          <w:szCs w:val="32"/>
          <w:u w:val="single"/>
        </w:rPr>
        <w:t xml:space="preserve"> </w:t>
      </w:r>
      <w:r w:rsidR="00564686">
        <w:rPr>
          <w:rFonts w:ascii="仿宋" w:eastAsia="仿宋" w:hAnsi="仿宋" w:cs="Times New Roman"/>
          <w:b/>
          <w:sz w:val="36"/>
          <w:szCs w:val="32"/>
          <w:u w:val="single"/>
        </w:rPr>
        <w:t xml:space="preserve">     </w:t>
      </w:r>
    </w:p>
    <w:p w14:paraId="61A68A68" w14:textId="77777777" w:rsidR="00537EA4" w:rsidRPr="00537EA4" w:rsidRDefault="00537EA4" w:rsidP="00537EA4">
      <w:pPr>
        <w:adjustRightInd w:val="0"/>
        <w:snapToGrid w:val="0"/>
        <w:spacing w:line="288" w:lineRule="auto"/>
        <w:ind w:firstLine="1040"/>
        <w:rPr>
          <w:rFonts w:ascii="Times New Roman" w:eastAsia="宋体" w:hAnsi="Times New Roman" w:cs="Times New Roman"/>
          <w:sz w:val="36"/>
          <w:szCs w:val="36"/>
          <w:u w:val="single"/>
        </w:rPr>
      </w:pPr>
    </w:p>
    <w:p w14:paraId="4D189EF5" w14:textId="77777777" w:rsidR="00537EA4" w:rsidRPr="00537EA4" w:rsidRDefault="00537EA4" w:rsidP="00537EA4">
      <w:pPr>
        <w:adjustRightInd w:val="0"/>
        <w:snapToGrid w:val="0"/>
        <w:spacing w:line="288" w:lineRule="auto"/>
        <w:ind w:firstLine="1040"/>
        <w:rPr>
          <w:rFonts w:ascii="Times New Roman" w:eastAsia="宋体" w:hAnsi="Times New Roman" w:cs="Times New Roman"/>
          <w:sz w:val="36"/>
          <w:szCs w:val="36"/>
          <w:u w:val="single"/>
        </w:rPr>
      </w:pPr>
    </w:p>
    <w:p w14:paraId="4496FB6A" w14:textId="77777777" w:rsidR="00537EA4" w:rsidRPr="00537EA4" w:rsidRDefault="00537EA4" w:rsidP="00537EA4">
      <w:pPr>
        <w:adjustRightInd w:val="0"/>
        <w:snapToGrid w:val="0"/>
        <w:spacing w:line="288" w:lineRule="auto"/>
        <w:ind w:firstLine="1040"/>
        <w:rPr>
          <w:rFonts w:ascii="Times New Roman" w:eastAsia="宋体" w:hAnsi="Times New Roman" w:cs="Times New Roman"/>
          <w:sz w:val="36"/>
          <w:szCs w:val="36"/>
          <w:u w:val="single"/>
        </w:rPr>
      </w:pPr>
    </w:p>
    <w:p w14:paraId="6F37E640" w14:textId="77777777" w:rsidR="00537EA4" w:rsidRPr="003F1507" w:rsidRDefault="00537EA4" w:rsidP="00983DA8">
      <w:pPr>
        <w:spacing w:line="360" w:lineRule="auto"/>
        <w:jc w:val="center"/>
        <w:rPr>
          <w:rFonts w:ascii="楷体" w:eastAsia="楷体" w:hAnsi="楷体" w:cs="Times New Roman"/>
          <w:b/>
          <w:sz w:val="36"/>
          <w:szCs w:val="30"/>
        </w:rPr>
        <w:sectPr w:rsidR="00537EA4" w:rsidRPr="003F1507">
          <w:headerReference w:type="default" r:id="rId9"/>
          <w:footerReference w:type="default" r:id="rId10"/>
          <w:pgSz w:w="11906" w:h="16838"/>
          <w:pgMar w:top="1440" w:right="1800" w:bottom="1440" w:left="1800" w:header="851" w:footer="992" w:gutter="0"/>
          <w:cols w:space="425"/>
          <w:docGrid w:type="lines" w:linePitch="312"/>
        </w:sectPr>
      </w:pPr>
      <w:r w:rsidRPr="003F1507">
        <w:rPr>
          <w:rFonts w:ascii="楷体" w:eastAsia="楷体" w:hAnsi="楷体" w:cs="Times New Roman"/>
          <w:b/>
          <w:sz w:val="36"/>
          <w:szCs w:val="30"/>
        </w:rPr>
        <w:t>中华人民共和国生态环境部制</w:t>
      </w:r>
    </w:p>
    <w:p w14:paraId="4E890FCC" w14:textId="77777777" w:rsidR="003F1507" w:rsidRPr="000A51E8" w:rsidRDefault="003F1507" w:rsidP="003F1507">
      <w:pPr>
        <w:jc w:val="center"/>
        <w:rPr>
          <w:rFonts w:ascii="宋体" w:eastAsia="宋体" w:hAnsi="宋体"/>
          <w:b/>
          <w:sz w:val="28"/>
          <w:szCs w:val="15"/>
        </w:rPr>
      </w:pPr>
      <w:r w:rsidRPr="000A51E8">
        <w:rPr>
          <w:rFonts w:ascii="宋体" w:eastAsia="宋体" w:hAnsi="宋体" w:hint="eastAsia"/>
          <w:b/>
          <w:sz w:val="28"/>
          <w:szCs w:val="15"/>
        </w:rPr>
        <w:lastRenderedPageBreak/>
        <w:t>编制单位和编制人员情况表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01"/>
        <w:gridCol w:w="2169"/>
        <w:gridCol w:w="1913"/>
        <w:gridCol w:w="2126"/>
        <w:gridCol w:w="1326"/>
      </w:tblGrid>
      <w:tr w:rsidR="003F1507" w:rsidRPr="00CF6601" w14:paraId="761FE032" w14:textId="77777777" w:rsidTr="002E5FDA">
        <w:trPr>
          <w:trHeight w:val="425"/>
          <w:jc w:val="center"/>
        </w:trPr>
        <w:tc>
          <w:tcPr>
            <w:tcW w:w="3470" w:type="dxa"/>
            <w:gridSpan w:val="2"/>
            <w:vAlign w:val="center"/>
          </w:tcPr>
          <w:p w14:paraId="7B2FEA56" w14:textId="77777777" w:rsidR="003F1507" w:rsidRPr="00CF6601" w:rsidRDefault="003F1507" w:rsidP="002E5FDA">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项目编号</w:t>
            </w:r>
          </w:p>
        </w:tc>
        <w:tc>
          <w:tcPr>
            <w:tcW w:w="5365" w:type="dxa"/>
            <w:gridSpan w:val="3"/>
            <w:vAlign w:val="center"/>
          </w:tcPr>
          <w:p w14:paraId="783DCE4A" w14:textId="77777777" w:rsidR="003F1507" w:rsidRPr="00CF6601" w:rsidRDefault="003F1507" w:rsidP="002E5FDA">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r>
      <w:tr w:rsidR="003F1507" w:rsidRPr="00CF6601" w14:paraId="3E2B73EA" w14:textId="77777777" w:rsidTr="002E5FDA">
        <w:trPr>
          <w:trHeight w:val="425"/>
          <w:jc w:val="center"/>
        </w:trPr>
        <w:tc>
          <w:tcPr>
            <w:tcW w:w="3470" w:type="dxa"/>
            <w:gridSpan w:val="2"/>
            <w:vAlign w:val="center"/>
          </w:tcPr>
          <w:p w14:paraId="3FE8CCFC"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建设项目名称</w:t>
            </w:r>
          </w:p>
        </w:tc>
        <w:tc>
          <w:tcPr>
            <w:tcW w:w="5365" w:type="dxa"/>
            <w:gridSpan w:val="3"/>
            <w:vAlign w:val="center"/>
          </w:tcPr>
          <w:p w14:paraId="610CABE6" w14:textId="77777777" w:rsidR="003F1507" w:rsidRPr="00CF6601" w:rsidRDefault="003F1507" w:rsidP="003F1507">
            <w:pPr>
              <w:jc w:val="center"/>
              <w:rPr>
                <w:rFonts w:ascii="Times New Roman" w:eastAsia="宋体" w:hAnsi="Times New Roman" w:cs="Times New Roman"/>
                <w:szCs w:val="24"/>
                <w:highlight w:val="yellow"/>
              </w:rPr>
            </w:pPr>
            <w:r w:rsidRPr="00CF6601">
              <w:rPr>
                <w:rFonts w:ascii="Times New Roman" w:eastAsia="宋体" w:hAnsi="Times New Roman" w:cs="Times New Roman"/>
                <w:szCs w:val="21"/>
              </w:rPr>
              <w:t>玉环超</w:t>
            </w:r>
            <w:proofErr w:type="gramStart"/>
            <w:r w:rsidRPr="00CF6601">
              <w:rPr>
                <w:rFonts w:ascii="Times New Roman" w:eastAsia="宋体" w:hAnsi="Times New Roman" w:cs="Times New Roman"/>
                <w:szCs w:val="21"/>
              </w:rPr>
              <w:t>迪</w:t>
            </w:r>
            <w:proofErr w:type="gramEnd"/>
            <w:r w:rsidRPr="00CF6601">
              <w:rPr>
                <w:rFonts w:ascii="Times New Roman" w:eastAsia="宋体" w:hAnsi="Times New Roman" w:cs="Times New Roman"/>
                <w:szCs w:val="21"/>
              </w:rPr>
              <w:t>机械有限公司年加工</w:t>
            </w:r>
            <w:r w:rsidRPr="00CF6601">
              <w:rPr>
                <w:rFonts w:ascii="Times New Roman" w:eastAsia="宋体" w:hAnsi="Times New Roman" w:cs="Times New Roman"/>
                <w:szCs w:val="21"/>
              </w:rPr>
              <w:t>100</w:t>
            </w:r>
            <w:r w:rsidRPr="00CF6601">
              <w:rPr>
                <w:rFonts w:ascii="Times New Roman" w:eastAsia="宋体" w:hAnsi="Times New Roman" w:cs="Times New Roman"/>
                <w:szCs w:val="21"/>
              </w:rPr>
              <w:t>吨汽车配件生产线技改项目</w:t>
            </w:r>
          </w:p>
        </w:tc>
      </w:tr>
      <w:tr w:rsidR="003F1507" w:rsidRPr="00CF6601" w14:paraId="77170F1A" w14:textId="77777777" w:rsidTr="002E5FDA">
        <w:trPr>
          <w:trHeight w:val="425"/>
          <w:jc w:val="center"/>
        </w:trPr>
        <w:tc>
          <w:tcPr>
            <w:tcW w:w="3470" w:type="dxa"/>
            <w:gridSpan w:val="2"/>
            <w:vAlign w:val="center"/>
          </w:tcPr>
          <w:p w14:paraId="240ABE49"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建设项目类别</w:t>
            </w:r>
          </w:p>
        </w:tc>
        <w:tc>
          <w:tcPr>
            <w:tcW w:w="5365" w:type="dxa"/>
            <w:gridSpan w:val="3"/>
            <w:vAlign w:val="center"/>
          </w:tcPr>
          <w:p w14:paraId="4B32CE09"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环境影响报告表</w:t>
            </w:r>
          </w:p>
        </w:tc>
      </w:tr>
      <w:tr w:rsidR="003F1507" w:rsidRPr="00CF6601" w14:paraId="02B1191D" w14:textId="77777777" w:rsidTr="002E5FDA">
        <w:trPr>
          <w:trHeight w:val="406"/>
          <w:jc w:val="center"/>
        </w:trPr>
        <w:tc>
          <w:tcPr>
            <w:tcW w:w="3470" w:type="dxa"/>
            <w:gridSpan w:val="2"/>
            <w:vAlign w:val="center"/>
          </w:tcPr>
          <w:p w14:paraId="4AAB3E7F"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环境影响评价文件类型</w:t>
            </w:r>
          </w:p>
        </w:tc>
        <w:tc>
          <w:tcPr>
            <w:tcW w:w="5365" w:type="dxa"/>
            <w:gridSpan w:val="3"/>
            <w:vAlign w:val="center"/>
          </w:tcPr>
          <w:p w14:paraId="26897743"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33--71</w:t>
            </w:r>
            <w:r w:rsidRPr="00CF6601">
              <w:rPr>
                <w:rFonts w:ascii="Times New Roman" w:hAnsi="Times New Roman"/>
                <w:color w:val="000000"/>
                <w:sz w:val="21"/>
                <w:szCs w:val="21"/>
              </w:rPr>
              <w:t>汽车整车制造；汽车用发动机制造；改装汽车制造；低速汽车制造；电车制造；汽车车身、挂车制造；汽车零部件及配件制造</w:t>
            </w:r>
          </w:p>
        </w:tc>
      </w:tr>
      <w:tr w:rsidR="003F1507" w:rsidRPr="00CF6601" w14:paraId="7BF57CD9" w14:textId="77777777" w:rsidTr="002E5FDA">
        <w:trPr>
          <w:trHeight w:val="425"/>
          <w:jc w:val="center"/>
        </w:trPr>
        <w:tc>
          <w:tcPr>
            <w:tcW w:w="8835" w:type="dxa"/>
            <w:gridSpan w:val="5"/>
            <w:vAlign w:val="center"/>
          </w:tcPr>
          <w:p w14:paraId="5F1D23DB" w14:textId="77777777" w:rsidR="003F1507" w:rsidRPr="00CF6601" w:rsidRDefault="003F1507" w:rsidP="003F1507">
            <w:pPr>
              <w:pStyle w:val="aff1"/>
              <w:widowControl w:val="0"/>
              <w:adjustRightInd w:val="0"/>
              <w:snapToGrid w:val="0"/>
              <w:spacing w:before="0" w:beforeAutospacing="0" w:after="0" w:afterAutospacing="0"/>
              <w:jc w:val="both"/>
              <w:rPr>
                <w:rFonts w:ascii="Times New Roman" w:hAnsi="Times New Roman"/>
                <w:color w:val="000000"/>
                <w:sz w:val="21"/>
                <w:szCs w:val="21"/>
              </w:rPr>
            </w:pPr>
            <w:r w:rsidRPr="00CF6601">
              <w:rPr>
                <w:rFonts w:ascii="Times New Roman" w:hAnsi="Times New Roman"/>
                <w:color w:val="000000"/>
                <w:sz w:val="21"/>
                <w:szCs w:val="21"/>
              </w:rPr>
              <w:t>一、建设单位情况</w:t>
            </w:r>
          </w:p>
        </w:tc>
      </w:tr>
      <w:tr w:rsidR="003F1507" w:rsidRPr="00CF6601" w14:paraId="239B2B59" w14:textId="77777777" w:rsidTr="002E5FDA">
        <w:trPr>
          <w:trHeight w:val="425"/>
          <w:jc w:val="center"/>
        </w:trPr>
        <w:tc>
          <w:tcPr>
            <w:tcW w:w="3470" w:type="dxa"/>
            <w:gridSpan w:val="2"/>
            <w:vAlign w:val="center"/>
          </w:tcPr>
          <w:p w14:paraId="13C37E15"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单位名称（盖章）</w:t>
            </w:r>
          </w:p>
        </w:tc>
        <w:tc>
          <w:tcPr>
            <w:tcW w:w="5365" w:type="dxa"/>
            <w:gridSpan w:val="3"/>
            <w:vAlign w:val="center"/>
          </w:tcPr>
          <w:p w14:paraId="4DC898CF"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sz w:val="21"/>
                <w:szCs w:val="21"/>
              </w:rPr>
              <w:t>玉环超</w:t>
            </w:r>
            <w:proofErr w:type="gramStart"/>
            <w:r w:rsidRPr="00CF6601">
              <w:rPr>
                <w:rFonts w:ascii="Times New Roman" w:hAnsi="Times New Roman"/>
                <w:sz w:val="21"/>
                <w:szCs w:val="21"/>
              </w:rPr>
              <w:t>迪</w:t>
            </w:r>
            <w:proofErr w:type="gramEnd"/>
            <w:r w:rsidRPr="00CF6601">
              <w:rPr>
                <w:rFonts w:ascii="Times New Roman" w:hAnsi="Times New Roman"/>
                <w:sz w:val="21"/>
                <w:szCs w:val="21"/>
              </w:rPr>
              <w:t>机械有限公司</w:t>
            </w:r>
          </w:p>
        </w:tc>
      </w:tr>
      <w:tr w:rsidR="003F1507" w:rsidRPr="00CF6601" w14:paraId="253B65BF" w14:textId="77777777" w:rsidTr="002E5FDA">
        <w:trPr>
          <w:trHeight w:val="425"/>
          <w:jc w:val="center"/>
        </w:trPr>
        <w:tc>
          <w:tcPr>
            <w:tcW w:w="3470" w:type="dxa"/>
            <w:gridSpan w:val="2"/>
            <w:vAlign w:val="center"/>
          </w:tcPr>
          <w:p w14:paraId="12DAA943"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统一社会信用代码</w:t>
            </w:r>
          </w:p>
        </w:tc>
        <w:tc>
          <w:tcPr>
            <w:tcW w:w="5365" w:type="dxa"/>
            <w:gridSpan w:val="3"/>
            <w:vAlign w:val="center"/>
          </w:tcPr>
          <w:p w14:paraId="699C1E18"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91331021L1017033XR</w:t>
            </w:r>
          </w:p>
        </w:tc>
      </w:tr>
      <w:tr w:rsidR="003F1507" w:rsidRPr="00CF6601" w14:paraId="63D9D227" w14:textId="77777777" w:rsidTr="002E5FDA">
        <w:trPr>
          <w:trHeight w:val="425"/>
          <w:jc w:val="center"/>
        </w:trPr>
        <w:tc>
          <w:tcPr>
            <w:tcW w:w="3470" w:type="dxa"/>
            <w:gridSpan w:val="2"/>
            <w:vAlign w:val="center"/>
          </w:tcPr>
          <w:p w14:paraId="72BB20DB"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法定代表人（签章）</w:t>
            </w:r>
          </w:p>
        </w:tc>
        <w:tc>
          <w:tcPr>
            <w:tcW w:w="5365" w:type="dxa"/>
            <w:gridSpan w:val="3"/>
            <w:vAlign w:val="center"/>
          </w:tcPr>
          <w:p w14:paraId="0FE874E9"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蒋新宝</w:t>
            </w:r>
          </w:p>
        </w:tc>
      </w:tr>
      <w:tr w:rsidR="003F1507" w:rsidRPr="00CF6601" w14:paraId="1E6E499A" w14:textId="77777777" w:rsidTr="002E5FDA">
        <w:trPr>
          <w:trHeight w:val="425"/>
          <w:jc w:val="center"/>
        </w:trPr>
        <w:tc>
          <w:tcPr>
            <w:tcW w:w="3470" w:type="dxa"/>
            <w:gridSpan w:val="2"/>
            <w:vAlign w:val="center"/>
          </w:tcPr>
          <w:p w14:paraId="36601542"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主要负责人（签字）</w:t>
            </w:r>
          </w:p>
        </w:tc>
        <w:tc>
          <w:tcPr>
            <w:tcW w:w="5365" w:type="dxa"/>
            <w:gridSpan w:val="3"/>
            <w:vAlign w:val="center"/>
          </w:tcPr>
          <w:p w14:paraId="1F1C5ED1"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proofErr w:type="gramStart"/>
            <w:r w:rsidRPr="00CF6601">
              <w:rPr>
                <w:rFonts w:ascii="Times New Roman" w:hAnsi="Times New Roman"/>
                <w:sz w:val="21"/>
                <w:szCs w:val="21"/>
              </w:rPr>
              <w:t>於</w:t>
            </w:r>
            <w:proofErr w:type="gramEnd"/>
            <w:r w:rsidRPr="00CF6601">
              <w:rPr>
                <w:rFonts w:ascii="Times New Roman" w:hAnsi="Times New Roman"/>
                <w:sz w:val="21"/>
                <w:szCs w:val="21"/>
              </w:rPr>
              <w:t>夏英</w:t>
            </w:r>
          </w:p>
        </w:tc>
      </w:tr>
      <w:tr w:rsidR="003F1507" w:rsidRPr="00CF6601" w14:paraId="4B43CE54" w14:textId="77777777" w:rsidTr="002E5FDA">
        <w:trPr>
          <w:trHeight w:val="425"/>
          <w:jc w:val="center"/>
        </w:trPr>
        <w:tc>
          <w:tcPr>
            <w:tcW w:w="3470" w:type="dxa"/>
            <w:gridSpan w:val="2"/>
            <w:vAlign w:val="center"/>
          </w:tcPr>
          <w:p w14:paraId="080A4BFA"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主要负责的主管人员（签字）</w:t>
            </w:r>
          </w:p>
        </w:tc>
        <w:tc>
          <w:tcPr>
            <w:tcW w:w="5365" w:type="dxa"/>
            <w:gridSpan w:val="3"/>
            <w:vAlign w:val="center"/>
          </w:tcPr>
          <w:p w14:paraId="0E115DAF"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proofErr w:type="gramStart"/>
            <w:r w:rsidRPr="00CF6601">
              <w:rPr>
                <w:rFonts w:ascii="Times New Roman" w:hAnsi="Times New Roman"/>
                <w:sz w:val="21"/>
                <w:szCs w:val="21"/>
              </w:rPr>
              <w:t>於</w:t>
            </w:r>
            <w:proofErr w:type="gramEnd"/>
            <w:r w:rsidRPr="00CF6601">
              <w:rPr>
                <w:rFonts w:ascii="Times New Roman" w:hAnsi="Times New Roman"/>
                <w:sz w:val="21"/>
                <w:szCs w:val="21"/>
              </w:rPr>
              <w:t>夏英</w:t>
            </w:r>
          </w:p>
        </w:tc>
      </w:tr>
      <w:tr w:rsidR="003F1507" w:rsidRPr="00CF6601" w14:paraId="11371AA9" w14:textId="77777777" w:rsidTr="002E5FDA">
        <w:trPr>
          <w:trHeight w:val="425"/>
          <w:jc w:val="center"/>
        </w:trPr>
        <w:tc>
          <w:tcPr>
            <w:tcW w:w="8835" w:type="dxa"/>
            <w:gridSpan w:val="5"/>
            <w:vAlign w:val="center"/>
          </w:tcPr>
          <w:p w14:paraId="034F387F" w14:textId="77777777" w:rsidR="003F1507" w:rsidRPr="00CF6601" w:rsidRDefault="003F1507" w:rsidP="003F1507">
            <w:pPr>
              <w:pStyle w:val="aff1"/>
              <w:widowControl w:val="0"/>
              <w:adjustRightInd w:val="0"/>
              <w:snapToGrid w:val="0"/>
              <w:spacing w:before="0" w:beforeAutospacing="0" w:after="0" w:afterAutospacing="0"/>
              <w:jc w:val="both"/>
              <w:rPr>
                <w:rFonts w:ascii="Times New Roman" w:hAnsi="Times New Roman"/>
                <w:b/>
                <w:color w:val="000000"/>
                <w:sz w:val="21"/>
                <w:szCs w:val="21"/>
              </w:rPr>
            </w:pPr>
            <w:r w:rsidRPr="00CF6601">
              <w:rPr>
                <w:rFonts w:ascii="Times New Roman" w:hAnsi="Times New Roman"/>
                <w:color w:val="000000"/>
                <w:sz w:val="21"/>
                <w:szCs w:val="21"/>
              </w:rPr>
              <w:t>二、编制单位情况</w:t>
            </w:r>
          </w:p>
        </w:tc>
      </w:tr>
      <w:tr w:rsidR="003F1507" w:rsidRPr="00CF6601" w14:paraId="73723105" w14:textId="77777777" w:rsidTr="002E5FDA">
        <w:trPr>
          <w:trHeight w:val="425"/>
          <w:jc w:val="center"/>
        </w:trPr>
        <w:tc>
          <w:tcPr>
            <w:tcW w:w="3470" w:type="dxa"/>
            <w:gridSpan w:val="2"/>
            <w:vAlign w:val="center"/>
          </w:tcPr>
          <w:p w14:paraId="0A06738E"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单位名称</w:t>
            </w:r>
          </w:p>
        </w:tc>
        <w:tc>
          <w:tcPr>
            <w:tcW w:w="5365" w:type="dxa"/>
            <w:gridSpan w:val="3"/>
            <w:vAlign w:val="center"/>
          </w:tcPr>
          <w:p w14:paraId="348BD4DF"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浙江环耀环境建设有限公司</w:t>
            </w:r>
          </w:p>
        </w:tc>
      </w:tr>
      <w:tr w:rsidR="003F1507" w:rsidRPr="00CF6601" w14:paraId="0B355775" w14:textId="77777777" w:rsidTr="002E5FDA">
        <w:trPr>
          <w:trHeight w:val="425"/>
          <w:jc w:val="center"/>
        </w:trPr>
        <w:tc>
          <w:tcPr>
            <w:tcW w:w="3470" w:type="dxa"/>
            <w:gridSpan w:val="2"/>
            <w:vAlign w:val="center"/>
          </w:tcPr>
          <w:p w14:paraId="7ECF8DFD"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统一社会信用代码</w:t>
            </w:r>
          </w:p>
        </w:tc>
        <w:tc>
          <w:tcPr>
            <w:tcW w:w="5365" w:type="dxa"/>
            <w:gridSpan w:val="3"/>
            <w:vAlign w:val="center"/>
          </w:tcPr>
          <w:p w14:paraId="7B8728CE"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91330000674790571X</w:t>
            </w:r>
          </w:p>
        </w:tc>
      </w:tr>
      <w:tr w:rsidR="003F1507" w:rsidRPr="00CF6601" w14:paraId="0917AC58" w14:textId="77777777" w:rsidTr="002E5FDA">
        <w:trPr>
          <w:trHeight w:val="425"/>
          <w:jc w:val="center"/>
        </w:trPr>
        <w:tc>
          <w:tcPr>
            <w:tcW w:w="8835" w:type="dxa"/>
            <w:gridSpan w:val="5"/>
            <w:vAlign w:val="center"/>
          </w:tcPr>
          <w:p w14:paraId="1868D748" w14:textId="77777777" w:rsidR="003F1507" w:rsidRPr="00CF6601" w:rsidRDefault="003F1507" w:rsidP="003F1507">
            <w:pPr>
              <w:pStyle w:val="aff1"/>
              <w:widowControl w:val="0"/>
              <w:adjustRightInd w:val="0"/>
              <w:snapToGrid w:val="0"/>
              <w:spacing w:before="0" w:beforeAutospacing="0" w:after="0" w:afterAutospacing="0"/>
              <w:rPr>
                <w:rFonts w:ascii="Times New Roman" w:hAnsi="Times New Roman"/>
                <w:color w:val="000000"/>
                <w:sz w:val="21"/>
                <w:szCs w:val="21"/>
              </w:rPr>
            </w:pPr>
            <w:r w:rsidRPr="00CF6601">
              <w:rPr>
                <w:rFonts w:ascii="Times New Roman" w:hAnsi="Times New Roman"/>
                <w:color w:val="000000"/>
                <w:sz w:val="21"/>
                <w:szCs w:val="21"/>
              </w:rPr>
              <w:t>三、编制人员情况</w:t>
            </w:r>
          </w:p>
        </w:tc>
      </w:tr>
      <w:tr w:rsidR="003F1507" w:rsidRPr="00CF6601" w14:paraId="3A3FC750" w14:textId="77777777" w:rsidTr="002E5FDA">
        <w:trPr>
          <w:trHeight w:val="425"/>
          <w:jc w:val="center"/>
        </w:trPr>
        <w:tc>
          <w:tcPr>
            <w:tcW w:w="8835" w:type="dxa"/>
            <w:gridSpan w:val="5"/>
            <w:vAlign w:val="center"/>
          </w:tcPr>
          <w:p w14:paraId="6C3B4E82" w14:textId="77777777" w:rsidR="003F1507" w:rsidRPr="00CF6601" w:rsidRDefault="003F1507" w:rsidP="003F1507">
            <w:pPr>
              <w:pStyle w:val="aff1"/>
              <w:widowControl w:val="0"/>
              <w:adjustRightInd w:val="0"/>
              <w:snapToGrid w:val="0"/>
              <w:spacing w:before="0" w:beforeAutospacing="0" w:after="0" w:afterAutospacing="0"/>
              <w:rPr>
                <w:rFonts w:ascii="Times New Roman" w:hAnsi="Times New Roman"/>
                <w:color w:val="000000"/>
                <w:sz w:val="21"/>
                <w:szCs w:val="21"/>
              </w:rPr>
            </w:pPr>
            <w:r w:rsidRPr="00CF6601">
              <w:rPr>
                <w:rFonts w:ascii="Times New Roman" w:hAnsi="Times New Roman"/>
                <w:color w:val="000000"/>
                <w:sz w:val="21"/>
                <w:szCs w:val="21"/>
              </w:rPr>
              <w:t>1.</w:t>
            </w:r>
            <w:r w:rsidRPr="00CF6601">
              <w:rPr>
                <w:rFonts w:ascii="Times New Roman" w:hAnsi="Times New Roman"/>
                <w:color w:val="000000"/>
                <w:sz w:val="21"/>
                <w:szCs w:val="21"/>
              </w:rPr>
              <w:t>编制主持人</w:t>
            </w:r>
          </w:p>
        </w:tc>
      </w:tr>
      <w:tr w:rsidR="003F1507" w:rsidRPr="00CF6601" w14:paraId="41173758" w14:textId="77777777" w:rsidTr="002E5FDA">
        <w:trPr>
          <w:trHeight w:val="425"/>
          <w:jc w:val="center"/>
        </w:trPr>
        <w:tc>
          <w:tcPr>
            <w:tcW w:w="1301" w:type="dxa"/>
            <w:vAlign w:val="center"/>
          </w:tcPr>
          <w:p w14:paraId="3BCE2C18"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姓名</w:t>
            </w:r>
          </w:p>
        </w:tc>
        <w:tc>
          <w:tcPr>
            <w:tcW w:w="4082" w:type="dxa"/>
            <w:gridSpan w:val="2"/>
            <w:vAlign w:val="center"/>
          </w:tcPr>
          <w:p w14:paraId="6F7E5B00"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职业资格证书管理号</w:t>
            </w:r>
          </w:p>
        </w:tc>
        <w:tc>
          <w:tcPr>
            <w:tcW w:w="2126" w:type="dxa"/>
            <w:vAlign w:val="center"/>
          </w:tcPr>
          <w:p w14:paraId="5D75F760"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信用编号</w:t>
            </w:r>
          </w:p>
        </w:tc>
        <w:tc>
          <w:tcPr>
            <w:tcW w:w="1326" w:type="dxa"/>
            <w:vAlign w:val="center"/>
          </w:tcPr>
          <w:p w14:paraId="119FF8C4"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签字</w:t>
            </w:r>
          </w:p>
        </w:tc>
      </w:tr>
      <w:tr w:rsidR="006A5BA7" w:rsidRPr="00CF6601" w14:paraId="1EEC6B48" w14:textId="77777777" w:rsidTr="002E5FDA">
        <w:trPr>
          <w:trHeight w:val="425"/>
          <w:jc w:val="center"/>
        </w:trPr>
        <w:tc>
          <w:tcPr>
            <w:tcW w:w="1301" w:type="dxa"/>
            <w:vAlign w:val="center"/>
          </w:tcPr>
          <w:p w14:paraId="32B2F107" w14:textId="247BCE09" w:rsidR="006A5BA7" w:rsidRPr="00CF6601" w:rsidRDefault="006A5BA7" w:rsidP="006A5BA7">
            <w:pPr>
              <w:pStyle w:val="aff1"/>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hint="eastAsia"/>
                <w:color w:val="000000"/>
                <w:sz w:val="21"/>
                <w:szCs w:val="21"/>
              </w:rPr>
              <w:t>欧阳炬</w:t>
            </w:r>
          </w:p>
        </w:tc>
        <w:tc>
          <w:tcPr>
            <w:tcW w:w="4082" w:type="dxa"/>
            <w:gridSpan w:val="2"/>
            <w:vAlign w:val="center"/>
          </w:tcPr>
          <w:p w14:paraId="15D56D04" w14:textId="1263571E" w:rsidR="006A5BA7" w:rsidRPr="00CF6601" w:rsidRDefault="006A5BA7" w:rsidP="006A5BA7">
            <w:pPr>
              <w:pStyle w:val="aff1"/>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color w:val="000000"/>
                <w:sz w:val="21"/>
                <w:szCs w:val="21"/>
              </w:rPr>
              <w:t>2016035330352014332701000527</w:t>
            </w:r>
          </w:p>
        </w:tc>
        <w:tc>
          <w:tcPr>
            <w:tcW w:w="2126" w:type="dxa"/>
            <w:vAlign w:val="center"/>
          </w:tcPr>
          <w:p w14:paraId="37C3F344" w14:textId="39F0920A" w:rsidR="006A5BA7" w:rsidRPr="00CF6601" w:rsidRDefault="006A5BA7" w:rsidP="006A5BA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036FBC">
              <w:rPr>
                <w:rFonts w:ascii="Times New Roman" w:hAnsi="Times New Roman"/>
                <w:color w:val="000000"/>
                <w:sz w:val="21"/>
                <w:szCs w:val="21"/>
              </w:rPr>
              <w:t>BH004125</w:t>
            </w:r>
          </w:p>
        </w:tc>
        <w:tc>
          <w:tcPr>
            <w:tcW w:w="1326" w:type="dxa"/>
            <w:vAlign w:val="center"/>
          </w:tcPr>
          <w:p w14:paraId="7358561C" w14:textId="77777777" w:rsidR="006A5BA7" w:rsidRPr="00CF6601" w:rsidRDefault="006A5BA7" w:rsidP="006A5BA7">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r>
      <w:tr w:rsidR="003F1507" w:rsidRPr="00CF6601" w14:paraId="195E678F" w14:textId="77777777" w:rsidTr="002E5FDA">
        <w:trPr>
          <w:trHeight w:val="425"/>
          <w:jc w:val="center"/>
        </w:trPr>
        <w:tc>
          <w:tcPr>
            <w:tcW w:w="8835" w:type="dxa"/>
            <w:gridSpan w:val="5"/>
            <w:vAlign w:val="center"/>
          </w:tcPr>
          <w:p w14:paraId="6EDC6D6A" w14:textId="77777777" w:rsidR="003F1507" w:rsidRPr="00CF6601" w:rsidRDefault="003F1507" w:rsidP="003F1507">
            <w:pPr>
              <w:pStyle w:val="aff1"/>
              <w:widowControl w:val="0"/>
              <w:adjustRightInd w:val="0"/>
              <w:snapToGrid w:val="0"/>
              <w:spacing w:before="0" w:beforeAutospacing="0" w:after="0" w:afterAutospacing="0"/>
              <w:rPr>
                <w:rFonts w:ascii="Times New Roman" w:hAnsi="Times New Roman"/>
                <w:color w:val="000000"/>
                <w:sz w:val="21"/>
                <w:szCs w:val="21"/>
              </w:rPr>
            </w:pPr>
            <w:r w:rsidRPr="00CF6601">
              <w:rPr>
                <w:rFonts w:ascii="Times New Roman" w:hAnsi="Times New Roman"/>
                <w:color w:val="000000"/>
                <w:sz w:val="21"/>
                <w:szCs w:val="21"/>
              </w:rPr>
              <w:t>2.</w:t>
            </w:r>
            <w:r w:rsidRPr="00CF6601">
              <w:rPr>
                <w:rFonts w:ascii="Times New Roman" w:hAnsi="Times New Roman"/>
                <w:color w:val="000000"/>
                <w:sz w:val="21"/>
                <w:szCs w:val="21"/>
              </w:rPr>
              <w:t>主要编制人员</w:t>
            </w:r>
          </w:p>
        </w:tc>
      </w:tr>
      <w:tr w:rsidR="003F1507" w:rsidRPr="00CF6601" w14:paraId="02326547" w14:textId="77777777" w:rsidTr="002E5FDA">
        <w:trPr>
          <w:trHeight w:val="425"/>
          <w:jc w:val="center"/>
        </w:trPr>
        <w:tc>
          <w:tcPr>
            <w:tcW w:w="1301" w:type="dxa"/>
            <w:vAlign w:val="center"/>
          </w:tcPr>
          <w:p w14:paraId="55B789BA"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姓名</w:t>
            </w:r>
          </w:p>
        </w:tc>
        <w:tc>
          <w:tcPr>
            <w:tcW w:w="4082" w:type="dxa"/>
            <w:gridSpan w:val="2"/>
            <w:vAlign w:val="center"/>
          </w:tcPr>
          <w:p w14:paraId="7D2B87EC"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主要编写内容</w:t>
            </w:r>
          </w:p>
        </w:tc>
        <w:tc>
          <w:tcPr>
            <w:tcW w:w="2126" w:type="dxa"/>
            <w:vAlign w:val="center"/>
          </w:tcPr>
          <w:p w14:paraId="0A0A6365"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信用编号</w:t>
            </w:r>
          </w:p>
        </w:tc>
        <w:tc>
          <w:tcPr>
            <w:tcW w:w="1326" w:type="dxa"/>
            <w:vAlign w:val="center"/>
          </w:tcPr>
          <w:p w14:paraId="4B93DA81"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签字</w:t>
            </w:r>
          </w:p>
        </w:tc>
      </w:tr>
      <w:tr w:rsidR="00E51C91" w:rsidRPr="00CF6601" w14:paraId="522A995F" w14:textId="77777777" w:rsidTr="002E5FDA">
        <w:trPr>
          <w:trHeight w:val="425"/>
          <w:jc w:val="center"/>
        </w:trPr>
        <w:tc>
          <w:tcPr>
            <w:tcW w:w="1301" w:type="dxa"/>
            <w:vAlign w:val="center"/>
          </w:tcPr>
          <w:p w14:paraId="6264032C" w14:textId="4DDF8452" w:rsidR="00E51C91" w:rsidRPr="00CF6601" w:rsidRDefault="006A5BA7" w:rsidP="00E51C91">
            <w:pPr>
              <w:pStyle w:val="aff1"/>
              <w:widowControl w:val="0"/>
              <w:adjustRightInd w:val="0"/>
              <w:snapToGrid w:val="0"/>
              <w:spacing w:before="0" w:beforeAutospacing="0" w:after="0" w:afterAutospacing="0"/>
              <w:jc w:val="center"/>
              <w:rPr>
                <w:rFonts w:ascii="Times New Roman" w:hAnsi="Times New Roman"/>
                <w:color w:val="000000"/>
                <w:sz w:val="21"/>
                <w:szCs w:val="21"/>
              </w:rPr>
            </w:pPr>
            <w:r>
              <w:rPr>
                <w:rFonts w:ascii="Times New Roman" w:hAnsi="Times New Roman" w:hint="eastAsia"/>
                <w:color w:val="000000"/>
                <w:sz w:val="21"/>
                <w:szCs w:val="21"/>
              </w:rPr>
              <w:t>欧阳炬</w:t>
            </w:r>
          </w:p>
        </w:tc>
        <w:tc>
          <w:tcPr>
            <w:tcW w:w="4082" w:type="dxa"/>
            <w:gridSpan w:val="2"/>
            <w:vAlign w:val="center"/>
          </w:tcPr>
          <w:p w14:paraId="31DA9989" w14:textId="6BDC5795" w:rsidR="00E51C91" w:rsidRPr="00CF6601" w:rsidRDefault="00E51C91" w:rsidP="007D5567">
            <w:pPr>
              <w:pStyle w:val="aff1"/>
              <w:widowControl w:val="0"/>
              <w:adjustRightInd w:val="0"/>
              <w:snapToGrid w:val="0"/>
              <w:spacing w:before="0" w:beforeAutospacing="0" w:after="0" w:afterAutospacing="0"/>
              <w:jc w:val="center"/>
              <w:rPr>
                <w:rFonts w:ascii="Times New Roman" w:hAnsi="Times New Roman"/>
                <w:color w:val="000000"/>
                <w:sz w:val="21"/>
                <w:szCs w:val="21"/>
              </w:rPr>
            </w:pPr>
            <w:r>
              <w:rPr>
                <w:rFonts w:hint="eastAsia"/>
                <w:color w:val="000000"/>
                <w:sz w:val="21"/>
                <w:szCs w:val="21"/>
              </w:rPr>
              <w:t>三</w:t>
            </w:r>
            <w:r>
              <w:rPr>
                <w:color w:val="000000"/>
                <w:sz w:val="21"/>
                <w:szCs w:val="21"/>
              </w:rPr>
              <w:t>、</w:t>
            </w:r>
            <w:r>
              <w:rPr>
                <w:rFonts w:hint="eastAsia"/>
                <w:color w:val="000000"/>
                <w:sz w:val="21"/>
                <w:szCs w:val="21"/>
              </w:rPr>
              <w:t>区域</w:t>
            </w:r>
            <w:r>
              <w:rPr>
                <w:color w:val="000000"/>
                <w:sz w:val="21"/>
                <w:szCs w:val="21"/>
              </w:rPr>
              <w:t>环境质量</w:t>
            </w:r>
            <w:r>
              <w:rPr>
                <w:rFonts w:hint="eastAsia"/>
                <w:color w:val="000000"/>
                <w:sz w:val="21"/>
                <w:szCs w:val="21"/>
              </w:rPr>
              <w:t>现状、</w:t>
            </w:r>
            <w:r>
              <w:rPr>
                <w:color w:val="000000"/>
                <w:sz w:val="21"/>
                <w:szCs w:val="21"/>
              </w:rPr>
              <w:t>环境保护目标及评价标准，</w:t>
            </w:r>
            <w:r>
              <w:rPr>
                <w:rFonts w:hint="eastAsia"/>
                <w:color w:val="000000"/>
                <w:sz w:val="21"/>
                <w:szCs w:val="21"/>
              </w:rPr>
              <w:t>五</w:t>
            </w:r>
            <w:r>
              <w:rPr>
                <w:color w:val="000000"/>
                <w:sz w:val="21"/>
                <w:szCs w:val="21"/>
              </w:rPr>
              <w:t>、</w:t>
            </w:r>
            <w:r>
              <w:rPr>
                <w:rFonts w:hint="eastAsia"/>
                <w:color w:val="000000"/>
                <w:sz w:val="21"/>
                <w:szCs w:val="21"/>
              </w:rPr>
              <w:t>环境保护措施</w:t>
            </w:r>
            <w:r>
              <w:rPr>
                <w:color w:val="000000"/>
                <w:sz w:val="21"/>
                <w:szCs w:val="21"/>
              </w:rPr>
              <w:t>监督检查清</w:t>
            </w:r>
            <w:r w:rsidRPr="007D5567">
              <w:rPr>
                <w:color w:val="00B0F0"/>
                <w:sz w:val="21"/>
                <w:szCs w:val="21"/>
              </w:rPr>
              <w:t>单</w:t>
            </w:r>
            <w:r w:rsidR="007D5567" w:rsidRPr="007D5567">
              <w:rPr>
                <w:rFonts w:hint="eastAsia"/>
                <w:color w:val="00B0F0"/>
                <w:sz w:val="21"/>
                <w:szCs w:val="21"/>
              </w:rPr>
              <w:t>，</w:t>
            </w:r>
            <w:r>
              <w:rPr>
                <w:color w:val="000000"/>
                <w:sz w:val="21"/>
                <w:szCs w:val="21"/>
              </w:rPr>
              <w:t>六、</w:t>
            </w:r>
            <w:r>
              <w:rPr>
                <w:rFonts w:hint="eastAsia"/>
                <w:color w:val="000000"/>
                <w:sz w:val="21"/>
                <w:szCs w:val="21"/>
              </w:rPr>
              <w:t>结论</w:t>
            </w:r>
          </w:p>
        </w:tc>
        <w:tc>
          <w:tcPr>
            <w:tcW w:w="2126" w:type="dxa"/>
            <w:vAlign w:val="center"/>
          </w:tcPr>
          <w:p w14:paraId="2A40F27D" w14:textId="538F1934" w:rsidR="00E51C91" w:rsidRPr="00CF6601" w:rsidRDefault="006A5BA7" w:rsidP="00E51C91">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036FBC">
              <w:rPr>
                <w:rFonts w:ascii="Times New Roman" w:hAnsi="Times New Roman"/>
                <w:color w:val="000000"/>
                <w:sz w:val="21"/>
                <w:szCs w:val="21"/>
              </w:rPr>
              <w:t>BH004125</w:t>
            </w:r>
          </w:p>
        </w:tc>
        <w:tc>
          <w:tcPr>
            <w:tcW w:w="1326" w:type="dxa"/>
            <w:vAlign w:val="center"/>
          </w:tcPr>
          <w:p w14:paraId="18A37776" w14:textId="77777777" w:rsidR="00E51C91" w:rsidRPr="00CF6601" w:rsidRDefault="00E51C91" w:rsidP="00E51C91">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r>
      <w:tr w:rsidR="00E51C91" w:rsidRPr="00CF6601" w14:paraId="07006570" w14:textId="77777777" w:rsidTr="002E5FDA">
        <w:trPr>
          <w:trHeight w:val="425"/>
          <w:jc w:val="center"/>
        </w:trPr>
        <w:tc>
          <w:tcPr>
            <w:tcW w:w="1301" w:type="dxa"/>
            <w:vAlign w:val="center"/>
          </w:tcPr>
          <w:p w14:paraId="474AB17F" w14:textId="77777777" w:rsidR="00E51C91" w:rsidRPr="00CF6601" w:rsidRDefault="00E51C91" w:rsidP="00E51C91">
            <w:pPr>
              <w:pStyle w:val="aff1"/>
              <w:widowControl w:val="0"/>
              <w:adjustRightInd w:val="0"/>
              <w:snapToGrid w:val="0"/>
              <w:spacing w:before="0" w:beforeAutospacing="0" w:after="0" w:afterAutospacing="0"/>
              <w:jc w:val="center"/>
              <w:rPr>
                <w:rFonts w:ascii="Times New Roman" w:hAnsi="Times New Roman"/>
                <w:color w:val="000000"/>
                <w:sz w:val="21"/>
                <w:szCs w:val="21"/>
              </w:rPr>
            </w:pPr>
            <w:proofErr w:type="gramStart"/>
            <w:r w:rsidRPr="00CF6601">
              <w:rPr>
                <w:rFonts w:ascii="Times New Roman" w:hAnsi="Times New Roman"/>
                <w:color w:val="000000"/>
                <w:sz w:val="21"/>
                <w:szCs w:val="21"/>
              </w:rPr>
              <w:t>张旺园</w:t>
            </w:r>
            <w:proofErr w:type="gramEnd"/>
          </w:p>
        </w:tc>
        <w:tc>
          <w:tcPr>
            <w:tcW w:w="4082" w:type="dxa"/>
            <w:gridSpan w:val="2"/>
            <w:vAlign w:val="center"/>
          </w:tcPr>
          <w:p w14:paraId="178822C4" w14:textId="2F616773" w:rsidR="00E51C91" w:rsidRPr="00CF6601" w:rsidRDefault="00E51C91" w:rsidP="007D5567">
            <w:pPr>
              <w:pStyle w:val="aff1"/>
              <w:widowControl w:val="0"/>
              <w:adjustRightInd w:val="0"/>
              <w:snapToGrid w:val="0"/>
              <w:spacing w:before="0" w:beforeAutospacing="0" w:after="0" w:afterAutospacing="0"/>
              <w:jc w:val="center"/>
              <w:rPr>
                <w:rFonts w:ascii="Times New Roman" w:hAnsi="Times New Roman"/>
                <w:color w:val="000000"/>
                <w:sz w:val="21"/>
                <w:szCs w:val="21"/>
              </w:rPr>
            </w:pPr>
            <w:r>
              <w:rPr>
                <w:rFonts w:hint="eastAsia"/>
                <w:color w:val="000000"/>
                <w:sz w:val="21"/>
                <w:szCs w:val="21"/>
              </w:rPr>
              <w:t>一</w:t>
            </w:r>
            <w:r>
              <w:rPr>
                <w:color w:val="000000"/>
                <w:sz w:val="21"/>
                <w:szCs w:val="21"/>
              </w:rPr>
              <w:t>、建设项目基本情况，</w:t>
            </w:r>
            <w:r w:rsidRPr="007D5567">
              <w:rPr>
                <w:rFonts w:hint="eastAsia"/>
                <w:color w:val="00B0F0"/>
                <w:sz w:val="21"/>
                <w:szCs w:val="21"/>
              </w:rPr>
              <w:t>二</w:t>
            </w:r>
            <w:r w:rsidRPr="007D5567">
              <w:rPr>
                <w:color w:val="00B0F0"/>
                <w:sz w:val="21"/>
                <w:szCs w:val="21"/>
              </w:rPr>
              <w:t>、建设项目</w:t>
            </w:r>
            <w:r w:rsidR="007D5567" w:rsidRPr="007D5567">
              <w:rPr>
                <w:rFonts w:hint="eastAsia"/>
                <w:color w:val="00B0F0"/>
                <w:sz w:val="21"/>
                <w:szCs w:val="21"/>
              </w:rPr>
              <w:t>工程分析</w:t>
            </w:r>
            <w:r>
              <w:rPr>
                <w:color w:val="000000"/>
                <w:sz w:val="21"/>
                <w:szCs w:val="21"/>
              </w:rPr>
              <w:t>，</w:t>
            </w:r>
            <w:r>
              <w:rPr>
                <w:rFonts w:hint="eastAsia"/>
                <w:color w:val="000000"/>
                <w:sz w:val="21"/>
                <w:szCs w:val="21"/>
              </w:rPr>
              <w:t>四、主要</w:t>
            </w:r>
            <w:r>
              <w:rPr>
                <w:color w:val="000000"/>
                <w:sz w:val="21"/>
                <w:szCs w:val="21"/>
              </w:rPr>
              <w:t>环境影响和保护措施</w:t>
            </w:r>
          </w:p>
        </w:tc>
        <w:tc>
          <w:tcPr>
            <w:tcW w:w="2126" w:type="dxa"/>
            <w:vAlign w:val="center"/>
          </w:tcPr>
          <w:p w14:paraId="5CAA7392" w14:textId="77777777" w:rsidR="00E51C91" w:rsidRPr="00CF6601" w:rsidRDefault="00E51C91" w:rsidP="00E51C91">
            <w:pPr>
              <w:pStyle w:val="aff1"/>
              <w:widowControl w:val="0"/>
              <w:adjustRightInd w:val="0"/>
              <w:snapToGrid w:val="0"/>
              <w:spacing w:before="0" w:beforeAutospacing="0" w:after="0" w:afterAutospacing="0"/>
              <w:jc w:val="center"/>
              <w:rPr>
                <w:rFonts w:ascii="Times New Roman" w:hAnsi="Times New Roman"/>
                <w:color w:val="000000"/>
                <w:sz w:val="21"/>
                <w:szCs w:val="21"/>
              </w:rPr>
            </w:pPr>
            <w:r w:rsidRPr="00CF6601">
              <w:rPr>
                <w:rFonts w:ascii="Times New Roman" w:hAnsi="Times New Roman"/>
                <w:color w:val="000000"/>
                <w:sz w:val="21"/>
                <w:szCs w:val="21"/>
              </w:rPr>
              <w:t>BH002794</w:t>
            </w:r>
          </w:p>
        </w:tc>
        <w:tc>
          <w:tcPr>
            <w:tcW w:w="1326" w:type="dxa"/>
            <w:vAlign w:val="center"/>
          </w:tcPr>
          <w:p w14:paraId="122094FD" w14:textId="77777777" w:rsidR="00E51C91" w:rsidRPr="00CF6601" w:rsidRDefault="00E51C91" w:rsidP="00E51C91">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r>
      <w:tr w:rsidR="003F1507" w:rsidRPr="00CF6601" w14:paraId="3A1CAE59" w14:textId="77777777" w:rsidTr="002E5FDA">
        <w:trPr>
          <w:trHeight w:val="371"/>
          <w:jc w:val="center"/>
        </w:trPr>
        <w:tc>
          <w:tcPr>
            <w:tcW w:w="1301" w:type="dxa"/>
            <w:vAlign w:val="center"/>
          </w:tcPr>
          <w:p w14:paraId="35401DA7"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c>
          <w:tcPr>
            <w:tcW w:w="4082" w:type="dxa"/>
            <w:gridSpan w:val="2"/>
            <w:vAlign w:val="center"/>
          </w:tcPr>
          <w:p w14:paraId="77BE70B2"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c>
          <w:tcPr>
            <w:tcW w:w="2126" w:type="dxa"/>
            <w:vAlign w:val="center"/>
          </w:tcPr>
          <w:p w14:paraId="5FF6657B"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c>
          <w:tcPr>
            <w:tcW w:w="1326" w:type="dxa"/>
            <w:vAlign w:val="center"/>
          </w:tcPr>
          <w:p w14:paraId="0AA0139A"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r>
      <w:tr w:rsidR="003F1507" w:rsidRPr="00CF6601" w14:paraId="6B055BF3" w14:textId="77777777" w:rsidTr="002E5FDA">
        <w:trPr>
          <w:trHeight w:val="410"/>
          <w:jc w:val="center"/>
        </w:trPr>
        <w:tc>
          <w:tcPr>
            <w:tcW w:w="1301" w:type="dxa"/>
            <w:vAlign w:val="center"/>
          </w:tcPr>
          <w:p w14:paraId="79595708"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c>
          <w:tcPr>
            <w:tcW w:w="4082" w:type="dxa"/>
            <w:gridSpan w:val="2"/>
            <w:vAlign w:val="center"/>
          </w:tcPr>
          <w:p w14:paraId="736CD1C7"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c>
          <w:tcPr>
            <w:tcW w:w="2126" w:type="dxa"/>
            <w:vAlign w:val="center"/>
          </w:tcPr>
          <w:p w14:paraId="30B8B382"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c>
          <w:tcPr>
            <w:tcW w:w="1326" w:type="dxa"/>
            <w:vAlign w:val="center"/>
          </w:tcPr>
          <w:p w14:paraId="38CB5194" w14:textId="77777777" w:rsidR="003F1507" w:rsidRPr="00CF6601" w:rsidRDefault="003F1507" w:rsidP="003F1507">
            <w:pPr>
              <w:pStyle w:val="aff1"/>
              <w:widowControl w:val="0"/>
              <w:adjustRightInd w:val="0"/>
              <w:snapToGrid w:val="0"/>
              <w:spacing w:before="0" w:beforeAutospacing="0" w:after="0" w:afterAutospacing="0"/>
              <w:jc w:val="center"/>
              <w:rPr>
                <w:rFonts w:ascii="Times New Roman" w:hAnsi="Times New Roman"/>
                <w:color w:val="000000"/>
                <w:sz w:val="21"/>
                <w:szCs w:val="21"/>
              </w:rPr>
            </w:pPr>
          </w:p>
        </w:tc>
      </w:tr>
    </w:tbl>
    <w:p w14:paraId="47A57A87" w14:textId="77777777" w:rsidR="003F1507" w:rsidRDefault="003F1507" w:rsidP="003F1507">
      <w:pPr>
        <w:spacing w:line="360" w:lineRule="auto"/>
        <w:jc w:val="center"/>
        <w:rPr>
          <w:rFonts w:ascii="楷体" w:eastAsia="楷体" w:hAnsi="楷体" w:cs="Times New Roman"/>
          <w:b/>
          <w:sz w:val="36"/>
          <w:szCs w:val="30"/>
        </w:rPr>
      </w:pPr>
    </w:p>
    <w:p w14:paraId="325A739F" w14:textId="77777777" w:rsidR="003F1507" w:rsidRPr="000A51E8" w:rsidRDefault="003F1507" w:rsidP="003F1507">
      <w:pPr>
        <w:rPr>
          <w:rFonts w:ascii="楷体" w:eastAsia="楷体" w:hAnsi="楷体" w:cs="Times New Roman"/>
          <w:sz w:val="36"/>
          <w:szCs w:val="30"/>
        </w:rPr>
        <w:sectPr w:rsidR="003F1507" w:rsidRPr="000A51E8" w:rsidSect="002E5FDA">
          <w:pgSz w:w="11906" w:h="16838"/>
          <w:pgMar w:top="1418" w:right="1418" w:bottom="1418" w:left="1418" w:header="851" w:footer="992" w:gutter="0"/>
          <w:cols w:space="425"/>
          <w:docGrid w:type="lines" w:linePitch="312"/>
        </w:sectPr>
      </w:pPr>
    </w:p>
    <w:p w14:paraId="531267CA" w14:textId="77777777" w:rsidR="00537EA4" w:rsidRPr="00BE331A" w:rsidRDefault="00537EA4" w:rsidP="00537EA4">
      <w:pPr>
        <w:pStyle w:val="TOC1"/>
        <w:rPr>
          <w:rFonts w:eastAsia="宋体" w:hAnsi="Times New Roman"/>
        </w:rPr>
      </w:pPr>
      <w:r w:rsidRPr="00403087">
        <w:rPr>
          <w:rFonts w:eastAsia="宋体" w:hAnsi="Times New Roman"/>
        </w:rPr>
        <w:lastRenderedPageBreak/>
        <w:t>目录</w:t>
      </w:r>
    </w:p>
    <w:p w14:paraId="04247FBC" w14:textId="3B6EF51B" w:rsidR="00403087" w:rsidRPr="00403087" w:rsidRDefault="00537EA4">
      <w:pPr>
        <w:pStyle w:val="TOC1"/>
        <w:rPr>
          <w:rFonts w:eastAsia="宋体" w:hAnsi="Times New Roman"/>
          <w:b w:val="0"/>
          <w:iCs w:val="0"/>
          <w:noProof/>
          <w:sz w:val="24"/>
          <w:szCs w:val="24"/>
        </w:rPr>
      </w:pPr>
      <w:r w:rsidRPr="00403087">
        <w:rPr>
          <w:rFonts w:eastAsia="宋体" w:hAnsi="Times New Roman"/>
          <w:b w:val="0"/>
          <w:sz w:val="24"/>
          <w:szCs w:val="24"/>
          <w:highlight w:val="yellow"/>
        </w:rPr>
        <w:fldChar w:fldCharType="begin"/>
      </w:r>
      <w:r w:rsidRPr="00403087">
        <w:rPr>
          <w:rFonts w:eastAsia="宋体" w:hAnsi="Times New Roman"/>
          <w:b w:val="0"/>
          <w:sz w:val="24"/>
          <w:szCs w:val="24"/>
          <w:highlight w:val="yellow"/>
        </w:rPr>
        <w:instrText xml:space="preserve"> TOC \o "1-1" \h \z \u </w:instrText>
      </w:r>
      <w:r w:rsidRPr="00403087">
        <w:rPr>
          <w:rFonts w:eastAsia="宋体" w:hAnsi="Times New Roman"/>
          <w:b w:val="0"/>
          <w:sz w:val="24"/>
          <w:szCs w:val="24"/>
          <w:highlight w:val="yellow"/>
        </w:rPr>
        <w:fldChar w:fldCharType="separate"/>
      </w:r>
      <w:hyperlink w:anchor="_Toc71363748" w:history="1">
        <w:r w:rsidR="00403087" w:rsidRPr="00403087">
          <w:rPr>
            <w:rStyle w:val="a8"/>
            <w:rFonts w:eastAsia="宋体" w:hAnsi="Times New Roman"/>
            <w:b w:val="0"/>
            <w:noProof/>
            <w:sz w:val="24"/>
            <w:szCs w:val="24"/>
          </w:rPr>
          <w:t>一、建设项目基本情况</w:t>
        </w:r>
        <w:r w:rsidR="00403087" w:rsidRPr="00403087">
          <w:rPr>
            <w:rFonts w:eastAsia="宋体" w:hAnsi="Times New Roman"/>
            <w:b w:val="0"/>
            <w:noProof/>
            <w:webHidden/>
            <w:sz w:val="24"/>
            <w:szCs w:val="24"/>
          </w:rPr>
          <w:tab/>
        </w:r>
        <w:r w:rsidR="00403087" w:rsidRPr="00403087">
          <w:rPr>
            <w:rFonts w:eastAsia="宋体" w:hAnsi="Times New Roman"/>
            <w:b w:val="0"/>
            <w:noProof/>
            <w:webHidden/>
            <w:sz w:val="24"/>
            <w:szCs w:val="24"/>
          </w:rPr>
          <w:fldChar w:fldCharType="begin"/>
        </w:r>
        <w:r w:rsidR="00403087" w:rsidRPr="00403087">
          <w:rPr>
            <w:rFonts w:eastAsia="宋体" w:hAnsi="Times New Roman"/>
            <w:b w:val="0"/>
            <w:noProof/>
            <w:webHidden/>
            <w:sz w:val="24"/>
            <w:szCs w:val="24"/>
          </w:rPr>
          <w:instrText xml:space="preserve"> PAGEREF _Toc71363748 \h </w:instrText>
        </w:r>
        <w:r w:rsidR="00403087" w:rsidRPr="00403087">
          <w:rPr>
            <w:rFonts w:eastAsia="宋体" w:hAnsi="Times New Roman"/>
            <w:b w:val="0"/>
            <w:noProof/>
            <w:webHidden/>
            <w:sz w:val="24"/>
            <w:szCs w:val="24"/>
          </w:rPr>
        </w:r>
        <w:r w:rsidR="00403087" w:rsidRPr="00403087">
          <w:rPr>
            <w:rFonts w:eastAsia="宋体" w:hAnsi="Times New Roman"/>
            <w:b w:val="0"/>
            <w:noProof/>
            <w:webHidden/>
            <w:sz w:val="24"/>
            <w:szCs w:val="24"/>
          </w:rPr>
          <w:fldChar w:fldCharType="separate"/>
        </w:r>
        <w:r w:rsidR="00EB0418">
          <w:rPr>
            <w:rFonts w:eastAsia="宋体" w:hAnsi="Times New Roman"/>
            <w:b w:val="0"/>
            <w:noProof/>
            <w:webHidden/>
            <w:sz w:val="24"/>
            <w:szCs w:val="24"/>
          </w:rPr>
          <w:t>1</w:t>
        </w:r>
        <w:r w:rsidR="00403087" w:rsidRPr="00403087">
          <w:rPr>
            <w:rFonts w:eastAsia="宋体" w:hAnsi="Times New Roman"/>
            <w:b w:val="0"/>
            <w:noProof/>
            <w:webHidden/>
            <w:sz w:val="24"/>
            <w:szCs w:val="24"/>
          </w:rPr>
          <w:fldChar w:fldCharType="end"/>
        </w:r>
      </w:hyperlink>
    </w:p>
    <w:p w14:paraId="0745107D" w14:textId="703C52A8" w:rsidR="00403087" w:rsidRPr="00403087" w:rsidRDefault="00B0665B">
      <w:pPr>
        <w:pStyle w:val="TOC1"/>
        <w:rPr>
          <w:rFonts w:eastAsia="宋体" w:hAnsi="Times New Roman"/>
          <w:b w:val="0"/>
          <w:iCs w:val="0"/>
          <w:noProof/>
          <w:sz w:val="24"/>
          <w:szCs w:val="24"/>
        </w:rPr>
      </w:pPr>
      <w:hyperlink w:anchor="_Toc71363749" w:history="1">
        <w:r w:rsidR="00403087" w:rsidRPr="00403087">
          <w:rPr>
            <w:rStyle w:val="a8"/>
            <w:rFonts w:eastAsia="宋体" w:hAnsi="Times New Roman"/>
            <w:b w:val="0"/>
            <w:noProof/>
            <w:sz w:val="24"/>
            <w:szCs w:val="24"/>
          </w:rPr>
          <w:t>二、建设项目工程分析</w:t>
        </w:r>
        <w:r w:rsidR="00403087" w:rsidRPr="00403087">
          <w:rPr>
            <w:rFonts w:eastAsia="宋体" w:hAnsi="Times New Roman"/>
            <w:b w:val="0"/>
            <w:noProof/>
            <w:webHidden/>
            <w:sz w:val="24"/>
            <w:szCs w:val="24"/>
          </w:rPr>
          <w:tab/>
        </w:r>
        <w:r w:rsidR="00403087" w:rsidRPr="00403087">
          <w:rPr>
            <w:rFonts w:eastAsia="宋体" w:hAnsi="Times New Roman"/>
            <w:b w:val="0"/>
            <w:noProof/>
            <w:webHidden/>
            <w:sz w:val="24"/>
            <w:szCs w:val="24"/>
          </w:rPr>
          <w:fldChar w:fldCharType="begin"/>
        </w:r>
        <w:r w:rsidR="00403087" w:rsidRPr="00403087">
          <w:rPr>
            <w:rFonts w:eastAsia="宋体" w:hAnsi="Times New Roman"/>
            <w:b w:val="0"/>
            <w:noProof/>
            <w:webHidden/>
            <w:sz w:val="24"/>
            <w:szCs w:val="24"/>
          </w:rPr>
          <w:instrText xml:space="preserve"> PAGEREF _Toc71363749 \h </w:instrText>
        </w:r>
        <w:r w:rsidR="00403087" w:rsidRPr="00403087">
          <w:rPr>
            <w:rFonts w:eastAsia="宋体" w:hAnsi="Times New Roman"/>
            <w:b w:val="0"/>
            <w:noProof/>
            <w:webHidden/>
            <w:sz w:val="24"/>
            <w:szCs w:val="24"/>
          </w:rPr>
        </w:r>
        <w:r w:rsidR="00403087" w:rsidRPr="00403087">
          <w:rPr>
            <w:rFonts w:eastAsia="宋体" w:hAnsi="Times New Roman"/>
            <w:b w:val="0"/>
            <w:noProof/>
            <w:webHidden/>
            <w:sz w:val="24"/>
            <w:szCs w:val="24"/>
          </w:rPr>
          <w:fldChar w:fldCharType="separate"/>
        </w:r>
        <w:r w:rsidR="00EB0418">
          <w:rPr>
            <w:rFonts w:eastAsia="宋体" w:hAnsi="Times New Roman"/>
            <w:b w:val="0"/>
            <w:noProof/>
            <w:webHidden/>
            <w:sz w:val="24"/>
            <w:szCs w:val="24"/>
          </w:rPr>
          <w:t>4</w:t>
        </w:r>
        <w:r w:rsidR="00403087" w:rsidRPr="00403087">
          <w:rPr>
            <w:rFonts w:eastAsia="宋体" w:hAnsi="Times New Roman"/>
            <w:b w:val="0"/>
            <w:noProof/>
            <w:webHidden/>
            <w:sz w:val="24"/>
            <w:szCs w:val="24"/>
          </w:rPr>
          <w:fldChar w:fldCharType="end"/>
        </w:r>
      </w:hyperlink>
    </w:p>
    <w:p w14:paraId="7F963FEE" w14:textId="06411F11" w:rsidR="00403087" w:rsidRPr="00403087" w:rsidRDefault="00B0665B">
      <w:pPr>
        <w:pStyle w:val="TOC1"/>
        <w:rPr>
          <w:rFonts w:eastAsia="宋体" w:hAnsi="Times New Roman"/>
          <w:b w:val="0"/>
          <w:iCs w:val="0"/>
          <w:noProof/>
          <w:sz w:val="24"/>
          <w:szCs w:val="24"/>
        </w:rPr>
      </w:pPr>
      <w:hyperlink w:anchor="_Toc71363750" w:history="1">
        <w:r w:rsidR="00403087" w:rsidRPr="00403087">
          <w:rPr>
            <w:rStyle w:val="a8"/>
            <w:rFonts w:eastAsia="宋体" w:hAnsi="Times New Roman"/>
            <w:b w:val="0"/>
            <w:noProof/>
            <w:sz w:val="24"/>
            <w:szCs w:val="24"/>
          </w:rPr>
          <w:t>三、区域环境质量现状、环境保护目标及评价标准</w:t>
        </w:r>
        <w:r w:rsidR="00403087" w:rsidRPr="00403087">
          <w:rPr>
            <w:rFonts w:eastAsia="宋体" w:hAnsi="Times New Roman"/>
            <w:b w:val="0"/>
            <w:noProof/>
            <w:webHidden/>
            <w:sz w:val="24"/>
            <w:szCs w:val="24"/>
          </w:rPr>
          <w:tab/>
        </w:r>
        <w:r w:rsidR="00403087" w:rsidRPr="00403087">
          <w:rPr>
            <w:rFonts w:eastAsia="宋体" w:hAnsi="Times New Roman"/>
            <w:b w:val="0"/>
            <w:noProof/>
            <w:webHidden/>
            <w:sz w:val="24"/>
            <w:szCs w:val="24"/>
          </w:rPr>
          <w:fldChar w:fldCharType="begin"/>
        </w:r>
        <w:r w:rsidR="00403087" w:rsidRPr="00403087">
          <w:rPr>
            <w:rFonts w:eastAsia="宋体" w:hAnsi="Times New Roman"/>
            <w:b w:val="0"/>
            <w:noProof/>
            <w:webHidden/>
            <w:sz w:val="24"/>
            <w:szCs w:val="24"/>
          </w:rPr>
          <w:instrText xml:space="preserve"> PAGEREF _Toc71363750 \h </w:instrText>
        </w:r>
        <w:r w:rsidR="00403087" w:rsidRPr="00403087">
          <w:rPr>
            <w:rFonts w:eastAsia="宋体" w:hAnsi="Times New Roman"/>
            <w:b w:val="0"/>
            <w:noProof/>
            <w:webHidden/>
            <w:sz w:val="24"/>
            <w:szCs w:val="24"/>
          </w:rPr>
        </w:r>
        <w:r w:rsidR="00403087" w:rsidRPr="00403087">
          <w:rPr>
            <w:rFonts w:eastAsia="宋体" w:hAnsi="Times New Roman"/>
            <w:b w:val="0"/>
            <w:noProof/>
            <w:webHidden/>
            <w:sz w:val="24"/>
            <w:szCs w:val="24"/>
          </w:rPr>
          <w:fldChar w:fldCharType="separate"/>
        </w:r>
        <w:r w:rsidR="00EB0418">
          <w:rPr>
            <w:rFonts w:eastAsia="宋体" w:hAnsi="Times New Roman"/>
            <w:b w:val="0"/>
            <w:noProof/>
            <w:webHidden/>
            <w:sz w:val="24"/>
            <w:szCs w:val="24"/>
          </w:rPr>
          <w:t>9</w:t>
        </w:r>
        <w:r w:rsidR="00403087" w:rsidRPr="00403087">
          <w:rPr>
            <w:rFonts w:eastAsia="宋体" w:hAnsi="Times New Roman"/>
            <w:b w:val="0"/>
            <w:noProof/>
            <w:webHidden/>
            <w:sz w:val="24"/>
            <w:szCs w:val="24"/>
          </w:rPr>
          <w:fldChar w:fldCharType="end"/>
        </w:r>
      </w:hyperlink>
    </w:p>
    <w:p w14:paraId="421F9A54" w14:textId="25C95110" w:rsidR="00403087" w:rsidRPr="00403087" w:rsidRDefault="00B0665B">
      <w:pPr>
        <w:pStyle w:val="TOC1"/>
        <w:rPr>
          <w:rFonts w:eastAsia="宋体" w:hAnsi="Times New Roman"/>
          <w:b w:val="0"/>
          <w:iCs w:val="0"/>
          <w:noProof/>
          <w:sz w:val="24"/>
          <w:szCs w:val="24"/>
        </w:rPr>
      </w:pPr>
      <w:hyperlink w:anchor="_Toc71363751" w:history="1">
        <w:r w:rsidR="00403087" w:rsidRPr="00403087">
          <w:rPr>
            <w:rStyle w:val="a8"/>
            <w:rFonts w:eastAsia="宋体" w:hAnsi="Times New Roman"/>
            <w:b w:val="0"/>
            <w:noProof/>
            <w:sz w:val="24"/>
            <w:szCs w:val="24"/>
          </w:rPr>
          <w:t>四、主要环境影响和保护措施</w:t>
        </w:r>
        <w:r w:rsidR="00403087" w:rsidRPr="00403087">
          <w:rPr>
            <w:rFonts w:eastAsia="宋体" w:hAnsi="Times New Roman"/>
            <w:b w:val="0"/>
            <w:noProof/>
            <w:webHidden/>
            <w:sz w:val="24"/>
            <w:szCs w:val="24"/>
          </w:rPr>
          <w:tab/>
        </w:r>
        <w:r w:rsidR="00403087" w:rsidRPr="00403087">
          <w:rPr>
            <w:rFonts w:eastAsia="宋体" w:hAnsi="Times New Roman"/>
            <w:b w:val="0"/>
            <w:noProof/>
            <w:webHidden/>
            <w:sz w:val="24"/>
            <w:szCs w:val="24"/>
          </w:rPr>
          <w:fldChar w:fldCharType="begin"/>
        </w:r>
        <w:r w:rsidR="00403087" w:rsidRPr="00403087">
          <w:rPr>
            <w:rFonts w:eastAsia="宋体" w:hAnsi="Times New Roman"/>
            <w:b w:val="0"/>
            <w:noProof/>
            <w:webHidden/>
            <w:sz w:val="24"/>
            <w:szCs w:val="24"/>
          </w:rPr>
          <w:instrText xml:space="preserve"> PAGEREF _Toc71363751 \h </w:instrText>
        </w:r>
        <w:r w:rsidR="00403087" w:rsidRPr="00403087">
          <w:rPr>
            <w:rFonts w:eastAsia="宋体" w:hAnsi="Times New Roman"/>
            <w:b w:val="0"/>
            <w:noProof/>
            <w:webHidden/>
            <w:sz w:val="24"/>
            <w:szCs w:val="24"/>
          </w:rPr>
        </w:r>
        <w:r w:rsidR="00403087" w:rsidRPr="00403087">
          <w:rPr>
            <w:rFonts w:eastAsia="宋体" w:hAnsi="Times New Roman"/>
            <w:b w:val="0"/>
            <w:noProof/>
            <w:webHidden/>
            <w:sz w:val="24"/>
            <w:szCs w:val="24"/>
          </w:rPr>
          <w:fldChar w:fldCharType="separate"/>
        </w:r>
        <w:r w:rsidR="00EB0418">
          <w:rPr>
            <w:rFonts w:eastAsia="宋体" w:hAnsi="Times New Roman"/>
            <w:b w:val="0"/>
            <w:noProof/>
            <w:webHidden/>
            <w:sz w:val="24"/>
            <w:szCs w:val="24"/>
          </w:rPr>
          <w:t>15</w:t>
        </w:r>
        <w:r w:rsidR="00403087" w:rsidRPr="00403087">
          <w:rPr>
            <w:rFonts w:eastAsia="宋体" w:hAnsi="Times New Roman"/>
            <w:b w:val="0"/>
            <w:noProof/>
            <w:webHidden/>
            <w:sz w:val="24"/>
            <w:szCs w:val="24"/>
          </w:rPr>
          <w:fldChar w:fldCharType="end"/>
        </w:r>
      </w:hyperlink>
    </w:p>
    <w:p w14:paraId="51704E93" w14:textId="3737882A" w:rsidR="00403087" w:rsidRPr="00403087" w:rsidRDefault="00B0665B">
      <w:pPr>
        <w:pStyle w:val="TOC1"/>
        <w:rPr>
          <w:rFonts w:eastAsia="宋体" w:hAnsi="Times New Roman"/>
          <w:b w:val="0"/>
          <w:iCs w:val="0"/>
          <w:noProof/>
          <w:sz w:val="24"/>
          <w:szCs w:val="24"/>
        </w:rPr>
      </w:pPr>
      <w:hyperlink w:anchor="_Toc71363752" w:history="1">
        <w:r w:rsidR="00403087" w:rsidRPr="00403087">
          <w:rPr>
            <w:rStyle w:val="a8"/>
            <w:rFonts w:eastAsia="宋体" w:hAnsi="Times New Roman"/>
            <w:b w:val="0"/>
            <w:noProof/>
            <w:sz w:val="24"/>
            <w:szCs w:val="24"/>
          </w:rPr>
          <w:t>五、环境保护措施监督检查清单</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25</w:t>
        </w:r>
      </w:hyperlink>
    </w:p>
    <w:p w14:paraId="5C8330DF" w14:textId="686F7352" w:rsidR="00403087" w:rsidRPr="00403087" w:rsidRDefault="00B0665B">
      <w:pPr>
        <w:pStyle w:val="TOC1"/>
        <w:rPr>
          <w:rFonts w:eastAsia="宋体" w:hAnsi="Times New Roman"/>
          <w:b w:val="0"/>
          <w:iCs w:val="0"/>
          <w:noProof/>
          <w:sz w:val="24"/>
          <w:szCs w:val="24"/>
        </w:rPr>
      </w:pPr>
      <w:hyperlink w:anchor="_Toc71363753" w:history="1">
        <w:r w:rsidR="00403087" w:rsidRPr="00403087">
          <w:rPr>
            <w:rStyle w:val="a8"/>
            <w:rFonts w:eastAsia="宋体" w:hAnsi="Times New Roman"/>
            <w:b w:val="0"/>
            <w:noProof/>
            <w:sz w:val="24"/>
            <w:szCs w:val="24"/>
          </w:rPr>
          <w:t>六、结论</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27</w:t>
        </w:r>
      </w:hyperlink>
    </w:p>
    <w:p w14:paraId="2FF6C230" w14:textId="16A7F63F" w:rsidR="00403087" w:rsidRPr="00403087" w:rsidRDefault="00B0665B">
      <w:pPr>
        <w:pStyle w:val="TOC1"/>
        <w:rPr>
          <w:rFonts w:eastAsia="宋体" w:hAnsi="Times New Roman"/>
          <w:b w:val="0"/>
          <w:iCs w:val="0"/>
          <w:noProof/>
          <w:sz w:val="24"/>
          <w:szCs w:val="24"/>
        </w:rPr>
      </w:pPr>
      <w:hyperlink w:anchor="_Toc71363754" w:history="1">
        <w:r w:rsidR="00403087" w:rsidRPr="00403087">
          <w:rPr>
            <w:rStyle w:val="a8"/>
            <w:rFonts w:eastAsia="宋体" w:hAnsi="Times New Roman"/>
            <w:b w:val="0"/>
            <w:noProof/>
            <w:sz w:val="24"/>
            <w:szCs w:val="24"/>
          </w:rPr>
          <w:t>附表</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29</w:t>
        </w:r>
      </w:hyperlink>
    </w:p>
    <w:p w14:paraId="288489D9" w14:textId="449E801D" w:rsidR="00403087" w:rsidRPr="00403087" w:rsidRDefault="00B0665B">
      <w:pPr>
        <w:pStyle w:val="TOC1"/>
        <w:rPr>
          <w:rFonts w:eastAsia="宋体" w:hAnsi="Times New Roman"/>
          <w:b w:val="0"/>
          <w:iCs w:val="0"/>
          <w:noProof/>
          <w:sz w:val="24"/>
          <w:szCs w:val="24"/>
        </w:rPr>
      </w:pPr>
      <w:hyperlink w:anchor="_Toc71363755" w:history="1">
        <w:r w:rsidR="00403087" w:rsidRPr="00403087">
          <w:rPr>
            <w:rStyle w:val="a8"/>
            <w:rFonts w:eastAsia="宋体" w:hAnsi="Times New Roman"/>
            <w:b w:val="0"/>
            <w:bCs/>
            <w:noProof/>
            <w:sz w:val="24"/>
            <w:szCs w:val="24"/>
          </w:rPr>
          <w:t>附图</w:t>
        </w:r>
        <w:r w:rsidR="00403087" w:rsidRPr="00403087">
          <w:rPr>
            <w:rStyle w:val="a8"/>
            <w:rFonts w:eastAsia="宋体" w:hAnsi="Times New Roman"/>
            <w:b w:val="0"/>
            <w:bCs/>
            <w:noProof/>
            <w:sz w:val="24"/>
            <w:szCs w:val="24"/>
          </w:rPr>
          <w:t>1</w:t>
        </w:r>
        <w:r w:rsidR="00403087" w:rsidRPr="00403087">
          <w:rPr>
            <w:rStyle w:val="a8"/>
            <w:rFonts w:eastAsia="宋体" w:hAnsi="Times New Roman"/>
            <w:b w:val="0"/>
            <w:bCs/>
            <w:noProof/>
            <w:sz w:val="24"/>
            <w:szCs w:val="24"/>
          </w:rPr>
          <w:t>：建设项目地理位置图</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30</w:t>
        </w:r>
      </w:hyperlink>
    </w:p>
    <w:p w14:paraId="7FA91E93" w14:textId="0FA5BF57" w:rsidR="00403087" w:rsidRPr="00403087" w:rsidRDefault="00B0665B">
      <w:pPr>
        <w:pStyle w:val="TOC1"/>
        <w:rPr>
          <w:rFonts w:eastAsia="宋体" w:hAnsi="Times New Roman"/>
          <w:b w:val="0"/>
          <w:iCs w:val="0"/>
          <w:noProof/>
          <w:sz w:val="24"/>
          <w:szCs w:val="24"/>
        </w:rPr>
      </w:pPr>
      <w:hyperlink w:anchor="_Toc71363756" w:history="1">
        <w:r w:rsidR="00403087" w:rsidRPr="00403087">
          <w:rPr>
            <w:rStyle w:val="a8"/>
            <w:rFonts w:eastAsia="宋体" w:hAnsi="Times New Roman"/>
            <w:b w:val="0"/>
            <w:bCs/>
            <w:noProof/>
            <w:sz w:val="24"/>
            <w:szCs w:val="24"/>
          </w:rPr>
          <w:t>附图</w:t>
        </w:r>
        <w:r w:rsidR="00403087" w:rsidRPr="00403087">
          <w:rPr>
            <w:rStyle w:val="a8"/>
            <w:rFonts w:eastAsia="宋体" w:hAnsi="Times New Roman"/>
            <w:b w:val="0"/>
            <w:bCs/>
            <w:noProof/>
            <w:sz w:val="24"/>
            <w:szCs w:val="24"/>
          </w:rPr>
          <w:t>2</w:t>
        </w:r>
        <w:r w:rsidR="00403087" w:rsidRPr="00403087">
          <w:rPr>
            <w:rStyle w:val="a8"/>
            <w:rFonts w:eastAsia="宋体" w:hAnsi="Times New Roman"/>
            <w:b w:val="0"/>
            <w:bCs/>
            <w:noProof/>
            <w:sz w:val="24"/>
            <w:szCs w:val="24"/>
          </w:rPr>
          <w:t>：台州市区环境管控单元分类图</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31</w:t>
        </w:r>
      </w:hyperlink>
    </w:p>
    <w:p w14:paraId="1606D7F4" w14:textId="64AA282C" w:rsidR="00403087" w:rsidRPr="00403087" w:rsidRDefault="00B0665B" w:rsidP="00403087">
      <w:pPr>
        <w:pStyle w:val="TOC1"/>
        <w:rPr>
          <w:rFonts w:eastAsia="宋体" w:hAnsi="Times New Roman"/>
          <w:b w:val="0"/>
          <w:iCs w:val="0"/>
          <w:noProof/>
          <w:sz w:val="24"/>
          <w:szCs w:val="24"/>
        </w:rPr>
      </w:pPr>
      <w:hyperlink w:anchor="_Toc71363757" w:history="1">
        <w:r w:rsidR="00403087" w:rsidRPr="00403087">
          <w:rPr>
            <w:rStyle w:val="a8"/>
            <w:rFonts w:eastAsia="宋体" w:hAnsi="Times New Roman"/>
            <w:b w:val="0"/>
            <w:bCs/>
            <w:noProof/>
            <w:sz w:val="24"/>
            <w:szCs w:val="24"/>
          </w:rPr>
          <w:t>附图</w:t>
        </w:r>
        <w:r w:rsidR="00403087" w:rsidRPr="00403087">
          <w:rPr>
            <w:rStyle w:val="a8"/>
            <w:rFonts w:eastAsia="宋体" w:hAnsi="Times New Roman"/>
            <w:b w:val="0"/>
            <w:bCs/>
            <w:noProof/>
            <w:sz w:val="24"/>
            <w:szCs w:val="24"/>
          </w:rPr>
          <w:t>3</w:t>
        </w:r>
        <w:r w:rsidR="00403087" w:rsidRPr="00403087">
          <w:rPr>
            <w:rStyle w:val="a8"/>
            <w:rFonts w:eastAsia="宋体" w:hAnsi="Times New Roman"/>
            <w:b w:val="0"/>
            <w:bCs/>
            <w:noProof/>
            <w:sz w:val="24"/>
            <w:szCs w:val="24"/>
          </w:rPr>
          <w:t>：台州市区生态保护红线图</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32</w:t>
        </w:r>
      </w:hyperlink>
    </w:p>
    <w:p w14:paraId="1F976A82" w14:textId="6ED40955" w:rsidR="00403087" w:rsidRPr="00403087" w:rsidRDefault="00B0665B">
      <w:pPr>
        <w:pStyle w:val="TOC1"/>
        <w:rPr>
          <w:rFonts w:eastAsia="宋体" w:hAnsi="Times New Roman"/>
          <w:b w:val="0"/>
          <w:iCs w:val="0"/>
          <w:noProof/>
          <w:sz w:val="24"/>
          <w:szCs w:val="24"/>
        </w:rPr>
      </w:pPr>
      <w:hyperlink w:anchor="_Toc71363759" w:history="1">
        <w:r w:rsidR="00403087" w:rsidRPr="00403087">
          <w:rPr>
            <w:rStyle w:val="a8"/>
            <w:rFonts w:eastAsia="宋体" w:hAnsi="Times New Roman"/>
            <w:b w:val="0"/>
            <w:bCs/>
            <w:noProof/>
            <w:sz w:val="24"/>
            <w:szCs w:val="24"/>
          </w:rPr>
          <w:t>附图</w:t>
        </w:r>
        <w:r w:rsidR="00403087" w:rsidRPr="00403087">
          <w:rPr>
            <w:rStyle w:val="a8"/>
            <w:rFonts w:eastAsia="宋体" w:hAnsi="Times New Roman"/>
            <w:b w:val="0"/>
            <w:bCs/>
            <w:noProof/>
            <w:sz w:val="24"/>
            <w:szCs w:val="24"/>
          </w:rPr>
          <w:t>4</w:t>
        </w:r>
        <w:r w:rsidR="00403087" w:rsidRPr="00403087">
          <w:rPr>
            <w:rStyle w:val="a8"/>
            <w:rFonts w:eastAsia="宋体" w:hAnsi="Times New Roman"/>
            <w:b w:val="0"/>
            <w:bCs/>
            <w:noProof/>
            <w:sz w:val="24"/>
            <w:szCs w:val="24"/>
          </w:rPr>
          <w:t>：地表水环境功能区划图</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33</w:t>
        </w:r>
      </w:hyperlink>
    </w:p>
    <w:p w14:paraId="0EDDBFEB" w14:textId="5776EA8D" w:rsidR="00403087" w:rsidRPr="00403087" w:rsidRDefault="00B0665B">
      <w:pPr>
        <w:pStyle w:val="TOC1"/>
        <w:rPr>
          <w:rFonts w:eastAsia="宋体" w:hAnsi="Times New Roman"/>
          <w:b w:val="0"/>
          <w:iCs w:val="0"/>
          <w:noProof/>
          <w:sz w:val="24"/>
          <w:szCs w:val="24"/>
        </w:rPr>
      </w:pPr>
      <w:hyperlink w:anchor="_Toc71363760" w:history="1">
        <w:r w:rsidR="00403087" w:rsidRPr="00403087">
          <w:rPr>
            <w:rStyle w:val="a8"/>
            <w:rFonts w:eastAsia="宋体" w:hAnsi="Times New Roman"/>
            <w:b w:val="0"/>
            <w:bCs/>
            <w:noProof/>
            <w:sz w:val="24"/>
            <w:szCs w:val="24"/>
          </w:rPr>
          <w:t>附图</w:t>
        </w:r>
        <w:r w:rsidR="00403087" w:rsidRPr="00403087">
          <w:rPr>
            <w:rStyle w:val="a8"/>
            <w:rFonts w:eastAsia="宋体" w:hAnsi="Times New Roman"/>
            <w:b w:val="0"/>
            <w:bCs/>
            <w:noProof/>
            <w:sz w:val="24"/>
            <w:szCs w:val="24"/>
          </w:rPr>
          <w:t>5</w:t>
        </w:r>
        <w:r w:rsidR="00403087" w:rsidRPr="00403087">
          <w:rPr>
            <w:rStyle w:val="a8"/>
            <w:rFonts w:eastAsia="宋体" w:hAnsi="Times New Roman"/>
            <w:b w:val="0"/>
            <w:bCs/>
            <w:noProof/>
            <w:sz w:val="24"/>
            <w:szCs w:val="24"/>
          </w:rPr>
          <w:t>：声环境功能区划图</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34</w:t>
        </w:r>
      </w:hyperlink>
    </w:p>
    <w:p w14:paraId="6C1840CF" w14:textId="081119FD" w:rsidR="00403087" w:rsidRPr="00403087" w:rsidRDefault="00B0665B">
      <w:pPr>
        <w:pStyle w:val="TOC1"/>
        <w:rPr>
          <w:rFonts w:eastAsia="宋体" w:hAnsi="Times New Roman"/>
          <w:b w:val="0"/>
          <w:iCs w:val="0"/>
          <w:noProof/>
          <w:sz w:val="24"/>
          <w:szCs w:val="24"/>
        </w:rPr>
      </w:pPr>
      <w:hyperlink w:anchor="_Toc71363761" w:history="1">
        <w:r w:rsidR="00403087" w:rsidRPr="00403087">
          <w:rPr>
            <w:rStyle w:val="a8"/>
            <w:rFonts w:eastAsia="宋体" w:hAnsi="Times New Roman"/>
            <w:b w:val="0"/>
            <w:bCs/>
            <w:noProof/>
            <w:sz w:val="24"/>
            <w:szCs w:val="24"/>
          </w:rPr>
          <w:t>附图</w:t>
        </w:r>
        <w:r w:rsidR="00403087" w:rsidRPr="00403087">
          <w:rPr>
            <w:rStyle w:val="a8"/>
            <w:rFonts w:eastAsia="宋体" w:hAnsi="Times New Roman"/>
            <w:b w:val="0"/>
            <w:bCs/>
            <w:noProof/>
            <w:sz w:val="24"/>
            <w:szCs w:val="24"/>
          </w:rPr>
          <w:t>6</w:t>
        </w:r>
        <w:r w:rsidR="00403087" w:rsidRPr="00403087">
          <w:rPr>
            <w:rStyle w:val="a8"/>
            <w:rFonts w:eastAsia="宋体" w:hAnsi="Times New Roman"/>
            <w:b w:val="0"/>
            <w:bCs/>
            <w:noProof/>
            <w:sz w:val="24"/>
            <w:szCs w:val="24"/>
          </w:rPr>
          <w:t>：环境保护目标分布图</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35</w:t>
        </w:r>
      </w:hyperlink>
    </w:p>
    <w:p w14:paraId="797B2601" w14:textId="131EAE91" w:rsidR="00403087" w:rsidRPr="00403087" w:rsidRDefault="00B0665B">
      <w:pPr>
        <w:pStyle w:val="TOC1"/>
        <w:rPr>
          <w:rFonts w:eastAsia="宋体" w:hAnsi="Times New Roman"/>
          <w:b w:val="0"/>
          <w:iCs w:val="0"/>
          <w:noProof/>
          <w:sz w:val="24"/>
          <w:szCs w:val="24"/>
        </w:rPr>
      </w:pPr>
      <w:hyperlink w:anchor="_Toc71363762" w:history="1">
        <w:r w:rsidR="00403087" w:rsidRPr="00403087">
          <w:rPr>
            <w:rStyle w:val="a8"/>
            <w:rFonts w:eastAsia="宋体" w:hAnsi="Times New Roman"/>
            <w:b w:val="0"/>
            <w:bCs/>
            <w:noProof/>
            <w:sz w:val="24"/>
            <w:szCs w:val="24"/>
          </w:rPr>
          <w:t>附图</w:t>
        </w:r>
        <w:r w:rsidR="00403087" w:rsidRPr="00403087">
          <w:rPr>
            <w:rStyle w:val="a8"/>
            <w:rFonts w:eastAsia="宋体" w:hAnsi="Times New Roman"/>
            <w:b w:val="0"/>
            <w:bCs/>
            <w:noProof/>
            <w:sz w:val="24"/>
            <w:szCs w:val="24"/>
          </w:rPr>
          <w:t>7</w:t>
        </w:r>
        <w:r w:rsidR="00403087" w:rsidRPr="00403087">
          <w:rPr>
            <w:rStyle w:val="a8"/>
            <w:rFonts w:eastAsia="宋体" w:hAnsi="Times New Roman"/>
            <w:b w:val="0"/>
            <w:bCs/>
            <w:noProof/>
            <w:sz w:val="24"/>
            <w:szCs w:val="24"/>
          </w:rPr>
          <w:t>：监测点位示意图</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36</w:t>
        </w:r>
      </w:hyperlink>
    </w:p>
    <w:p w14:paraId="046DE848" w14:textId="1B1BB83C" w:rsidR="00403087" w:rsidRPr="00403087" w:rsidRDefault="00B0665B">
      <w:pPr>
        <w:pStyle w:val="TOC1"/>
        <w:rPr>
          <w:rFonts w:eastAsia="宋体" w:hAnsi="Times New Roman"/>
          <w:b w:val="0"/>
          <w:iCs w:val="0"/>
          <w:noProof/>
          <w:sz w:val="24"/>
          <w:szCs w:val="24"/>
        </w:rPr>
      </w:pPr>
      <w:hyperlink w:anchor="_Toc71363763" w:history="1">
        <w:r w:rsidR="00403087" w:rsidRPr="00403087">
          <w:rPr>
            <w:rStyle w:val="a8"/>
            <w:rFonts w:eastAsia="宋体" w:hAnsi="Times New Roman"/>
            <w:b w:val="0"/>
            <w:bCs/>
            <w:noProof/>
            <w:sz w:val="24"/>
            <w:szCs w:val="24"/>
          </w:rPr>
          <w:t>附图</w:t>
        </w:r>
        <w:r w:rsidR="00403087" w:rsidRPr="00403087">
          <w:rPr>
            <w:rStyle w:val="a8"/>
            <w:rFonts w:eastAsia="宋体" w:hAnsi="Times New Roman"/>
            <w:b w:val="0"/>
            <w:bCs/>
            <w:noProof/>
            <w:sz w:val="24"/>
            <w:szCs w:val="24"/>
          </w:rPr>
          <w:t>8</w:t>
        </w:r>
        <w:r w:rsidR="00403087" w:rsidRPr="00403087">
          <w:rPr>
            <w:rStyle w:val="a8"/>
            <w:rFonts w:eastAsia="宋体" w:hAnsi="Times New Roman"/>
            <w:b w:val="0"/>
            <w:bCs/>
            <w:noProof/>
            <w:sz w:val="24"/>
            <w:szCs w:val="24"/>
          </w:rPr>
          <w:t>：厂区平面布置图</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37</w:t>
        </w:r>
      </w:hyperlink>
    </w:p>
    <w:p w14:paraId="0774C5A3" w14:textId="11779B2F" w:rsidR="00403087" w:rsidRPr="00403087" w:rsidRDefault="00B0665B">
      <w:pPr>
        <w:pStyle w:val="TOC1"/>
        <w:rPr>
          <w:rFonts w:eastAsia="宋体" w:hAnsi="Times New Roman"/>
          <w:b w:val="0"/>
          <w:iCs w:val="0"/>
          <w:noProof/>
          <w:sz w:val="24"/>
          <w:szCs w:val="24"/>
        </w:rPr>
      </w:pPr>
      <w:hyperlink w:anchor="_Toc71363764" w:history="1">
        <w:r w:rsidR="00403087" w:rsidRPr="00403087">
          <w:rPr>
            <w:rStyle w:val="a8"/>
            <w:rFonts w:eastAsia="宋体" w:hAnsi="Times New Roman"/>
            <w:b w:val="0"/>
            <w:bCs/>
            <w:noProof/>
            <w:sz w:val="24"/>
            <w:szCs w:val="24"/>
          </w:rPr>
          <w:t>附件</w:t>
        </w:r>
        <w:r w:rsidR="00403087" w:rsidRPr="00403087">
          <w:rPr>
            <w:rStyle w:val="a8"/>
            <w:rFonts w:eastAsia="宋体" w:hAnsi="Times New Roman"/>
            <w:b w:val="0"/>
            <w:bCs/>
            <w:noProof/>
            <w:sz w:val="24"/>
            <w:szCs w:val="24"/>
          </w:rPr>
          <w:t>1</w:t>
        </w:r>
        <w:r w:rsidR="00403087" w:rsidRPr="00403087">
          <w:rPr>
            <w:rStyle w:val="a8"/>
            <w:rFonts w:eastAsia="宋体" w:hAnsi="Times New Roman"/>
            <w:b w:val="0"/>
            <w:bCs/>
            <w:noProof/>
            <w:sz w:val="24"/>
            <w:szCs w:val="24"/>
          </w:rPr>
          <w:t>：备案通知书</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38</w:t>
        </w:r>
      </w:hyperlink>
    </w:p>
    <w:p w14:paraId="25CEA986" w14:textId="34891532" w:rsidR="00403087" w:rsidRPr="00403087" w:rsidRDefault="00B0665B">
      <w:pPr>
        <w:pStyle w:val="TOC1"/>
        <w:rPr>
          <w:rFonts w:eastAsia="宋体" w:hAnsi="Times New Roman"/>
          <w:b w:val="0"/>
          <w:iCs w:val="0"/>
          <w:noProof/>
          <w:sz w:val="24"/>
          <w:szCs w:val="24"/>
        </w:rPr>
      </w:pPr>
      <w:hyperlink w:anchor="_Toc71363765" w:history="1">
        <w:r w:rsidR="00403087" w:rsidRPr="00403087">
          <w:rPr>
            <w:rStyle w:val="a8"/>
            <w:rFonts w:eastAsia="宋体" w:hAnsi="Times New Roman"/>
            <w:b w:val="0"/>
            <w:bCs/>
            <w:noProof/>
            <w:sz w:val="24"/>
            <w:szCs w:val="24"/>
          </w:rPr>
          <w:t>附件</w:t>
        </w:r>
        <w:r w:rsidR="00403087" w:rsidRPr="00403087">
          <w:rPr>
            <w:rStyle w:val="a8"/>
            <w:rFonts w:eastAsia="宋体" w:hAnsi="Times New Roman"/>
            <w:b w:val="0"/>
            <w:bCs/>
            <w:noProof/>
            <w:sz w:val="24"/>
            <w:szCs w:val="24"/>
          </w:rPr>
          <w:t>2</w:t>
        </w:r>
        <w:r w:rsidR="00403087" w:rsidRPr="00403087">
          <w:rPr>
            <w:rStyle w:val="a8"/>
            <w:rFonts w:eastAsia="宋体" w:hAnsi="Times New Roman"/>
            <w:b w:val="0"/>
            <w:bCs/>
            <w:noProof/>
            <w:sz w:val="24"/>
            <w:szCs w:val="24"/>
          </w:rPr>
          <w:t>：营业执照</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39</w:t>
        </w:r>
      </w:hyperlink>
    </w:p>
    <w:p w14:paraId="044A5313" w14:textId="09FEDEB5" w:rsidR="00403087" w:rsidRPr="00403087" w:rsidRDefault="00B0665B">
      <w:pPr>
        <w:pStyle w:val="TOC1"/>
        <w:rPr>
          <w:rFonts w:eastAsia="宋体" w:hAnsi="Times New Roman"/>
          <w:b w:val="0"/>
          <w:iCs w:val="0"/>
          <w:noProof/>
          <w:sz w:val="24"/>
          <w:szCs w:val="24"/>
        </w:rPr>
      </w:pPr>
      <w:hyperlink w:anchor="_Toc71363766" w:history="1">
        <w:r w:rsidR="00403087" w:rsidRPr="00403087">
          <w:rPr>
            <w:rStyle w:val="a8"/>
            <w:rFonts w:eastAsia="宋体" w:hAnsi="Times New Roman"/>
            <w:b w:val="0"/>
            <w:bCs/>
            <w:noProof/>
            <w:sz w:val="24"/>
            <w:szCs w:val="24"/>
          </w:rPr>
          <w:t>附件</w:t>
        </w:r>
        <w:r w:rsidR="00403087" w:rsidRPr="00403087">
          <w:rPr>
            <w:rStyle w:val="a8"/>
            <w:rFonts w:eastAsia="宋体" w:hAnsi="Times New Roman"/>
            <w:b w:val="0"/>
            <w:bCs/>
            <w:noProof/>
            <w:sz w:val="24"/>
            <w:szCs w:val="24"/>
          </w:rPr>
          <w:t>3</w:t>
        </w:r>
        <w:r w:rsidR="00403087" w:rsidRPr="00403087">
          <w:rPr>
            <w:rStyle w:val="a8"/>
            <w:rFonts w:eastAsia="宋体" w:hAnsi="Times New Roman"/>
            <w:b w:val="0"/>
            <w:bCs/>
            <w:noProof/>
            <w:sz w:val="24"/>
            <w:szCs w:val="24"/>
          </w:rPr>
          <w:t>：不动产权证</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40</w:t>
        </w:r>
      </w:hyperlink>
    </w:p>
    <w:p w14:paraId="3261A7C4" w14:textId="11B27A6F" w:rsidR="00403087" w:rsidRPr="00403087" w:rsidRDefault="00B0665B">
      <w:pPr>
        <w:pStyle w:val="TOC1"/>
        <w:rPr>
          <w:rFonts w:eastAsia="宋体" w:hAnsi="Times New Roman"/>
          <w:b w:val="0"/>
          <w:iCs w:val="0"/>
          <w:noProof/>
          <w:sz w:val="24"/>
          <w:szCs w:val="24"/>
        </w:rPr>
      </w:pPr>
      <w:hyperlink w:anchor="_Toc71363767" w:history="1">
        <w:r w:rsidR="00403087" w:rsidRPr="00403087">
          <w:rPr>
            <w:rStyle w:val="a8"/>
            <w:rFonts w:eastAsia="宋体" w:hAnsi="Times New Roman"/>
            <w:b w:val="0"/>
            <w:bCs/>
            <w:noProof/>
            <w:sz w:val="24"/>
            <w:szCs w:val="24"/>
          </w:rPr>
          <w:t>附件</w:t>
        </w:r>
        <w:r w:rsidR="00403087" w:rsidRPr="00403087">
          <w:rPr>
            <w:rStyle w:val="a8"/>
            <w:rFonts w:eastAsia="宋体" w:hAnsi="Times New Roman"/>
            <w:b w:val="0"/>
            <w:bCs/>
            <w:noProof/>
            <w:sz w:val="24"/>
            <w:szCs w:val="24"/>
          </w:rPr>
          <w:t>4</w:t>
        </w:r>
        <w:r w:rsidR="00403087" w:rsidRPr="00403087">
          <w:rPr>
            <w:rStyle w:val="a8"/>
            <w:rFonts w:eastAsia="宋体" w:hAnsi="Times New Roman"/>
            <w:b w:val="0"/>
            <w:bCs/>
            <w:noProof/>
            <w:sz w:val="24"/>
            <w:szCs w:val="24"/>
          </w:rPr>
          <w:t>：土壤及噪声监测报告</w:t>
        </w:r>
        <w:r w:rsidR="00403087" w:rsidRPr="00403087">
          <w:rPr>
            <w:rFonts w:eastAsia="宋体" w:hAnsi="Times New Roman"/>
            <w:b w:val="0"/>
            <w:noProof/>
            <w:webHidden/>
            <w:sz w:val="24"/>
            <w:szCs w:val="24"/>
          </w:rPr>
          <w:tab/>
        </w:r>
        <w:r w:rsidR="008245FF">
          <w:rPr>
            <w:rFonts w:eastAsia="宋体" w:hAnsi="Times New Roman"/>
            <w:b w:val="0"/>
            <w:noProof/>
            <w:webHidden/>
            <w:sz w:val="24"/>
            <w:szCs w:val="24"/>
          </w:rPr>
          <w:t>41</w:t>
        </w:r>
      </w:hyperlink>
    </w:p>
    <w:p w14:paraId="676DD5F4" w14:textId="77777777" w:rsidR="00537EA4" w:rsidRPr="00537EA4" w:rsidRDefault="00537EA4" w:rsidP="00537EA4">
      <w:pPr>
        <w:tabs>
          <w:tab w:val="right" w:leader="dot" w:pos="8296"/>
        </w:tabs>
        <w:adjustRightInd w:val="0"/>
        <w:snapToGrid w:val="0"/>
        <w:spacing w:line="360" w:lineRule="auto"/>
        <w:rPr>
          <w:rFonts w:ascii="Times New Roman" w:eastAsia="宋体" w:hAnsi="Times New Roman" w:cs="Times New Roman"/>
          <w:b/>
          <w:sz w:val="24"/>
          <w:highlight w:val="yellow"/>
        </w:rPr>
      </w:pPr>
      <w:r w:rsidRPr="00403087">
        <w:rPr>
          <w:rFonts w:ascii="Times New Roman" w:eastAsia="宋体" w:hAnsi="Times New Roman" w:cs="Times New Roman"/>
          <w:sz w:val="24"/>
          <w:szCs w:val="24"/>
          <w:highlight w:val="yellow"/>
        </w:rPr>
        <w:fldChar w:fldCharType="end"/>
      </w:r>
    </w:p>
    <w:p w14:paraId="7BB5E3FA" w14:textId="77777777" w:rsidR="00BE331A" w:rsidRDefault="00BE331A" w:rsidP="00537EA4">
      <w:pPr>
        <w:adjustRightInd w:val="0"/>
        <w:snapToGrid w:val="0"/>
        <w:spacing w:line="288" w:lineRule="auto"/>
        <w:ind w:firstLineChars="200" w:firstLine="480"/>
        <w:rPr>
          <w:rFonts w:ascii="Times New Roman" w:eastAsia="宋体" w:hAnsi="Times New Roman" w:cs="Times New Roman"/>
          <w:sz w:val="24"/>
        </w:rPr>
        <w:sectPr w:rsidR="00BE331A">
          <w:headerReference w:type="default" r:id="rId11"/>
          <w:footerReference w:type="default" r:id="rId12"/>
          <w:pgSz w:w="11906" w:h="16838"/>
          <w:pgMar w:top="1440" w:right="1800" w:bottom="1440" w:left="1800" w:header="851" w:footer="992" w:gutter="0"/>
          <w:cols w:space="425"/>
          <w:docGrid w:type="lines" w:linePitch="312"/>
        </w:sectPr>
      </w:pPr>
    </w:p>
    <w:p w14:paraId="0BF7F512" w14:textId="77777777" w:rsidR="00537EA4" w:rsidRPr="002E5FDA" w:rsidRDefault="00537EA4" w:rsidP="00537EA4">
      <w:pPr>
        <w:pStyle w:val="1"/>
        <w:spacing w:before="0" w:after="0"/>
        <w:jc w:val="center"/>
        <w:rPr>
          <w:rFonts w:ascii="黑体" w:eastAsia="黑体" w:hAnsi="黑体"/>
          <w:b w:val="0"/>
          <w:sz w:val="30"/>
          <w:szCs w:val="30"/>
        </w:rPr>
      </w:pPr>
      <w:bookmarkStart w:id="1" w:name="_Toc71363748"/>
      <w:r w:rsidRPr="002E5FDA">
        <w:rPr>
          <w:rFonts w:ascii="黑体" w:eastAsia="黑体" w:hAnsi="黑体" w:hint="eastAsia"/>
          <w:b w:val="0"/>
          <w:sz w:val="30"/>
          <w:szCs w:val="30"/>
        </w:rPr>
        <w:lastRenderedPageBreak/>
        <w:t>一、建设项目基本情况</w:t>
      </w:r>
      <w:bookmarkEnd w:id="1"/>
    </w:p>
    <w:tbl>
      <w:tblPr>
        <w:tblStyle w:val="11"/>
        <w:tblW w:w="5000" w:type="pct"/>
        <w:jc w:val="center"/>
        <w:tblLook w:val="04A0" w:firstRow="1" w:lastRow="0" w:firstColumn="1" w:lastColumn="0" w:noHBand="0" w:noVBand="1"/>
      </w:tblPr>
      <w:tblGrid>
        <w:gridCol w:w="1272"/>
        <w:gridCol w:w="3243"/>
        <w:gridCol w:w="1583"/>
        <w:gridCol w:w="3188"/>
      </w:tblGrid>
      <w:tr w:rsidR="00537EA4" w:rsidRPr="005D7EA4" w14:paraId="5F376EAB" w14:textId="77777777" w:rsidTr="00537EA4">
        <w:trPr>
          <w:trHeight w:val="454"/>
          <w:jc w:val="center"/>
        </w:trPr>
        <w:tc>
          <w:tcPr>
            <w:tcW w:w="896" w:type="pct"/>
            <w:vAlign w:val="center"/>
          </w:tcPr>
          <w:p w14:paraId="428161C5"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项目名称</w:t>
            </w:r>
          </w:p>
        </w:tc>
        <w:tc>
          <w:tcPr>
            <w:tcW w:w="4104" w:type="pct"/>
            <w:gridSpan w:val="3"/>
            <w:vAlign w:val="center"/>
          </w:tcPr>
          <w:p w14:paraId="78909F2D" w14:textId="77777777" w:rsidR="00537EA4" w:rsidRPr="005D7EA4" w:rsidRDefault="00C23AF0" w:rsidP="00537EA4">
            <w:pPr>
              <w:jc w:val="center"/>
              <w:rPr>
                <w:rFonts w:ascii="Times New Roman" w:eastAsia="宋体" w:hAnsi="Times New Roman" w:cs="Times New Roman"/>
                <w:sz w:val="24"/>
                <w:szCs w:val="24"/>
                <w:highlight w:val="yellow"/>
              </w:rPr>
            </w:pPr>
            <w:r w:rsidRPr="005D7EA4">
              <w:rPr>
                <w:rFonts w:ascii="Times New Roman" w:eastAsia="宋体" w:hAnsi="Times New Roman" w:cs="Times New Roman" w:hint="eastAsia"/>
                <w:sz w:val="24"/>
                <w:szCs w:val="24"/>
              </w:rPr>
              <w:t>玉环超</w:t>
            </w:r>
            <w:proofErr w:type="gramStart"/>
            <w:r w:rsidRPr="005D7EA4">
              <w:rPr>
                <w:rFonts w:ascii="Times New Roman" w:eastAsia="宋体" w:hAnsi="Times New Roman" w:cs="Times New Roman" w:hint="eastAsia"/>
                <w:sz w:val="24"/>
                <w:szCs w:val="24"/>
              </w:rPr>
              <w:t>迪</w:t>
            </w:r>
            <w:proofErr w:type="gramEnd"/>
            <w:r w:rsidRPr="005D7EA4">
              <w:rPr>
                <w:rFonts w:ascii="Times New Roman" w:eastAsia="宋体" w:hAnsi="Times New Roman" w:cs="Times New Roman" w:hint="eastAsia"/>
                <w:sz w:val="24"/>
                <w:szCs w:val="24"/>
              </w:rPr>
              <w:t>机械有限公司年加工</w:t>
            </w:r>
            <w:r w:rsidRPr="005D7EA4">
              <w:rPr>
                <w:rFonts w:ascii="Times New Roman" w:eastAsia="宋体" w:hAnsi="Times New Roman" w:cs="Times New Roman"/>
                <w:sz w:val="24"/>
                <w:szCs w:val="24"/>
              </w:rPr>
              <w:t>100</w:t>
            </w:r>
            <w:r w:rsidRPr="005D7EA4">
              <w:rPr>
                <w:rFonts w:ascii="Times New Roman" w:eastAsia="宋体" w:hAnsi="Times New Roman" w:cs="Times New Roman"/>
                <w:sz w:val="24"/>
                <w:szCs w:val="24"/>
              </w:rPr>
              <w:t>吨汽车配件生产线技改项目</w:t>
            </w:r>
          </w:p>
        </w:tc>
      </w:tr>
      <w:tr w:rsidR="00537EA4" w:rsidRPr="005D7EA4" w14:paraId="21D7624D" w14:textId="77777777" w:rsidTr="00537EA4">
        <w:trPr>
          <w:trHeight w:val="454"/>
          <w:jc w:val="center"/>
        </w:trPr>
        <w:tc>
          <w:tcPr>
            <w:tcW w:w="896" w:type="pct"/>
            <w:vAlign w:val="center"/>
          </w:tcPr>
          <w:p w14:paraId="6C9D708F"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项目代码</w:t>
            </w:r>
          </w:p>
        </w:tc>
        <w:tc>
          <w:tcPr>
            <w:tcW w:w="4104" w:type="pct"/>
            <w:gridSpan w:val="3"/>
            <w:vAlign w:val="center"/>
          </w:tcPr>
          <w:p w14:paraId="6EF40100" w14:textId="77777777" w:rsidR="00537EA4" w:rsidRPr="005D7EA4" w:rsidRDefault="00537EA4" w:rsidP="00C23AF0">
            <w:pPr>
              <w:jc w:val="center"/>
              <w:rPr>
                <w:rFonts w:ascii="Times New Roman" w:eastAsia="宋体" w:hAnsi="Times New Roman" w:cs="Times New Roman"/>
                <w:sz w:val="24"/>
                <w:szCs w:val="24"/>
                <w:highlight w:val="yellow"/>
              </w:rPr>
            </w:pPr>
            <w:r w:rsidRPr="005D7EA4">
              <w:rPr>
                <w:rFonts w:ascii="Times New Roman" w:eastAsia="宋体" w:hAnsi="Times New Roman" w:cs="Times New Roman"/>
                <w:sz w:val="24"/>
                <w:szCs w:val="24"/>
              </w:rPr>
              <w:t>2012-331083-07-02-</w:t>
            </w:r>
            <w:r w:rsidR="00C23AF0" w:rsidRPr="005D7EA4">
              <w:rPr>
                <w:rFonts w:ascii="Times New Roman" w:eastAsia="宋体" w:hAnsi="Times New Roman" w:cs="Times New Roman"/>
                <w:sz w:val="24"/>
                <w:szCs w:val="24"/>
              </w:rPr>
              <w:t>541072</w:t>
            </w:r>
          </w:p>
        </w:tc>
      </w:tr>
      <w:tr w:rsidR="00537EA4" w:rsidRPr="005D7EA4" w14:paraId="4B82AFBC" w14:textId="77777777" w:rsidTr="00983DA8">
        <w:trPr>
          <w:trHeight w:val="454"/>
          <w:jc w:val="center"/>
        </w:trPr>
        <w:tc>
          <w:tcPr>
            <w:tcW w:w="896" w:type="pct"/>
            <w:vAlign w:val="center"/>
          </w:tcPr>
          <w:p w14:paraId="5EE2DCD7" w14:textId="77777777" w:rsidR="00983DA8" w:rsidRPr="005D7EA4" w:rsidRDefault="00537EA4" w:rsidP="00537EA4">
            <w:pPr>
              <w:jc w:val="center"/>
              <w:rPr>
                <w:rFonts w:ascii="Times New Roman" w:eastAsia="宋体" w:hAnsi="宋体" w:cs="Times New Roman"/>
                <w:sz w:val="24"/>
                <w:szCs w:val="24"/>
              </w:rPr>
            </w:pPr>
            <w:r w:rsidRPr="005D7EA4">
              <w:rPr>
                <w:rFonts w:ascii="Times New Roman" w:eastAsia="宋体" w:hAnsi="宋体" w:cs="Times New Roman"/>
                <w:sz w:val="24"/>
                <w:szCs w:val="24"/>
              </w:rPr>
              <w:t>建设单位</w:t>
            </w:r>
          </w:p>
          <w:p w14:paraId="403F1F23"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联系人</w:t>
            </w:r>
          </w:p>
        </w:tc>
        <w:tc>
          <w:tcPr>
            <w:tcW w:w="1114" w:type="pct"/>
            <w:vAlign w:val="center"/>
          </w:tcPr>
          <w:p w14:paraId="509A654B" w14:textId="77777777" w:rsidR="00537EA4" w:rsidRPr="005D7EA4" w:rsidRDefault="00C23AF0" w:rsidP="00537EA4">
            <w:pPr>
              <w:jc w:val="center"/>
              <w:rPr>
                <w:rFonts w:ascii="Times New Roman" w:eastAsia="宋体" w:hAnsi="Times New Roman" w:cs="Times New Roman"/>
                <w:sz w:val="24"/>
                <w:szCs w:val="24"/>
              </w:rPr>
            </w:pPr>
            <w:proofErr w:type="gramStart"/>
            <w:r w:rsidRPr="005D7EA4">
              <w:rPr>
                <w:rFonts w:ascii="Calibri" w:eastAsia="宋体" w:hAnsi="Calibri" w:cs="Times New Roman" w:hint="eastAsia"/>
                <w:sz w:val="24"/>
                <w:szCs w:val="24"/>
              </w:rPr>
              <w:t>於</w:t>
            </w:r>
            <w:proofErr w:type="gramEnd"/>
            <w:r w:rsidRPr="005D7EA4">
              <w:rPr>
                <w:rFonts w:ascii="Calibri" w:eastAsia="宋体" w:hAnsi="Calibri" w:cs="Times New Roman" w:hint="eastAsia"/>
                <w:sz w:val="24"/>
                <w:szCs w:val="24"/>
              </w:rPr>
              <w:t>夏英</w:t>
            </w:r>
          </w:p>
        </w:tc>
        <w:tc>
          <w:tcPr>
            <w:tcW w:w="1063" w:type="pct"/>
            <w:vAlign w:val="center"/>
          </w:tcPr>
          <w:p w14:paraId="4E2CD772"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联系方式</w:t>
            </w:r>
          </w:p>
        </w:tc>
        <w:tc>
          <w:tcPr>
            <w:tcW w:w="1927" w:type="pct"/>
            <w:vAlign w:val="center"/>
          </w:tcPr>
          <w:p w14:paraId="29520B27" w14:textId="77777777" w:rsidR="00537EA4" w:rsidRPr="005D7EA4" w:rsidRDefault="00C23AF0" w:rsidP="00537EA4">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13967654821</w:t>
            </w:r>
          </w:p>
        </w:tc>
      </w:tr>
      <w:tr w:rsidR="00537EA4" w:rsidRPr="005D7EA4" w14:paraId="2E98ED32" w14:textId="77777777" w:rsidTr="00537EA4">
        <w:trPr>
          <w:trHeight w:val="454"/>
          <w:jc w:val="center"/>
        </w:trPr>
        <w:tc>
          <w:tcPr>
            <w:tcW w:w="896" w:type="pct"/>
            <w:vAlign w:val="center"/>
          </w:tcPr>
          <w:p w14:paraId="6F9C8D98"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建设地点</w:t>
            </w:r>
          </w:p>
        </w:tc>
        <w:tc>
          <w:tcPr>
            <w:tcW w:w="4104" w:type="pct"/>
            <w:gridSpan w:val="3"/>
            <w:vAlign w:val="center"/>
          </w:tcPr>
          <w:p w14:paraId="1BB77D6D" w14:textId="77777777" w:rsidR="007D5567" w:rsidRPr="005D7EA4" w:rsidRDefault="007D5567" w:rsidP="007D5567">
            <w:pPr>
              <w:adjustRightInd w:val="0"/>
              <w:snapToGrid w:val="0"/>
              <w:jc w:val="center"/>
              <w:rPr>
                <w:rFonts w:ascii="宋体" w:eastAsia="宋体" w:hAnsi="宋体" w:cs="Times New Roman"/>
                <w:sz w:val="24"/>
                <w:szCs w:val="24"/>
              </w:rPr>
            </w:pPr>
            <w:r w:rsidRPr="005D7EA4">
              <w:rPr>
                <w:rFonts w:ascii="宋体" w:eastAsia="宋体" w:hAnsi="宋体" w:cs="Times New Roman"/>
                <w:sz w:val="24"/>
                <w:szCs w:val="24"/>
                <w:u w:val="single"/>
              </w:rPr>
              <w:t>浙江</w:t>
            </w:r>
            <w:r w:rsidRPr="005D7EA4">
              <w:rPr>
                <w:rFonts w:ascii="宋体" w:eastAsia="宋体" w:hAnsi="宋体" w:cs="Times New Roman"/>
                <w:sz w:val="24"/>
                <w:szCs w:val="24"/>
              </w:rPr>
              <w:t>省（自治区）</w:t>
            </w:r>
            <w:r w:rsidRPr="005D7EA4">
              <w:rPr>
                <w:rFonts w:ascii="宋体" w:eastAsia="宋体" w:hAnsi="宋体" w:cs="Times New Roman"/>
                <w:sz w:val="24"/>
                <w:szCs w:val="24"/>
                <w:u w:val="single"/>
              </w:rPr>
              <w:t>台州市玉环</w:t>
            </w:r>
            <w:r w:rsidRPr="005D7EA4">
              <w:rPr>
                <w:rFonts w:ascii="宋体" w:eastAsia="宋体" w:hAnsi="宋体" w:cs="Times New Roman"/>
                <w:sz w:val="24"/>
                <w:szCs w:val="24"/>
              </w:rPr>
              <w:t>市_</w:t>
            </w:r>
            <w:r w:rsidRPr="005D7EA4">
              <w:rPr>
                <w:rFonts w:ascii="宋体" w:eastAsia="宋体" w:hAnsi="宋体" w:cs="Times New Roman"/>
                <w:sz w:val="24"/>
                <w:szCs w:val="24"/>
                <w:u w:val="single"/>
              </w:rPr>
              <w:t>_</w:t>
            </w:r>
            <w:r w:rsidRPr="005D7EA4">
              <w:rPr>
                <w:rFonts w:ascii="宋体" w:eastAsia="宋体" w:hAnsi="宋体" w:cs="Times New Roman"/>
                <w:sz w:val="24"/>
                <w:szCs w:val="24"/>
              </w:rPr>
              <w:t>_县（区）</w:t>
            </w:r>
            <w:r w:rsidRPr="005D7EA4">
              <w:rPr>
                <w:rFonts w:ascii="宋体" w:eastAsia="宋体" w:hAnsi="宋体" w:cs="Times New Roman"/>
                <w:caps/>
                <w:sz w:val="24"/>
                <w:szCs w:val="24"/>
                <w:u w:val="single"/>
              </w:rPr>
              <w:t>玉城</w:t>
            </w:r>
            <w:r w:rsidRPr="005D7EA4">
              <w:rPr>
                <w:rFonts w:ascii="宋体" w:eastAsia="宋体" w:hAnsi="宋体" w:cs="Times New Roman"/>
                <w:sz w:val="24"/>
                <w:szCs w:val="24"/>
              </w:rPr>
              <w:t>（街道）</w:t>
            </w:r>
          </w:p>
          <w:p w14:paraId="63F0F94D" w14:textId="7D4ECEB4" w:rsidR="00537EA4" w:rsidRPr="005D7EA4" w:rsidRDefault="007D5567" w:rsidP="007D5567">
            <w:pPr>
              <w:jc w:val="center"/>
              <w:rPr>
                <w:rFonts w:ascii="Times New Roman" w:eastAsia="宋体" w:hAnsi="Times New Roman" w:cs="Times New Roman"/>
                <w:sz w:val="24"/>
                <w:szCs w:val="24"/>
              </w:rPr>
            </w:pPr>
            <w:r w:rsidRPr="005D7EA4">
              <w:rPr>
                <w:rFonts w:ascii="宋体" w:eastAsia="宋体" w:hAnsi="宋体" w:cs="Times New Roman"/>
                <w:sz w:val="24"/>
                <w:szCs w:val="24"/>
                <w:u w:val="single"/>
              </w:rPr>
              <w:t>亿工场跨境电</w:t>
            </w:r>
            <w:proofErr w:type="gramStart"/>
            <w:r w:rsidRPr="005D7EA4">
              <w:rPr>
                <w:rFonts w:ascii="宋体" w:eastAsia="宋体" w:hAnsi="宋体" w:cs="Times New Roman"/>
                <w:sz w:val="24"/>
                <w:szCs w:val="24"/>
                <w:u w:val="single"/>
              </w:rPr>
              <w:t>商产业</w:t>
            </w:r>
            <w:proofErr w:type="gramEnd"/>
            <w:r w:rsidRPr="005D7EA4">
              <w:rPr>
                <w:rFonts w:ascii="宋体" w:eastAsia="宋体" w:hAnsi="宋体" w:cs="Times New Roman"/>
                <w:sz w:val="24"/>
                <w:szCs w:val="24"/>
                <w:u w:val="single"/>
              </w:rPr>
              <w:t>园</w:t>
            </w:r>
          </w:p>
        </w:tc>
      </w:tr>
      <w:tr w:rsidR="00537EA4" w:rsidRPr="005D7EA4" w14:paraId="1D112ED1" w14:textId="77777777" w:rsidTr="00537EA4">
        <w:trPr>
          <w:trHeight w:val="454"/>
          <w:jc w:val="center"/>
        </w:trPr>
        <w:tc>
          <w:tcPr>
            <w:tcW w:w="896" w:type="pct"/>
            <w:vAlign w:val="center"/>
          </w:tcPr>
          <w:p w14:paraId="3BD0520F"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地理坐标</w:t>
            </w:r>
          </w:p>
        </w:tc>
        <w:tc>
          <w:tcPr>
            <w:tcW w:w="4104" w:type="pct"/>
            <w:gridSpan w:val="3"/>
            <w:vAlign w:val="center"/>
          </w:tcPr>
          <w:p w14:paraId="41E8DA72" w14:textId="77777777" w:rsidR="00537EA4" w:rsidRPr="005D7EA4" w:rsidRDefault="00537EA4" w:rsidP="00C23AF0">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w:t>
            </w:r>
            <w:r w:rsidRPr="005D7EA4">
              <w:rPr>
                <w:rFonts w:ascii="Times New Roman" w:eastAsia="宋体" w:hAnsi="Times New Roman" w:cs="Times New Roman"/>
                <w:sz w:val="24"/>
                <w:szCs w:val="24"/>
                <w:u w:val="single"/>
              </w:rPr>
              <w:t>121</w:t>
            </w:r>
            <w:r w:rsidRPr="005D7EA4">
              <w:rPr>
                <w:rFonts w:ascii="Times New Roman" w:eastAsia="宋体" w:hAnsi="宋体" w:cs="Times New Roman"/>
                <w:sz w:val="24"/>
                <w:szCs w:val="24"/>
              </w:rPr>
              <w:t>度</w:t>
            </w:r>
            <w:r w:rsidRPr="005D7EA4">
              <w:rPr>
                <w:rFonts w:ascii="Times New Roman" w:eastAsia="宋体" w:hAnsi="Times New Roman" w:cs="Times New Roman"/>
                <w:sz w:val="24"/>
                <w:szCs w:val="24"/>
                <w:u w:val="single"/>
              </w:rPr>
              <w:t>15</w:t>
            </w:r>
            <w:r w:rsidRPr="005D7EA4">
              <w:rPr>
                <w:rFonts w:ascii="Times New Roman" w:eastAsia="宋体" w:hAnsi="宋体" w:cs="Times New Roman"/>
                <w:sz w:val="24"/>
                <w:szCs w:val="24"/>
              </w:rPr>
              <w:t>分</w:t>
            </w:r>
            <w:r w:rsidRPr="005D7EA4">
              <w:rPr>
                <w:rFonts w:ascii="Times New Roman" w:eastAsia="宋体" w:hAnsi="Times New Roman" w:cs="Times New Roman"/>
                <w:sz w:val="24"/>
                <w:szCs w:val="24"/>
                <w:u w:val="single"/>
              </w:rPr>
              <w:t>19.</w:t>
            </w:r>
            <w:r w:rsidR="00C23AF0" w:rsidRPr="005D7EA4">
              <w:rPr>
                <w:rFonts w:ascii="Times New Roman" w:eastAsia="宋体" w:hAnsi="Times New Roman" w:cs="Times New Roman"/>
                <w:sz w:val="24"/>
                <w:szCs w:val="24"/>
                <w:u w:val="single"/>
              </w:rPr>
              <w:t>620</w:t>
            </w:r>
            <w:r w:rsidRPr="005D7EA4">
              <w:rPr>
                <w:rFonts w:ascii="Times New Roman" w:eastAsia="宋体" w:hAnsi="宋体" w:cs="Times New Roman"/>
                <w:sz w:val="24"/>
                <w:szCs w:val="24"/>
              </w:rPr>
              <w:t>秒，</w:t>
            </w:r>
            <w:r w:rsidRPr="005D7EA4">
              <w:rPr>
                <w:rFonts w:ascii="Times New Roman" w:eastAsia="宋体" w:hAnsi="Times New Roman" w:cs="Times New Roman"/>
                <w:sz w:val="24"/>
                <w:szCs w:val="24"/>
                <w:u w:val="single"/>
              </w:rPr>
              <w:t>28</w:t>
            </w:r>
            <w:r w:rsidRPr="005D7EA4">
              <w:rPr>
                <w:rFonts w:ascii="Times New Roman" w:eastAsia="宋体" w:hAnsi="宋体" w:cs="Times New Roman"/>
                <w:sz w:val="24"/>
                <w:szCs w:val="24"/>
              </w:rPr>
              <w:t>度</w:t>
            </w:r>
            <w:r w:rsidRPr="005D7EA4">
              <w:rPr>
                <w:rFonts w:ascii="Times New Roman" w:eastAsia="宋体" w:hAnsi="Times New Roman" w:cs="Times New Roman"/>
                <w:sz w:val="24"/>
                <w:szCs w:val="24"/>
                <w:u w:val="single"/>
              </w:rPr>
              <w:t>8</w:t>
            </w:r>
            <w:r w:rsidRPr="005D7EA4">
              <w:rPr>
                <w:rFonts w:ascii="Times New Roman" w:eastAsia="宋体" w:hAnsi="宋体" w:cs="Times New Roman"/>
                <w:sz w:val="24"/>
                <w:szCs w:val="24"/>
              </w:rPr>
              <w:t>分</w:t>
            </w:r>
            <w:r w:rsidRPr="005D7EA4">
              <w:rPr>
                <w:rFonts w:ascii="Times New Roman" w:eastAsia="宋体" w:hAnsi="Times New Roman" w:cs="Times New Roman"/>
                <w:sz w:val="24"/>
                <w:szCs w:val="24"/>
                <w:u w:val="single"/>
              </w:rPr>
              <w:t>38.</w:t>
            </w:r>
            <w:r w:rsidR="00C23AF0" w:rsidRPr="005D7EA4">
              <w:rPr>
                <w:rFonts w:ascii="Times New Roman" w:eastAsia="宋体" w:hAnsi="Times New Roman" w:cs="Times New Roman"/>
                <w:sz w:val="24"/>
                <w:szCs w:val="24"/>
                <w:u w:val="single"/>
              </w:rPr>
              <w:t>630</w:t>
            </w:r>
            <w:r w:rsidRPr="005D7EA4">
              <w:rPr>
                <w:rFonts w:ascii="Times New Roman" w:eastAsia="宋体" w:hAnsi="宋体" w:cs="Times New Roman"/>
                <w:sz w:val="24"/>
                <w:szCs w:val="24"/>
              </w:rPr>
              <w:t>秒）</w:t>
            </w:r>
          </w:p>
        </w:tc>
      </w:tr>
      <w:tr w:rsidR="00537EA4" w:rsidRPr="005D7EA4" w14:paraId="213039D2" w14:textId="77777777" w:rsidTr="00983DA8">
        <w:trPr>
          <w:trHeight w:val="454"/>
          <w:jc w:val="center"/>
        </w:trPr>
        <w:tc>
          <w:tcPr>
            <w:tcW w:w="896" w:type="pct"/>
            <w:vAlign w:val="center"/>
          </w:tcPr>
          <w:p w14:paraId="373DD4E1"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国民经济</w:t>
            </w:r>
          </w:p>
          <w:p w14:paraId="5A1C841E"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行业类别</w:t>
            </w:r>
          </w:p>
        </w:tc>
        <w:tc>
          <w:tcPr>
            <w:tcW w:w="1114" w:type="pct"/>
            <w:vAlign w:val="center"/>
          </w:tcPr>
          <w:p w14:paraId="13055E93"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C3670</w:t>
            </w:r>
            <w:r w:rsidRPr="005D7EA4">
              <w:rPr>
                <w:rFonts w:ascii="Times New Roman" w:eastAsia="宋体" w:hAnsi="宋体" w:cs="Times New Roman"/>
                <w:sz w:val="24"/>
                <w:szCs w:val="24"/>
              </w:rPr>
              <w:t>汽车零部件及配件制造</w:t>
            </w:r>
          </w:p>
        </w:tc>
        <w:tc>
          <w:tcPr>
            <w:tcW w:w="1063" w:type="pct"/>
            <w:vAlign w:val="center"/>
          </w:tcPr>
          <w:p w14:paraId="5009E18D" w14:textId="77777777" w:rsidR="00537EA4" w:rsidRPr="005D7EA4" w:rsidRDefault="00537EA4" w:rsidP="00537EA4">
            <w:pPr>
              <w:widowControl/>
              <w:jc w:val="center"/>
              <w:rPr>
                <w:rFonts w:ascii="Times New Roman" w:eastAsia="宋体" w:hAnsi="Times New Roman" w:cs="Times New Roman"/>
                <w:sz w:val="24"/>
                <w:szCs w:val="24"/>
              </w:rPr>
            </w:pPr>
            <w:r w:rsidRPr="005D7EA4">
              <w:rPr>
                <w:rFonts w:ascii="Times New Roman" w:eastAsia="宋体" w:hAnsi="宋体" w:cs="Times New Roman"/>
                <w:sz w:val="24"/>
                <w:szCs w:val="24"/>
              </w:rPr>
              <w:t>建设项目</w:t>
            </w:r>
          </w:p>
          <w:p w14:paraId="261EC840" w14:textId="77777777" w:rsidR="00537EA4" w:rsidRPr="005D7EA4" w:rsidRDefault="00537EA4" w:rsidP="00537EA4">
            <w:pPr>
              <w:widowControl/>
              <w:jc w:val="center"/>
              <w:rPr>
                <w:rFonts w:ascii="Times New Roman" w:eastAsia="宋体" w:hAnsi="Times New Roman" w:cs="Times New Roman"/>
                <w:sz w:val="24"/>
                <w:szCs w:val="24"/>
              </w:rPr>
            </w:pPr>
            <w:r w:rsidRPr="005D7EA4">
              <w:rPr>
                <w:rFonts w:ascii="Times New Roman" w:eastAsia="宋体" w:hAnsi="宋体" w:cs="Times New Roman"/>
                <w:sz w:val="24"/>
                <w:szCs w:val="24"/>
              </w:rPr>
              <w:t>行业类别</w:t>
            </w:r>
          </w:p>
        </w:tc>
        <w:tc>
          <w:tcPr>
            <w:tcW w:w="1927" w:type="pct"/>
            <w:vAlign w:val="center"/>
          </w:tcPr>
          <w:p w14:paraId="05F4F38E"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三十三、汽车制造业</w:t>
            </w:r>
            <w:r w:rsidRPr="005D7EA4">
              <w:rPr>
                <w:rFonts w:ascii="Times New Roman" w:eastAsia="宋体" w:hAnsi="Times New Roman" w:cs="Times New Roman"/>
                <w:sz w:val="24"/>
                <w:szCs w:val="24"/>
              </w:rPr>
              <w:t>36-71</w:t>
            </w:r>
            <w:r w:rsidRPr="005D7EA4">
              <w:rPr>
                <w:rFonts w:ascii="Times New Roman" w:eastAsia="宋体" w:hAnsi="宋体" w:cs="Times New Roman"/>
                <w:sz w:val="24"/>
                <w:szCs w:val="24"/>
              </w:rPr>
              <w:t>汽车零部件及配件制造</w:t>
            </w:r>
            <w:r w:rsidRPr="005D7EA4">
              <w:rPr>
                <w:rFonts w:ascii="Times New Roman" w:eastAsia="宋体" w:hAnsi="Times New Roman" w:cs="Times New Roman"/>
                <w:sz w:val="24"/>
                <w:szCs w:val="24"/>
              </w:rPr>
              <w:t>367</w:t>
            </w:r>
          </w:p>
        </w:tc>
      </w:tr>
      <w:tr w:rsidR="00537EA4" w:rsidRPr="005D7EA4" w14:paraId="3ECD2286" w14:textId="77777777" w:rsidTr="00983DA8">
        <w:trPr>
          <w:trHeight w:val="454"/>
          <w:jc w:val="center"/>
        </w:trPr>
        <w:tc>
          <w:tcPr>
            <w:tcW w:w="896" w:type="pct"/>
            <w:vAlign w:val="center"/>
          </w:tcPr>
          <w:p w14:paraId="5226FFB6"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建设性质</w:t>
            </w:r>
          </w:p>
        </w:tc>
        <w:tc>
          <w:tcPr>
            <w:tcW w:w="1114" w:type="pct"/>
            <w:vAlign w:val="center"/>
          </w:tcPr>
          <w:p w14:paraId="3D2CBB77" w14:textId="77777777" w:rsidR="00537EA4" w:rsidRPr="005D7EA4" w:rsidRDefault="00195246" w:rsidP="00537EA4">
            <w:pPr>
              <w:jc w:val="left"/>
              <w:rPr>
                <w:rFonts w:ascii="Times New Roman" w:eastAsia="宋体" w:hAnsi="Times New Roman" w:cs="Times New Roman"/>
                <w:sz w:val="24"/>
                <w:szCs w:val="24"/>
              </w:rPr>
            </w:pPr>
            <w:r w:rsidRPr="005D7EA4">
              <w:rPr>
                <w:sz w:val="24"/>
                <w:szCs w:val="24"/>
              </w:rPr>
              <w:sym w:font="Wingdings 2" w:char="F052"/>
            </w:r>
            <w:r w:rsidR="00537EA4" w:rsidRPr="005D7EA4">
              <w:rPr>
                <w:rFonts w:ascii="Times New Roman" w:eastAsia="宋体" w:hAnsi="宋体" w:cs="Times New Roman"/>
                <w:sz w:val="24"/>
                <w:szCs w:val="24"/>
              </w:rPr>
              <w:t>新建（迁建）</w:t>
            </w:r>
          </w:p>
          <w:p w14:paraId="78208F9B" w14:textId="77777777" w:rsidR="00537EA4" w:rsidRPr="005D7EA4" w:rsidRDefault="00537EA4" w:rsidP="00537EA4">
            <w:pPr>
              <w:jc w:val="left"/>
              <w:rPr>
                <w:rFonts w:ascii="Times New Roman" w:eastAsia="宋体" w:hAnsi="Times New Roman" w:cs="Times New Roman"/>
                <w:sz w:val="24"/>
                <w:szCs w:val="24"/>
              </w:rPr>
            </w:pPr>
            <w:r w:rsidRPr="005D7EA4">
              <w:rPr>
                <w:rFonts w:ascii="Times New Roman" w:eastAsia="宋体" w:hAnsi="Times New Roman" w:cs="Times New Roman"/>
                <w:sz w:val="24"/>
                <w:szCs w:val="24"/>
              </w:rPr>
              <w:sym w:font="Wingdings 2" w:char="00A3"/>
            </w:r>
            <w:r w:rsidRPr="005D7EA4">
              <w:rPr>
                <w:rFonts w:ascii="Times New Roman" w:eastAsia="宋体" w:hAnsi="宋体" w:cs="Times New Roman"/>
                <w:sz w:val="24"/>
                <w:szCs w:val="24"/>
              </w:rPr>
              <w:t>改建</w:t>
            </w:r>
          </w:p>
          <w:p w14:paraId="1432232C" w14:textId="77777777" w:rsidR="00537EA4" w:rsidRPr="005D7EA4" w:rsidRDefault="00537EA4" w:rsidP="00537EA4">
            <w:pPr>
              <w:jc w:val="left"/>
              <w:rPr>
                <w:rFonts w:ascii="Times New Roman" w:eastAsia="宋体" w:hAnsi="Times New Roman" w:cs="Times New Roman"/>
                <w:sz w:val="24"/>
                <w:szCs w:val="24"/>
              </w:rPr>
            </w:pPr>
            <w:r w:rsidRPr="005D7EA4">
              <w:rPr>
                <w:rFonts w:ascii="Times New Roman" w:eastAsia="宋体" w:hAnsi="Times New Roman" w:cs="Times New Roman"/>
                <w:sz w:val="24"/>
                <w:szCs w:val="24"/>
              </w:rPr>
              <w:sym w:font="Wingdings 2" w:char="00A3"/>
            </w:r>
            <w:r w:rsidRPr="005D7EA4">
              <w:rPr>
                <w:rFonts w:ascii="Times New Roman" w:eastAsia="宋体" w:hAnsi="宋体" w:cs="Times New Roman"/>
                <w:sz w:val="24"/>
                <w:szCs w:val="24"/>
              </w:rPr>
              <w:t>扩建</w:t>
            </w:r>
          </w:p>
          <w:p w14:paraId="627C1E2F" w14:textId="77777777" w:rsidR="00537EA4" w:rsidRPr="005D7EA4" w:rsidRDefault="00537EA4" w:rsidP="00537EA4">
            <w:pPr>
              <w:jc w:val="left"/>
              <w:rPr>
                <w:rFonts w:ascii="Times New Roman" w:eastAsia="宋体" w:hAnsi="Times New Roman" w:cs="Times New Roman"/>
                <w:sz w:val="24"/>
                <w:szCs w:val="24"/>
              </w:rPr>
            </w:pPr>
            <w:r w:rsidRPr="005D7EA4">
              <w:rPr>
                <w:rFonts w:ascii="Times New Roman" w:eastAsia="宋体" w:hAnsi="Times New Roman" w:cs="Times New Roman"/>
                <w:sz w:val="24"/>
                <w:szCs w:val="24"/>
              </w:rPr>
              <w:sym w:font="Wingdings 2" w:char="00A3"/>
            </w:r>
            <w:r w:rsidRPr="005D7EA4">
              <w:rPr>
                <w:rFonts w:ascii="Times New Roman" w:eastAsia="宋体" w:hAnsi="宋体" w:cs="Times New Roman"/>
                <w:sz w:val="24"/>
                <w:szCs w:val="24"/>
              </w:rPr>
              <w:t>技术改造</w:t>
            </w:r>
          </w:p>
        </w:tc>
        <w:tc>
          <w:tcPr>
            <w:tcW w:w="1063" w:type="pct"/>
            <w:vAlign w:val="center"/>
          </w:tcPr>
          <w:p w14:paraId="4E9ECAB0" w14:textId="77777777" w:rsidR="00537EA4" w:rsidRPr="005D7EA4" w:rsidRDefault="00537EA4" w:rsidP="00537EA4">
            <w:pPr>
              <w:widowControl/>
              <w:jc w:val="center"/>
              <w:rPr>
                <w:rFonts w:ascii="Times New Roman" w:eastAsia="宋体" w:hAnsi="Times New Roman" w:cs="Times New Roman"/>
                <w:sz w:val="24"/>
                <w:szCs w:val="24"/>
              </w:rPr>
            </w:pPr>
            <w:r w:rsidRPr="005D7EA4">
              <w:rPr>
                <w:rFonts w:ascii="Times New Roman" w:eastAsia="宋体" w:hAnsi="宋体" w:cs="Times New Roman"/>
                <w:sz w:val="24"/>
                <w:szCs w:val="24"/>
              </w:rPr>
              <w:t>建设项目</w:t>
            </w:r>
          </w:p>
          <w:p w14:paraId="3CD2A511" w14:textId="77777777" w:rsidR="00537EA4" w:rsidRPr="005D7EA4" w:rsidRDefault="00537EA4" w:rsidP="00537EA4">
            <w:pPr>
              <w:widowControl/>
              <w:jc w:val="center"/>
              <w:rPr>
                <w:rFonts w:ascii="Times New Roman" w:eastAsia="宋体" w:hAnsi="Times New Roman" w:cs="Times New Roman"/>
                <w:sz w:val="24"/>
                <w:szCs w:val="24"/>
              </w:rPr>
            </w:pPr>
            <w:r w:rsidRPr="005D7EA4">
              <w:rPr>
                <w:rFonts w:ascii="Times New Roman" w:eastAsia="宋体" w:hAnsi="宋体" w:cs="Times New Roman"/>
                <w:sz w:val="24"/>
                <w:szCs w:val="24"/>
              </w:rPr>
              <w:t>申报情形</w:t>
            </w:r>
          </w:p>
        </w:tc>
        <w:tc>
          <w:tcPr>
            <w:tcW w:w="1927" w:type="pct"/>
            <w:vAlign w:val="center"/>
          </w:tcPr>
          <w:p w14:paraId="781362ED" w14:textId="77777777" w:rsidR="00537EA4" w:rsidRPr="005D7EA4" w:rsidRDefault="00195246" w:rsidP="00537EA4">
            <w:pPr>
              <w:jc w:val="left"/>
              <w:rPr>
                <w:rFonts w:ascii="Times New Roman" w:eastAsia="宋体" w:hAnsi="Times New Roman" w:cs="Times New Roman"/>
                <w:sz w:val="24"/>
                <w:szCs w:val="24"/>
              </w:rPr>
            </w:pPr>
            <w:r w:rsidRPr="005D7EA4">
              <w:rPr>
                <w:sz w:val="24"/>
                <w:szCs w:val="24"/>
              </w:rPr>
              <w:sym w:font="Wingdings 2" w:char="F052"/>
            </w:r>
            <w:r w:rsidR="00537EA4" w:rsidRPr="005D7EA4">
              <w:rPr>
                <w:rFonts w:ascii="Times New Roman" w:eastAsia="宋体" w:hAnsi="宋体" w:cs="Times New Roman"/>
                <w:sz w:val="24"/>
                <w:szCs w:val="24"/>
              </w:rPr>
              <w:t>首次申报项目</w:t>
            </w:r>
          </w:p>
          <w:p w14:paraId="1AC71191" w14:textId="77777777" w:rsidR="00537EA4" w:rsidRPr="005D7EA4" w:rsidRDefault="00537EA4" w:rsidP="00537EA4">
            <w:pPr>
              <w:jc w:val="left"/>
              <w:rPr>
                <w:rFonts w:ascii="Times New Roman" w:eastAsia="宋体" w:hAnsi="Times New Roman" w:cs="Times New Roman"/>
                <w:sz w:val="24"/>
                <w:szCs w:val="24"/>
              </w:rPr>
            </w:pPr>
            <w:r w:rsidRPr="005D7EA4">
              <w:rPr>
                <w:rFonts w:ascii="Times New Roman" w:eastAsia="宋体" w:hAnsi="Times New Roman" w:cs="Times New Roman"/>
                <w:sz w:val="24"/>
                <w:szCs w:val="24"/>
              </w:rPr>
              <w:sym w:font="Wingdings 2" w:char="00A3"/>
            </w:r>
            <w:r w:rsidRPr="005D7EA4">
              <w:rPr>
                <w:rFonts w:ascii="Times New Roman" w:eastAsia="宋体" w:hAnsi="宋体" w:cs="Times New Roman"/>
                <w:sz w:val="24"/>
                <w:szCs w:val="24"/>
              </w:rPr>
              <w:t>不予批准后再次申报项目</w:t>
            </w:r>
          </w:p>
          <w:p w14:paraId="61F997B4" w14:textId="77777777" w:rsidR="00537EA4" w:rsidRPr="005D7EA4" w:rsidRDefault="00537EA4" w:rsidP="00537EA4">
            <w:pPr>
              <w:jc w:val="left"/>
              <w:rPr>
                <w:rFonts w:ascii="Times New Roman" w:eastAsia="宋体" w:hAnsi="Times New Roman" w:cs="Times New Roman"/>
                <w:sz w:val="24"/>
                <w:szCs w:val="24"/>
              </w:rPr>
            </w:pPr>
            <w:r w:rsidRPr="005D7EA4">
              <w:rPr>
                <w:rFonts w:ascii="Times New Roman" w:eastAsia="宋体" w:hAnsi="Times New Roman" w:cs="Times New Roman"/>
                <w:sz w:val="24"/>
                <w:szCs w:val="24"/>
              </w:rPr>
              <w:sym w:font="Wingdings 2" w:char="00A3"/>
            </w:r>
            <w:r w:rsidRPr="005D7EA4">
              <w:rPr>
                <w:rFonts w:ascii="Times New Roman" w:eastAsia="宋体" w:hAnsi="宋体" w:cs="Times New Roman"/>
                <w:sz w:val="24"/>
                <w:szCs w:val="24"/>
              </w:rPr>
              <w:t>超五年重新审核项目</w:t>
            </w:r>
          </w:p>
          <w:p w14:paraId="3F3DBECA" w14:textId="77777777" w:rsidR="00537EA4" w:rsidRPr="005D7EA4" w:rsidRDefault="00537EA4" w:rsidP="00537EA4">
            <w:pPr>
              <w:jc w:val="left"/>
              <w:rPr>
                <w:rFonts w:ascii="Times New Roman" w:eastAsia="宋体" w:hAnsi="Times New Roman" w:cs="Times New Roman"/>
                <w:sz w:val="24"/>
                <w:szCs w:val="24"/>
              </w:rPr>
            </w:pPr>
            <w:r w:rsidRPr="005D7EA4">
              <w:rPr>
                <w:rFonts w:ascii="Times New Roman" w:eastAsia="宋体" w:hAnsi="Times New Roman" w:cs="Times New Roman"/>
                <w:sz w:val="24"/>
                <w:szCs w:val="24"/>
              </w:rPr>
              <w:sym w:font="Wingdings 2" w:char="00A3"/>
            </w:r>
            <w:r w:rsidRPr="005D7EA4">
              <w:rPr>
                <w:rFonts w:ascii="Times New Roman" w:eastAsia="宋体" w:hAnsi="宋体" w:cs="Times New Roman"/>
                <w:sz w:val="24"/>
                <w:szCs w:val="24"/>
              </w:rPr>
              <w:t>重大变动重新报批项目</w:t>
            </w:r>
          </w:p>
        </w:tc>
      </w:tr>
      <w:tr w:rsidR="00537EA4" w:rsidRPr="005D7EA4" w14:paraId="3FF9DE25" w14:textId="77777777" w:rsidTr="00983DA8">
        <w:trPr>
          <w:trHeight w:val="454"/>
          <w:jc w:val="center"/>
        </w:trPr>
        <w:tc>
          <w:tcPr>
            <w:tcW w:w="896" w:type="pct"/>
            <w:vAlign w:val="center"/>
          </w:tcPr>
          <w:p w14:paraId="5EB25208"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立项审批（核准</w:t>
            </w:r>
            <w:r w:rsidRPr="005D7EA4">
              <w:rPr>
                <w:rFonts w:ascii="Times New Roman" w:eastAsia="宋体" w:hAnsi="Times New Roman" w:cs="Times New Roman"/>
                <w:sz w:val="24"/>
                <w:szCs w:val="24"/>
              </w:rPr>
              <w:t>/</w:t>
            </w:r>
            <w:r w:rsidRPr="005D7EA4">
              <w:rPr>
                <w:rFonts w:ascii="Times New Roman" w:eastAsia="宋体" w:hAnsi="宋体" w:cs="Times New Roman"/>
                <w:sz w:val="24"/>
                <w:szCs w:val="24"/>
              </w:rPr>
              <w:t>备案）部门</w:t>
            </w:r>
          </w:p>
        </w:tc>
        <w:tc>
          <w:tcPr>
            <w:tcW w:w="1114" w:type="pct"/>
            <w:vAlign w:val="center"/>
          </w:tcPr>
          <w:p w14:paraId="7A01F790"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玉环市经济</w:t>
            </w:r>
            <w:r w:rsidR="00C174B8" w:rsidRPr="005D7EA4">
              <w:rPr>
                <w:rFonts w:ascii="Times New Roman" w:eastAsia="宋体" w:hAnsi="宋体" w:cs="Times New Roman" w:hint="eastAsia"/>
                <w:sz w:val="24"/>
                <w:szCs w:val="24"/>
              </w:rPr>
              <w:t>和</w:t>
            </w:r>
            <w:r w:rsidRPr="005D7EA4">
              <w:rPr>
                <w:rFonts w:ascii="Times New Roman" w:eastAsia="宋体" w:hAnsi="宋体" w:cs="Times New Roman"/>
                <w:sz w:val="24"/>
                <w:szCs w:val="24"/>
              </w:rPr>
              <w:t>信息化局</w:t>
            </w:r>
          </w:p>
        </w:tc>
        <w:tc>
          <w:tcPr>
            <w:tcW w:w="1063" w:type="pct"/>
            <w:vAlign w:val="center"/>
          </w:tcPr>
          <w:p w14:paraId="3883366A" w14:textId="77777777" w:rsidR="00537EA4" w:rsidRPr="005D7EA4" w:rsidRDefault="00537EA4" w:rsidP="00537EA4">
            <w:pPr>
              <w:widowControl/>
              <w:jc w:val="center"/>
              <w:rPr>
                <w:rFonts w:ascii="Times New Roman" w:eastAsia="宋体" w:hAnsi="Times New Roman" w:cs="Times New Roman"/>
                <w:sz w:val="24"/>
                <w:szCs w:val="24"/>
              </w:rPr>
            </w:pPr>
            <w:r w:rsidRPr="005D7EA4">
              <w:rPr>
                <w:rFonts w:ascii="Times New Roman" w:eastAsia="宋体" w:hAnsi="宋体" w:cs="Times New Roman"/>
                <w:sz w:val="24"/>
                <w:szCs w:val="24"/>
              </w:rPr>
              <w:t>立项审批（核准</w:t>
            </w:r>
            <w:r w:rsidRPr="005D7EA4">
              <w:rPr>
                <w:rFonts w:ascii="Times New Roman" w:eastAsia="宋体" w:hAnsi="Times New Roman" w:cs="Times New Roman"/>
                <w:sz w:val="24"/>
                <w:szCs w:val="24"/>
              </w:rPr>
              <w:t>/</w:t>
            </w:r>
            <w:r w:rsidRPr="005D7EA4">
              <w:rPr>
                <w:rFonts w:ascii="Times New Roman" w:eastAsia="宋体" w:hAnsi="宋体" w:cs="Times New Roman"/>
                <w:sz w:val="24"/>
                <w:szCs w:val="24"/>
              </w:rPr>
              <w:t>备案）文号（选填）</w:t>
            </w:r>
          </w:p>
        </w:tc>
        <w:tc>
          <w:tcPr>
            <w:tcW w:w="1927" w:type="pct"/>
            <w:vAlign w:val="center"/>
          </w:tcPr>
          <w:p w14:paraId="1CCB57F4"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w:t>
            </w:r>
          </w:p>
        </w:tc>
      </w:tr>
      <w:tr w:rsidR="00537EA4" w:rsidRPr="005D7EA4" w14:paraId="3410AEF6" w14:textId="77777777" w:rsidTr="00983DA8">
        <w:trPr>
          <w:trHeight w:val="454"/>
          <w:jc w:val="center"/>
        </w:trPr>
        <w:tc>
          <w:tcPr>
            <w:tcW w:w="896" w:type="pct"/>
            <w:vAlign w:val="center"/>
          </w:tcPr>
          <w:p w14:paraId="6FCBF540"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总投资</w:t>
            </w:r>
          </w:p>
          <w:p w14:paraId="7E8C80D9"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（万元）</w:t>
            </w:r>
          </w:p>
        </w:tc>
        <w:tc>
          <w:tcPr>
            <w:tcW w:w="1114" w:type="pct"/>
            <w:vAlign w:val="center"/>
          </w:tcPr>
          <w:p w14:paraId="6F37F48C"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300</w:t>
            </w:r>
          </w:p>
        </w:tc>
        <w:tc>
          <w:tcPr>
            <w:tcW w:w="1063" w:type="pct"/>
            <w:vAlign w:val="center"/>
          </w:tcPr>
          <w:p w14:paraId="50AD9878" w14:textId="77777777" w:rsidR="00537EA4" w:rsidRPr="005D7EA4" w:rsidRDefault="00537EA4" w:rsidP="00537EA4">
            <w:pPr>
              <w:widowControl/>
              <w:jc w:val="center"/>
              <w:rPr>
                <w:rFonts w:ascii="Times New Roman" w:eastAsia="宋体" w:hAnsi="Times New Roman" w:cs="Times New Roman"/>
                <w:sz w:val="24"/>
                <w:szCs w:val="24"/>
              </w:rPr>
            </w:pPr>
            <w:r w:rsidRPr="005D7EA4">
              <w:rPr>
                <w:rFonts w:ascii="Times New Roman" w:eastAsia="宋体" w:hAnsi="宋体" w:cs="Times New Roman"/>
                <w:sz w:val="24"/>
                <w:szCs w:val="24"/>
              </w:rPr>
              <w:t>环保投资</w:t>
            </w:r>
          </w:p>
          <w:p w14:paraId="2EBF05F1" w14:textId="77777777" w:rsidR="00537EA4" w:rsidRPr="005D7EA4" w:rsidRDefault="00537EA4" w:rsidP="00537EA4">
            <w:pPr>
              <w:widowControl/>
              <w:jc w:val="center"/>
              <w:rPr>
                <w:rFonts w:ascii="Times New Roman" w:eastAsia="宋体" w:hAnsi="Times New Roman" w:cs="Times New Roman"/>
                <w:sz w:val="24"/>
                <w:szCs w:val="24"/>
              </w:rPr>
            </w:pPr>
            <w:r w:rsidRPr="005D7EA4">
              <w:rPr>
                <w:rFonts w:ascii="Times New Roman" w:eastAsia="宋体" w:hAnsi="宋体" w:cs="Times New Roman"/>
                <w:sz w:val="24"/>
                <w:szCs w:val="24"/>
              </w:rPr>
              <w:t>（万元）</w:t>
            </w:r>
          </w:p>
        </w:tc>
        <w:tc>
          <w:tcPr>
            <w:tcW w:w="1927" w:type="pct"/>
            <w:vAlign w:val="center"/>
          </w:tcPr>
          <w:p w14:paraId="7153B9ED"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5</w:t>
            </w:r>
          </w:p>
        </w:tc>
      </w:tr>
      <w:tr w:rsidR="00537EA4" w:rsidRPr="005D7EA4" w14:paraId="683B5E5B" w14:textId="77777777" w:rsidTr="00983DA8">
        <w:trPr>
          <w:trHeight w:val="454"/>
          <w:jc w:val="center"/>
        </w:trPr>
        <w:tc>
          <w:tcPr>
            <w:tcW w:w="896" w:type="pct"/>
            <w:vAlign w:val="center"/>
          </w:tcPr>
          <w:p w14:paraId="7F14E290"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环保投资</w:t>
            </w:r>
          </w:p>
          <w:p w14:paraId="5F44AE4A"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占比（</w:t>
            </w:r>
            <w:r w:rsidRPr="005D7EA4">
              <w:rPr>
                <w:rFonts w:ascii="Times New Roman" w:eastAsia="宋体" w:hAnsi="Times New Roman" w:cs="Times New Roman"/>
                <w:sz w:val="24"/>
                <w:szCs w:val="24"/>
              </w:rPr>
              <w:t>%</w:t>
            </w:r>
            <w:r w:rsidRPr="005D7EA4">
              <w:rPr>
                <w:rFonts w:ascii="Times New Roman" w:eastAsia="宋体" w:hAnsi="宋体" w:cs="Times New Roman"/>
                <w:sz w:val="24"/>
                <w:szCs w:val="24"/>
              </w:rPr>
              <w:t>）</w:t>
            </w:r>
          </w:p>
        </w:tc>
        <w:tc>
          <w:tcPr>
            <w:tcW w:w="1114" w:type="pct"/>
            <w:vAlign w:val="center"/>
          </w:tcPr>
          <w:p w14:paraId="68DF3003"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1.67%</w:t>
            </w:r>
          </w:p>
        </w:tc>
        <w:tc>
          <w:tcPr>
            <w:tcW w:w="1063" w:type="pct"/>
            <w:vAlign w:val="center"/>
          </w:tcPr>
          <w:p w14:paraId="5541C8D7" w14:textId="77777777" w:rsidR="00537EA4" w:rsidRPr="005D7EA4" w:rsidRDefault="00537EA4" w:rsidP="00537EA4">
            <w:pPr>
              <w:widowControl/>
              <w:jc w:val="center"/>
              <w:rPr>
                <w:rFonts w:ascii="Times New Roman" w:eastAsia="宋体" w:hAnsi="Times New Roman" w:cs="Times New Roman"/>
                <w:sz w:val="24"/>
                <w:szCs w:val="24"/>
              </w:rPr>
            </w:pPr>
            <w:r w:rsidRPr="005D7EA4">
              <w:rPr>
                <w:rFonts w:ascii="Times New Roman" w:eastAsia="宋体" w:hAnsi="宋体" w:cs="Times New Roman"/>
                <w:sz w:val="24"/>
                <w:szCs w:val="24"/>
              </w:rPr>
              <w:t>施工工期</w:t>
            </w:r>
          </w:p>
        </w:tc>
        <w:tc>
          <w:tcPr>
            <w:tcW w:w="1927" w:type="pct"/>
            <w:vAlign w:val="center"/>
          </w:tcPr>
          <w:p w14:paraId="57C2D392"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2</w:t>
            </w:r>
            <w:r w:rsidRPr="005D7EA4">
              <w:rPr>
                <w:rFonts w:ascii="Times New Roman" w:eastAsia="宋体" w:hAnsi="宋体" w:cs="Times New Roman"/>
                <w:sz w:val="24"/>
                <w:szCs w:val="24"/>
              </w:rPr>
              <w:t>个月</w:t>
            </w:r>
          </w:p>
        </w:tc>
      </w:tr>
      <w:tr w:rsidR="00537EA4" w:rsidRPr="005D7EA4" w14:paraId="6BA2E47A" w14:textId="77777777" w:rsidTr="00983DA8">
        <w:trPr>
          <w:trHeight w:val="454"/>
          <w:jc w:val="center"/>
        </w:trPr>
        <w:tc>
          <w:tcPr>
            <w:tcW w:w="896" w:type="pct"/>
            <w:vAlign w:val="center"/>
          </w:tcPr>
          <w:p w14:paraId="489FAC7D"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是否开工建设</w:t>
            </w:r>
          </w:p>
        </w:tc>
        <w:tc>
          <w:tcPr>
            <w:tcW w:w="1114" w:type="pct"/>
            <w:vAlign w:val="center"/>
          </w:tcPr>
          <w:p w14:paraId="30A912AD" w14:textId="77777777" w:rsidR="002E5FDA" w:rsidRPr="005D7EA4" w:rsidRDefault="002E5FDA" w:rsidP="002E5FDA">
            <w:pPr>
              <w:adjustRightInd w:val="0"/>
              <w:snapToGrid w:val="0"/>
              <w:jc w:val="left"/>
              <w:rPr>
                <w:rFonts w:ascii="Times New Roman" w:eastAsia="宋体" w:hAnsi="Times New Roman" w:cs="Times New Roman"/>
                <w:sz w:val="24"/>
                <w:szCs w:val="24"/>
              </w:rPr>
            </w:pPr>
            <w:r w:rsidRPr="005D7EA4">
              <w:rPr>
                <w:rFonts w:ascii="Times New Roman" w:hAnsi="Times New Roman" w:cs="Times New Roman"/>
                <w:sz w:val="24"/>
                <w:szCs w:val="24"/>
              </w:rPr>
              <w:sym w:font="Wingdings 2" w:char="00A3"/>
            </w:r>
            <w:proofErr w:type="gramStart"/>
            <w:r w:rsidRPr="005D7EA4">
              <w:rPr>
                <w:rFonts w:ascii="Times New Roman" w:eastAsia="宋体" w:hAnsi="Times New Roman" w:cs="Times New Roman"/>
                <w:sz w:val="24"/>
                <w:szCs w:val="24"/>
              </w:rPr>
              <w:t>否</w:t>
            </w:r>
            <w:proofErr w:type="gramEnd"/>
          </w:p>
          <w:p w14:paraId="613E3377" w14:textId="77777777" w:rsidR="00195246" w:rsidRPr="005D7EA4" w:rsidRDefault="002E5FDA" w:rsidP="00C174B8">
            <w:pPr>
              <w:jc w:val="left"/>
              <w:rPr>
                <w:rFonts w:ascii="Times New Roman" w:eastAsia="宋体" w:hAnsi="Times New Roman" w:cs="Times New Roman"/>
                <w:sz w:val="24"/>
                <w:szCs w:val="24"/>
              </w:rPr>
            </w:pPr>
            <w:r w:rsidRPr="005D7EA4">
              <w:rPr>
                <w:sz w:val="24"/>
                <w:szCs w:val="24"/>
              </w:rPr>
              <w:sym w:font="Wingdings 2" w:char="F052"/>
            </w:r>
            <w:r w:rsidRPr="005D7EA4">
              <w:rPr>
                <w:rFonts w:ascii="Times New Roman" w:eastAsia="宋体" w:hAnsi="Times New Roman" w:cs="Times New Roman"/>
                <w:sz w:val="24"/>
                <w:szCs w:val="24"/>
              </w:rPr>
              <w:t>是：</w:t>
            </w:r>
            <w:r w:rsidR="00195246" w:rsidRPr="005D7EA4">
              <w:rPr>
                <w:rFonts w:ascii="Times New Roman" w:eastAsia="宋体" w:hAnsi="宋体" w:cs="Times New Roman" w:hint="eastAsia"/>
                <w:sz w:val="24"/>
                <w:szCs w:val="24"/>
              </w:rPr>
              <w:t>本项目目前已建设完成，</w:t>
            </w:r>
            <w:r w:rsidR="00195246" w:rsidRPr="005D7EA4">
              <w:rPr>
                <w:rFonts w:ascii="Times New Roman" w:eastAsia="宋体" w:hAnsi="Times New Roman" w:cs="Times New Roman" w:hint="eastAsia"/>
                <w:sz w:val="24"/>
                <w:szCs w:val="24"/>
              </w:rPr>
              <w:t>企业</w:t>
            </w:r>
            <w:r w:rsidR="00195246" w:rsidRPr="005D7EA4">
              <w:rPr>
                <w:rFonts w:ascii="Times New Roman" w:eastAsia="宋体" w:hAnsi="Times New Roman" w:cs="Times New Roman"/>
                <w:sz w:val="24"/>
                <w:szCs w:val="24"/>
              </w:rPr>
              <w:t>于</w:t>
            </w:r>
            <w:r w:rsidR="00195246" w:rsidRPr="005D7EA4">
              <w:rPr>
                <w:rFonts w:ascii="Times New Roman" w:eastAsia="宋体" w:hAnsi="Times New Roman" w:cs="Times New Roman"/>
                <w:sz w:val="24"/>
                <w:szCs w:val="24"/>
              </w:rPr>
              <w:t>2020</w:t>
            </w:r>
            <w:r w:rsidR="00195246" w:rsidRPr="005D7EA4">
              <w:rPr>
                <w:rFonts w:ascii="Times New Roman" w:eastAsia="宋体" w:hAnsi="Times New Roman" w:cs="Times New Roman"/>
                <w:sz w:val="24"/>
                <w:szCs w:val="24"/>
              </w:rPr>
              <w:t>年</w:t>
            </w:r>
            <w:r w:rsidR="001F3CDF" w:rsidRPr="005D7EA4">
              <w:rPr>
                <w:rFonts w:ascii="Times New Roman" w:eastAsia="宋体" w:hAnsi="Times New Roman" w:cs="Times New Roman"/>
                <w:sz w:val="24"/>
                <w:szCs w:val="24"/>
              </w:rPr>
              <w:t>5</w:t>
            </w:r>
            <w:r w:rsidR="00195246" w:rsidRPr="005D7EA4">
              <w:rPr>
                <w:rFonts w:ascii="Times New Roman" w:eastAsia="宋体" w:hAnsi="Times New Roman" w:cs="Times New Roman"/>
                <w:sz w:val="24"/>
                <w:szCs w:val="24"/>
              </w:rPr>
              <w:t>月取得</w:t>
            </w:r>
            <w:r w:rsidR="00195246" w:rsidRPr="005D7EA4">
              <w:rPr>
                <w:rFonts w:ascii="Times New Roman" w:eastAsia="宋体" w:hAnsi="Times New Roman" w:cs="Times New Roman" w:hint="eastAsia"/>
                <w:sz w:val="24"/>
                <w:szCs w:val="24"/>
              </w:rPr>
              <w:t>固定</w:t>
            </w:r>
            <w:r w:rsidR="00195246" w:rsidRPr="005D7EA4">
              <w:rPr>
                <w:rFonts w:ascii="Times New Roman" w:eastAsia="宋体" w:hAnsi="Times New Roman" w:cs="Times New Roman"/>
                <w:sz w:val="24"/>
                <w:szCs w:val="24"/>
              </w:rPr>
              <w:t>污染源排污</w:t>
            </w:r>
            <w:r w:rsidR="00195246" w:rsidRPr="005D7EA4">
              <w:rPr>
                <w:rFonts w:ascii="Times New Roman" w:eastAsia="宋体" w:hAnsi="Times New Roman" w:cs="Times New Roman" w:hint="eastAsia"/>
                <w:sz w:val="24"/>
                <w:szCs w:val="24"/>
              </w:rPr>
              <w:t>登记回执，登记</w:t>
            </w:r>
            <w:r w:rsidR="00195246" w:rsidRPr="005D7EA4">
              <w:rPr>
                <w:rFonts w:ascii="Times New Roman" w:eastAsia="宋体" w:hAnsi="Times New Roman" w:cs="Times New Roman"/>
                <w:sz w:val="24"/>
                <w:szCs w:val="24"/>
              </w:rPr>
              <w:t>编号：</w:t>
            </w:r>
          </w:p>
          <w:p w14:paraId="2A49340C" w14:textId="77777777" w:rsidR="00537EA4" w:rsidRPr="005D7EA4" w:rsidRDefault="00195246" w:rsidP="00195246">
            <w:pPr>
              <w:jc w:val="left"/>
              <w:rPr>
                <w:rFonts w:ascii="Times New Roman" w:eastAsia="宋体" w:hAnsi="Times New Roman" w:cs="Times New Roman"/>
                <w:sz w:val="24"/>
                <w:szCs w:val="24"/>
              </w:rPr>
            </w:pPr>
            <w:r w:rsidRPr="005D7EA4">
              <w:rPr>
                <w:rFonts w:ascii="Times New Roman" w:eastAsia="宋体" w:hAnsi="Times New Roman" w:cs="Times New Roman"/>
                <w:sz w:val="24"/>
                <w:szCs w:val="24"/>
              </w:rPr>
              <w:t>91331021L1017033XR001Z</w:t>
            </w:r>
            <w:r w:rsidRPr="005D7EA4">
              <w:rPr>
                <w:rFonts w:ascii="Times New Roman" w:eastAsia="宋体" w:hAnsi="Times New Roman" w:cs="Times New Roman" w:hint="eastAsia"/>
                <w:sz w:val="24"/>
                <w:szCs w:val="24"/>
              </w:rPr>
              <w:t>。浙江省</w:t>
            </w:r>
            <w:r w:rsidRPr="005D7EA4">
              <w:rPr>
                <w:rFonts w:ascii="Times New Roman" w:eastAsia="宋体" w:hAnsi="Times New Roman" w:cs="Times New Roman"/>
                <w:sz w:val="24"/>
                <w:szCs w:val="24"/>
              </w:rPr>
              <w:t>综合行政执法指导办公室关于印发《</w:t>
            </w:r>
            <w:r w:rsidRPr="005D7EA4">
              <w:rPr>
                <w:rFonts w:ascii="Times New Roman" w:eastAsia="宋体" w:hAnsi="Times New Roman" w:cs="Times New Roman" w:hint="eastAsia"/>
                <w:sz w:val="24"/>
                <w:szCs w:val="24"/>
              </w:rPr>
              <w:t>浙江省</w:t>
            </w:r>
            <w:r w:rsidRPr="005D7EA4">
              <w:rPr>
                <w:rFonts w:ascii="Times New Roman" w:eastAsia="宋体" w:hAnsi="Times New Roman" w:cs="Times New Roman"/>
                <w:sz w:val="24"/>
                <w:szCs w:val="24"/>
              </w:rPr>
              <w:t>生态环境轻微违法行为不予处罚清单（</w:t>
            </w:r>
            <w:r w:rsidRPr="005D7EA4">
              <w:rPr>
                <w:rFonts w:ascii="Times New Roman" w:eastAsia="宋体" w:hAnsi="Times New Roman" w:cs="Times New Roman" w:hint="eastAsia"/>
                <w:sz w:val="24"/>
                <w:szCs w:val="24"/>
              </w:rPr>
              <w:t>试行</w:t>
            </w:r>
            <w:r w:rsidRPr="005D7EA4">
              <w:rPr>
                <w:rFonts w:ascii="Times New Roman" w:eastAsia="宋体" w:hAnsi="Times New Roman" w:cs="Times New Roman"/>
                <w:sz w:val="24"/>
                <w:szCs w:val="24"/>
              </w:rPr>
              <w:t>）》</w:t>
            </w:r>
            <w:r w:rsidRPr="005D7EA4">
              <w:rPr>
                <w:rFonts w:ascii="Times New Roman" w:eastAsia="宋体" w:hAnsi="Times New Roman" w:cs="Times New Roman" w:hint="eastAsia"/>
                <w:sz w:val="24"/>
                <w:szCs w:val="24"/>
              </w:rPr>
              <w:t>的</w:t>
            </w:r>
            <w:r w:rsidRPr="005D7EA4">
              <w:rPr>
                <w:rFonts w:ascii="Times New Roman" w:eastAsia="宋体" w:hAnsi="Times New Roman" w:cs="Times New Roman"/>
                <w:sz w:val="24"/>
                <w:szCs w:val="24"/>
              </w:rPr>
              <w:t>通知（</w:t>
            </w:r>
            <w:proofErr w:type="gramStart"/>
            <w:r w:rsidRPr="005D7EA4">
              <w:rPr>
                <w:rFonts w:ascii="Times New Roman" w:eastAsia="宋体" w:hAnsi="Times New Roman" w:cs="Times New Roman" w:hint="eastAsia"/>
                <w:sz w:val="24"/>
                <w:szCs w:val="24"/>
              </w:rPr>
              <w:t>浙环发</w:t>
            </w:r>
            <w:proofErr w:type="gramEnd"/>
            <w:r w:rsidRPr="005D7EA4">
              <w:rPr>
                <w:rFonts w:ascii="楷体" w:eastAsia="楷体" w:hAnsi="楷体" w:cs="Times New Roman" w:hint="eastAsia"/>
                <w:sz w:val="24"/>
                <w:szCs w:val="24"/>
              </w:rPr>
              <w:t>〔</w:t>
            </w:r>
            <w:r w:rsidRPr="005D7EA4">
              <w:rPr>
                <w:rFonts w:ascii="Times New Roman" w:eastAsia="楷体" w:hAnsi="Times New Roman" w:cs="Times New Roman"/>
                <w:sz w:val="24"/>
                <w:szCs w:val="24"/>
              </w:rPr>
              <w:t>2020</w:t>
            </w:r>
            <w:r w:rsidRPr="005D7EA4">
              <w:rPr>
                <w:rFonts w:ascii="楷体" w:eastAsia="楷体" w:hAnsi="楷体" w:cs="Times New Roman" w:hint="eastAsia"/>
                <w:sz w:val="24"/>
                <w:szCs w:val="24"/>
              </w:rPr>
              <w:t>〕</w:t>
            </w:r>
            <w:r w:rsidRPr="005D7EA4">
              <w:rPr>
                <w:rFonts w:ascii="Times New Roman" w:eastAsia="楷体" w:hAnsi="Times New Roman" w:cs="Times New Roman"/>
                <w:sz w:val="24"/>
                <w:szCs w:val="24"/>
              </w:rPr>
              <w:t>14</w:t>
            </w:r>
            <w:r w:rsidRPr="005D7EA4">
              <w:rPr>
                <w:rFonts w:ascii="宋体" w:eastAsia="宋体" w:hAnsi="宋体" w:cs="Times New Roman"/>
                <w:sz w:val="24"/>
                <w:szCs w:val="24"/>
              </w:rPr>
              <w:t>号</w:t>
            </w:r>
            <w:r w:rsidRPr="005D7EA4">
              <w:rPr>
                <w:rFonts w:ascii="Times New Roman" w:eastAsia="宋体" w:hAnsi="Times New Roman" w:cs="Times New Roman"/>
                <w:sz w:val="24"/>
                <w:szCs w:val="24"/>
              </w:rPr>
              <w:t>）</w:t>
            </w:r>
            <w:r w:rsidRPr="005D7EA4">
              <w:rPr>
                <w:rFonts w:ascii="Times New Roman" w:eastAsia="宋体" w:hAnsi="Times New Roman" w:cs="Times New Roman" w:hint="eastAsia"/>
                <w:sz w:val="24"/>
                <w:szCs w:val="24"/>
              </w:rPr>
              <w:t>，</w:t>
            </w:r>
            <w:r w:rsidRPr="005D7EA4">
              <w:rPr>
                <w:rFonts w:ascii="Times New Roman" w:eastAsia="宋体" w:hAnsi="Times New Roman" w:cs="Times New Roman"/>
                <w:sz w:val="24"/>
                <w:szCs w:val="24"/>
              </w:rPr>
              <w:t>首次被发现或责令停止建设后及时停止建设且</w:t>
            </w:r>
            <w:r w:rsidRPr="005D7EA4">
              <w:rPr>
                <w:rFonts w:ascii="Times New Roman" w:eastAsia="宋体" w:hAnsi="Times New Roman" w:cs="Times New Roman" w:hint="eastAsia"/>
                <w:sz w:val="24"/>
                <w:szCs w:val="24"/>
              </w:rPr>
              <w:t>未造成</w:t>
            </w:r>
            <w:r w:rsidRPr="005D7EA4">
              <w:rPr>
                <w:rFonts w:ascii="Times New Roman" w:eastAsia="宋体" w:hAnsi="Times New Roman" w:cs="Times New Roman"/>
                <w:sz w:val="24"/>
                <w:szCs w:val="24"/>
              </w:rPr>
              <w:t>环境污染的不予处罚</w:t>
            </w:r>
            <w:r w:rsidRPr="005D7EA4">
              <w:rPr>
                <w:rFonts w:ascii="Times New Roman" w:eastAsia="宋体" w:hAnsi="Times New Roman" w:cs="Times New Roman" w:hint="eastAsia"/>
                <w:sz w:val="24"/>
                <w:szCs w:val="24"/>
              </w:rPr>
              <w:t>，</w:t>
            </w:r>
            <w:r w:rsidRPr="005D7EA4">
              <w:rPr>
                <w:rFonts w:ascii="Times New Roman" w:eastAsia="宋体" w:hAnsi="Times New Roman" w:cs="Times New Roman"/>
                <w:sz w:val="24"/>
                <w:szCs w:val="24"/>
              </w:rPr>
              <w:t>目前企业现状已停产，且未造成明显的环境污染，企业的生产行为适用于该情形</w:t>
            </w:r>
            <w:r w:rsidRPr="005D7EA4">
              <w:rPr>
                <w:rFonts w:ascii="Times New Roman" w:eastAsia="宋体" w:hAnsi="Times New Roman" w:cs="Times New Roman" w:hint="eastAsia"/>
                <w:sz w:val="24"/>
                <w:szCs w:val="24"/>
              </w:rPr>
              <w:t>。</w:t>
            </w:r>
          </w:p>
        </w:tc>
        <w:tc>
          <w:tcPr>
            <w:tcW w:w="1063" w:type="pct"/>
            <w:vAlign w:val="center"/>
          </w:tcPr>
          <w:p w14:paraId="555E85B4" w14:textId="77777777" w:rsidR="00537EA4" w:rsidRPr="005D7EA4" w:rsidRDefault="00537EA4" w:rsidP="00537EA4">
            <w:pPr>
              <w:widowControl/>
              <w:jc w:val="center"/>
              <w:rPr>
                <w:rFonts w:ascii="Times New Roman" w:eastAsia="宋体" w:hAnsi="Times New Roman" w:cs="Times New Roman"/>
                <w:sz w:val="24"/>
                <w:szCs w:val="24"/>
              </w:rPr>
            </w:pPr>
            <w:r w:rsidRPr="005D7EA4">
              <w:rPr>
                <w:rFonts w:ascii="Times New Roman" w:eastAsia="宋体" w:hAnsi="宋体" w:cs="Times New Roman"/>
                <w:sz w:val="24"/>
                <w:szCs w:val="24"/>
              </w:rPr>
              <w:t>占地（用海）面积（</w:t>
            </w:r>
            <w:r w:rsidRPr="005D7EA4">
              <w:rPr>
                <w:rFonts w:ascii="Times New Roman" w:eastAsia="宋体" w:hAnsi="Times New Roman" w:cs="Times New Roman"/>
                <w:sz w:val="24"/>
                <w:szCs w:val="24"/>
              </w:rPr>
              <w:t>m</w:t>
            </w:r>
            <w:r w:rsidRPr="005D7EA4">
              <w:rPr>
                <w:rFonts w:ascii="Times New Roman" w:eastAsia="宋体" w:hAnsi="Times New Roman" w:cs="Times New Roman"/>
                <w:sz w:val="24"/>
                <w:szCs w:val="24"/>
                <w:vertAlign w:val="superscript"/>
              </w:rPr>
              <w:t>2</w:t>
            </w:r>
            <w:r w:rsidRPr="005D7EA4">
              <w:rPr>
                <w:rFonts w:ascii="Times New Roman" w:eastAsia="宋体" w:hAnsi="宋体" w:cs="Times New Roman"/>
                <w:sz w:val="24"/>
                <w:szCs w:val="24"/>
              </w:rPr>
              <w:t>）</w:t>
            </w:r>
          </w:p>
        </w:tc>
        <w:tc>
          <w:tcPr>
            <w:tcW w:w="1927" w:type="pct"/>
            <w:vAlign w:val="center"/>
          </w:tcPr>
          <w:p w14:paraId="263C1FF6" w14:textId="77777777" w:rsidR="00537EA4" w:rsidRPr="005D7EA4" w:rsidRDefault="00C23AF0" w:rsidP="00537EA4">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650</w:t>
            </w:r>
          </w:p>
        </w:tc>
      </w:tr>
      <w:tr w:rsidR="00537EA4" w:rsidRPr="005D7EA4" w14:paraId="3D11ABD5" w14:textId="77777777" w:rsidTr="00537EA4">
        <w:trPr>
          <w:trHeight w:val="454"/>
          <w:jc w:val="center"/>
        </w:trPr>
        <w:tc>
          <w:tcPr>
            <w:tcW w:w="896" w:type="pct"/>
            <w:vAlign w:val="center"/>
          </w:tcPr>
          <w:p w14:paraId="6323FA6E"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专项评价设置情况</w:t>
            </w:r>
          </w:p>
        </w:tc>
        <w:tc>
          <w:tcPr>
            <w:tcW w:w="4104" w:type="pct"/>
            <w:gridSpan w:val="3"/>
            <w:vAlign w:val="center"/>
          </w:tcPr>
          <w:p w14:paraId="764B2D31"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无</w:t>
            </w:r>
          </w:p>
        </w:tc>
      </w:tr>
      <w:tr w:rsidR="00537EA4" w:rsidRPr="005D7EA4" w14:paraId="429CAE69" w14:textId="77777777" w:rsidTr="00537EA4">
        <w:trPr>
          <w:trHeight w:val="454"/>
          <w:jc w:val="center"/>
        </w:trPr>
        <w:tc>
          <w:tcPr>
            <w:tcW w:w="896" w:type="pct"/>
            <w:vAlign w:val="center"/>
          </w:tcPr>
          <w:p w14:paraId="69F9EE1B"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规划情况</w:t>
            </w:r>
          </w:p>
        </w:tc>
        <w:tc>
          <w:tcPr>
            <w:tcW w:w="4104" w:type="pct"/>
            <w:gridSpan w:val="3"/>
            <w:vAlign w:val="center"/>
          </w:tcPr>
          <w:p w14:paraId="343078F2" w14:textId="77777777" w:rsidR="00537EA4" w:rsidRPr="005D7EA4" w:rsidRDefault="008245C5" w:rsidP="008245C5">
            <w:pPr>
              <w:spacing w:line="360" w:lineRule="auto"/>
              <w:jc w:val="center"/>
              <w:rPr>
                <w:rFonts w:ascii="宋体" w:eastAsia="宋体" w:hAnsi="宋体" w:cs="Times New Roman"/>
                <w:sz w:val="24"/>
                <w:szCs w:val="24"/>
              </w:rPr>
            </w:pPr>
            <w:r w:rsidRPr="005D7EA4">
              <w:rPr>
                <w:rFonts w:ascii="宋体" w:eastAsia="宋体" w:hAnsi="宋体" w:cs="Times New Roman" w:hint="eastAsia"/>
                <w:sz w:val="24"/>
                <w:szCs w:val="24"/>
              </w:rPr>
              <w:t>无</w:t>
            </w:r>
          </w:p>
        </w:tc>
      </w:tr>
      <w:tr w:rsidR="00537EA4" w:rsidRPr="005D7EA4" w14:paraId="2817DC80" w14:textId="77777777" w:rsidTr="00537EA4">
        <w:trPr>
          <w:trHeight w:val="454"/>
          <w:jc w:val="center"/>
        </w:trPr>
        <w:tc>
          <w:tcPr>
            <w:tcW w:w="896" w:type="pct"/>
            <w:vAlign w:val="center"/>
          </w:tcPr>
          <w:p w14:paraId="0FDBCB76"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lastRenderedPageBreak/>
              <w:t>规划环境影响评价情况</w:t>
            </w:r>
          </w:p>
        </w:tc>
        <w:tc>
          <w:tcPr>
            <w:tcW w:w="4104" w:type="pct"/>
            <w:gridSpan w:val="3"/>
            <w:vAlign w:val="center"/>
          </w:tcPr>
          <w:p w14:paraId="7E19351F" w14:textId="77777777" w:rsidR="00537EA4" w:rsidRPr="005D7EA4" w:rsidRDefault="00537EA4" w:rsidP="00537EA4">
            <w:pPr>
              <w:jc w:val="center"/>
              <w:rPr>
                <w:rFonts w:ascii="Times New Roman" w:eastAsia="宋体" w:hAnsi="Times New Roman" w:cs="Times New Roman"/>
                <w:sz w:val="24"/>
                <w:szCs w:val="24"/>
              </w:rPr>
            </w:pPr>
            <w:r w:rsidRPr="005D7EA4">
              <w:rPr>
                <w:rFonts w:ascii="Times New Roman" w:eastAsia="宋体" w:hAnsi="宋体" w:cs="Times New Roman"/>
                <w:sz w:val="24"/>
                <w:szCs w:val="24"/>
              </w:rPr>
              <w:t>无</w:t>
            </w:r>
          </w:p>
        </w:tc>
      </w:tr>
      <w:tr w:rsidR="00537EA4" w:rsidRPr="005D7EA4" w14:paraId="78ADDCBC" w14:textId="77777777" w:rsidTr="00537EA4">
        <w:trPr>
          <w:trHeight w:val="454"/>
          <w:jc w:val="center"/>
        </w:trPr>
        <w:tc>
          <w:tcPr>
            <w:tcW w:w="896" w:type="pct"/>
            <w:vAlign w:val="center"/>
          </w:tcPr>
          <w:p w14:paraId="3672E641" w14:textId="77777777" w:rsidR="00537EA4" w:rsidRPr="005D7EA4" w:rsidRDefault="00537EA4" w:rsidP="00537EA4">
            <w:pPr>
              <w:jc w:val="center"/>
              <w:rPr>
                <w:rFonts w:ascii="Times New Roman" w:eastAsia="宋体" w:hAnsi="Times New Roman" w:cs="Times New Roman"/>
                <w:sz w:val="24"/>
                <w:szCs w:val="24"/>
                <w:highlight w:val="yellow"/>
              </w:rPr>
            </w:pPr>
            <w:r w:rsidRPr="005D7EA4">
              <w:rPr>
                <w:rFonts w:ascii="Times New Roman" w:eastAsia="宋体" w:hAnsi="宋体" w:cs="Times New Roman"/>
                <w:sz w:val="24"/>
                <w:szCs w:val="24"/>
              </w:rPr>
              <w:t>规划及规划环境影响评价符合性分析</w:t>
            </w:r>
          </w:p>
        </w:tc>
        <w:tc>
          <w:tcPr>
            <w:tcW w:w="4104" w:type="pct"/>
            <w:gridSpan w:val="3"/>
            <w:vAlign w:val="center"/>
          </w:tcPr>
          <w:p w14:paraId="70F81797" w14:textId="77777777" w:rsidR="00537EA4" w:rsidRPr="005D7EA4" w:rsidRDefault="008245C5" w:rsidP="00AE5A73">
            <w:pPr>
              <w:spacing w:line="360" w:lineRule="auto"/>
              <w:ind w:firstLineChars="1750" w:firstLine="4200"/>
              <w:rPr>
                <w:rFonts w:ascii="Times New Roman" w:eastAsia="宋体" w:hAnsi="Times New Roman" w:cs="Times New Roman"/>
                <w:sz w:val="24"/>
                <w:szCs w:val="24"/>
                <w:highlight w:val="yellow"/>
              </w:rPr>
            </w:pPr>
            <w:r w:rsidRPr="005D7EA4">
              <w:rPr>
                <w:rFonts w:ascii="Times New Roman" w:eastAsia="宋体" w:hAnsi="宋体" w:cs="Times New Roman" w:hint="eastAsia"/>
                <w:sz w:val="24"/>
                <w:szCs w:val="24"/>
              </w:rPr>
              <w:t>无</w:t>
            </w:r>
          </w:p>
        </w:tc>
      </w:tr>
      <w:tr w:rsidR="00537EA4" w:rsidRPr="005D7EA4" w14:paraId="52BDA8D0" w14:textId="77777777" w:rsidTr="00537EA4">
        <w:trPr>
          <w:trHeight w:val="454"/>
          <w:jc w:val="center"/>
        </w:trPr>
        <w:tc>
          <w:tcPr>
            <w:tcW w:w="896" w:type="pct"/>
            <w:vAlign w:val="center"/>
          </w:tcPr>
          <w:p w14:paraId="40FA1341" w14:textId="77777777" w:rsidR="00537EA4" w:rsidRPr="005D7EA4" w:rsidRDefault="00537EA4" w:rsidP="00537EA4">
            <w:pPr>
              <w:spacing w:line="360" w:lineRule="auto"/>
              <w:jc w:val="center"/>
              <w:rPr>
                <w:rFonts w:ascii="Times New Roman" w:eastAsia="宋体" w:hAnsi="Times New Roman" w:cs="Times New Roman"/>
                <w:sz w:val="24"/>
                <w:szCs w:val="24"/>
                <w:highlight w:val="yellow"/>
              </w:rPr>
            </w:pPr>
            <w:r w:rsidRPr="005D7EA4">
              <w:rPr>
                <w:rFonts w:ascii="Times New Roman" w:eastAsia="宋体" w:hAnsi="宋体" w:cs="Times New Roman"/>
                <w:sz w:val="24"/>
                <w:szCs w:val="24"/>
              </w:rPr>
              <w:t>其他符合性分析</w:t>
            </w:r>
          </w:p>
        </w:tc>
        <w:tc>
          <w:tcPr>
            <w:tcW w:w="4104" w:type="pct"/>
            <w:gridSpan w:val="3"/>
            <w:vAlign w:val="center"/>
          </w:tcPr>
          <w:p w14:paraId="54C1814C" w14:textId="77777777" w:rsidR="00537EA4" w:rsidRPr="005D7EA4" w:rsidRDefault="00537EA4" w:rsidP="00537EA4">
            <w:pPr>
              <w:spacing w:line="360" w:lineRule="auto"/>
              <w:jc w:val="left"/>
              <w:rPr>
                <w:rFonts w:ascii="Times New Roman" w:eastAsia="宋体" w:hAnsi="Times New Roman" w:cs="Times New Roman"/>
                <w:b/>
                <w:sz w:val="24"/>
                <w:szCs w:val="24"/>
              </w:rPr>
            </w:pPr>
            <w:r w:rsidRPr="005D7EA4">
              <w:rPr>
                <w:rFonts w:ascii="Times New Roman" w:eastAsia="宋体" w:hAnsi="宋体" w:cs="Times New Roman" w:hint="eastAsia"/>
                <w:b/>
                <w:sz w:val="24"/>
                <w:szCs w:val="24"/>
              </w:rPr>
              <w:t>1</w:t>
            </w:r>
            <w:r w:rsidRPr="005D7EA4">
              <w:rPr>
                <w:rFonts w:ascii="Times New Roman" w:eastAsia="宋体" w:hAnsi="宋体" w:cs="Times New Roman"/>
                <w:b/>
                <w:sz w:val="24"/>
                <w:szCs w:val="24"/>
              </w:rPr>
              <w:t>、</w:t>
            </w:r>
            <w:r w:rsidRPr="005D7EA4">
              <w:rPr>
                <w:rFonts w:ascii="Times New Roman" w:eastAsia="宋体" w:hAnsi="宋体" w:cs="Times New Roman" w:hint="eastAsia"/>
                <w:b/>
                <w:sz w:val="24"/>
                <w:szCs w:val="24"/>
              </w:rPr>
              <w:t>“</w:t>
            </w:r>
            <w:r w:rsidRPr="005D7EA4">
              <w:rPr>
                <w:rFonts w:ascii="Times New Roman" w:eastAsia="宋体" w:hAnsi="宋体" w:cs="Times New Roman"/>
                <w:b/>
                <w:sz w:val="24"/>
                <w:szCs w:val="24"/>
              </w:rPr>
              <w:t>三线一单”符合性分析</w:t>
            </w:r>
          </w:p>
          <w:p w14:paraId="1E8A34E7" w14:textId="77777777" w:rsidR="00537EA4" w:rsidRPr="005D7EA4" w:rsidRDefault="00537EA4" w:rsidP="00537EA4">
            <w:pPr>
              <w:adjustRightInd w:val="0"/>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宋体" w:cs="Times New Roman"/>
                <w:sz w:val="24"/>
                <w:szCs w:val="24"/>
              </w:rPr>
              <w:t>（</w:t>
            </w:r>
            <w:r w:rsidRPr="005D7EA4">
              <w:rPr>
                <w:rFonts w:ascii="Times New Roman" w:eastAsia="宋体" w:hAnsi="Times New Roman" w:cs="Times New Roman"/>
                <w:sz w:val="24"/>
                <w:szCs w:val="24"/>
              </w:rPr>
              <w:t>1</w:t>
            </w:r>
            <w:r w:rsidRPr="005D7EA4">
              <w:rPr>
                <w:rFonts w:ascii="Times New Roman" w:eastAsia="宋体" w:hAnsi="宋体" w:cs="Times New Roman"/>
                <w:sz w:val="24"/>
                <w:szCs w:val="24"/>
              </w:rPr>
              <w:t>）生态保护红线：本项目位于</w:t>
            </w:r>
            <w:r w:rsidRPr="005D7EA4">
              <w:rPr>
                <w:rFonts w:ascii="Times New Roman" w:eastAsia="宋体" w:hAnsi="宋体" w:cs="Times New Roman"/>
                <w:caps/>
                <w:sz w:val="24"/>
                <w:szCs w:val="24"/>
              </w:rPr>
              <w:t>浙江省台州市</w:t>
            </w:r>
            <w:r w:rsidRPr="005D7EA4">
              <w:rPr>
                <w:rFonts w:ascii="Calibri" w:eastAsia="宋体" w:hAnsi="Calibri" w:cs="Times New Roman" w:hint="eastAsia"/>
                <w:sz w:val="24"/>
                <w:szCs w:val="24"/>
              </w:rPr>
              <w:t>玉环市玉城街道亿工场跨境电</w:t>
            </w:r>
            <w:proofErr w:type="gramStart"/>
            <w:r w:rsidRPr="005D7EA4">
              <w:rPr>
                <w:rFonts w:ascii="Calibri" w:eastAsia="宋体" w:hAnsi="Calibri" w:cs="Times New Roman" w:hint="eastAsia"/>
                <w:sz w:val="24"/>
                <w:szCs w:val="24"/>
              </w:rPr>
              <w:t>商产业</w:t>
            </w:r>
            <w:proofErr w:type="gramEnd"/>
            <w:r w:rsidRPr="005D7EA4">
              <w:rPr>
                <w:rFonts w:ascii="Calibri" w:eastAsia="宋体" w:hAnsi="Calibri" w:cs="Times New Roman" w:hint="eastAsia"/>
                <w:sz w:val="24"/>
                <w:szCs w:val="24"/>
              </w:rPr>
              <w:t>园</w:t>
            </w:r>
            <w:r w:rsidRPr="005D7EA4">
              <w:rPr>
                <w:rFonts w:ascii="Times New Roman" w:eastAsia="宋体" w:hAnsi="宋体" w:cs="Times New Roman"/>
                <w:sz w:val="24"/>
                <w:szCs w:val="24"/>
              </w:rPr>
              <w:t>，用地性质为工业用地，项目不在当地饮用水源、风景区、自然保护区等生态保护区内，不涉及</w:t>
            </w:r>
            <w:r w:rsidRPr="005D7EA4">
              <w:rPr>
                <w:rFonts w:ascii="Times New Roman" w:eastAsia="宋体" w:hAnsi="Times New Roman" w:cs="Times New Roman" w:hint="eastAsia"/>
                <w:sz w:val="24"/>
                <w:szCs w:val="24"/>
              </w:rPr>
              <w:t>“</w:t>
            </w:r>
            <w:r w:rsidRPr="005D7EA4">
              <w:rPr>
                <w:rFonts w:ascii="Times New Roman" w:eastAsia="宋体" w:hAnsi="宋体" w:cs="Times New Roman"/>
                <w:sz w:val="24"/>
                <w:szCs w:val="24"/>
              </w:rPr>
              <w:t>三线一单</w:t>
            </w:r>
            <w:r w:rsidRPr="005D7EA4">
              <w:rPr>
                <w:rFonts w:ascii="Times New Roman" w:eastAsia="宋体" w:hAnsi="Times New Roman" w:cs="Times New Roman" w:hint="eastAsia"/>
                <w:sz w:val="24"/>
                <w:szCs w:val="24"/>
              </w:rPr>
              <w:t>”</w:t>
            </w:r>
            <w:r w:rsidRPr="005D7EA4">
              <w:rPr>
                <w:rFonts w:ascii="Times New Roman" w:eastAsia="宋体" w:hAnsi="宋体" w:cs="Times New Roman"/>
                <w:sz w:val="24"/>
                <w:szCs w:val="24"/>
              </w:rPr>
              <w:t>生态环境分区管</w:t>
            </w:r>
            <w:proofErr w:type="gramStart"/>
            <w:r w:rsidRPr="005D7EA4">
              <w:rPr>
                <w:rFonts w:ascii="Times New Roman" w:eastAsia="宋体" w:hAnsi="宋体" w:cs="Times New Roman"/>
                <w:sz w:val="24"/>
                <w:szCs w:val="24"/>
              </w:rPr>
              <w:t>控方案</w:t>
            </w:r>
            <w:proofErr w:type="gramEnd"/>
            <w:r w:rsidRPr="005D7EA4">
              <w:rPr>
                <w:rFonts w:ascii="Times New Roman" w:eastAsia="宋体" w:hAnsi="宋体" w:cs="Times New Roman"/>
                <w:sz w:val="24"/>
                <w:szCs w:val="24"/>
              </w:rPr>
              <w:t>等相关文件划定的生态保护红线，满足生态保护红线要求。</w:t>
            </w:r>
          </w:p>
          <w:p w14:paraId="371C31CC" w14:textId="6545ED9A" w:rsidR="00537EA4" w:rsidRPr="005D7EA4" w:rsidRDefault="00537EA4" w:rsidP="00537EA4">
            <w:pPr>
              <w:adjustRightInd w:val="0"/>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宋体" w:cs="Times New Roman"/>
                <w:sz w:val="24"/>
                <w:szCs w:val="24"/>
              </w:rPr>
              <w:t>（</w:t>
            </w:r>
            <w:r w:rsidRPr="005D7EA4">
              <w:rPr>
                <w:rFonts w:ascii="Times New Roman" w:eastAsia="宋体" w:hAnsi="Times New Roman" w:cs="Times New Roman"/>
                <w:sz w:val="24"/>
                <w:szCs w:val="24"/>
              </w:rPr>
              <w:t>2</w:t>
            </w:r>
            <w:r w:rsidRPr="005D7EA4">
              <w:rPr>
                <w:rFonts w:ascii="Times New Roman" w:eastAsia="宋体" w:hAnsi="宋体" w:cs="Times New Roman"/>
                <w:sz w:val="24"/>
                <w:szCs w:val="24"/>
              </w:rPr>
              <w:t>）环境质量底线：玉环市</w:t>
            </w:r>
            <w:r w:rsidRPr="005D7EA4">
              <w:rPr>
                <w:rFonts w:ascii="Times New Roman" w:eastAsia="宋体" w:hAnsi="Times New Roman" w:cs="Times New Roman"/>
                <w:sz w:val="24"/>
                <w:szCs w:val="24"/>
              </w:rPr>
              <w:t>2019</w:t>
            </w:r>
            <w:r w:rsidRPr="005D7EA4">
              <w:rPr>
                <w:rFonts w:ascii="Times New Roman" w:eastAsia="宋体" w:hAnsi="宋体" w:cs="Times New Roman"/>
                <w:sz w:val="24"/>
                <w:szCs w:val="24"/>
              </w:rPr>
              <w:t>年城市环境空气质量满足《环境空气质量标准》</w:t>
            </w:r>
            <w:r w:rsidRPr="005D7EA4">
              <w:rPr>
                <w:rFonts w:ascii="Times New Roman" w:eastAsia="宋体" w:hAnsi="Times New Roman" w:cs="Times New Roman"/>
                <w:sz w:val="24"/>
                <w:szCs w:val="24"/>
              </w:rPr>
              <w:t>(GB3095-2012</w:t>
            </w:r>
            <w:r w:rsidR="008A3947" w:rsidRPr="005D7EA4">
              <w:rPr>
                <w:rFonts w:ascii="Times New Roman" w:eastAsia="宋体" w:hAnsi="宋体" w:cs="Times New Roman"/>
                <w:sz w:val="24"/>
                <w:szCs w:val="24"/>
              </w:rPr>
              <w:t>）中二级标准，属于环境空气质量达标区</w:t>
            </w:r>
            <w:r w:rsidRPr="005D7EA4">
              <w:rPr>
                <w:rFonts w:ascii="Times New Roman" w:eastAsia="宋体" w:hAnsi="宋体" w:cs="Times New Roman"/>
                <w:sz w:val="24"/>
                <w:szCs w:val="24"/>
              </w:rPr>
              <w:t>；</w:t>
            </w:r>
            <w:r w:rsidR="007D5567" w:rsidRPr="005D7EA4">
              <w:rPr>
                <w:rFonts w:ascii="Times New Roman" w:eastAsia="宋体" w:hAnsi="宋体" w:cs="Times New Roman" w:hint="eastAsia"/>
                <w:color w:val="00B0F0"/>
                <w:sz w:val="24"/>
                <w:szCs w:val="24"/>
              </w:rPr>
              <w:t>项目周边</w:t>
            </w:r>
            <w:r w:rsidR="007D5567" w:rsidRPr="005D7EA4">
              <w:rPr>
                <w:rFonts w:ascii="Times New Roman" w:eastAsia="宋体" w:hAnsi="宋体" w:cs="Times New Roman"/>
                <w:color w:val="00B0F0"/>
                <w:sz w:val="24"/>
                <w:szCs w:val="24"/>
              </w:rPr>
              <w:t>土壤环境质量</w:t>
            </w:r>
            <w:r w:rsidR="007D5567" w:rsidRPr="005D7EA4">
              <w:rPr>
                <w:rFonts w:ascii="Times New Roman" w:eastAsia="宋体" w:hAnsi="宋体" w:cs="Times New Roman" w:hint="eastAsia"/>
                <w:color w:val="00B0F0"/>
                <w:sz w:val="24"/>
                <w:szCs w:val="24"/>
              </w:rPr>
              <w:t>满足</w:t>
            </w:r>
            <w:r w:rsidR="007D5567" w:rsidRPr="005D7EA4">
              <w:rPr>
                <w:rFonts w:ascii="Times New Roman" w:eastAsia="宋体" w:hAnsi="Times New Roman" w:cs="Times New Roman"/>
                <w:snapToGrid w:val="0"/>
                <w:color w:val="00B0F0"/>
                <w:sz w:val="24"/>
                <w:szCs w:val="24"/>
              </w:rPr>
              <w:t>《土壤环境质量</w:t>
            </w:r>
            <w:r w:rsidR="007D5567" w:rsidRPr="005D7EA4">
              <w:rPr>
                <w:rFonts w:ascii="Times New Roman" w:eastAsia="宋体" w:hAnsi="Times New Roman" w:cs="Times New Roman"/>
                <w:snapToGrid w:val="0"/>
                <w:color w:val="00B0F0"/>
                <w:sz w:val="24"/>
                <w:szCs w:val="24"/>
              </w:rPr>
              <w:t xml:space="preserve"> </w:t>
            </w:r>
            <w:r w:rsidR="007D5567" w:rsidRPr="005D7EA4">
              <w:rPr>
                <w:rFonts w:ascii="Times New Roman" w:eastAsia="宋体" w:hAnsi="Times New Roman" w:cs="Times New Roman"/>
                <w:snapToGrid w:val="0"/>
                <w:color w:val="00B0F0"/>
                <w:sz w:val="24"/>
                <w:szCs w:val="24"/>
              </w:rPr>
              <w:t>建设用地土壤污染风险管控标准（试行）》（</w:t>
            </w:r>
            <w:r w:rsidR="007D5567" w:rsidRPr="005D7EA4">
              <w:rPr>
                <w:rFonts w:ascii="Times New Roman" w:eastAsia="宋体" w:hAnsi="Times New Roman" w:cs="Times New Roman"/>
                <w:snapToGrid w:val="0"/>
                <w:color w:val="00B0F0"/>
                <w:sz w:val="24"/>
                <w:szCs w:val="24"/>
              </w:rPr>
              <w:t>GB36600-2018</w:t>
            </w:r>
            <w:r w:rsidR="007D5567" w:rsidRPr="005D7EA4">
              <w:rPr>
                <w:rFonts w:ascii="Times New Roman" w:eastAsia="宋体" w:hAnsi="Times New Roman" w:cs="Times New Roman"/>
                <w:snapToGrid w:val="0"/>
                <w:color w:val="00B0F0"/>
                <w:sz w:val="24"/>
                <w:szCs w:val="24"/>
              </w:rPr>
              <w:t>）的第二类用地风险筛选值</w:t>
            </w:r>
            <w:r w:rsidRPr="005D7EA4">
              <w:rPr>
                <w:rFonts w:ascii="Times New Roman" w:eastAsia="宋体" w:hAnsi="宋体" w:cs="Times New Roman"/>
                <w:sz w:val="24"/>
                <w:szCs w:val="24"/>
              </w:rPr>
              <w:t>；</w:t>
            </w:r>
            <w:r w:rsidRPr="005D7EA4">
              <w:rPr>
                <w:rFonts w:ascii="Times New Roman" w:eastAsia="宋体" w:hAnsi="Times New Roman" w:cs="Times New Roman"/>
                <w:sz w:val="24"/>
                <w:szCs w:val="24"/>
              </w:rPr>
              <w:t>2019</w:t>
            </w:r>
            <w:r w:rsidRPr="005D7EA4">
              <w:rPr>
                <w:rFonts w:ascii="Times New Roman" w:eastAsia="宋体" w:hAnsi="宋体" w:cs="Times New Roman"/>
                <w:sz w:val="24"/>
                <w:szCs w:val="24"/>
              </w:rPr>
              <w:t>年</w:t>
            </w:r>
            <w:proofErr w:type="gramStart"/>
            <w:r w:rsidRPr="005D7EA4">
              <w:rPr>
                <w:rFonts w:ascii="Times New Roman" w:eastAsia="宋体" w:hAnsi="宋体" w:cs="Times New Roman"/>
                <w:sz w:val="24"/>
                <w:szCs w:val="24"/>
              </w:rPr>
              <w:t>玉坎河礁头闸</w:t>
            </w:r>
            <w:proofErr w:type="gramEnd"/>
            <w:r w:rsidRPr="005D7EA4">
              <w:rPr>
                <w:rFonts w:ascii="Times New Roman" w:eastAsia="宋体" w:hAnsi="宋体" w:cs="Times New Roman"/>
                <w:sz w:val="24"/>
                <w:szCs w:val="24"/>
              </w:rPr>
              <w:t>断面水质满足《地表水环境质量标准》（</w:t>
            </w:r>
            <w:r w:rsidRPr="005D7EA4">
              <w:rPr>
                <w:rFonts w:ascii="Times New Roman" w:eastAsia="宋体" w:hAnsi="Times New Roman" w:cs="Times New Roman"/>
                <w:sz w:val="24"/>
                <w:szCs w:val="24"/>
              </w:rPr>
              <w:t>GB3838-2002</w:t>
            </w:r>
            <w:r w:rsidRPr="005D7EA4">
              <w:rPr>
                <w:rFonts w:ascii="Times New Roman" w:eastAsia="宋体" w:hAnsi="宋体" w:cs="Times New Roman"/>
                <w:sz w:val="24"/>
                <w:szCs w:val="24"/>
              </w:rPr>
              <w:t>）</w:t>
            </w:r>
            <w:r w:rsidRPr="005D7EA4">
              <w:rPr>
                <w:rFonts w:ascii="宋体" w:eastAsia="宋体" w:hAnsi="宋体" w:cs="Times New Roman"/>
                <w:spacing w:val="2"/>
                <w:sz w:val="24"/>
                <w:szCs w:val="24"/>
              </w:rPr>
              <w:t>Ⅳ</w:t>
            </w:r>
            <w:r w:rsidRPr="005D7EA4">
              <w:rPr>
                <w:rFonts w:ascii="Times New Roman" w:eastAsia="宋体" w:hAnsi="宋体" w:cs="Times New Roman"/>
                <w:sz w:val="24"/>
                <w:szCs w:val="24"/>
              </w:rPr>
              <w:t>类水质标准要求。采取</w:t>
            </w:r>
            <w:proofErr w:type="gramStart"/>
            <w:r w:rsidRPr="005D7EA4">
              <w:rPr>
                <w:rFonts w:ascii="Times New Roman" w:eastAsia="宋体" w:hAnsi="宋体" w:cs="Times New Roman"/>
                <w:sz w:val="24"/>
                <w:szCs w:val="24"/>
              </w:rPr>
              <w:t>本环评提出</w:t>
            </w:r>
            <w:proofErr w:type="gramEnd"/>
            <w:r w:rsidRPr="005D7EA4">
              <w:rPr>
                <w:rFonts w:ascii="Times New Roman" w:eastAsia="宋体" w:hAnsi="宋体" w:cs="Times New Roman"/>
                <w:sz w:val="24"/>
                <w:szCs w:val="24"/>
              </w:rPr>
              <w:t>的相关防治措施后，企业排放的污染物不会对周边环境造成明显影响，不触及环境质量底线。</w:t>
            </w:r>
          </w:p>
          <w:p w14:paraId="4FAF3B92" w14:textId="77777777" w:rsidR="00537EA4" w:rsidRPr="005D7EA4" w:rsidRDefault="00537EA4" w:rsidP="00195246">
            <w:pPr>
              <w:adjustRightInd w:val="0"/>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宋体" w:cs="Times New Roman"/>
                <w:sz w:val="24"/>
                <w:szCs w:val="24"/>
              </w:rPr>
              <w:t>（</w:t>
            </w:r>
            <w:r w:rsidRPr="005D7EA4">
              <w:rPr>
                <w:rFonts w:ascii="Times New Roman" w:eastAsia="宋体" w:hAnsi="Times New Roman" w:cs="Times New Roman"/>
                <w:sz w:val="24"/>
                <w:szCs w:val="24"/>
              </w:rPr>
              <w:t>3</w:t>
            </w:r>
            <w:r w:rsidRPr="005D7EA4">
              <w:rPr>
                <w:rFonts w:ascii="Times New Roman" w:eastAsia="宋体" w:hAnsi="宋体" w:cs="Times New Roman"/>
                <w:sz w:val="24"/>
                <w:szCs w:val="24"/>
              </w:rPr>
              <w:t>）资源利用上限：本项目营运过程中需要消耗一定量的电能、水资源等，项目资源消耗量相对于区域资源利用总量较少，故符合资源利用上限的要求。</w:t>
            </w:r>
          </w:p>
          <w:p w14:paraId="108D2F6D" w14:textId="77777777" w:rsidR="008A3947" w:rsidRPr="005D7EA4" w:rsidRDefault="00537EA4" w:rsidP="00195246">
            <w:pPr>
              <w:adjustRightInd w:val="0"/>
              <w:snapToGrid w:val="0"/>
              <w:spacing w:line="360" w:lineRule="auto"/>
              <w:ind w:firstLineChars="200" w:firstLine="480"/>
              <w:rPr>
                <w:rFonts w:ascii="Times New Roman" w:eastAsia="宋体" w:hAnsi="宋体" w:cs="Times New Roman"/>
                <w:sz w:val="24"/>
                <w:szCs w:val="24"/>
              </w:rPr>
            </w:pPr>
            <w:r w:rsidRPr="005D7EA4">
              <w:rPr>
                <w:rFonts w:ascii="Times New Roman" w:eastAsia="宋体" w:hAnsi="宋体" w:cs="Times New Roman"/>
                <w:sz w:val="24"/>
                <w:szCs w:val="24"/>
              </w:rPr>
              <w:t>（</w:t>
            </w:r>
            <w:r w:rsidRPr="005D7EA4">
              <w:rPr>
                <w:rFonts w:ascii="Times New Roman" w:eastAsia="宋体" w:hAnsi="Times New Roman" w:cs="Times New Roman"/>
                <w:sz w:val="24"/>
                <w:szCs w:val="24"/>
              </w:rPr>
              <w:t>4</w:t>
            </w:r>
            <w:r w:rsidRPr="005D7EA4">
              <w:rPr>
                <w:rFonts w:ascii="Times New Roman" w:eastAsia="宋体" w:hAnsi="宋体" w:cs="Times New Roman"/>
                <w:sz w:val="24"/>
                <w:szCs w:val="24"/>
              </w:rPr>
              <w:t>）生态环境准入清单：</w:t>
            </w:r>
            <w:r w:rsidR="008A3947" w:rsidRPr="005D7EA4">
              <w:rPr>
                <w:rFonts w:ascii="Times New Roman" w:eastAsia="宋体" w:hAnsi="宋体" w:cs="Times New Roman"/>
                <w:sz w:val="24"/>
                <w:szCs w:val="24"/>
              </w:rPr>
              <w:t>本项目位于浙江省台州市</w:t>
            </w:r>
            <w:r w:rsidR="008A3947" w:rsidRPr="005D7EA4">
              <w:rPr>
                <w:rFonts w:ascii="Times New Roman" w:eastAsia="宋体" w:hAnsi="宋体" w:cs="Times New Roman" w:hint="eastAsia"/>
                <w:sz w:val="24"/>
                <w:szCs w:val="24"/>
              </w:rPr>
              <w:t>玉环市玉城街道亿工场跨境电</w:t>
            </w:r>
            <w:proofErr w:type="gramStart"/>
            <w:r w:rsidR="008A3947" w:rsidRPr="005D7EA4">
              <w:rPr>
                <w:rFonts w:ascii="Times New Roman" w:eastAsia="宋体" w:hAnsi="宋体" w:cs="Times New Roman" w:hint="eastAsia"/>
                <w:sz w:val="24"/>
                <w:szCs w:val="24"/>
              </w:rPr>
              <w:t>商产业</w:t>
            </w:r>
            <w:proofErr w:type="gramEnd"/>
            <w:r w:rsidR="008A3947" w:rsidRPr="005D7EA4">
              <w:rPr>
                <w:rFonts w:ascii="Times New Roman" w:eastAsia="宋体" w:hAnsi="宋体" w:cs="Times New Roman" w:hint="eastAsia"/>
                <w:sz w:val="24"/>
                <w:szCs w:val="24"/>
              </w:rPr>
              <w:t>园</w:t>
            </w:r>
            <w:r w:rsidR="008A3947" w:rsidRPr="005D7EA4">
              <w:rPr>
                <w:rFonts w:ascii="Times New Roman" w:eastAsia="宋体" w:hAnsi="宋体" w:cs="Times New Roman"/>
                <w:sz w:val="24"/>
                <w:szCs w:val="24"/>
              </w:rPr>
              <w:t>，属于“</w:t>
            </w:r>
            <w:r w:rsidR="008A3947" w:rsidRPr="005D7EA4">
              <w:rPr>
                <w:rFonts w:ascii="Times New Roman" w:eastAsia="宋体" w:hAnsi="宋体" w:cs="Times New Roman" w:hint="eastAsia"/>
                <w:sz w:val="24"/>
                <w:szCs w:val="24"/>
              </w:rPr>
              <w:t>玉环市玉环玉城</w:t>
            </w:r>
            <w:r w:rsidR="008A3947" w:rsidRPr="005D7EA4">
              <w:rPr>
                <w:rFonts w:ascii="Times New Roman" w:eastAsia="宋体" w:hAnsi="宋体" w:cs="Times New Roman" w:hint="eastAsia"/>
                <w:sz w:val="24"/>
                <w:szCs w:val="24"/>
              </w:rPr>
              <w:t>-</w:t>
            </w:r>
            <w:r w:rsidR="008A3947" w:rsidRPr="005D7EA4">
              <w:rPr>
                <w:rFonts w:ascii="Times New Roman" w:eastAsia="宋体" w:hAnsi="宋体" w:cs="Times New Roman" w:hint="eastAsia"/>
                <w:sz w:val="24"/>
                <w:szCs w:val="24"/>
              </w:rPr>
              <w:t>坎门街道产业集聚重点管控单元（</w:t>
            </w:r>
            <w:r w:rsidR="008A3947" w:rsidRPr="005D7EA4">
              <w:rPr>
                <w:rFonts w:ascii="Times New Roman" w:eastAsia="宋体" w:hAnsi="宋体" w:cs="Times New Roman" w:hint="eastAsia"/>
                <w:sz w:val="24"/>
                <w:szCs w:val="24"/>
              </w:rPr>
              <w:t>ZH33108320104</w:t>
            </w:r>
            <w:r w:rsidR="008A3947" w:rsidRPr="005D7EA4">
              <w:rPr>
                <w:rFonts w:ascii="Times New Roman" w:eastAsia="宋体" w:hAnsi="宋体" w:cs="Times New Roman" w:hint="eastAsia"/>
                <w:sz w:val="24"/>
                <w:szCs w:val="24"/>
              </w:rPr>
              <w:t>）</w:t>
            </w:r>
            <w:r w:rsidR="008A3947" w:rsidRPr="005D7EA4">
              <w:rPr>
                <w:rFonts w:ascii="Times New Roman" w:eastAsia="宋体" w:hAnsi="宋体" w:cs="Times New Roman"/>
                <w:sz w:val="24"/>
                <w:szCs w:val="24"/>
              </w:rPr>
              <w:t>”。且本项目不属于《产业结构调整指导目录</w:t>
            </w:r>
            <w:r w:rsidR="008A3947" w:rsidRPr="005D7EA4">
              <w:rPr>
                <w:rFonts w:ascii="Times New Roman" w:eastAsia="宋体" w:hAnsi="宋体" w:cs="Times New Roman"/>
                <w:sz w:val="24"/>
                <w:szCs w:val="24"/>
              </w:rPr>
              <w:t>(2019</w:t>
            </w:r>
            <w:r w:rsidR="008A3947" w:rsidRPr="005D7EA4">
              <w:rPr>
                <w:rFonts w:ascii="Times New Roman" w:eastAsia="宋体" w:hAnsi="宋体" w:cs="Times New Roman"/>
                <w:sz w:val="24"/>
                <w:szCs w:val="24"/>
              </w:rPr>
              <w:t>年本</w:t>
            </w:r>
            <w:r w:rsidR="008A3947" w:rsidRPr="005D7EA4">
              <w:rPr>
                <w:rFonts w:ascii="Times New Roman" w:eastAsia="宋体" w:hAnsi="宋体" w:cs="Times New Roman"/>
                <w:sz w:val="24"/>
                <w:szCs w:val="24"/>
              </w:rPr>
              <w:t>)</w:t>
            </w:r>
            <w:r w:rsidR="008A3947" w:rsidRPr="005D7EA4">
              <w:rPr>
                <w:rFonts w:ascii="Times New Roman" w:eastAsia="宋体" w:hAnsi="宋体" w:cs="Times New Roman"/>
                <w:sz w:val="24"/>
                <w:szCs w:val="24"/>
              </w:rPr>
              <w:t>》中的</w:t>
            </w:r>
            <w:r w:rsidR="008A3947" w:rsidRPr="005D7EA4">
              <w:rPr>
                <w:rFonts w:ascii="Times New Roman" w:eastAsia="宋体" w:hAnsi="宋体" w:cs="Times New Roman" w:hint="eastAsia"/>
                <w:sz w:val="24"/>
                <w:szCs w:val="24"/>
              </w:rPr>
              <w:t>鼓励类</w:t>
            </w:r>
            <w:r w:rsidR="008A3947" w:rsidRPr="005D7EA4">
              <w:rPr>
                <w:rFonts w:ascii="Times New Roman" w:eastAsia="宋体" w:hAnsi="宋体" w:cs="Times New Roman"/>
                <w:sz w:val="24"/>
                <w:szCs w:val="24"/>
              </w:rPr>
              <w:t>、限制类和淘汰类项目</w:t>
            </w:r>
            <w:r w:rsidR="008A3947" w:rsidRPr="005D7EA4">
              <w:rPr>
                <w:rFonts w:ascii="Times New Roman" w:eastAsia="宋体" w:hAnsi="宋体" w:cs="Times New Roman" w:hint="eastAsia"/>
                <w:sz w:val="24"/>
                <w:szCs w:val="24"/>
              </w:rPr>
              <w:t>，属于</w:t>
            </w:r>
            <w:r w:rsidR="008A3947" w:rsidRPr="005D7EA4">
              <w:rPr>
                <w:rFonts w:ascii="Times New Roman" w:eastAsia="宋体" w:hAnsi="宋体" w:cs="Times New Roman"/>
                <w:sz w:val="24"/>
                <w:szCs w:val="24"/>
              </w:rPr>
              <w:t>允许类项目</w:t>
            </w:r>
            <w:r w:rsidR="008A3947" w:rsidRPr="005D7EA4">
              <w:rPr>
                <w:rFonts w:ascii="Times New Roman" w:eastAsia="宋体" w:hAnsi="宋体" w:cs="Times New Roman" w:hint="eastAsia"/>
                <w:sz w:val="24"/>
                <w:szCs w:val="24"/>
              </w:rPr>
              <w:t>，</w:t>
            </w:r>
            <w:r w:rsidR="008A3947" w:rsidRPr="005D7EA4">
              <w:rPr>
                <w:rFonts w:ascii="Times New Roman" w:eastAsia="宋体" w:hAnsi="宋体" w:cs="Times New Roman"/>
                <w:sz w:val="24"/>
                <w:szCs w:val="24"/>
              </w:rPr>
              <w:t>不属于负面清单</w:t>
            </w:r>
            <w:r w:rsidR="008A3947" w:rsidRPr="005D7EA4">
              <w:rPr>
                <w:rFonts w:ascii="Times New Roman" w:eastAsia="宋体" w:hAnsi="宋体" w:cs="Times New Roman" w:hint="eastAsia"/>
                <w:sz w:val="24"/>
                <w:szCs w:val="24"/>
              </w:rPr>
              <w:t>内</w:t>
            </w:r>
            <w:r w:rsidR="008A3947" w:rsidRPr="005D7EA4">
              <w:rPr>
                <w:rFonts w:ascii="Times New Roman" w:eastAsia="宋体" w:hAnsi="宋体" w:cs="Times New Roman"/>
                <w:sz w:val="24"/>
                <w:szCs w:val="24"/>
              </w:rPr>
              <w:t>项目。</w:t>
            </w:r>
          </w:p>
          <w:p w14:paraId="136124D8" w14:textId="77777777" w:rsidR="008A3947" w:rsidRPr="005D7EA4" w:rsidRDefault="008A3947" w:rsidP="008A3947">
            <w:pPr>
              <w:adjustRightInd w:val="0"/>
              <w:snapToGrid w:val="0"/>
              <w:spacing w:line="360" w:lineRule="exact"/>
              <w:jc w:val="center"/>
              <w:rPr>
                <w:rFonts w:eastAsia="宋体"/>
                <w:b/>
                <w:bCs/>
                <w:spacing w:val="-2"/>
                <w:szCs w:val="24"/>
              </w:rPr>
            </w:pPr>
            <w:r w:rsidRPr="005D7EA4">
              <w:rPr>
                <w:rFonts w:ascii="Times New Roman" w:eastAsia="宋体" w:hAnsi="Times New Roman" w:cs="Times New Roman"/>
                <w:b/>
                <w:snapToGrid w:val="0"/>
                <w:szCs w:val="24"/>
                <w:lang w:val="zh-CN"/>
              </w:rPr>
              <w:t>表</w:t>
            </w:r>
            <w:r w:rsidRPr="005D7EA4">
              <w:rPr>
                <w:rFonts w:ascii="Times New Roman" w:eastAsia="宋体" w:hAnsi="Times New Roman" w:cs="Times New Roman"/>
                <w:b/>
                <w:snapToGrid w:val="0"/>
                <w:szCs w:val="24"/>
              </w:rPr>
              <w:t>1-1</w:t>
            </w:r>
            <w:r w:rsidRPr="005D7EA4">
              <w:rPr>
                <w:rFonts w:eastAsia="宋体" w:hint="eastAsia"/>
                <w:b/>
                <w:snapToGrid w:val="0"/>
                <w:szCs w:val="24"/>
              </w:rPr>
              <w:t xml:space="preserve"> </w:t>
            </w:r>
            <w:r w:rsidRPr="005D7EA4">
              <w:rPr>
                <w:rFonts w:eastAsia="宋体"/>
                <w:b/>
                <w:bCs/>
                <w:spacing w:val="-2"/>
                <w:szCs w:val="24"/>
              </w:rPr>
              <w:t>生态环境准入清单符合性分析一览表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05"/>
              <w:gridCol w:w="3846"/>
              <w:gridCol w:w="2277"/>
              <w:gridCol w:w="660"/>
            </w:tblGrid>
            <w:tr w:rsidR="008A3947" w:rsidRPr="005D7EA4" w14:paraId="1D8A5A85" w14:textId="77777777" w:rsidTr="00464940">
              <w:trPr>
                <w:jc w:val="center"/>
              </w:trPr>
              <w:tc>
                <w:tcPr>
                  <w:tcW w:w="3114" w:type="pct"/>
                  <w:gridSpan w:val="2"/>
                  <w:vAlign w:val="center"/>
                </w:tcPr>
                <w:p w14:paraId="10CF2772" w14:textId="77777777" w:rsidR="008A3947" w:rsidRPr="005D7EA4" w:rsidRDefault="00375458"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hint="eastAsia"/>
                      <w:kern w:val="0"/>
                      <w:szCs w:val="24"/>
                    </w:rPr>
                    <w:t>“</w:t>
                  </w:r>
                  <w:r w:rsidR="008A3947" w:rsidRPr="005D7EA4">
                    <w:rPr>
                      <w:rFonts w:ascii="Times New Roman" w:eastAsia="宋体" w:hAnsi="Times New Roman" w:cs="Times New Roman"/>
                      <w:szCs w:val="24"/>
                    </w:rPr>
                    <w:t>三线一单</w:t>
                  </w:r>
                  <w:r w:rsidRPr="005D7EA4">
                    <w:rPr>
                      <w:rFonts w:ascii="Times New Roman" w:eastAsia="宋体" w:hAnsi="宋体" w:cs="Times New Roman"/>
                      <w:szCs w:val="24"/>
                    </w:rPr>
                    <w:t>”</w:t>
                  </w:r>
                  <w:r w:rsidR="008A3947" w:rsidRPr="005D7EA4">
                    <w:rPr>
                      <w:rFonts w:ascii="Times New Roman" w:eastAsia="宋体" w:hAnsi="Times New Roman" w:cs="Times New Roman"/>
                      <w:szCs w:val="24"/>
                    </w:rPr>
                    <w:t>生态环境准入清单要求</w:t>
                  </w:r>
                </w:p>
              </w:tc>
              <w:tc>
                <w:tcPr>
                  <w:tcW w:w="1462" w:type="pct"/>
                  <w:vAlign w:val="center"/>
                </w:tcPr>
                <w:p w14:paraId="762903FF" w14:textId="77777777" w:rsidR="008A3947" w:rsidRPr="005D7EA4" w:rsidRDefault="008A3947"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szCs w:val="24"/>
                    </w:rPr>
                    <w:t>本项目情况</w:t>
                  </w:r>
                </w:p>
              </w:tc>
              <w:tc>
                <w:tcPr>
                  <w:tcW w:w="424" w:type="pct"/>
                  <w:vAlign w:val="center"/>
                </w:tcPr>
                <w:p w14:paraId="1E8B47B3" w14:textId="77777777" w:rsidR="008A3947" w:rsidRPr="005D7EA4" w:rsidRDefault="008A3947"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szCs w:val="24"/>
                    </w:rPr>
                    <w:t>是否</w:t>
                  </w:r>
                </w:p>
                <w:p w14:paraId="604A4D75" w14:textId="77777777" w:rsidR="008A3947" w:rsidRPr="005D7EA4" w:rsidRDefault="008A3947"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szCs w:val="24"/>
                    </w:rPr>
                    <w:t>符合</w:t>
                  </w:r>
                </w:p>
              </w:tc>
            </w:tr>
            <w:tr w:rsidR="008A3947" w:rsidRPr="005D7EA4" w14:paraId="43613237" w14:textId="77777777" w:rsidTr="00464940">
              <w:trPr>
                <w:jc w:val="center"/>
              </w:trPr>
              <w:tc>
                <w:tcPr>
                  <w:tcW w:w="645" w:type="pct"/>
                  <w:vAlign w:val="center"/>
                </w:tcPr>
                <w:p w14:paraId="5FBF7210" w14:textId="77777777" w:rsidR="008A3947" w:rsidRPr="005D7EA4" w:rsidRDefault="008A3947"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szCs w:val="24"/>
                    </w:rPr>
                    <w:t>空间布局约束</w:t>
                  </w:r>
                </w:p>
              </w:tc>
              <w:tc>
                <w:tcPr>
                  <w:tcW w:w="2469" w:type="pct"/>
                  <w:vAlign w:val="center"/>
                </w:tcPr>
                <w:p w14:paraId="4E87B02B" w14:textId="77777777" w:rsidR="008A3947" w:rsidRPr="005D7EA4" w:rsidRDefault="008A3947" w:rsidP="008A3947">
                  <w:pPr>
                    <w:pStyle w:val="Default"/>
                    <w:snapToGrid w:val="0"/>
                    <w:rPr>
                      <w:rFonts w:ascii="Times New Roman" w:cs="Times New Roman"/>
                      <w:sz w:val="21"/>
                    </w:rPr>
                  </w:pPr>
                  <w:r w:rsidRPr="005D7EA4">
                    <w:rPr>
                      <w:rFonts w:ascii="Times New Roman" w:cs="Times New Roman"/>
                      <w:sz w:val="21"/>
                    </w:rPr>
                    <w:t>优化完善区域产业布局，合理规划布局三类工业项目，鼓励对三类工业项目进行淘汰和提升改造，进一步调整和优化产业结构，逐步提高区域产业准入条件。重点加快园区整合提升，完善园区的基础设施配</w:t>
                  </w:r>
                  <w:r w:rsidRPr="005D7EA4">
                    <w:rPr>
                      <w:rFonts w:ascii="Times New Roman" w:cs="Times New Roman"/>
                      <w:sz w:val="21"/>
                    </w:rPr>
                    <w:lastRenderedPageBreak/>
                    <w:t>套，不断推进产业集聚和产业链延伸。改造提升现有汽摩配产业，建立特色汽摩</w:t>
                  </w:r>
                  <w:proofErr w:type="gramStart"/>
                  <w:r w:rsidRPr="005D7EA4">
                    <w:rPr>
                      <w:rFonts w:ascii="Times New Roman" w:cs="Times New Roman"/>
                      <w:sz w:val="21"/>
                    </w:rPr>
                    <w:t>配产业</w:t>
                  </w:r>
                  <w:proofErr w:type="gramEnd"/>
                  <w:r w:rsidRPr="005D7EA4">
                    <w:rPr>
                      <w:rFonts w:ascii="Times New Roman" w:cs="Times New Roman"/>
                      <w:sz w:val="21"/>
                    </w:rPr>
                    <w:t>集群区。</w:t>
                  </w:r>
                </w:p>
                <w:p w14:paraId="467E5217" w14:textId="77777777" w:rsidR="008A3947" w:rsidRPr="005D7EA4" w:rsidRDefault="008A3947" w:rsidP="008A3947">
                  <w:pPr>
                    <w:pStyle w:val="Default"/>
                    <w:snapToGrid w:val="0"/>
                    <w:rPr>
                      <w:rFonts w:ascii="Times New Roman" w:cs="Times New Roman"/>
                      <w:color w:val="auto"/>
                      <w:kern w:val="2"/>
                      <w:sz w:val="21"/>
                    </w:rPr>
                  </w:pPr>
                  <w:r w:rsidRPr="005D7EA4">
                    <w:rPr>
                      <w:rFonts w:ascii="Times New Roman" w:cs="Times New Roman"/>
                      <w:sz w:val="21"/>
                    </w:rPr>
                    <w:t>合理规划居住区与工业功能区，在居住区和工业区、工业企业之间设置防护绿地、生活绿地等隔离带。</w:t>
                  </w:r>
                </w:p>
              </w:tc>
              <w:tc>
                <w:tcPr>
                  <w:tcW w:w="1462" w:type="pct"/>
                  <w:vAlign w:val="center"/>
                </w:tcPr>
                <w:p w14:paraId="7720087B" w14:textId="77777777" w:rsidR="008A3947" w:rsidRPr="005D7EA4" w:rsidRDefault="008A3947" w:rsidP="008A3947">
                  <w:pPr>
                    <w:pStyle w:val="afd"/>
                    <w:adjustRightInd w:val="0"/>
                    <w:snapToGrid w:val="0"/>
                    <w:spacing w:after="0"/>
                    <w:rPr>
                      <w:rFonts w:ascii="Times New Roman" w:eastAsia="宋体" w:hAnsi="Times New Roman" w:cs="Times New Roman"/>
                      <w:szCs w:val="24"/>
                    </w:rPr>
                  </w:pPr>
                  <w:r w:rsidRPr="005D7EA4">
                    <w:rPr>
                      <w:rFonts w:ascii="Times New Roman" w:eastAsia="宋体" w:hAnsi="Times New Roman" w:cs="Times New Roman"/>
                      <w:szCs w:val="24"/>
                    </w:rPr>
                    <w:lastRenderedPageBreak/>
                    <w:t>本项目从事汽车零部件制造，为二类工业，符合产业准入条件。项目位于玉环市亿工场跨境电</w:t>
                  </w:r>
                  <w:proofErr w:type="gramStart"/>
                  <w:r w:rsidRPr="005D7EA4">
                    <w:rPr>
                      <w:rFonts w:ascii="Times New Roman" w:eastAsia="宋体" w:hAnsi="Times New Roman" w:cs="Times New Roman"/>
                      <w:szCs w:val="24"/>
                    </w:rPr>
                    <w:t>商产业</w:t>
                  </w:r>
                  <w:proofErr w:type="gramEnd"/>
                  <w:r w:rsidRPr="005D7EA4">
                    <w:rPr>
                      <w:rFonts w:ascii="Times New Roman" w:eastAsia="宋体" w:hAnsi="Times New Roman" w:cs="Times New Roman"/>
                      <w:szCs w:val="24"/>
                    </w:rPr>
                    <w:t>园，属于工业</w:t>
                  </w:r>
                  <w:r w:rsidRPr="005D7EA4">
                    <w:rPr>
                      <w:rFonts w:ascii="Times New Roman" w:eastAsia="宋体" w:hAnsi="Times New Roman" w:cs="Times New Roman"/>
                      <w:szCs w:val="24"/>
                    </w:rPr>
                    <w:lastRenderedPageBreak/>
                    <w:t>园区，符合建立特色汽</w:t>
                  </w:r>
                  <w:proofErr w:type="gramStart"/>
                  <w:r w:rsidR="00195246" w:rsidRPr="005D7EA4">
                    <w:rPr>
                      <w:rFonts w:ascii="Times New Roman" w:eastAsia="宋体" w:hAnsi="Times New Roman" w:cs="Times New Roman"/>
                      <w:szCs w:val="24"/>
                    </w:rPr>
                    <w:t>摩产业集群区</w:t>
                  </w:r>
                  <w:proofErr w:type="gramEnd"/>
                  <w:r w:rsidR="00195246" w:rsidRPr="005D7EA4">
                    <w:rPr>
                      <w:rFonts w:ascii="Times New Roman" w:eastAsia="宋体" w:hAnsi="Times New Roman" w:cs="Times New Roman"/>
                      <w:szCs w:val="24"/>
                    </w:rPr>
                    <w:t>要求</w:t>
                  </w:r>
                  <w:r w:rsidR="00195246" w:rsidRPr="005D7EA4">
                    <w:rPr>
                      <w:rFonts w:ascii="Times New Roman" w:eastAsia="宋体" w:hAnsi="Times New Roman" w:cs="Times New Roman" w:hint="eastAsia"/>
                      <w:szCs w:val="24"/>
                    </w:rPr>
                    <w:t>，</w:t>
                  </w:r>
                  <w:r w:rsidRPr="005D7EA4">
                    <w:rPr>
                      <w:rFonts w:ascii="Times New Roman" w:eastAsia="宋体" w:hAnsi="Times New Roman" w:cs="Times New Roman"/>
                      <w:szCs w:val="24"/>
                    </w:rPr>
                    <w:t>生产厂房与居民之间有一定距离，有道路及围墙、绿地等隔离防护。</w:t>
                  </w:r>
                </w:p>
              </w:tc>
              <w:tc>
                <w:tcPr>
                  <w:tcW w:w="424" w:type="pct"/>
                  <w:vAlign w:val="center"/>
                </w:tcPr>
                <w:p w14:paraId="22F24581" w14:textId="77777777" w:rsidR="008A3947" w:rsidRPr="005D7EA4" w:rsidRDefault="008A3947"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szCs w:val="24"/>
                    </w:rPr>
                    <w:lastRenderedPageBreak/>
                    <w:t>是</w:t>
                  </w:r>
                </w:p>
              </w:tc>
            </w:tr>
            <w:tr w:rsidR="008A3947" w:rsidRPr="005D7EA4" w14:paraId="454D9987" w14:textId="77777777" w:rsidTr="00464940">
              <w:trPr>
                <w:jc w:val="center"/>
              </w:trPr>
              <w:tc>
                <w:tcPr>
                  <w:tcW w:w="645" w:type="pct"/>
                  <w:vAlign w:val="center"/>
                </w:tcPr>
                <w:p w14:paraId="02D04558" w14:textId="77777777" w:rsidR="008A3947" w:rsidRPr="005D7EA4" w:rsidRDefault="008A3947"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szCs w:val="24"/>
                    </w:rPr>
                    <w:t>污染物排放管控</w:t>
                  </w:r>
                </w:p>
              </w:tc>
              <w:tc>
                <w:tcPr>
                  <w:tcW w:w="2469" w:type="pct"/>
                  <w:vAlign w:val="center"/>
                </w:tcPr>
                <w:p w14:paraId="0B0100E3" w14:textId="77777777" w:rsidR="008A3947" w:rsidRPr="005D7EA4" w:rsidRDefault="008A3947" w:rsidP="008A3947">
                  <w:pPr>
                    <w:adjustRightInd w:val="0"/>
                    <w:snapToGrid w:val="0"/>
                    <w:jc w:val="left"/>
                    <w:rPr>
                      <w:rFonts w:ascii="Times New Roman" w:eastAsia="宋体" w:hAnsi="Times New Roman" w:cs="Times New Roman"/>
                      <w:szCs w:val="24"/>
                    </w:rPr>
                  </w:pPr>
                  <w:r w:rsidRPr="005D7EA4">
                    <w:rPr>
                      <w:rFonts w:ascii="Times New Roman" w:eastAsia="宋体" w:hAnsi="Times New Roman" w:cs="Times New Roman"/>
                      <w:szCs w:val="24"/>
                    </w:rPr>
                    <w:t>严格实施污染物总量控制制度，根据区域环境质量改善目标，削减污染物排放总量。</w:t>
                  </w:r>
                </w:p>
                <w:p w14:paraId="408BB59F" w14:textId="77777777" w:rsidR="008A3947" w:rsidRPr="005D7EA4" w:rsidRDefault="008A3947" w:rsidP="008A3947">
                  <w:pPr>
                    <w:adjustRightInd w:val="0"/>
                    <w:snapToGrid w:val="0"/>
                    <w:jc w:val="left"/>
                    <w:rPr>
                      <w:rFonts w:ascii="Times New Roman" w:eastAsia="宋体" w:hAnsi="Times New Roman" w:cs="Times New Roman"/>
                      <w:szCs w:val="24"/>
                    </w:rPr>
                  </w:pPr>
                  <w:r w:rsidRPr="005D7EA4">
                    <w:rPr>
                      <w:rFonts w:ascii="Times New Roman" w:eastAsia="宋体" w:hAnsi="Times New Roman" w:cs="Times New Roman"/>
                      <w:szCs w:val="24"/>
                    </w:rPr>
                    <w:t>加强污水处理厂建设及提升改造，推进工业园区（工业企业）</w:t>
                  </w:r>
                  <w:r w:rsidR="00375458" w:rsidRPr="005D7EA4">
                    <w:rPr>
                      <w:rFonts w:ascii="Times New Roman" w:eastAsia="宋体" w:hAnsi="Times New Roman" w:cs="Times New Roman" w:hint="eastAsia"/>
                      <w:kern w:val="0"/>
                      <w:szCs w:val="24"/>
                    </w:rPr>
                    <w:t>“</w:t>
                  </w:r>
                  <w:r w:rsidRPr="005D7EA4">
                    <w:rPr>
                      <w:rFonts w:ascii="Times New Roman" w:eastAsia="宋体" w:hAnsi="Times New Roman" w:cs="Times New Roman"/>
                      <w:szCs w:val="24"/>
                    </w:rPr>
                    <w:t>污水零直排区</w:t>
                  </w:r>
                  <w:r w:rsidR="00375458" w:rsidRPr="005D7EA4">
                    <w:rPr>
                      <w:rFonts w:ascii="Times New Roman" w:eastAsia="宋体" w:hAnsi="Times New Roman" w:cs="Times New Roman" w:hint="eastAsia"/>
                      <w:szCs w:val="24"/>
                    </w:rPr>
                    <w:t>”</w:t>
                  </w:r>
                  <w:r w:rsidRPr="005D7EA4">
                    <w:rPr>
                      <w:rFonts w:ascii="Times New Roman" w:eastAsia="宋体" w:hAnsi="Times New Roman" w:cs="Times New Roman"/>
                      <w:szCs w:val="24"/>
                    </w:rPr>
                    <w:t>建设，所有企业实现雨污分流。实施工业企业废水深度处理，</w:t>
                  </w:r>
                  <w:proofErr w:type="gramStart"/>
                  <w:r w:rsidRPr="005D7EA4">
                    <w:rPr>
                      <w:rFonts w:ascii="Times New Roman" w:eastAsia="宋体" w:hAnsi="Times New Roman" w:cs="Times New Roman"/>
                      <w:szCs w:val="24"/>
                    </w:rPr>
                    <w:t>严格重</w:t>
                  </w:r>
                  <w:proofErr w:type="gramEnd"/>
                  <w:r w:rsidRPr="005D7EA4">
                    <w:rPr>
                      <w:rFonts w:ascii="Times New Roman" w:eastAsia="宋体" w:hAnsi="Times New Roman" w:cs="Times New Roman"/>
                      <w:szCs w:val="24"/>
                    </w:rPr>
                    <w:t>污染行业重金属和高浓度难降解废水预处理和分质处理，加强对纳管企业总氮、盐分、重金属和其他有毒有害污染物的管控，强化企业污染治理设施运行维护管理。全面推进汽摩配重点行业</w:t>
                  </w:r>
                  <w:r w:rsidRPr="005D7EA4">
                    <w:rPr>
                      <w:rFonts w:ascii="Times New Roman" w:eastAsia="宋体" w:hAnsi="Times New Roman" w:cs="Times New Roman"/>
                      <w:szCs w:val="24"/>
                    </w:rPr>
                    <w:t>VOCs</w:t>
                  </w:r>
                  <w:r w:rsidRPr="005D7EA4">
                    <w:rPr>
                      <w:rFonts w:ascii="Times New Roman" w:eastAsia="宋体" w:hAnsi="Times New Roman" w:cs="Times New Roman"/>
                      <w:szCs w:val="24"/>
                    </w:rPr>
                    <w:t>治理和工业废气清洁排放改造，强化工业企业无组织排放管控。二氧化硫、氮氧化物、颗粒物、挥发性有机物全面执行国家排放标准大气污染物特别排放限值，深入推进工业燃煤锅炉烟气清洁排放改造。加强土壤和地下水污染防治与修复。</w:t>
                  </w:r>
                </w:p>
              </w:tc>
              <w:tc>
                <w:tcPr>
                  <w:tcW w:w="1462" w:type="pct"/>
                  <w:vAlign w:val="center"/>
                </w:tcPr>
                <w:p w14:paraId="4AC3653A" w14:textId="77777777" w:rsidR="008A3947" w:rsidRPr="005D7EA4" w:rsidRDefault="008A3947" w:rsidP="008A3947">
                  <w:pPr>
                    <w:pStyle w:val="afd"/>
                    <w:adjustRightInd w:val="0"/>
                    <w:snapToGrid w:val="0"/>
                    <w:spacing w:after="0"/>
                    <w:rPr>
                      <w:rFonts w:ascii="Times New Roman" w:eastAsia="宋体" w:hAnsi="Times New Roman" w:cs="Times New Roman"/>
                      <w:szCs w:val="24"/>
                    </w:rPr>
                  </w:pPr>
                  <w:r w:rsidRPr="005D7EA4">
                    <w:rPr>
                      <w:rFonts w:ascii="Times New Roman" w:eastAsia="宋体" w:hAnsi="Times New Roman" w:cs="Times New Roman"/>
                      <w:szCs w:val="24"/>
                    </w:rPr>
                    <w:t>项目严格实行污染物总量控制制度，本项目排放的生活污水</w:t>
                  </w:r>
                  <w:r w:rsidRPr="005D7EA4">
                    <w:rPr>
                      <w:rFonts w:ascii="Times New Roman" w:eastAsia="宋体" w:hAnsi="Times New Roman" w:cs="Times New Roman"/>
                      <w:szCs w:val="24"/>
                    </w:rPr>
                    <w:t>COD</w:t>
                  </w:r>
                  <w:r w:rsidRPr="005D7EA4">
                    <w:rPr>
                      <w:rFonts w:ascii="Times New Roman" w:eastAsia="宋体" w:hAnsi="Times New Roman" w:cs="Times New Roman"/>
                      <w:szCs w:val="24"/>
                    </w:rPr>
                    <w:t>、氨氮无需进行区域替代削减。</w:t>
                  </w:r>
                </w:p>
                <w:p w14:paraId="450F2FC5" w14:textId="77777777" w:rsidR="008A3947" w:rsidRPr="005D7EA4" w:rsidRDefault="008A3947" w:rsidP="008A3947">
                  <w:pPr>
                    <w:pStyle w:val="afd"/>
                    <w:adjustRightInd w:val="0"/>
                    <w:snapToGrid w:val="0"/>
                    <w:spacing w:after="0"/>
                    <w:rPr>
                      <w:rFonts w:ascii="Times New Roman" w:eastAsia="宋体" w:hAnsi="Times New Roman" w:cs="Times New Roman"/>
                      <w:szCs w:val="24"/>
                    </w:rPr>
                  </w:pPr>
                  <w:r w:rsidRPr="005D7EA4">
                    <w:rPr>
                      <w:rFonts w:ascii="Times New Roman" w:eastAsia="宋体" w:hAnsi="Times New Roman" w:cs="Times New Roman"/>
                      <w:szCs w:val="24"/>
                    </w:rPr>
                    <w:t>本项目实行雨污分流制。生活污水经过化粪池预处理，达到玉环市污水处理有限公司进水水质标准</w:t>
                  </w:r>
                  <w:proofErr w:type="gramStart"/>
                  <w:r w:rsidRPr="005D7EA4">
                    <w:rPr>
                      <w:rFonts w:ascii="Times New Roman" w:eastAsia="宋体" w:hAnsi="Times New Roman" w:cs="Times New Roman"/>
                      <w:szCs w:val="24"/>
                    </w:rPr>
                    <w:t>后纳管</w:t>
                  </w:r>
                  <w:proofErr w:type="gramEnd"/>
                  <w:r w:rsidRPr="005D7EA4">
                    <w:rPr>
                      <w:rFonts w:ascii="Times New Roman" w:eastAsia="宋体" w:hAnsi="Times New Roman" w:cs="Times New Roman"/>
                      <w:szCs w:val="24"/>
                    </w:rPr>
                    <w:t>，最终经玉环市污水处理有限公司处理达标后外排。</w:t>
                  </w:r>
                </w:p>
              </w:tc>
              <w:tc>
                <w:tcPr>
                  <w:tcW w:w="424" w:type="pct"/>
                  <w:vAlign w:val="center"/>
                </w:tcPr>
                <w:p w14:paraId="72A88044" w14:textId="77777777" w:rsidR="008A3947" w:rsidRPr="005D7EA4" w:rsidRDefault="008A3947"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szCs w:val="24"/>
                    </w:rPr>
                    <w:t>是</w:t>
                  </w:r>
                </w:p>
              </w:tc>
            </w:tr>
            <w:tr w:rsidR="008A3947" w:rsidRPr="005D7EA4" w14:paraId="03E26859" w14:textId="77777777" w:rsidTr="00464940">
              <w:trPr>
                <w:jc w:val="center"/>
              </w:trPr>
              <w:tc>
                <w:tcPr>
                  <w:tcW w:w="645" w:type="pct"/>
                  <w:vAlign w:val="center"/>
                </w:tcPr>
                <w:p w14:paraId="4D07AE61" w14:textId="77777777" w:rsidR="008A3947" w:rsidRPr="005D7EA4" w:rsidRDefault="008A3947"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szCs w:val="24"/>
                    </w:rPr>
                    <w:t>环境风险防控</w:t>
                  </w:r>
                </w:p>
              </w:tc>
              <w:tc>
                <w:tcPr>
                  <w:tcW w:w="2469" w:type="pct"/>
                  <w:vAlign w:val="center"/>
                </w:tcPr>
                <w:p w14:paraId="3AB98D04" w14:textId="77777777" w:rsidR="008A3947" w:rsidRPr="005D7EA4" w:rsidRDefault="008A3947" w:rsidP="008A3947">
                  <w:pPr>
                    <w:adjustRightInd w:val="0"/>
                    <w:snapToGrid w:val="0"/>
                    <w:jc w:val="left"/>
                    <w:rPr>
                      <w:rFonts w:ascii="Times New Roman" w:eastAsia="宋体" w:hAnsi="Times New Roman" w:cs="Times New Roman"/>
                      <w:szCs w:val="24"/>
                    </w:rPr>
                  </w:pPr>
                  <w:r w:rsidRPr="005D7EA4">
                    <w:rPr>
                      <w:rFonts w:ascii="Times New Roman" w:eastAsia="宋体" w:hAnsi="Times New Roman" w:cs="Times New Roman"/>
                      <w:szCs w:val="24"/>
                    </w:rPr>
                    <w:t>定期评估沿江河湖库工业企业、工业集聚区环境和健康风险，落实防控措施。相关企业按规定编制环境突发事件应急预案，重点加强事故废水应急池建设，以及应急物资的储备和应急演练。强化工业集聚区企业环境风险防范设施设备建设和正常运行监管，落实产业园区应急预案，加强风险防控体系建设，建立常态化的企业隐患排查整治监管机制。</w:t>
                  </w:r>
                </w:p>
              </w:tc>
              <w:tc>
                <w:tcPr>
                  <w:tcW w:w="1462" w:type="pct"/>
                  <w:vAlign w:val="center"/>
                </w:tcPr>
                <w:p w14:paraId="7B639AC1" w14:textId="77777777" w:rsidR="008A3947" w:rsidRPr="005D7EA4" w:rsidRDefault="008A3947" w:rsidP="008A3947">
                  <w:pPr>
                    <w:adjustRightInd w:val="0"/>
                    <w:snapToGrid w:val="0"/>
                    <w:jc w:val="left"/>
                    <w:rPr>
                      <w:rFonts w:ascii="Times New Roman" w:eastAsia="宋体" w:hAnsi="Times New Roman" w:cs="Times New Roman"/>
                      <w:szCs w:val="24"/>
                    </w:rPr>
                  </w:pPr>
                  <w:r w:rsidRPr="005D7EA4">
                    <w:rPr>
                      <w:rFonts w:ascii="Times New Roman" w:eastAsia="宋体" w:hAnsi="Times New Roman" w:cs="Times New Roman"/>
                      <w:szCs w:val="24"/>
                    </w:rPr>
                    <w:t>本项目为新建项目，建议企业按规定编制环境突发事件应急预案。</w:t>
                  </w:r>
                </w:p>
              </w:tc>
              <w:tc>
                <w:tcPr>
                  <w:tcW w:w="424" w:type="pct"/>
                  <w:vAlign w:val="center"/>
                </w:tcPr>
                <w:p w14:paraId="3734E92E" w14:textId="77777777" w:rsidR="008A3947" w:rsidRPr="005D7EA4" w:rsidRDefault="008A3947"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szCs w:val="24"/>
                    </w:rPr>
                    <w:t>是</w:t>
                  </w:r>
                </w:p>
              </w:tc>
            </w:tr>
            <w:tr w:rsidR="008A3947" w:rsidRPr="005D7EA4" w14:paraId="4774648D" w14:textId="77777777" w:rsidTr="00464940">
              <w:trPr>
                <w:jc w:val="center"/>
              </w:trPr>
              <w:tc>
                <w:tcPr>
                  <w:tcW w:w="645" w:type="pct"/>
                  <w:vAlign w:val="center"/>
                </w:tcPr>
                <w:p w14:paraId="1FC9E19F" w14:textId="77777777" w:rsidR="008A3947" w:rsidRPr="005D7EA4" w:rsidRDefault="008A3947"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szCs w:val="24"/>
                    </w:rPr>
                    <w:t>资源开发效率要求</w:t>
                  </w:r>
                </w:p>
              </w:tc>
              <w:tc>
                <w:tcPr>
                  <w:tcW w:w="2469" w:type="pct"/>
                  <w:vAlign w:val="center"/>
                </w:tcPr>
                <w:p w14:paraId="1EE14896" w14:textId="77777777" w:rsidR="008A3947" w:rsidRPr="005D7EA4" w:rsidRDefault="008A3947" w:rsidP="008A3947">
                  <w:pPr>
                    <w:adjustRightInd w:val="0"/>
                    <w:snapToGrid w:val="0"/>
                    <w:jc w:val="left"/>
                    <w:rPr>
                      <w:rFonts w:ascii="Times New Roman" w:eastAsia="宋体" w:hAnsi="Times New Roman" w:cs="Times New Roman"/>
                      <w:szCs w:val="24"/>
                    </w:rPr>
                  </w:pPr>
                  <w:r w:rsidRPr="005D7EA4">
                    <w:rPr>
                      <w:rFonts w:ascii="Times New Roman" w:eastAsia="宋体" w:hAnsi="Times New Roman" w:cs="Times New Roman"/>
                      <w:szCs w:val="24"/>
                    </w:rPr>
                    <w:t>推进重点行业企业清洁生产改造，大力推进工业水循环利用，减少工业新鲜水用量，提高企业中水回用率。落实最严格水资源管理制度，落实煤炭消费减量替代要求，提高能源使用效率。</w:t>
                  </w:r>
                </w:p>
              </w:tc>
              <w:tc>
                <w:tcPr>
                  <w:tcW w:w="1462" w:type="pct"/>
                  <w:vAlign w:val="center"/>
                </w:tcPr>
                <w:p w14:paraId="43AA6255" w14:textId="77777777" w:rsidR="008A3947" w:rsidRPr="005D7EA4" w:rsidRDefault="008A3947" w:rsidP="008A3947">
                  <w:pPr>
                    <w:adjustRightInd w:val="0"/>
                    <w:snapToGrid w:val="0"/>
                    <w:jc w:val="left"/>
                    <w:rPr>
                      <w:rFonts w:ascii="Times New Roman" w:eastAsia="宋体" w:hAnsi="Times New Roman" w:cs="Times New Roman"/>
                      <w:szCs w:val="24"/>
                    </w:rPr>
                  </w:pPr>
                  <w:r w:rsidRPr="005D7EA4">
                    <w:rPr>
                      <w:rFonts w:ascii="Times New Roman" w:eastAsia="宋体" w:hAnsi="Times New Roman" w:cs="Times New Roman"/>
                      <w:szCs w:val="24"/>
                    </w:rPr>
                    <w:t>项目</w:t>
                  </w:r>
                  <w:proofErr w:type="gramStart"/>
                  <w:r w:rsidRPr="005D7EA4">
                    <w:rPr>
                      <w:rFonts w:ascii="Times New Roman" w:eastAsia="宋体" w:hAnsi="Times New Roman" w:cs="Times New Roman"/>
                      <w:szCs w:val="24"/>
                    </w:rPr>
                    <w:t>不</w:t>
                  </w:r>
                  <w:proofErr w:type="gramEnd"/>
                  <w:r w:rsidRPr="005D7EA4">
                    <w:rPr>
                      <w:rFonts w:ascii="Times New Roman" w:eastAsia="宋体" w:hAnsi="Times New Roman" w:cs="Times New Roman"/>
                      <w:szCs w:val="24"/>
                    </w:rPr>
                    <w:t>额外占用土地资源，所用水、电用量均较小，不涉及燃料使用。</w:t>
                  </w:r>
                </w:p>
              </w:tc>
              <w:tc>
                <w:tcPr>
                  <w:tcW w:w="424" w:type="pct"/>
                  <w:vAlign w:val="center"/>
                </w:tcPr>
                <w:p w14:paraId="7A8B276C" w14:textId="77777777" w:rsidR="008A3947" w:rsidRPr="005D7EA4" w:rsidRDefault="008A3947" w:rsidP="008A3947">
                  <w:pPr>
                    <w:pStyle w:val="afd"/>
                    <w:adjustRightInd w:val="0"/>
                    <w:snapToGrid w:val="0"/>
                    <w:spacing w:after="0"/>
                    <w:jc w:val="center"/>
                    <w:rPr>
                      <w:rFonts w:ascii="Times New Roman" w:eastAsia="宋体" w:hAnsi="Times New Roman" w:cs="Times New Roman"/>
                      <w:szCs w:val="24"/>
                    </w:rPr>
                  </w:pPr>
                  <w:r w:rsidRPr="005D7EA4">
                    <w:rPr>
                      <w:rFonts w:ascii="Times New Roman" w:eastAsia="宋体" w:hAnsi="Times New Roman" w:cs="Times New Roman"/>
                      <w:szCs w:val="24"/>
                    </w:rPr>
                    <w:t>是</w:t>
                  </w:r>
                </w:p>
              </w:tc>
            </w:tr>
          </w:tbl>
          <w:p w14:paraId="68139D23" w14:textId="5FCAD47D" w:rsidR="00464940" w:rsidRPr="005D7EA4" w:rsidRDefault="00464940" w:rsidP="005D7EA4">
            <w:pPr>
              <w:adjustRightInd w:val="0"/>
              <w:snapToGrid w:val="0"/>
              <w:spacing w:line="360" w:lineRule="auto"/>
              <w:rPr>
                <w:rFonts w:ascii="Times New Roman" w:eastAsia="宋体" w:hAnsi="Times New Roman" w:cs="Times New Roman"/>
                <w:sz w:val="24"/>
                <w:szCs w:val="24"/>
                <w:highlight w:val="yellow"/>
              </w:rPr>
            </w:pPr>
          </w:p>
          <w:p w14:paraId="53803BA1" w14:textId="77777777" w:rsidR="00464940" w:rsidRPr="005D7EA4" w:rsidRDefault="00464940" w:rsidP="00537EA4">
            <w:pPr>
              <w:adjustRightInd w:val="0"/>
              <w:snapToGrid w:val="0"/>
              <w:spacing w:line="360" w:lineRule="auto"/>
              <w:ind w:firstLineChars="200" w:firstLine="480"/>
              <w:rPr>
                <w:rFonts w:ascii="Times New Roman" w:eastAsia="宋体" w:hAnsi="Times New Roman" w:cs="Times New Roman"/>
                <w:sz w:val="24"/>
                <w:szCs w:val="24"/>
                <w:highlight w:val="yellow"/>
              </w:rPr>
            </w:pPr>
          </w:p>
          <w:p w14:paraId="797C6940" w14:textId="77777777" w:rsidR="00464940" w:rsidRPr="005D7EA4" w:rsidRDefault="00464940" w:rsidP="00537EA4">
            <w:pPr>
              <w:adjustRightInd w:val="0"/>
              <w:snapToGrid w:val="0"/>
              <w:spacing w:line="360" w:lineRule="auto"/>
              <w:ind w:firstLineChars="200" w:firstLine="480"/>
              <w:rPr>
                <w:rFonts w:ascii="Times New Roman" w:eastAsia="宋体" w:hAnsi="Times New Roman" w:cs="Times New Roman"/>
                <w:sz w:val="24"/>
                <w:szCs w:val="24"/>
                <w:highlight w:val="yellow"/>
              </w:rPr>
            </w:pPr>
          </w:p>
          <w:p w14:paraId="34DEAD51" w14:textId="77777777" w:rsidR="00464940" w:rsidRPr="005D7EA4" w:rsidRDefault="00464940" w:rsidP="00537EA4">
            <w:pPr>
              <w:adjustRightInd w:val="0"/>
              <w:snapToGrid w:val="0"/>
              <w:spacing w:line="360" w:lineRule="auto"/>
              <w:ind w:firstLineChars="200" w:firstLine="480"/>
              <w:rPr>
                <w:rFonts w:ascii="Times New Roman" w:eastAsia="宋体" w:hAnsi="Times New Roman" w:cs="Times New Roman"/>
                <w:sz w:val="24"/>
                <w:szCs w:val="24"/>
                <w:highlight w:val="yellow"/>
              </w:rPr>
            </w:pPr>
          </w:p>
          <w:p w14:paraId="5DABDA02" w14:textId="77777777" w:rsidR="00464940" w:rsidRPr="005D7EA4" w:rsidRDefault="00464940" w:rsidP="00537EA4">
            <w:pPr>
              <w:adjustRightInd w:val="0"/>
              <w:snapToGrid w:val="0"/>
              <w:spacing w:line="360" w:lineRule="auto"/>
              <w:ind w:firstLineChars="200" w:firstLine="480"/>
              <w:rPr>
                <w:rFonts w:ascii="Times New Roman" w:eastAsia="宋体" w:hAnsi="Times New Roman" w:cs="Times New Roman"/>
                <w:sz w:val="24"/>
                <w:szCs w:val="24"/>
                <w:highlight w:val="yellow"/>
              </w:rPr>
            </w:pPr>
          </w:p>
          <w:p w14:paraId="24D779E9" w14:textId="77777777" w:rsidR="00464940" w:rsidRPr="005D7EA4" w:rsidRDefault="00464940" w:rsidP="00537EA4">
            <w:pPr>
              <w:adjustRightInd w:val="0"/>
              <w:snapToGrid w:val="0"/>
              <w:spacing w:line="360" w:lineRule="auto"/>
              <w:ind w:firstLineChars="200" w:firstLine="480"/>
              <w:rPr>
                <w:rFonts w:ascii="Times New Roman" w:eastAsia="宋体" w:hAnsi="Times New Roman" w:cs="Times New Roman"/>
                <w:sz w:val="24"/>
                <w:szCs w:val="24"/>
                <w:highlight w:val="yellow"/>
              </w:rPr>
            </w:pPr>
          </w:p>
          <w:p w14:paraId="796CAACB" w14:textId="77777777" w:rsidR="00464940" w:rsidRPr="005D7EA4" w:rsidRDefault="00464940" w:rsidP="00537EA4">
            <w:pPr>
              <w:adjustRightInd w:val="0"/>
              <w:snapToGrid w:val="0"/>
              <w:spacing w:line="360" w:lineRule="auto"/>
              <w:ind w:firstLineChars="200" w:firstLine="480"/>
              <w:rPr>
                <w:rFonts w:ascii="Times New Roman" w:eastAsia="宋体" w:hAnsi="Times New Roman" w:cs="Times New Roman"/>
                <w:sz w:val="24"/>
                <w:szCs w:val="24"/>
                <w:highlight w:val="yellow"/>
              </w:rPr>
            </w:pPr>
          </w:p>
          <w:p w14:paraId="58E13511" w14:textId="77777777" w:rsidR="00B3497E" w:rsidRPr="005D7EA4" w:rsidRDefault="00B3497E" w:rsidP="00537EA4">
            <w:pPr>
              <w:adjustRightInd w:val="0"/>
              <w:snapToGrid w:val="0"/>
              <w:spacing w:line="360" w:lineRule="auto"/>
              <w:ind w:firstLineChars="200" w:firstLine="480"/>
              <w:rPr>
                <w:rFonts w:ascii="Times New Roman" w:eastAsia="宋体" w:hAnsi="Times New Roman" w:cs="Times New Roman"/>
                <w:sz w:val="24"/>
                <w:szCs w:val="24"/>
                <w:highlight w:val="yellow"/>
              </w:rPr>
            </w:pPr>
          </w:p>
        </w:tc>
      </w:tr>
    </w:tbl>
    <w:p w14:paraId="51021305" w14:textId="77777777" w:rsidR="00537EA4" w:rsidRDefault="00537EA4">
      <w:pPr>
        <w:rPr>
          <w:rFonts w:ascii="Times New Roman" w:eastAsia="宋体" w:hAnsi="Times New Roman" w:cs="Times New Roman"/>
        </w:rPr>
        <w:sectPr w:rsidR="00537EA4" w:rsidSect="008A3947">
          <w:headerReference w:type="default" r:id="rId13"/>
          <w:footerReference w:type="default" r:id="rId14"/>
          <w:pgSz w:w="11906" w:h="16838"/>
          <w:pgMar w:top="1418" w:right="1418" w:bottom="1418" w:left="1418" w:header="851" w:footer="992" w:gutter="0"/>
          <w:pgNumType w:start="1"/>
          <w:cols w:space="425"/>
          <w:docGrid w:type="lines" w:linePitch="312"/>
        </w:sectPr>
      </w:pPr>
    </w:p>
    <w:p w14:paraId="57A09064" w14:textId="77777777" w:rsidR="00516B1E" w:rsidRDefault="00537EA4" w:rsidP="00537EA4">
      <w:pPr>
        <w:pStyle w:val="1"/>
        <w:spacing w:before="0" w:after="0"/>
        <w:jc w:val="center"/>
        <w:rPr>
          <w:rFonts w:ascii="宋体" w:eastAsia="宋体" w:hAnsi="宋体" w:cs="Times New Roman"/>
          <w:sz w:val="28"/>
        </w:rPr>
      </w:pPr>
      <w:bookmarkStart w:id="2" w:name="_Toc71363749"/>
      <w:r w:rsidRPr="00537EA4">
        <w:rPr>
          <w:rFonts w:ascii="宋体" w:eastAsia="宋体" w:hAnsi="宋体" w:cs="Times New Roman"/>
          <w:sz w:val="28"/>
        </w:rPr>
        <w:lastRenderedPageBreak/>
        <w:t>二、建设项目工程分析</w:t>
      </w:r>
      <w:bookmarkEnd w:id="2"/>
    </w:p>
    <w:tbl>
      <w:tblPr>
        <w:tblStyle w:val="20"/>
        <w:tblW w:w="0" w:type="auto"/>
        <w:jc w:val="center"/>
        <w:tblLook w:val="04A0" w:firstRow="1" w:lastRow="0" w:firstColumn="1" w:lastColumn="0" w:noHBand="0" w:noVBand="1"/>
      </w:tblPr>
      <w:tblGrid>
        <w:gridCol w:w="456"/>
        <w:gridCol w:w="8066"/>
      </w:tblGrid>
      <w:tr w:rsidR="00537EA4" w:rsidRPr="00537EA4" w14:paraId="64E964F6" w14:textId="77777777" w:rsidTr="00537EA4">
        <w:trPr>
          <w:trHeight w:val="454"/>
          <w:jc w:val="center"/>
        </w:trPr>
        <w:tc>
          <w:tcPr>
            <w:tcW w:w="456" w:type="dxa"/>
            <w:vAlign w:val="center"/>
          </w:tcPr>
          <w:p w14:paraId="45D0238B" w14:textId="77777777" w:rsidR="00537EA4" w:rsidRPr="005D7EA4" w:rsidRDefault="00537EA4" w:rsidP="00537EA4">
            <w:pPr>
              <w:spacing w:line="360" w:lineRule="auto"/>
              <w:jc w:val="center"/>
              <w:rPr>
                <w:rFonts w:ascii="Times New Roman" w:eastAsia="宋体" w:hAnsi="Times New Roman" w:cs="Times New Roman"/>
                <w:sz w:val="24"/>
                <w:szCs w:val="24"/>
                <w:highlight w:val="yellow"/>
              </w:rPr>
            </w:pPr>
            <w:r w:rsidRPr="005D7EA4">
              <w:rPr>
                <w:rFonts w:ascii="Times New Roman" w:eastAsia="宋体" w:hAnsi="宋体" w:cs="Times New Roman"/>
                <w:sz w:val="24"/>
                <w:szCs w:val="24"/>
              </w:rPr>
              <w:t>建设内容</w:t>
            </w:r>
          </w:p>
        </w:tc>
        <w:tc>
          <w:tcPr>
            <w:tcW w:w="8459" w:type="dxa"/>
            <w:vAlign w:val="center"/>
          </w:tcPr>
          <w:p w14:paraId="5CF075D1" w14:textId="77777777" w:rsidR="008A3947" w:rsidRPr="005D7EA4" w:rsidRDefault="008A3947" w:rsidP="008A3947">
            <w:pPr>
              <w:adjustRightInd w:val="0"/>
              <w:snapToGrid w:val="0"/>
              <w:spacing w:line="360" w:lineRule="auto"/>
              <w:ind w:firstLineChars="200" w:firstLine="482"/>
              <w:rPr>
                <w:rFonts w:ascii="Times New Roman" w:eastAsia="宋体" w:hAnsi="Times New Roman" w:cs="Times New Roman"/>
                <w:b/>
                <w:bCs/>
                <w:sz w:val="24"/>
                <w:szCs w:val="24"/>
              </w:rPr>
            </w:pPr>
            <w:r w:rsidRPr="005D7EA4">
              <w:rPr>
                <w:rFonts w:ascii="Times New Roman" w:eastAsia="宋体" w:hAnsi="Times New Roman" w:cs="Times New Roman"/>
                <w:b/>
                <w:bCs/>
                <w:sz w:val="24"/>
                <w:szCs w:val="24"/>
              </w:rPr>
              <w:t>1</w:t>
            </w:r>
            <w:r w:rsidRPr="005D7EA4">
              <w:rPr>
                <w:rFonts w:ascii="Times New Roman" w:eastAsia="宋体" w:hAnsi="Times New Roman" w:cs="Times New Roman"/>
                <w:b/>
                <w:bCs/>
                <w:sz w:val="24"/>
                <w:szCs w:val="24"/>
              </w:rPr>
              <w:t>、项目报告类别判定</w:t>
            </w:r>
          </w:p>
          <w:p w14:paraId="0FE4C977" w14:textId="77777777" w:rsidR="008A3947" w:rsidRPr="005D7EA4" w:rsidRDefault="008A3947" w:rsidP="008A3947">
            <w:pPr>
              <w:adjustRightInd w:val="0"/>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sz w:val="24"/>
                <w:szCs w:val="24"/>
              </w:rPr>
              <w:t>本项目主要生产汽配件，采用</w:t>
            </w:r>
            <w:r w:rsidRPr="005D7EA4">
              <w:rPr>
                <w:rFonts w:ascii="Times New Roman" w:eastAsia="宋体" w:hAnsi="Times New Roman" w:cs="Times New Roman" w:hint="eastAsia"/>
                <w:sz w:val="24"/>
                <w:szCs w:val="24"/>
              </w:rPr>
              <w:t>铣削</w:t>
            </w:r>
            <w:r w:rsidRPr="005D7EA4">
              <w:rPr>
                <w:rFonts w:ascii="Times New Roman" w:eastAsia="宋体" w:hAnsi="Times New Roman" w:cs="Times New Roman"/>
                <w:sz w:val="24"/>
                <w:szCs w:val="24"/>
              </w:rPr>
              <w:t>、</w:t>
            </w:r>
            <w:r w:rsidRPr="005D7EA4">
              <w:rPr>
                <w:rFonts w:ascii="Times New Roman" w:eastAsia="宋体" w:hAnsi="Times New Roman" w:cs="Times New Roman" w:hint="eastAsia"/>
                <w:sz w:val="24"/>
                <w:szCs w:val="24"/>
              </w:rPr>
              <w:t>钻孔</w:t>
            </w:r>
            <w:r w:rsidR="004D2D8F" w:rsidRPr="005D7EA4">
              <w:rPr>
                <w:rFonts w:ascii="Times New Roman" w:eastAsia="宋体" w:hAnsi="Times New Roman" w:cs="Times New Roman" w:hint="eastAsia"/>
                <w:sz w:val="24"/>
                <w:szCs w:val="24"/>
              </w:rPr>
              <w:t>、</w:t>
            </w:r>
            <w:r w:rsidR="004D2D8F" w:rsidRPr="005D7EA4">
              <w:rPr>
                <w:rFonts w:ascii="Times New Roman" w:eastAsia="宋体" w:hAnsi="Times New Roman" w:cs="Times New Roman"/>
                <w:sz w:val="24"/>
                <w:szCs w:val="24"/>
              </w:rPr>
              <w:t>浸油</w:t>
            </w:r>
            <w:r w:rsidRPr="005D7EA4">
              <w:rPr>
                <w:rFonts w:ascii="Times New Roman" w:eastAsia="宋体" w:hAnsi="Times New Roman" w:cs="Times New Roman"/>
                <w:sz w:val="24"/>
                <w:szCs w:val="24"/>
              </w:rPr>
              <w:t>的工艺，属于《国民经济行业分类》（</w:t>
            </w:r>
            <w:r w:rsidRPr="005D7EA4">
              <w:rPr>
                <w:rFonts w:ascii="Times New Roman" w:eastAsia="宋体" w:hAnsi="Times New Roman" w:cs="Times New Roman"/>
                <w:sz w:val="24"/>
                <w:szCs w:val="24"/>
              </w:rPr>
              <w:t>GB/T 4754-2017</w:t>
            </w:r>
            <w:r w:rsidRPr="005D7EA4">
              <w:rPr>
                <w:rFonts w:ascii="Times New Roman" w:eastAsia="宋体" w:hAnsi="Times New Roman" w:cs="Times New Roman"/>
                <w:sz w:val="24"/>
                <w:szCs w:val="24"/>
              </w:rPr>
              <w:t>，</w:t>
            </w:r>
            <w:r w:rsidRPr="005D7EA4">
              <w:rPr>
                <w:rFonts w:ascii="Times New Roman" w:eastAsia="宋体" w:hAnsi="Times New Roman" w:cs="Times New Roman"/>
                <w:sz w:val="24"/>
                <w:szCs w:val="24"/>
              </w:rPr>
              <w:t>2019</w:t>
            </w:r>
            <w:r w:rsidRPr="005D7EA4">
              <w:rPr>
                <w:rFonts w:ascii="Times New Roman" w:eastAsia="宋体" w:hAnsi="Times New Roman" w:cs="Times New Roman"/>
                <w:sz w:val="24"/>
                <w:szCs w:val="24"/>
              </w:rPr>
              <w:t>年修订）及其注释中规定的</w:t>
            </w:r>
            <w:r w:rsidRPr="005D7EA4">
              <w:rPr>
                <w:rFonts w:ascii="Times New Roman" w:eastAsia="宋体" w:hAnsi="Times New Roman" w:cs="Times New Roman"/>
                <w:sz w:val="24"/>
                <w:szCs w:val="24"/>
              </w:rPr>
              <w:t>C3670</w:t>
            </w:r>
            <w:r w:rsidRPr="005D7EA4">
              <w:rPr>
                <w:rFonts w:ascii="Times New Roman" w:eastAsia="宋体" w:hAnsi="Times New Roman" w:cs="Times New Roman"/>
                <w:sz w:val="24"/>
                <w:szCs w:val="24"/>
              </w:rPr>
              <w:t>汽车零部件制造</w:t>
            </w:r>
            <w:r w:rsidRPr="005D7EA4">
              <w:rPr>
                <w:rFonts w:ascii="Times New Roman" w:eastAsia="宋体" w:hAnsi="Times New Roman" w:cs="Times New Roman"/>
                <w:sz w:val="24"/>
                <w:szCs w:val="24"/>
              </w:rPr>
              <w:t>——</w:t>
            </w:r>
            <w:r w:rsidRPr="005D7EA4">
              <w:rPr>
                <w:rFonts w:ascii="Times New Roman" w:eastAsia="宋体" w:hAnsi="Times New Roman" w:cs="Times New Roman"/>
                <w:sz w:val="24"/>
                <w:szCs w:val="24"/>
              </w:rPr>
              <w:t>指机动车辆及其车身的各种零配件的制造。对照《建设项目环境影响评价分类管理名录》（</w:t>
            </w:r>
            <w:r w:rsidRPr="005D7EA4">
              <w:rPr>
                <w:rFonts w:ascii="Times New Roman" w:eastAsia="宋体" w:hAnsi="Times New Roman" w:cs="Times New Roman"/>
                <w:sz w:val="24"/>
                <w:szCs w:val="24"/>
              </w:rPr>
              <w:t>2021</w:t>
            </w:r>
            <w:r w:rsidRPr="005D7EA4">
              <w:rPr>
                <w:rFonts w:ascii="Times New Roman" w:eastAsia="宋体" w:hAnsi="Times New Roman" w:cs="Times New Roman"/>
                <w:sz w:val="24"/>
                <w:szCs w:val="24"/>
              </w:rPr>
              <w:t>年版），本项目评价类别为报告表，具体见表</w:t>
            </w:r>
            <w:r w:rsidRPr="005D7EA4">
              <w:rPr>
                <w:rFonts w:ascii="Times New Roman" w:eastAsia="宋体" w:hAnsi="Times New Roman" w:cs="Times New Roman"/>
                <w:sz w:val="24"/>
                <w:szCs w:val="24"/>
              </w:rPr>
              <w:t>2-1</w:t>
            </w:r>
            <w:r w:rsidRPr="005D7EA4">
              <w:rPr>
                <w:rFonts w:ascii="Times New Roman" w:eastAsia="宋体" w:hAnsi="Times New Roman" w:cs="Times New Roman"/>
                <w:sz w:val="24"/>
                <w:szCs w:val="24"/>
              </w:rPr>
              <w:t>。</w:t>
            </w:r>
          </w:p>
          <w:p w14:paraId="57119B58" w14:textId="77777777" w:rsidR="008A3947" w:rsidRPr="005D7EA4" w:rsidRDefault="008A3947" w:rsidP="008A3947">
            <w:pPr>
              <w:widowControl/>
              <w:numPr>
                <w:ilvl w:val="0"/>
                <w:numId w:val="38"/>
              </w:numPr>
              <w:adjustRightInd w:val="0"/>
              <w:snapToGrid w:val="0"/>
              <w:jc w:val="center"/>
              <w:rPr>
                <w:rFonts w:ascii="Times New Roman" w:eastAsia="宋体" w:hAnsi="Times New Roman" w:cs="Times New Roman"/>
                <w:b/>
                <w:bCs/>
                <w:kern w:val="0"/>
                <w:szCs w:val="24"/>
              </w:rPr>
            </w:pPr>
            <w:r w:rsidRPr="005D7EA4">
              <w:rPr>
                <w:rFonts w:ascii="Times New Roman" w:eastAsia="宋体" w:hAnsi="Times New Roman" w:cs="Times New Roman"/>
                <w:b/>
                <w:bCs/>
                <w:kern w:val="0"/>
                <w:szCs w:val="24"/>
              </w:rPr>
              <w:t>环境影响评价分类表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11"/>
              <w:gridCol w:w="2727"/>
              <w:gridCol w:w="2797"/>
              <w:gridCol w:w="872"/>
              <w:gridCol w:w="833"/>
            </w:tblGrid>
            <w:tr w:rsidR="00464940" w:rsidRPr="005D7EA4" w14:paraId="4B768B08" w14:textId="77777777" w:rsidTr="00464940">
              <w:trPr>
                <w:trHeight w:val="397"/>
                <w:jc w:val="center"/>
              </w:trPr>
              <w:tc>
                <w:tcPr>
                  <w:tcW w:w="2129" w:type="pct"/>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598152E3" w14:textId="77777777" w:rsidR="00464940" w:rsidRPr="005D7EA4" w:rsidRDefault="00464940" w:rsidP="008A3947">
                  <w:pPr>
                    <w:adjustRightInd w:val="0"/>
                    <w:snapToGrid w:val="0"/>
                    <w:jc w:val="center"/>
                    <w:textAlignment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 xml:space="preserve">                      </w:t>
                  </w:r>
                  <w:r w:rsidRPr="005D7EA4">
                    <w:rPr>
                      <w:rFonts w:ascii="Times New Roman" w:eastAsia="宋体" w:hAnsi="Times New Roman" w:cs="Times New Roman"/>
                      <w:kern w:val="0"/>
                      <w:szCs w:val="24"/>
                    </w:rPr>
                    <w:t>环评类别</w:t>
                  </w:r>
                </w:p>
                <w:p w14:paraId="5155B916" w14:textId="77777777" w:rsidR="00464940" w:rsidRPr="005D7EA4" w:rsidRDefault="00464940" w:rsidP="008A3947">
                  <w:pPr>
                    <w:adjustRightInd w:val="0"/>
                    <w:snapToGrid w:val="0"/>
                    <w:textAlignment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项目类别</w:t>
                  </w:r>
                </w:p>
              </w:tc>
              <w:tc>
                <w:tcPr>
                  <w:tcW w:w="1784" w:type="pct"/>
                  <w:tcBorders>
                    <w:top w:val="single" w:sz="4" w:space="0" w:color="auto"/>
                    <w:left w:val="nil"/>
                    <w:bottom w:val="single" w:sz="4" w:space="0" w:color="auto"/>
                    <w:right w:val="single" w:sz="4" w:space="0" w:color="auto"/>
                  </w:tcBorders>
                  <w:vAlign w:val="center"/>
                </w:tcPr>
                <w:p w14:paraId="60AA6D0A" w14:textId="77777777" w:rsidR="00464940" w:rsidRPr="005D7EA4" w:rsidRDefault="00464940" w:rsidP="008A3947">
                  <w:pPr>
                    <w:adjustRightInd w:val="0"/>
                    <w:snapToGrid w:val="0"/>
                    <w:jc w:val="center"/>
                    <w:textAlignment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报告书</w:t>
                  </w:r>
                </w:p>
              </w:tc>
              <w:tc>
                <w:tcPr>
                  <w:tcW w:w="556" w:type="pct"/>
                  <w:tcBorders>
                    <w:top w:val="single" w:sz="4" w:space="0" w:color="auto"/>
                    <w:left w:val="nil"/>
                    <w:bottom w:val="single" w:sz="4" w:space="0" w:color="auto"/>
                    <w:right w:val="single" w:sz="4" w:space="0" w:color="auto"/>
                  </w:tcBorders>
                  <w:vAlign w:val="center"/>
                </w:tcPr>
                <w:p w14:paraId="0525EFA1" w14:textId="77777777" w:rsidR="00464940" w:rsidRPr="005D7EA4" w:rsidRDefault="00464940" w:rsidP="008A3947">
                  <w:pPr>
                    <w:adjustRightInd w:val="0"/>
                    <w:snapToGrid w:val="0"/>
                    <w:jc w:val="center"/>
                    <w:textAlignment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报告表</w:t>
                  </w:r>
                </w:p>
              </w:tc>
              <w:tc>
                <w:tcPr>
                  <w:tcW w:w="531" w:type="pct"/>
                  <w:tcBorders>
                    <w:top w:val="single" w:sz="4" w:space="0" w:color="auto"/>
                    <w:left w:val="nil"/>
                    <w:bottom w:val="single" w:sz="4" w:space="0" w:color="auto"/>
                    <w:right w:val="single" w:sz="4" w:space="0" w:color="auto"/>
                  </w:tcBorders>
                  <w:vAlign w:val="center"/>
                </w:tcPr>
                <w:p w14:paraId="1B66A28C" w14:textId="77777777" w:rsidR="00464940" w:rsidRPr="005D7EA4" w:rsidRDefault="00464940" w:rsidP="008A3947">
                  <w:pPr>
                    <w:adjustRightInd w:val="0"/>
                    <w:snapToGrid w:val="0"/>
                    <w:jc w:val="center"/>
                    <w:textAlignment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登记表</w:t>
                  </w:r>
                </w:p>
              </w:tc>
            </w:tr>
            <w:tr w:rsidR="00464940" w:rsidRPr="005D7EA4" w14:paraId="009DFA77" w14:textId="77777777" w:rsidTr="00464940">
              <w:trPr>
                <w:trHeight w:val="397"/>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DC09843" w14:textId="77777777" w:rsidR="00464940" w:rsidRPr="005D7EA4" w:rsidRDefault="00464940" w:rsidP="008A3947">
                  <w:pPr>
                    <w:adjustRightInd w:val="0"/>
                    <w:snapToGrid w:val="0"/>
                    <w:jc w:val="left"/>
                    <w:textAlignment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三十三、汽车制造业</w:t>
                  </w:r>
                  <w:r w:rsidRPr="005D7EA4">
                    <w:rPr>
                      <w:rFonts w:ascii="Times New Roman" w:eastAsia="宋体" w:hAnsi="Times New Roman" w:cs="Times New Roman"/>
                      <w:kern w:val="0"/>
                      <w:szCs w:val="24"/>
                    </w:rPr>
                    <w:t xml:space="preserve"> 36</w:t>
                  </w:r>
                </w:p>
              </w:tc>
            </w:tr>
            <w:tr w:rsidR="00464940" w:rsidRPr="005D7EA4" w14:paraId="1C371200" w14:textId="77777777" w:rsidTr="00464940">
              <w:trPr>
                <w:trHeight w:val="397"/>
                <w:jc w:val="center"/>
              </w:trPr>
              <w:tc>
                <w:tcPr>
                  <w:tcW w:w="390" w:type="pct"/>
                  <w:tcBorders>
                    <w:top w:val="single" w:sz="4" w:space="0" w:color="auto"/>
                    <w:left w:val="single" w:sz="4" w:space="0" w:color="auto"/>
                    <w:bottom w:val="single" w:sz="4" w:space="0" w:color="auto"/>
                    <w:right w:val="single" w:sz="4" w:space="0" w:color="auto"/>
                  </w:tcBorders>
                  <w:vAlign w:val="center"/>
                </w:tcPr>
                <w:p w14:paraId="479E5C94" w14:textId="77777777" w:rsidR="00464940" w:rsidRPr="005D7EA4" w:rsidRDefault="00464940" w:rsidP="008A3947">
                  <w:pPr>
                    <w:widowControl/>
                    <w:adjustRightInd w:val="0"/>
                    <w:snapToGrid w:val="0"/>
                    <w:jc w:val="center"/>
                    <w:textAlignment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71</w:t>
                  </w:r>
                </w:p>
              </w:tc>
              <w:tc>
                <w:tcPr>
                  <w:tcW w:w="1739" w:type="pct"/>
                  <w:tcBorders>
                    <w:top w:val="single" w:sz="4" w:space="0" w:color="auto"/>
                    <w:left w:val="single" w:sz="4" w:space="0" w:color="auto"/>
                    <w:bottom w:val="single" w:sz="4" w:space="0" w:color="auto"/>
                    <w:right w:val="single" w:sz="4" w:space="0" w:color="auto"/>
                  </w:tcBorders>
                  <w:vAlign w:val="center"/>
                </w:tcPr>
                <w:p w14:paraId="21528032" w14:textId="77777777" w:rsidR="00464940" w:rsidRPr="005D7EA4" w:rsidRDefault="00464940" w:rsidP="00464940">
                  <w:pPr>
                    <w:widowControl/>
                    <w:adjustRightInd w:val="0"/>
                    <w:snapToGrid w:val="0"/>
                    <w:jc w:val="center"/>
                    <w:textAlignment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汽车整车制造</w:t>
                  </w:r>
                  <w:r w:rsidRPr="005D7EA4">
                    <w:rPr>
                      <w:rFonts w:ascii="Times New Roman" w:eastAsia="宋体" w:hAnsi="Times New Roman" w:cs="Times New Roman"/>
                      <w:kern w:val="0"/>
                      <w:szCs w:val="24"/>
                    </w:rPr>
                    <w:t xml:space="preserve"> 361</w:t>
                  </w:r>
                  <w:r w:rsidRPr="005D7EA4">
                    <w:rPr>
                      <w:rFonts w:ascii="Times New Roman" w:eastAsia="宋体" w:hAnsi="Times New Roman" w:cs="Times New Roman"/>
                      <w:kern w:val="0"/>
                      <w:szCs w:val="24"/>
                    </w:rPr>
                    <w:t>；汽车用发动机制造</w:t>
                  </w:r>
                  <w:r w:rsidRPr="005D7EA4">
                    <w:rPr>
                      <w:rFonts w:ascii="Times New Roman" w:eastAsia="宋体" w:hAnsi="Times New Roman" w:cs="Times New Roman"/>
                      <w:kern w:val="0"/>
                      <w:szCs w:val="24"/>
                    </w:rPr>
                    <w:t>362</w:t>
                  </w:r>
                  <w:r w:rsidRPr="005D7EA4">
                    <w:rPr>
                      <w:rFonts w:ascii="Times New Roman" w:eastAsia="宋体" w:hAnsi="Times New Roman" w:cs="Times New Roman"/>
                      <w:kern w:val="0"/>
                      <w:szCs w:val="24"/>
                    </w:rPr>
                    <w:t>；改装汽车制造</w:t>
                  </w:r>
                  <w:r w:rsidRPr="005D7EA4">
                    <w:rPr>
                      <w:rFonts w:ascii="Times New Roman" w:eastAsia="宋体" w:hAnsi="Times New Roman" w:cs="Times New Roman"/>
                      <w:kern w:val="0"/>
                      <w:szCs w:val="24"/>
                    </w:rPr>
                    <w:t>363</w:t>
                  </w:r>
                  <w:r w:rsidRPr="005D7EA4">
                    <w:rPr>
                      <w:rFonts w:ascii="Times New Roman" w:eastAsia="宋体" w:hAnsi="Times New Roman" w:cs="Times New Roman"/>
                      <w:kern w:val="0"/>
                      <w:szCs w:val="24"/>
                    </w:rPr>
                    <w:t>；低速汽车制造</w:t>
                  </w:r>
                  <w:r w:rsidRPr="005D7EA4">
                    <w:rPr>
                      <w:rFonts w:ascii="Times New Roman" w:eastAsia="宋体" w:hAnsi="Times New Roman" w:cs="Times New Roman"/>
                      <w:kern w:val="0"/>
                      <w:szCs w:val="24"/>
                    </w:rPr>
                    <w:t>364</w:t>
                  </w:r>
                  <w:r w:rsidRPr="005D7EA4">
                    <w:rPr>
                      <w:rFonts w:ascii="Times New Roman" w:eastAsia="宋体" w:hAnsi="Times New Roman" w:cs="Times New Roman"/>
                      <w:kern w:val="0"/>
                      <w:szCs w:val="24"/>
                    </w:rPr>
                    <w:t>；电车制造</w:t>
                  </w:r>
                  <w:r w:rsidRPr="005D7EA4">
                    <w:rPr>
                      <w:rFonts w:ascii="Times New Roman" w:eastAsia="宋体" w:hAnsi="Times New Roman" w:cs="Times New Roman"/>
                      <w:kern w:val="0"/>
                      <w:szCs w:val="24"/>
                    </w:rPr>
                    <w:t>365</w:t>
                  </w:r>
                  <w:r w:rsidRPr="005D7EA4">
                    <w:rPr>
                      <w:rFonts w:ascii="Times New Roman" w:eastAsia="宋体" w:hAnsi="Times New Roman" w:cs="Times New Roman"/>
                      <w:kern w:val="0"/>
                      <w:szCs w:val="24"/>
                    </w:rPr>
                    <w:t>；汽车车身、挂车制造</w:t>
                  </w:r>
                  <w:r w:rsidRPr="005D7EA4">
                    <w:rPr>
                      <w:rFonts w:ascii="Times New Roman" w:eastAsia="宋体" w:hAnsi="Times New Roman" w:cs="Times New Roman"/>
                      <w:kern w:val="0"/>
                      <w:szCs w:val="24"/>
                    </w:rPr>
                    <w:t>366</w:t>
                  </w:r>
                  <w:r w:rsidRPr="005D7EA4">
                    <w:rPr>
                      <w:rFonts w:ascii="Times New Roman" w:eastAsia="宋体" w:hAnsi="Times New Roman" w:cs="Times New Roman"/>
                      <w:kern w:val="0"/>
                      <w:szCs w:val="24"/>
                    </w:rPr>
                    <w:t>；汽车零部件及配件制造</w:t>
                  </w:r>
                  <w:r w:rsidRPr="005D7EA4">
                    <w:rPr>
                      <w:rFonts w:ascii="Times New Roman" w:eastAsia="宋体" w:hAnsi="Times New Roman" w:cs="Times New Roman"/>
                      <w:kern w:val="0"/>
                      <w:szCs w:val="24"/>
                    </w:rPr>
                    <w:t xml:space="preserve"> 367</w:t>
                  </w:r>
                </w:p>
              </w:tc>
              <w:tc>
                <w:tcPr>
                  <w:tcW w:w="1784" w:type="pct"/>
                  <w:tcBorders>
                    <w:top w:val="single" w:sz="4" w:space="0" w:color="auto"/>
                    <w:left w:val="nil"/>
                    <w:bottom w:val="single" w:sz="4" w:space="0" w:color="auto"/>
                    <w:right w:val="single" w:sz="4" w:space="0" w:color="auto"/>
                  </w:tcBorders>
                  <w:vAlign w:val="center"/>
                </w:tcPr>
                <w:p w14:paraId="750CC8B7" w14:textId="77777777" w:rsidR="00464940" w:rsidRPr="005D7EA4" w:rsidRDefault="00464940" w:rsidP="008A3947">
                  <w:pPr>
                    <w:widowControl/>
                    <w:adjustRightInd w:val="0"/>
                    <w:snapToGrid w:val="0"/>
                    <w:jc w:val="center"/>
                    <w:textAlignment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汽车整车制造（仅组装的除外）；汽车用发动机制造（仅组装的除外）；有电镀工艺的；年用溶剂型涂料（含稀释剂）</w:t>
                  </w:r>
                  <w:r w:rsidRPr="005D7EA4">
                    <w:rPr>
                      <w:rFonts w:ascii="Times New Roman" w:eastAsia="宋体" w:hAnsi="Times New Roman" w:cs="Times New Roman"/>
                      <w:kern w:val="0"/>
                      <w:szCs w:val="24"/>
                    </w:rPr>
                    <w:t>10</w:t>
                  </w:r>
                  <w:r w:rsidRPr="005D7EA4">
                    <w:rPr>
                      <w:rFonts w:ascii="Times New Roman" w:eastAsia="宋体" w:hAnsi="Times New Roman" w:cs="Times New Roman"/>
                      <w:kern w:val="0"/>
                      <w:szCs w:val="24"/>
                    </w:rPr>
                    <w:t>吨及以上的</w:t>
                  </w:r>
                </w:p>
              </w:tc>
              <w:tc>
                <w:tcPr>
                  <w:tcW w:w="556" w:type="pct"/>
                  <w:tcBorders>
                    <w:top w:val="single" w:sz="4" w:space="0" w:color="auto"/>
                    <w:left w:val="nil"/>
                    <w:bottom w:val="single" w:sz="4" w:space="0" w:color="auto"/>
                    <w:right w:val="single" w:sz="4" w:space="0" w:color="auto"/>
                  </w:tcBorders>
                  <w:vAlign w:val="center"/>
                </w:tcPr>
                <w:p w14:paraId="067D0A6C" w14:textId="77777777" w:rsidR="00464940" w:rsidRPr="005D7EA4" w:rsidRDefault="00464940" w:rsidP="008A3947">
                  <w:pPr>
                    <w:adjustRightInd w:val="0"/>
                    <w:snapToGrid w:val="0"/>
                    <w:jc w:val="center"/>
                    <w:rPr>
                      <w:rFonts w:ascii="Times New Roman" w:eastAsia="宋体" w:hAnsi="Times New Roman" w:cs="Times New Roman"/>
                      <w:szCs w:val="24"/>
                    </w:rPr>
                  </w:pPr>
                  <w:r w:rsidRPr="005D7EA4">
                    <w:rPr>
                      <w:rFonts w:ascii="Times New Roman" w:eastAsia="宋体" w:hAnsi="Times New Roman" w:cs="Times New Roman"/>
                      <w:kern w:val="0"/>
                      <w:szCs w:val="24"/>
                    </w:rPr>
                    <w:t>其他</w:t>
                  </w:r>
                </w:p>
              </w:tc>
              <w:tc>
                <w:tcPr>
                  <w:tcW w:w="531" w:type="pct"/>
                  <w:tcBorders>
                    <w:top w:val="single" w:sz="4" w:space="0" w:color="auto"/>
                    <w:left w:val="nil"/>
                    <w:bottom w:val="single" w:sz="4" w:space="0" w:color="auto"/>
                    <w:right w:val="single" w:sz="4" w:space="0" w:color="auto"/>
                  </w:tcBorders>
                  <w:vAlign w:val="center"/>
                </w:tcPr>
                <w:p w14:paraId="0605811E" w14:textId="77777777" w:rsidR="00464940" w:rsidRPr="005D7EA4" w:rsidRDefault="00464940" w:rsidP="008A3947">
                  <w:pPr>
                    <w:adjustRightInd w:val="0"/>
                    <w:snapToGrid w:val="0"/>
                    <w:jc w:val="center"/>
                    <w:rPr>
                      <w:rFonts w:ascii="Times New Roman" w:eastAsia="宋体" w:hAnsi="Times New Roman" w:cs="Times New Roman"/>
                      <w:szCs w:val="24"/>
                    </w:rPr>
                  </w:pPr>
                  <w:r w:rsidRPr="005D7EA4">
                    <w:rPr>
                      <w:rFonts w:ascii="Times New Roman" w:eastAsia="宋体" w:hAnsi="Times New Roman" w:cs="Times New Roman"/>
                      <w:kern w:val="0"/>
                      <w:szCs w:val="24"/>
                    </w:rPr>
                    <w:t>/</w:t>
                  </w:r>
                </w:p>
              </w:tc>
            </w:tr>
          </w:tbl>
          <w:p w14:paraId="07BA4306" w14:textId="77777777" w:rsidR="004D2D8F" w:rsidRPr="005D7EA4" w:rsidRDefault="004D2D8F" w:rsidP="00195246">
            <w:pPr>
              <w:adjustRightInd w:val="0"/>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2</w:t>
            </w:r>
            <w:r w:rsidRPr="005D7EA4">
              <w:rPr>
                <w:rFonts w:ascii="Times New Roman" w:eastAsia="宋体" w:hAnsi="Times New Roman" w:cs="Times New Roman"/>
                <w:b/>
                <w:sz w:val="24"/>
                <w:szCs w:val="24"/>
              </w:rPr>
              <w:t>、排污许可管理类别判定</w:t>
            </w:r>
          </w:p>
          <w:p w14:paraId="0FA9F96D" w14:textId="77777777" w:rsidR="004D2D8F" w:rsidRPr="005D7EA4" w:rsidRDefault="004D2D8F" w:rsidP="00195246">
            <w:pPr>
              <w:pStyle w:val="2Char0"/>
              <w:snapToGrid w:val="0"/>
              <w:rPr>
                <w:rFonts w:eastAsia="宋体"/>
              </w:rPr>
            </w:pPr>
            <w:r w:rsidRPr="005D7EA4">
              <w:rPr>
                <w:rFonts w:eastAsia="宋体"/>
              </w:rPr>
              <w:t>根据</w:t>
            </w:r>
            <w:r w:rsidRPr="005D7EA4">
              <w:rPr>
                <w:rFonts w:eastAsia="宋体"/>
                <w:kern w:val="0"/>
              </w:rPr>
              <w:t>《关于做好固定污染源污许可清理整顿和</w:t>
            </w:r>
            <w:r w:rsidRPr="005D7EA4">
              <w:rPr>
                <w:rFonts w:eastAsia="宋体"/>
                <w:kern w:val="0"/>
              </w:rPr>
              <w:t>2020</w:t>
            </w:r>
            <w:r w:rsidRPr="005D7EA4">
              <w:rPr>
                <w:rFonts w:eastAsia="宋体"/>
                <w:kern w:val="0"/>
              </w:rPr>
              <w:t>年排污许可发证登记工作的通知》</w:t>
            </w:r>
            <w:proofErr w:type="gramStart"/>
            <w:r w:rsidRPr="005D7EA4">
              <w:rPr>
                <w:rFonts w:eastAsia="宋体"/>
                <w:kern w:val="0"/>
              </w:rPr>
              <w:t>环办环评函</w:t>
            </w:r>
            <w:proofErr w:type="gramEnd"/>
            <w:r w:rsidRPr="005D7EA4">
              <w:rPr>
                <w:rFonts w:eastAsia="宋体"/>
                <w:kern w:val="0"/>
              </w:rPr>
              <w:t>[2019]939</w:t>
            </w:r>
            <w:r w:rsidRPr="005D7EA4">
              <w:rPr>
                <w:rFonts w:eastAsia="宋体"/>
                <w:kern w:val="0"/>
              </w:rPr>
              <w:t>号</w:t>
            </w:r>
            <w:r w:rsidRPr="005D7EA4">
              <w:rPr>
                <w:rFonts w:eastAsia="宋体"/>
              </w:rPr>
              <w:t>）文件，判定企业实行排污许可重点管理、简化管理或登记管理。</w:t>
            </w:r>
          </w:p>
          <w:p w14:paraId="06D27F93" w14:textId="77777777" w:rsidR="004D2D8F" w:rsidRPr="005D7EA4" w:rsidRDefault="004D2D8F" w:rsidP="004D2D8F">
            <w:pPr>
              <w:pStyle w:val="ae"/>
              <w:numPr>
                <w:ilvl w:val="0"/>
                <w:numId w:val="38"/>
              </w:numPr>
              <w:adjustRightInd w:val="0"/>
              <w:snapToGrid w:val="0"/>
              <w:ind w:firstLineChars="0"/>
              <w:jc w:val="center"/>
              <w:rPr>
                <w:rFonts w:ascii="Times New Roman" w:hAnsi="Times New Roman"/>
                <w:b/>
                <w:bCs/>
                <w:sz w:val="21"/>
              </w:rPr>
            </w:pPr>
            <w:r w:rsidRPr="005D7EA4">
              <w:rPr>
                <w:rFonts w:ascii="Times New Roman" w:hAnsi="Times New Roman" w:hint="eastAsia"/>
                <w:b/>
                <w:bCs/>
                <w:sz w:val="21"/>
              </w:rPr>
              <w:t>排污许可分类管理名录对应类别</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62"/>
              <w:gridCol w:w="1232"/>
              <w:gridCol w:w="2668"/>
              <w:gridCol w:w="1156"/>
            </w:tblGrid>
            <w:tr w:rsidR="004D2D8F" w:rsidRPr="005D7EA4" w14:paraId="1E51AB23" w14:textId="77777777" w:rsidTr="00464940">
              <w:tc>
                <w:tcPr>
                  <w:tcW w:w="460" w:type="pct"/>
                  <w:shd w:val="clear" w:color="auto" w:fill="auto"/>
                  <w:vAlign w:val="center"/>
                </w:tcPr>
                <w:p w14:paraId="5474EDFD" w14:textId="77777777" w:rsidR="004D2D8F" w:rsidRPr="005D7EA4" w:rsidRDefault="004D2D8F" w:rsidP="00375458">
                  <w:pPr>
                    <w:spacing w:line="276" w:lineRule="auto"/>
                    <w:jc w:val="center"/>
                    <w:outlineLvl w:val="3"/>
                    <w:rPr>
                      <w:rFonts w:ascii="Times New Roman" w:eastAsia="宋体" w:hAnsi="Times New Roman" w:cs="Times New Roman"/>
                      <w:kern w:val="0"/>
                      <w:szCs w:val="24"/>
                      <w:lang w:eastAsia="en-US"/>
                    </w:rPr>
                  </w:pPr>
                  <w:proofErr w:type="spellStart"/>
                  <w:r w:rsidRPr="005D7EA4">
                    <w:rPr>
                      <w:rFonts w:ascii="Times New Roman" w:eastAsia="宋体" w:hAnsi="Times New Roman" w:cs="Times New Roman"/>
                      <w:bCs/>
                      <w:kern w:val="0"/>
                      <w:szCs w:val="24"/>
                      <w:lang w:val="zh-CN" w:eastAsia="en-US"/>
                    </w:rPr>
                    <w:t>序号</w:t>
                  </w:r>
                  <w:proofErr w:type="spellEnd"/>
                </w:p>
              </w:tc>
              <w:tc>
                <w:tcPr>
                  <w:tcW w:w="1269" w:type="pct"/>
                  <w:shd w:val="clear" w:color="auto" w:fill="auto"/>
                  <w:vAlign w:val="center"/>
                </w:tcPr>
                <w:p w14:paraId="24DAD69B" w14:textId="77777777" w:rsidR="004D2D8F" w:rsidRPr="005D7EA4" w:rsidRDefault="004D2D8F" w:rsidP="00375458">
                  <w:pPr>
                    <w:spacing w:line="276" w:lineRule="auto"/>
                    <w:jc w:val="center"/>
                    <w:outlineLvl w:val="3"/>
                    <w:rPr>
                      <w:rFonts w:ascii="Times New Roman" w:eastAsia="宋体" w:hAnsi="Times New Roman" w:cs="Times New Roman"/>
                      <w:kern w:val="0"/>
                      <w:szCs w:val="24"/>
                      <w:lang w:eastAsia="en-US"/>
                    </w:rPr>
                  </w:pPr>
                  <w:proofErr w:type="spellStart"/>
                  <w:r w:rsidRPr="005D7EA4">
                    <w:rPr>
                      <w:rFonts w:ascii="Times New Roman" w:eastAsia="宋体" w:hAnsi="Times New Roman" w:cs="Times New Roman"/>
                      <w:bCs/>
                      <w:kern w:val="0"/>
                      <w:szCs w:val="24"/>
                      <w:lang w:val="zh-CN" w:eastAsia="en-US"/>
                    </w:rPr>
                    <w:t>行业类别</w:t>
                  </w:r>
                  <w:proofErr w:type="spellEnd"/>
                </w:p>
              </w:tc>
              <w:tc>
                <w:tcPr>
                  <w:tcW w:w="797" w:type="pct"/>
                  <w:shd w:val="clear" w:color="auto" w:fill="auto"/>
                  <w:vAlign w:val="center"/>
                </w:tcPr>
                <w:p w14:paraId="7A67CE06" w14:textId="77777777" w:rsidR="004D2D8F" w:rsidRPr="005D7EA4" w:rsidRDefault="004D2D8F" w:rsidP="00375458">
                  <w:pPr>
                    <w:spacing w:line="276" w:lineRule="auto"/>
                    <w:jc w:val="center"/>
                    <w:outlineLvl w:val="3"/>
                    <w:rPr>
                      <w:rFonts w:ascii="Times New Roman" w:eastAsia="宋体" w:hAnsi="Times New Roman" w:cs="Times New Roman"/>
                      <w:kern w:val="0"/>
                      <w:szCs w:val="24"/>
                      <w:lang w:eastAsia="en-US"/>
                    </w:rPr>
                  </w:pPr>
                  <w:proofErr w:type="spellStart"/>
                  <w:r w:rsidRPr="005D7EA4">
                    <w:rPr>
                      <w:rFonts w:ascii="Times New Roman" w:eastAsia="宋体" w:hAnsi="Times New Roman" w:cs="Times New Roman"/>
                      <w:bCs/>
                      <w:kern w:val="0"/>
                      <w:szCs w:val="24"/>
                      <w:lang w:val="zh-CN" w:eastAsia="en-US"/>
                    </w:rPr>
                    <w:t>重点管理</w:t>
                  </w:r>
                  <w:proofErr w:type="spellEnd"/>
                </w:p>
              </w:tc>
              <w:tc>
                <w:tcPr>
                  <w:tcW w:w="1726" w:type="pct"/>
                  <w:shd w:val="clear" w:color="auto" w:fill="auto"/>
                  <w:vAlign w:val="center"/>
                </w:tcPr>
                <w:p w14:paraId="7B57B496" w14:textId="77777777" w:rsidR="004D2D8F" w:rsidRPr="005D7EA4" w:rsidRDefault="004D2D8F" w:rsidP="00375458">
                  <w:pPr>
                    <w:spacing w:line="276" w:lineRule="auto"/>
                    <w:jc w:val="center"/>
                    <w:outlineLvl w:val="3"/>
                    <w:rPr>
                      <w:rFonts w:ascii="Times New Roman" w:eastAsia="宋体" w:hAnsi="Times New Roman" w:cs="Times New Roman"/>
                      <w:kern w:val="0"/>
                      <w:szCs w:val="24"/>
                      <w:lang w:eastAsia="en-US"/>
                    </w:rPr>
                  </w:pPr>
                  <w:proofErr w:type="spellStart"/>
                  <w:r w:rsidRPr="005D7EA4">
                    <w:rPr>
                      <w:rFonts w:ascii="Times New Roman" w:eastAsia="宋体" w:hAnsi="Times New Roman" w:cs="Times New Roman"/>
                      <w:bCs/>
                      <w:kern w:val="0"/>
                      <w:szCs w:val="24"/>
                      <w:lang w:val="zh-CN" w:eastAsia="en-US"/>
                    </w:rPr>
                    <w:t>简化管理</w:t>
                  </w:r>
                  <w:proofErr w:type="spellEnd"/>
                </w:p>
              </w:tc>
              <w:tc>
                <w:tcPr>
                  <w:tcW w:w="748" w:type="pct"/>
                  <w:shd w:val="clear" w:color="auto" w:fill="auto"/>
                  <w:vAlign w:val="center"/>
                </w:tcPr>
                <w:p w14:paraId="6EB7DACC" w14:textId="77777777" w:rsidR="004D2D8F" w:rsidRPr="005D7EA4" w:rsidRDefault="004D2D8F" w:rsidP="00375458">
                  <w:pPr>
                    <w:spacing w:line="276" w:lineRule="auto"/>
                    <w:jc w:val="center"/>
                    <w:outlineLvl w:val="3"/>
                    <w:rPr>
                      <w:rFonts w:ascii="Times New Roman" w:eastAsia="宋体" w:hAnsi="Times New Roman" w:cs="Times New Roman"/>
                      <w:kern w:val="0"/>
                      <w:szCs w:val="24"/>
                      <w:lang w:eastAsia="en-US"/>
                    </w:rPr>
                  </w:pPr>
                  <w:proofErr w:type="spellStart"/>
                  <w:r w:rsidRPr="005D7EA4">
                    <w:rPr>
                      <w:rFonts w:ascii="Times New Roman" w:eastAsia="宋体" w:hAnsi="Times New Roman" w:cs="Times New Roman"/>
                      <w:bCs/>
                      <w:kern w:val="0"/>
                      <w:szCs w:val="24"/>
                      <w:lang w:val="zh-CN" w:eastAsia="en-US"/>
                    </w:rPr>
                    <w:t>登记管理</w:t>
                  </w:r>
                  <w:proofErr w:type="spellEnd"/>
                </w:p>
              </w:tc>
            </w:tr>
            <w:tr w:rsidR="004D2D8F" w:rsidRPr="005D7EA4" w14:paraId="0C0A4312" w14:textId="77777777" w:rsidTr="00464940">
              <w:tc>
                <w:tcPr>
                  <w:tcW w:w="460" w:type="pct"/>
                  <w:shd w:val="clear" w:color="auto" w:fill="auto"/>
                  <w:vAlign w:val="center"/>
                </w:tcPr>
                <w:p w14:paraId="3E1F2E43" w14:textId="77777777" w:rsidR="004D2D8F" w:rsidRPr="005D7EA4" w:rsidRDefault="00464940" w:rsidP="00375458">
                  <w:pPr>
                    <w:spacing w:line="276" w:lineRule="auto"/>
                    <w:jc w:val="center"/>
                    <w:outlineLvl w:val="3"/>
                    <w:rPr>
                      <w:rFonts w:ascii="Times New Roman" w:eastAsia="宋体" w:hAnsi="Times New Roman" w:cs="Times New Roman"/>
                      <w:kern w:val="0"/>
                      <w:szCs w:val="24"/>
                      <w:lang w:val="zh-CN"/>
                    </w:rPr>
                  </w:pPr>
                  <w:r w:rsidRPr="005D7EA4">
                    <w:rPr>
                      <w:rFonts w:ascii="Times New Roman" w:eastAsia="宋体" w:hAnsi="Times New Roman" w:cs="Times New Roman" w:hint="eastAsia"/>
                      <w:kern w:val="0"/>
                      <w:szCs w:val="24"/>
                      <w:lang w:val="zh-CN"/>
                    </w:rPr>
                    <w:t>2</w:t>
                  </w:r>
                  <w:r w:rsidRPr="005D7EA4">
                    <w:rPr>
                      <w:rFonts w:ascii="Times New Roman" w:eastAsia="宋体" w:hAnsi="Times New Roman" w:cs="Times New Roman"/>
                      <w:kern w:val="0"/>
                      <w:szCs w:val="24"/>
                      <w:lang w:val="zh-CN"/>
                    </w:rPr>
                    <w:t>7</w:t>
                  </w:r>
                </w:p>
              </w:tc>
              <w:tc>
                <w:tcPr>
                  <w:tcW w:w="1269" w:type="pct"/>
                  <w:shd w:val="clear" w:color="auto" w:fill="auto"/>
                  <w:vAlign w:val="center"/>
                </w:tcPr>
                <w:p w14:paraId="4D3EA44B" w14:textId="77777777" w:rsidR="004D2D8F" w:rsidRPr="005D7EA4" w:rsidRDefault="004D2D8F" w:rsidP="00375458">
                  <w:pPr>
                    <w:spacing w:line="276" w:lineRule="auto"/>
                    <w:jc w:val="center"/>
                    <w:outlineLvl w:val="3"/>
                    <w:rPr>
                      <w:rFonts w:ascii="Times New Roman" w:eastAsia="宋体" w:hAnsi="Times New Roman" w:cs="Times New Roman"/>
                      <w:kern w:val="0"/>
                      <w:szCs w:val="24"/>
                      <w:lang w:val="zh-CN"/>
                    </w:rPr>
                  </w:pPr>
                  <w:r w:rsidRPr="005D7EA4">
                    <w:rPr>
                      <w:rFonts w:ascii="Times New Roman" w:eastAsia="宋体" w:hAnsi="Times New Roman" w:cs="Times New Roman"/>
                      <w:kern w:val="0"/>
                      <w:szCs w:val="24"/>
                      <w:lang w:val="zh-CN"/>
                    </w:rPr>
                    <w:t>汽车用发动机制造</w:t>
                  </w:r>
                  <w:r w:rsidRPr="005D7EA4">
                    <w:rPr>
                      <w:rFonts w:ascii="Times New Roman" w:eastAsia="宋体" w:hAnsi="Times New Roman" w:cs="Times New Roman"/>
                      <w:kern w:val="0"/>
                      <w:szCs w:val="24"/>
                      <w:lang w:val="zh-CN"/>
                    </w:rPr>
                    <w:t>362</w:t>
                  </w:r>
                  <w:r w:rsidRPr="005D7EA4">
                    <w:rPr>
                      <w:rFonts w:ascii="Times New Roman" w:eastAsia="宋体" w:hAnsi="Times New Roman" w:cs="Times New Roman"/>
                      <w:kern w:val="0"/>
                      <w:szCs w:val="24"/>
                      <w:lang w:val="zh-CN"/>
                    </w:rPr>
                    <w:t>，改装汽车制造</w:t>
                  </w:r>
                  <w:r w:rsidRPr="005D7EA4">
                    <w:rPr>
                      <w:rFonts w:ascii="Times New Roman" w:eastAsia="宋体" w:hAnsi="Times New Roman" w:cs="Times New Roman"/>
                      <w:kern w:val="0"/>
                      <w:szCs w:val="24"/>
                      <w:lang w:val="zh-CN"/>
                    </w:rPr>
                    <w:t>363</w:t>
                  </w:r>
                  <w:r w:rsidRPr="005D7EA4">
                    <w:rPr>
                      <w:rFonts w:ascii="Times New Roman" w:eastAsia="宋体" w:hAnsi="Times New Roman" w:cs="Times New Roman"/>
                      <w:kern w:val="0"/>
                      <w:szCs w:val="24"/>
                      <w:lang w:val="zh-CN"/>
                    </w:rPr>
                    <w:t>，低速汽车制造</w:t>
                  </w:r>
                  <w:r w:rsidRPr="005D7EA4">
                    <w:rPr>
                      <w:rFonts w:ascii="Times New Roman" w:eastAsia="宋体" w:hAnsi="Times New Roman" w:cs="Times New Roman"/>
                      <w:kern w:val="0"/>
                      <w:szCs w:val="24"/>
                      <w:lang w:val="zh-CN"/>
                    </w:rPr>
                    <w:t>364</w:t>
                  </w:r>
                  <w:r w:rsidRPr="005D7EA4">
                    <w:rPr>
                      <w:rFonts w:ascii="Times New Roman" w:eastAsia="宋体" w:hAnsi="Times New Roman" w:cs="Times New Roman"/>
                      <w:kern w:val="0"/>
                      <w:szCs w:val="24"/>
                      <w:lang w:val="zh-CN"/>
                    </w:rPr>
                    <w:t>，电车制造</w:t>
                  </w:r>
                  <w:r w:rsidRPr="005D7EA4">
                    <w:rPr>
                      <w:rFonts w:ascii="Times New Roman" w:eastAsia="宋体" w:hAnsi="Times New Roman" w:cs="Times New Roman"/>
                      <w:kern w:val="0"/>
                      <w:szCs w:val="24"/>
                      <w:lang w:val="zh-CN"/>
                    </w:rPr>
                    <w:t>365</w:t>
                  </w:r>
                  <w:r w:rsidRPr="005D7EA4">
                    <w:rPr>
                      <w:rFonts w:ascii="Times New Roman" w:eastAsia="宋体" w:hAnsi="Times New Roman" w:cs="Times New Roman"/>
                      <w:kern w:val="0"/>
                      <w:szCs w:val="24"/>
                      <w:lang w:val="zh-CN"/>
                    </w:rPr>
                    <w:t>，汽车车身、挂车制造</w:t>
                  </w:r>
                  <w:r w:rsidRPr="005D7EA4">
                    <w:rPr>
                      <w:rFonts w:ascii="Times New Roman" w:eastAsia="宋体" w:hAnsi="Times New Roman" w:cs="Times New Roman"/>
                      <w:kern w:val="0"/>
                      <w:szCs w:val="24"/>
                      <w:lang w:val="zh-CN"/>
                    </w:rPr>
                    <w:t>366</w:t>
                  </w:r>
                  <w:r w:rsidRPr="005D7EA4">
                    <w:rPr>
                      <w:rFonts w:ascii="Times New Roman" w:eastAsia="宋体" w:hAnsi="Times New Roman" w:cs="Times New Roman"/>
                      <w:kern w:val="0"/>
                      <w:szCs w:val="24"/>
                      <w:lang w:val="zh-CN"/>
                    </w:rPr>
                    <w:t>，汽车零部件及配件制造</w:t>
                  </w:r>
                  <w:r w:rsidRPr="005D7EA4">
                    <w:rPr>
                      <w:rFonts w:ascii="Times New Roman" w:eastAsia="宋体" w:hAnsi="Times New Roman" w:cs="Times New Roman"/>
                      <w:kern w:val="0"/>
                      <w:szCs w:val="24"/>
                      <w:lang w:val="zh-CN"/>
                    </w:rPr>
                    <w:t>367</w:t>
                  </w:r>
                </w:p>
              </w:tc>
              <w:tc>
                <w:tcPr>
                  <w:tcW w:w="797" w:type="pct"/>
                  <w:shd w:val="clear" w:color="auto" w:fill="auto"/>
                  <w:vAlign w:val="center"/>
                </w:tcPr>
                <w:p w14:paraId="7731B6EC" w14:textId="77777777" w:rsidR="004D2D8F" w:rsidRPr="005D7EA4" w:rsidRDefault="004D2D8F" w:rsidP="00375458">
                  <w:pPr>
                    <w:spacing w:line="276" w:lineRule="auto"/>
                    <w:jc w:val="center"/>
                    <w:outlineLvl w:val="3"/>
                    <w:rPr>
                      <w:rFonts w:ascii="Times New Roman" w:eastAsia="宋体" w:hAnsi="Times New Roman" w:cs="Times New Roman"/>
                      <w:kern w:val="0"/>
                      <w:szCs w:val="24"/>
                    </w:rPr>
                  </w:pPr>
                  <w:r w:rsidRPr="005D7EA4">
                    <w:rPr>
                      <w:rFonts w:ascii="Times New Roman" w:eastAsia="宋体" w:hAnsi="Times New Roman" w:cs="Times New Roman"/>
                      <w:kern w:val="0"/>
                      <w:szCs w:val="24"/>
                    </w:rPr>
                    <w:t>纳入重点排污单位名录的</w:t>
                  </w:r>
                </w:p>
              </w:tc>
              <w:tc>
                <w:tcPr>
                  <w:tcW w:w="1726" w:type="pct"/>
                  <w:shd w:val="clear" w:color="auto" w:fill="auto"/>
                  <w:vAlign w:val="center"/>
                </w:tcPr>
                <w:p w14:paraId="4943683B" w14:textId="77777777" w:rsidR="004D2D8F" w:rsidRPr="005D7EA4" w:rsidRDefault="004D2D8F" w:rsidP="00375458">
                  <w:pPr>
                    <w:spacing w:line="276" w:lineRule="auto"/>
                    <w:jc w:val="center"/>
                    <w:outlineLvl w:val="3"/>
                    <w:rPr>
                      <w:rFonts w:ascii="Times New Roman" w:eastAsia="宋体" w:hAnsi="Times New Roman" w:cs="Times New Roman"/>
                      <w:kern w:val="0"/>
                      <w:szCs w:val="24"/>
                    </w:rPr>
                  </w:pPr>
                  <w:r w:rsidRPr="005D7EA4">
                    <w:rPr>
                      <w:rFonts w:ascii="Times New Roman" w:eastAsia="宋体" w:hAnsi="Times New Roman" w:cs="Times New Roman"/>
                      <w:kern w:val="0"/>
                      <w:szCs w:val="24"/>
                    </w:rPr>
                    <w:t>除重点管理以外的年使用</w:t>
                  </w:r>
                  <w:r w:rsidRPr="005D7EA4">
                    <w:rPr>
                      <w:rFonts w:ascii="Times New Roman" w:eastAsia="宋体" w:hAnsi="Times New Roman" w:cs="Times New Roman"/>
                      <w:kern w:val="0"/>
                      <w:szCs w:val="24"/>
                    </w:rPr>
                    <w:t>10</w:t>
                  </w:r>
                  <w:r w:rsidRPr="005D7EA4">
                    <w:rPr>
                      <w:rFonts w:ascii="Times New Roman" w:eastAsia="宋体" w:hAnsi="Times New Roman" w:cs="Times New Roman"/>
                      <w:kern w:val="0"/>
                      <w:szCs w:val="24"/>
                    </w:rPr>
                    <w:t>吨及以上溶剂型涂料或者胶粘剂</w:t>
                  </w:r>
                  <w:r w:rsidRPr="005D7EA4">
                    <w:rPr>
                      <w:rFonts w:ascii="Times New Roman" w:eastAsia="宋体" w:hAnsi="Times New Roman" w:cs="Times New Roman"/>
                      <w:kern w:val="0"/>
                      <w:szCs w:val="24"/>
                    </w:rPr>
                    <w:t>(</w:t>
                  </w:r>
                  <w:r w:rsidRPr="005D7EA4">
                    <w:rPr>
                      <w:rFonts w:ascii="Times New Roman" w:eastAsia="宋体" w:hAnsi="Times New Roman" w:cs="Times New Roman"/>
                      <w:kern w:val="0"/>
                      <w:szCs w:val="24"/>
                    </w:rPr>
                    <w:t>含稀释剂、固化剂、清洗溶剂</w:t>
                  </w:r>
                  <w:r w:rsidRPr="005D7EA4">
                    <w:rPr>
                      <w:rFonts w:ascii="Times New Roman" w:eastAsia="宋体" w:hAnsi="Times New Roman" w:cs="Times New Roman"/>
                      <w:kern w:val="0"/>
                      <w:szCs w:val="24"/>
                    </w:rPr>
                    <w:t>)</w:t>
                  </w:r>
                  <w:r w:rsidRPr="005D7EA4">
                    <w:rPr>
                      <w:rFonts w:ascii="Times New Roman" w:eastAsia="宋体" w:hAnsi="Times New Roman" w:cs="Times New Roman"/>
                      <w:kern w:val="0"/>
                      <w:szCs w:val="24"/>
                    </w:rPr>
                    <w:t>的汽车用发动机制造</w:t>
                  </w:r>
                  <w:r w:rsidRPr="005D7EA4">
                    <w:rPr>
                      <w:rFonts w:ascii="Times New Roman" w:eastAsia="宋体" w:hAnsi="Times New Roman" w:cs="Times New Roman"/>
                      <w:kern w:val="0"/>
                      <w:szCs w:val="24"/>
                    </w:rPr>
                    <w:t>362</w:t>
                  </w:r>
                  <w:r w:rsidRPr="005D7EA4">
                    <w:rPr>
                      <w:rFonts w:ascii="Times New Roman" w:eastAsia="宋体" w:hAnsi="Times New Roman" w:cs="Times New Roman"/>
                      <w:kern w:val="0"/>
                      <w:szCs w:val="24"/>
                    </w:rPr>
                    <w:t>、改装汽车制造</w:t>
                  </w:r>
                  <w:r w:rsidRPr="005D7EA4">
                    <w:rPr>
                      <w:rFonts w:ascii="Times New Roman" w:eastAsia="宋体" w:hAnsi="Times New Roman" w:cs="Times New Roman"/>
                      <w:kern w:val="0"/>
                      <w:szCs w:val="24"/>
                    </w:rPr>
                    <w:t>363</w:t>
                  </w:r>
                  <w:r w:rsidRPr="005D7EA4">
                    <w:rPr>
                      <w:rFonts w:ascii="Times New Roman" w:eastAsia="宋体" w:hAnsi="Times New Roman" w:cs="Times New Roman"/>
                      <w:kern w:val="0"/>
                      <w:szCs w:val="24"/>
                    </w:rPr>
                    <w:t>、低速汽车制造</w:t>
                  </w:r>
                  <w:r w:rsidRPr="005D7EA4">
                    <w:rPr>
                      <w:rFonts w:ascii="Times New Roman" w:eastAsia="宋体" w:hAnsi="Times New Roman" w:cs="Times New Roman"/>
                      <w:kern w:val="0"/>
                      <w:szCs w:val="24"/>
                    </w:rPr>
                    <w:t>364</w:t>
                  </w:r>
                  <w:r w:rsidRPr="005D7EA4">
                    <w:rPr>
                      <w:rFonts w:ascii="Times New Roman" w:eastAsia="宋体" w:hAnsi="Times New Roman" w:cs="Times New Roman"/>
                      <w:kern w:val="0"/>
                      <w:szCs w:val="24"/>
                    </w:rPr>
                    <w:t>、电车制造</w:t>
                  </w:r>
                  <w:r w:rsidRPr="005D7EA4">
                    <w:rPr>
                      <w:rFonts w:ascii="Times New Roman" w:eastAsia="宋体" w:hAnsi="Times New Roman" w:cs="Times New Roman"/>
                      <w:kern w:val="0"/>
                      <w:szCs w:val="24"/>
                    </w:rPr>
                    <w:t>365</w:t>
                  </w:r>
                  <w:r w:rsidRPr="005D7EA4">
                    <w:rPr>
                      <w:rFonts w:ascii="Times New Roman" w:eastAsia="宋体" w:hAnsi="Times New Roman" w:cs="Times New Roman"/>
                      <w:kern w:val="0"/>
                      <w:szCs w:val="24"/>
                    </w:rPr>
                    <w:t>、汽车车身、挂车制造</w:t>
                  </w:r>
                  <w:r w:rsidRPr="005D7EA4">
                    <w:rPr>
                      <w:rFonts w:ascii="Times New Roman" w:eastAsia="宋体" w:hAnsi="Times New Roman" w:cs="Times New Roman"/>
                      <w:kern w:val="0"/>
                      <w:szCs w:val="24"/>
                    </w:rPr>
                    <w:t>366</w:t>
                  </w:r>
                  <w:r w:rsidRPr="005D7EA4">
                    <w:rPr>
                      <w:rFonts w:ascii="Times New Roman" w:eastAsia="宋体" w:hAnsi="Times New Roman" w:cs="Times New Roman"/>
                      <w:kern w:val="0"/>
                      <w:szCs w:val="24"/>
                    </w:rPr>
                    <w:t>、汽车零部件及配件制造</w:t>
                  </w:r>
                  <w:r w:rsidRPr="005D7EA4">
                    <w:rPr>
                      <w:rFonts w:ascii="Times New Roman" w:eastAsia="宋体" w:hAnsi="Times New Roman" w:cs="Times New Roman"/>
                      <w:kern w:val="0"/>
                      <w:szCs w:val="24"/>
                    </w:rPr>
                    <w:t>367</w:t>
                  </w:r>
                </w:p>
              </w:tc>
              <w:tc>
                <w:tcPr>
                  <w:tcW w:w="748" w:type="pct"/>
                  <w:shd w:val="clear" w:color="auto" w:fill="auto"/>
                  <w:vAlign w:val="center"/>
                </w:tcPr>
                <w:p w14:paraId="3A0279DF" w14:textId="77777777" w:rsidR="004D2D8F" w:rsidRPr="005D7EA4" w:rsidRDefault="004D2D8F" w:rsidP="00375458">
                  <w:pPr>
                    <w:spacing w:line="276" w:lineRule="auto"/>
                    <w:jc w:val="center"/>
                    <w:outlineLvl w:val="3"/>
                    <w:rPr>
                      <w:rFonts w:ascii="Times New Roman" w:eastAsia="宋体" w:hAnsi="Times New Roman" w:cs="Times New Roman"/>
                      <w:kern w:val="0"/>
                      <w:szCs w:val="24"/>
                      <w:lang w:val="zh-CN"/>
                    </w:rPr>
                  </w:pPr>
                  <w:r w:rsidRPr="005D7EA4">
                    <w:rPr>
                      <w:rFonts w:ascii="Times New Roman" w:eastAsia="宋体" w:hAnsi="Times New Roman" w:cs="Times New Roman"/>
                      <w:kern w:val="0"/>
                      <w:szCs w:val="24"/>
                      <w:lang w:val="zh-CN"/>
                    </w:rPr>
                    <w:t>其他</w:t>
                  </w:r>
                </w:p>
              </w:tc>
            </w:tr>
          </w:tbl>
          <w:p w14:paraId="00BBC1F7" w14:textId="77777777" w:rsidR="004D2D8F" w:rsidRPr="005D7EA4" w:rsidRDefault="004D2D8F" w:rsidP="00375458">
            <w:pPr>
              <w:snapToGrid w:val="0"/>
              <w:spacing w:line="360" w:lineRule="auto"/>
              <w:ind w:firstLineChars="200" w:firstLine="480"/>
              <w:jc w:val="left"/>
              <w:rPr>
                <w:rFonts w:ascii="宋体" w:eastAsia="宋体" w:hAnsi="宋体" w:cs="Times New Roman"/>
                <w:kern w:val="0"/>
                <w:sz w:val="24"/>
                <w:szCs w:val="24"/>
              </w:rPr>
            </w:pPr>
            <w:r w:rsidRPr="005D7EA4">
              <w:rPr>
                <w:rFonts w:ascii="Times New Roman" w:eastAsia="宋体" w:hAnsi="Times New Roman" w:cs="Times New Roman" w:hint="eastAsia"/>
                <w:kern w:val="0"/>
                <w:sz w:val="24"/>
                <w:szCs w:val="24"/>
              </w:rPr>
              <w:t>本项目实施后，企业主要从事汽配件的生产，不使用有</w:t>
            </w:r>
            <w:r w:rsidRPr="005D7EA4">
              <w:rPr>
                <w:rFonts w:ascii="Times New Roman" w:eastAsia="宋体" w:hAnsi="Times New Roman" w:cs="Times New Roman"/>
                <w:kern w:val="0"/>
                <w:sz w:val="24"/>
                <w:szCs w:val="24"/>
              </w:rPr>
              <w:t>机溶剂，</w:t>
            </w:r>
            <w:r w:rsidRPr="005D7EA4">
              <w:rPr>
                <w:rFonts w:ascii="Times New Roman" w:eastAsia="宋体" w:hAnsi="Times New Roman" w:cs="Times New Roman" w:hint="eastAsia"/>
                <w:kern w:val="0"/>
                <w:sz w:val="24"/>
                <w:szCs w:val="24"/>
              </w:rPr>
              <w:t>由</w:t>
            </w:r>
            <w:r w:rsidRPr="005D7EA4">
              <w:rPr>
                <w:rFonts w:ascii="Times New Roman" w:eastAsia="宋体" w:hAnsi="Times New Roman" w:cs="Times New Roman"/>
                <w:kern w:val="0"/>
                <w:sz w:val="24"/>
                <w:szCs w:val="24"/>
              </w:rPr>
              <w:t>表</w:t>
            </w:r>
            <w:r w:rsidRPr="005D7EA4">
              <w:rPr>
                <w:rFonts w:ascii="Times New Roman" w:eastAsia="宋体" w:hAnsi="Times New Roman" w:cs="Times New Roman"/>
                <w:kern w:val="0"/>
                <w:sz w:val="24"/>
                <w:szCs w:val="24"/>
              </w:rPr>
              <w:t>2-2</w:t>
            </w:r>
            <w:r w:rsidRPr="005D7EA4">
              <w:rPr>
                <w:rFonts w:ascii="Times New Roman" w:eastAsia="宋体" w:hAnsi="Times New Roman" w:cs="Times New Roman" w:hint="eastAsia"/>
                <w:kern w:val="0"/>
                <w:sz w:val="24"/>
                <w:szCs w:val="24"/>
              </w:rPr>
              <w:t>可知</w:t>
            </w:r>
            <w:r w:rsidRPr="005D7EA4">
              <w:rPr>
                <w:rFonts w:ascii="宋体" w:eastAsia="宋体" w:hAnsi="宋体" w:cs="Times New Roman"/>
                <w:kern w:val="0"/>
                <w:sz w:val="24"/>
                <w:szCs w:val="24"/>
              </w:rPr>
              <w:t>，</w:t>
            </w:r>
            <w:r w:rsidRPr="005D7EA4">
              <w:rPr>
                <w:rFonts w:ascii="宋体" w:eastAsia="宋体" w:hAnsi="宋体" w:cs="Times New Roman"/>
                <w:sz w:val="24"/>
                <w:szCs w:val="24"/>
              </w:rPr>
              <w:t>玉环</w:t>
            </w:r>
            <w:r w:rsidR="00464940" w:rsidRPr="005D7EA4">
              <w:rPr>
                <w:rFonts w:ascii="宋体" w:eastAsia="宋体" w:hAnsi="宋体" w:cs="Times New Roman" w:hint="eastAsia"/>
                <w:sz w:val="24"/>
                <w:szCs w:val="24"/>
              </w:rPr>
              <w:t>超</w:t>
            </w:r>
            <w:proofErr w:type="gramStart"/>
            <w:r w:rsidR="00464940" w:rsidRPr="005D7EA4">
              <w:rPr>
                <w:rFonts w:ascii="宋体" w:eastAsia="宋体" w:hAnsi="宋体" w:cs="Times New Roman" w:hint="eastAsia"/>
                <w:sz w:val="24"/>
                <w:szCs w:val="24"/>
              </w:rPr>
              <w:t>迪</w:t>
            </w:r>
            <w:proofErr w:type="gramEnd"/>
            <w:r w:rsidRPr="005D7EA4">
              <w:rPr>
                <w:rFonts w:ascii="宋体" w:eastAsia="宋体" w:hAnsi="宋体" w:cs="Times New Roman"/>
                <w:sz w:val="24"/>
                <w:szCs w:val="24"/>
              </w:rPr>
              <w:t>机械有限公司</w:t>
            </w:r>
            <w:r w:rsidRPr="005D7EA4">
              <w:rPr>
                <w:rFonts w:ascii="宋体" w:eastAsia="宋体" w:hAnsi="宋体" w:cs="Times New Roman" w:hint="eastAsia"/>
                <w:kern w:val="0"/>
                <w:sz w:val="24"/>
                <w:szCs w:val="24"/>
              </w:rPr>
              <w:t>排污许可管理类别为</w:t>
            </w:r>
            <w:r w:rsidRPr="005D7EA4">
              <w:rPr>
                <w:rFonts w:ascii="宋体" w:eastAsia="宋体" w:hAnsi="宋体" w:cs="Times New Roman" w:hint="eastAsia"/>
                <w:b/>
                <w:kern w:val="0"/>
                <w:sz w:val="24"/>
                <w:szCs w:val="24"/>
              </w:rPr>
              <w:t>登记管理。</w:t>
            </w:r>
          </w:p>
          <w:p w14:paraId="3E0CCB97" w14:textId="77777777" w:rsidR="004D2D8F" w:rsidRPr="005D7EA4" w:rsidRDefault="004D2D8F" w:rsidP="00375458">
            <w:pPr>
              <w:adjustRightInd w:val="0"/>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3</w:t>
            </w:r>
            <w:r w:rsidRPr="005D7EA4">
              <w:rPr>
                <w:rFonts w:ascii="Times New Roman" w:eastAsia="宋体" w:hAnsi="Times New Roman" w:cs="Times New Roman"/>
                <w:b/>
                <w:sz w:val="24"/>
                <w:szCs w:val="24"/>
              </w:rPr>
              <w:t>、本项目工程组成</w:t>
            </w:r>
          </w:p>
          <w:p w14:paraId="0BEB35CE" w14:textId="1B56F436" w:rsidR="004D2D8F" w:rsidRPr="005D7EA4" w:rsidRDefault="004D2D8F" w:rsidP="00375458">
            <w:pPr>
              <w:snapToGrid w:val="0"/>
              <w:spacing w:line="360" w:lineRule="auto"/>
              <w:ind w:firstLineChars="200" w:firstLine="480"/>
              <w:rPr>
                <w:rFonts w:ascii="Times New Roman" w:eastAsia="宋体" w:hAnsi="宋体" w:cs="Times New Roman"/>
                <w:caps/>
                <w:sz w:val="24"/>
                <w:szCs w:val="24"/>
                <w:highlight w:val="yellow"/>
              </w:rPr>
            </w:pPr>
            <w:r w:rsidRPr="005D7EA4">
              <w:rPr>
                <w:rFonts w:ascii="Times New Roman" w:eastAsia="宋体" w:hAnsi="Times New Roman" w:cs="Times New Roman" w:hint="eastAsia"/>
                <w:sz w:val="24"/>
                <w:szCs w:val="24"/>
              </w:rPr>
              <w:lastRenderedPageBreak/>
              <w:t>玉环超</w:t>
            </w:r>
            <w:proofErr w:type="gramStart"/>
            <w:r w:rsidRPr="005D7EA4">
              <w:rPr>
                <w:rFonts w:ascii="Times New Roman" w:eastAsia="宋体" w:hAnsi="Times New Roman" w:cs="Times New Roman" w:hint="eastAsia"/>
                <w:sz w:val="24"/>
                <w:szCs w:val="24"/>
              </w:rPr>
              <w:t>迪</w:t>
            </w:r>
            <w:proofErr w:type="gramEnd"/>
            <w:r w:rsidRPr="005D7EA4">
              <w:rPr>
                <w:rFonts w:ascii="Times New Roman" w:eastAsia="宋体" w:hAnsi="Times New Roman" w:cs="Times New Roman" w:hint="eastAsia"/>
                <w:sz w:val="24"/>
                <w:szCs w:val="24"/>
              </w:rPr>
              <w:t>机械有限公司</w:t>
            </w:r>
            <w:r w:rsidRPr="005D7EA4">
              <w:rPr>
                <w:rFonts w:ascii="Calibri" w:eastAsia="宋体" w:hAnsi="Calibri" w:cs="Times New Roman" w:hint="eastAsia"/>
                <w:bCs/>
                <w:spacing w:val="-6"/>
                <w:sz w:val="24"/>
                <w:szCs w:val="24"/>
              </w:rPr>
              <w:t>租赁</w:t>
            </w:r>
            <w:r w:rsidRPr="005D7EA4">
              <w:rPr>
                <w:rFonts w:ascii="Calibri" w:eastAsia="宋体" w:hAnsi="Calibri" w:cs="Times New Roman" w:hint="eastAsia"/>
                <w:sz w:val="24"/>
                <w:szCs w:val="24"/>
              </w:rPr>
              <w:t>浙江玉汽运输集团有限公司的</w:t>
            </w:r>
            <w:r w:rsidRPr="005D7EA4">
              <w:rPr>
                <w:rFonts w:ascii="Times New Roman" w:eastAsia="宋体" w:hAnsi="Times New Roman" w:cs="Times New Roman"/>
                <w:sz w:val="24"/>
                <w:szCs w:val="24"/>
              </w:rPr>
              <w:t>空置车间</w:t>
            </w:r>
            <w:r w:rsidRPr="005D7EA4">
              <w:rPr>
                <w:rFonts w:ascii="Times New Roman" w:eastAsia="宋体" w:hAnsi="Times New Roman" w:cs="Times New Roman" w:hint="eastAsia"/>
                <w:sz w:val="24"/>
                <w:szCs w:val="24"/>
              </w:rPr>
              <w:t>，</w:t>
            </w:r>
            <w:r w:rsidRPr="005D7EA4">
              <w:rPr>
                <w:rFonts w:ascii="Times New Roman" w:eastAsia="宋体" w:hAnsi="Times New Roman" w:cs="Times New Roman"/>
                <w:sz w:val="24"/>
                <w:szCs w:val="24"/>
              </w:rPr>
              <w:t>具体</w:t>
            </w:r>
            <w:r w:rsidRPr="005D7EA4">
              <w:rPr>
                <w:rFonts w:ascii="Calibri" w:eastAsia="宋体" w:hAnsi="Calibri" w:cs="Times New Roman" w:hint="eastAsia"/>
                <w:sz w:val="24"/>
                <w:szCs w:val="24"/>
              </w:rPr>
              <w:t>位于</w:t>
            </w:r>
            <w:r w:rsidRPr="005D7EA4">
              <w:rPr>
                <w:rFonts w:ascii="Times New Roman" w:eastAsia="宋体" w:hAnsi="Times New Roman" w:cs="Times New Roman"/>
                <w:caps/>
                <w:sz w:val="24"/>
                <w:szCs w:val="24"/>
              </w:rPr>
              <w:t>玉环市玉城街道</w:t>
            </w:r>
            <w:r w:rsidRPr="005D7EA4">
              <w:rPr>
                <w:rFonts w:ascii="Times New Roman" w:eastAsia="宋体" w:hAnsi="Times New Roman" w:cs="Times New Roman"/>
                <w:sz w:val="24"/>
                <w:szCs w:val="24"/>
              </w:rPr>
              <w:t>亿工场跨境电</w:t>
            </w:r>
            <w:proofErr w:type="gramStart"/>
            <w:r w:rsidRPr="005D7EA4">
              <w:rPr>
                <w:rFonts w:ascii="Times New Roman" w:eastAsia="宋体" w:hAnsi="Times New Roman" w:cs="Times New Roman"/>
                <w:sz w:val="24"/>
                <w:szCs w:val="24"/>
              </w:rPr>
              <w:t>商产业</w:t>
            </w:r>
            <w:proofErr w:type="gramEnd"/>
            <w:r w:rsidRPr="005D7EA4">
              <w:rPr>
                <w:rFonts w:ascii="Times New Roman" w:eastAsia="宋体" w:hAnsi="Times New Roman" w:cs="Times New Roman"/>
                <w:sz w:val="24"/>
                <w:szCs w:val="24"/>
              </w:rPr>
              <w:t>园</w:t>
            </w:r>
            <w:r w:rsidRPr="005D7EA4">
              <w:rPr>
                <w:rFonts w:ascii="Times New Roman" w:eastAsia="宋体" w:hAnsi="Times New Roman" w:cs="Times New Roman" w:hint="eastAsia"/>
                <w:sz w:val="24"/>
                <w:szCs w:val="24"/>
              </w:rPr>
              <w:t>的</w:t>
            </w:r>
            <w:r w:rsidRPr="005D7EA4">
              <w:rPr>
                <w:rFonts w:ascii="Times New Roman" w:eastAsia="宋体" w:hAnsi="Times New Roman" w:cs="Times New Roman"/>
                <w:bCs/>
                <w:spacing w:val="-6"/>
                <w:sz w:val="24"/>
                <w:szCs w:val="24"/>
              </w:rPr>
              <w:t>1</w:t>
            </w:r>
            <w:r w:rsidRPr="005D7EA4">
              <w:rPr>
                <w:rFonts w:ascii="Times New Roman" w:eastAsia="宋体" w:hAnsi="Times New Roman" w:cs="Times New Roman"/>
                <w:bCs/>
                <w:spacing w:val="-6"/>
                <w:sz w:val="24"/>
                <w:szCs w:val="24"/>
              </w:rPr>
              <w:t>号厂房</w:t>
            </w:r>
            <w:r w:rsidRPr="005D7EA4">
              <w:rPr>
                <w:rFonts w:ascii="Times New Roman" w:eastAsia="宋体" w:hAnsi="Times New Roman" w:cs="Times New Roman"/>
                <w:bCs/>
                <w:spacing w:val="-6"/>
                <w:sz w:val="24"/>
                <w:szCs w:val="24"/>
              </w:rPr>
              <w:t>2</w:t>
            </w:r>
            <w:r w:rsidRPr="005D7EA4">
              <w:rPr>
                <w:rFonts w:ascii="Calibri" w:eastAsia="宋体" w:hAnsi="Calibri" w:cs="Times New Roman" w:hint="eastAsia"/>
                <w:bCs/>
                <w:spacing w:val="-6"/>
                <w:sz w:val="24"/>
                <w:szCs w:val="24"/>
              </w:rPr>
              <w:t>层</w:t>
            </w:r>
            <w:r w:rsidRPr="005D7EA4">
              <w:rPr>
                <w:rFonts w:ascii="Times New Roman" w:eastAsia="宋体" w:hAnsi="Times New Roman" w:cs="Times New Roman"/>
                <w:bCs/>
                <w:spacing w:val="-6"/>
                <w:sz w:val="24"/>
                <w:szCs w:val="24"/>
              </w:rPr>
              <w:t>17</w:t>
            </w:r>
            <w:r w:rsidRPr="005D7EA4">
              <w:rPr>
                <w:rFonts w:ascii="Calibri" w:eastAsia="宋体" w:hAnsi="Calibri" w:cs="Times New Roman" w:hint="eastAsia"/>
                <w:bCs/>
                <w:spacing w:val="-6"/>
                <w:sz w:val="24"/>
                <w:szCs w:val="24"/>
              </w:rPr>
              <w:t>、</w:t>
            </w:r>
            <w:r w:rsidRPr="005D7EA4">
              <w:rPr>
                <w:rFonts w:ascii="Times New Roman" w:eastAsia="宋体" w:hAnsi="Times New Roman" w:cs="Times New Roman"/>
                <w:bCs/>
                <w:spacing w:val="-6"/>
                <w:sz w:val="24"/>
                <w:szCs w:val="24"/>
              </w:rPr>
              <w:t>18</w:t>
            </w:r>
            <w:r w:rsidRPr="005D7EA4">
              <w:rPr>
                <w:rFonts w:ascii="Times New Roman" w:eastAsia="宋体" w:hAnsi="Times New Roman" w:cs="Times New Roman"/>
                <w:bCs/>
                <w:spacing w:val="-6"/>
                <w:sz w:val="24"/>
                <w:szCs w:val="24"/>
              </w:rPr>
              <w:t>号朝</w:t>
            </w:r>
            <w:r w:rsidRPr="005D7EA4">
              <w:rPr>
                <w:rFonts w:ascii="Times New Roman" w:eastAsia="宋体" w:hAnsi="Times New Roman" w:cs="Times New Roman" w:hint="eastAsia"/>
                <w:bCs/>
                <w:spacing w:val="-6"/>
                <w:sz w:val="24"/>
                <w:szCs w:val="24"/>
              </w:rPr>
              <w:t>南</w:t>
            </w:r>
            <w:r w:rsidRPr="005D7EA4">
              <w:rPr>
                <w:rFonts w:ascii="Times New Roman" w:eastAsia="宋体" w:hAnsi="Times New Roman" w:cs="Times New Roman"/>
                <w:bCs/>
                <w:spacing w:val="-6"/>
                <w:sz w:val="24"/>
                <w:szCs w:val="24"/>
              </w:rPr>
              <w:t>部分</w:t>
            </w:r>
            <w:r w:rsidRPr="005D7EA4">
              <w:rPr>
                <w:rFonts w:ascii="Times New Roman" w:eastAsia="宋体" w:hAnsi="Times New Roman" w:cs="Times New Roman" w:hint="eastAsia"/>
                <w:bCs/>
                <w:spacing w:val="-6"/>
                <w:sz w:val="24"/>
                <w:szCs w:val="24"/>
              </w:rPr>
              <w:t>车间</w:t>
            </w:r>
            <w:r w:rsidR="00002EDD" w:rsidRPr="005D7EA4">
              <w:rPr>
                <w:rFonts w:ascii="Times New Roman" w:eastAsia="宋体" w:hAnsi="Times New Roman" w:cs="Times New Roman" w:hint="eastAsia"/>
                <w:bCs/>
                <w:spacing w:val="-6"/>
                <w:sz w:val="24"/>
                <w:szCs w:val="24"/>
              </w:rPr>
              <w:t>，</w:t>
            </w:r>
            <w:r w:rsidRPr="005D7EA4">
              <w:rPr>
                <w:rFonts w:ascii="Times New Roman" w:eastAsia="宋体" w:hAnsi="Times New Roman" w:cs="Times New Roman" w:hint="eastAsia"/>
                <w:bCs/>
                <w:spacing w:val="-6"/>
                <w:sz w:val="24"/>
                <w:szCs w:val="24"/>
              </w:rPr>
              <w:t>共</w:t>
            </w:r>
            <w:r w:rsidRPr="005D7EA4">
              <w:rPr>
                <w:rFonts w:ascii="Times New Roman" w:eastAsia="宋体" w:hAnsi="Times New Roman" w:cs="Times New Roman"/>
                <w:bCs/>
                <w:spacing w:val="-6"/>
                <w:sz w:val="24"/>
                <w:szCs w:val="24"/>
              </w:rPr>
              <w:t>650</w:t>
            </w:r>
            <w:r w:rsidRPr="005D7EA4">
              <w:rPr>
                <w:rFonts w:ascii="Times New Roman" w:eastAsia="宋体" w:hAnsi="Times New Roman" w:cs="Times New Roman"/>
                <w:bCs/>
                <w:sz w:val="24"/>
                <w:szCs w:val="24"/>
              </w:rPr>
              <w:t>m</w:t>
            </w:r>
            <w:r w:rsidRPr="005D7EA4">
              <w:rPr>
                <w:rFonts w:ascii="Times New Roman" w:eastAsia="宋体" w:hAnsi="Times New Roman" w:cs="Times New Roman"/>
                <w:bCs/>
                <w:sz w:val="24"/>
                <w:szCs w:val="24"/>
                <w:vertAlign w:val="superscript"/>
              </w:rPr>
              <w:t>2</w:t>
            </w:r>
            <w:r w:rsidRPr="005D7EA4">
              <w:rPr>
                <w:rFonts w:ascii="Times New Roman" w:eastAsia="宋体" w:hAnsi="Times New Roman" w:cs="Times New Roman"/>
                <w:sz w:val="24"/>
                <w:szCs w:val="24"/>
              </w:rPr>
              <w:t>。</w:t>
            </w:r>
            <w:r w:rsidRPr="005D7EA4">
              <w:rPr>
                <w:rFonts w:ascii="Times New Roman" w:eastAsia="宋体" w:hAnsi="Times New Roman" w:cs="Times New Roman" w:hint="eastAsia"/>
                <w:sz w:val="24"/>
                <w:szCs w:val="24"/>
              </w:rPr>
              <w:t>购置数控铣床、仪表铣床</w:t>
            </w:r>
            <w:r w:rsidRPr="005D7EA4">
              <w:rPr>
                <w:rFonts w:ascii="Times New Roman" w:eastAsia="宋体" w:hAnsi="Times New Roman" w:cs="Times New Roman"/>
                <w:sz w:val="24"/>
                <w:szCs w:val="24"/>
              </w:rPr>
              <w:t>、加工中心</w:t>
            </w:r>
            <w:r w:rsidRPr="005D7EA4">
              <w:rPr>
                <w:rFonts w:ascii="Times New Roman" w:eastAsia="宋体" w:hAnsi="Times New Roman" w:cs="Times New Roman" w:hint="eastAsia"/>
                <w:sz w:val="24"/>
                <w:szCs w:val="24"/>
              </w:rPr>
              <w:t>、立</w:t>
            </w:r>
            <w:proofErr w:type="gramStart"/>
            <w:r w:rsidRPr="005D7EA4">
              <w:rPr>
                <w:rFonts w:ascii="Times New Roman" w:eastAsia="宋体" w:hAnsi="Times New Roman" w:cs="Times New Roman" w:hint="eastAsia"/>
                <w:sz w:val="24"/>
                <w:szCs w:val="24"/>
              </w:rPr>
              <w:t>铣</w:t>
            </w:r>
            <w:proofErr w:type="gramEnd"/>
            <w:r w:rsidRPr="005D7EA4">
              <w:rPr>
                <w:rFonts w:ascii="Times New Roman" w:eastAsia="宋体" w:hAnsi="Times New Roman" w:cs="Times New Roman" w:hint="eastAsia"/>
                <w:sz w:val="24"/>
                <w:szCs w:val="24"/>
              </w:rPr>
              <w:t>、大车床、线切割</w:t>
            </w:r>
            <w:r w:rsidRPr="005D7EA4">
              <w:rPr>
                <w:rFonts w:ascii="Times New Roman" w:eastAsia="宋体" w:hAnsi="Times New Roman" w:cs="Times New Roman"/>
                <w:sz w:val="24"/>
                <w:szCs w:val="24"/>
              </w:rPr>
              <w:t>、</w:t>
            </w:r>
            <w:r w:rsidR="00174118" w:rsidRPr="005D7EA4">
              <w:rPr>
                <w:rFonts w:ascii="Times New Roman" w:eastAsia="宋体" w:hAnsi="Times New Roman" w:cs="Times New Roman" w:hint="eastAsia"/>
                <w:sz w:val="24"/>
                <w:szCs w:val="24"/>
              </w:rPr>
              <w:t>工具磨</w:t>
            </w:r>
            <w:r w:rsidRPr="005D7EA4">
              <w:rPr>
                <w:rFonts w:ascii="Times New Roman" w:eastAsia="宋体" w:hAnsi="Times New Roman" w:cs="Times New Roman" w:hint="eastAsia"/>
                <w:sz w:val="24"/>
                <w:szCs w:val="24"/>
              </w:rPr>
              <w:t>等设备，组织实施年加工</w:t>
            </w:r>
            <w:r w:rsidRPr="005D7EA4">
              <w:rPr>
                <w:rFonts w:ascii="Times New Roman" w:eastAsia="宋体" w:hAnsi="Times New Roman" w:cs="Times New Roman" w:hint="eastAsia"/>
                <w:sz w:val="24"/>
                <w:szCs w:val="24"/>
              </w:rPr>
              <w:t>100</w:t>
            </w:r>
            <w:r w:rsidRPr="005D7EA4">
              <w:rPr>
                <w:rFonts w:ascii="Times New Roman" w:eastAsia="宋体" w:hAnsi="Times New Roman" w:cs="Times New Roman" w:hint="eastAsia"/>
                <w:sz w:val="24"/>
                <w:szCs w:val="24"/>
              </w:rPr>
              <w:t>吨汽车配件生产线技改项目。</w:t>
            </w:r>
            <w:r w:rsidRPr="005D7EA4">
              <w:rPr>
                <w:rFonts w:ascii="Times New Roman" w:eastAsia="宋体" w:hAnsi="宋体" w:cs="Times New Roman"/>
                <w:sz w:val="24"/>
                <w:szCs w:val="24"/>
              </w:rPr>
              <w:t>建设项目工程组成见表</w:t>
            </w:r>
            <w:r w:rsidRPr="005D7EA4">
              <w:rPr>
                <w:rFonts w:ascii="Times New Roman" w:eastAsia="宋体" w:hAnsi="Times New Roman" w:cs="Times New Roman"/>
                <w:sz w:val="24"/>
                <w:szCs w:val="24"/>
              </w:rPr>
              <w:t>2-3</w:t>
            </w:r>
            <w:r w:rsidRPr="005D7EA4">
              <w:rPr>
                <w:rFonts w:ascii="Times New Roman" w:eastAsia="宋体" w:hAnsi="宋体" w:cs="Times New Roman" w:hint="eastAsia"/>
                <w:sz w:val="24"/>
                <w:szCs w:val="24"/>
              </w:rPr>
              <w:t>。</w:t>
            </w:r>
          </w:p>
          <w:p w14:paraId="597BC586" w14:textId="77777777" w:rsidR="00537EA4" w:rsidRPr="005D7EA4" w:rsidRDefault="00537EA4" w:rsidP="004D2D8F">
            <w:pPr>
              <w:numPr>
                <w:ilvl w:val="0"/>
                <w:numId w:val="38"/>
              </w:numPr>
              <w:jc w:val="center"/>
              <w:rPr>
                <w:rFonts w:ascii="Times New Roman" w:eastAsia="宋体" w:hAnsi="Times New Roman" w:cs="Times New Roman"/>
                <w:b/>
                <w:kern w:val="0"/>
                <w:szCs w:val="24"/>
              </w:rPr>
            </w:pPr>
            <w:r w:rsidRPr="005D7EA4">
              <w:rPr>
                <w:rFonts w:ascii="Times New Roman" w:eastAsia="宋体" w:hAnsi="宋体" w:cs="Times New Roman"/>
                <w:b/>
                <w:kern w:val="0"/>
                <w:szCs w:val="24"/>
              </w:rPr>
              <w:t>本项目工程组成表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00" w:firstRow="0" w:lastRow="0" w:firstColumn="0" w:lastColumn="0" w:noHBand="0" w:noVBand="0"/>
            </w:tblPr>
            <w:tblGrid>
              <w:gridCol w:w="966"/>
              <w:gridCol w:w="634"/>
              <w:gridCol w:w="5114"/>
              <w:gridCol w:w="1120"/>
            </w:tblGrid>
            <w:tr w:rsidR="00537EA4" w:rsidRPr="005D7EA4" w14:paraId="4ED9170F" w14:textId="77777777" w:rsidTr="00002EDD">
              <w:trPr>
                <w:trHeight w:val="397"/>
                <w:jc w:val="center"/>
              </w:trPr>
              <w:tc>
                <w:tcPr>
                  <w:tcW w:w="968" w:type="dxa"/>
                  <w:vAlign w:val="center"/>
                </w:tcPr>
                <w:p w14:paraId="7C558D87" w14:textId="77777777" w:rsidR="00537EA4" w:rsidRPr="005D7EA4" w:rsidRDefault="00537EA4" w:rsidP="00464940">
                  <w:pPr>
                    <w:spacing w:line="276" w:lineRule="auto"/>
                    <w:jc w:val="center"/>
                    <w:rPr>
                      <w:rFonts w:ascii="Calibri" w:eastAsia="宋体" w:hAnsi="Calibri" w:cs="Times New Roman"/>
                      <w:b/>
                      <w:bCs/>
                      <w:szCs w:val="21"/>
                    </w:rPr>
                  </w:pPr>
                  <w:r w:rsidRPr="005D7EA4">
                    <w:rPr>
                      <w:rFonts w:ascii="Calibri" w:eastAsia="宋体" w:hAnsi="Calibri" w:cs="Times New Roman"/>
                      <w:b/>
                      <w:bCs/>
                      <w:szCs w:val="21"/>
                    </w:rPr>
                    <w:t>工程</w:t>
                  </w:r>
                  <w:r w:rsidRPr="005D7EA4">
                    <w:rPr>
                      <w:rFonts w:ascii="Calibri" w:eastAsia="宋体" w:hAnsi="Calibri" w:cs="Times New Roman" w:hint="eastAsia"/>
                      <w:b/>
                      <w:bCs/>
                      <w:szCs w:val="21"/>
                    </w:rPr>
                    <w:t>类别</w:t>
                  </w:r>
                </w:p>
              </w:tc>
              <w:tc>
                <w:tcPr>
                  <w:tcW w:w="5759" w:type="dxa"/>
                  <w:gridSpan w:val="2"/>
                  <w:vAlign w:val="center"/>
                </w:tcPr>
                <w:p w14:paraId="79236ACD" w14:textId="77777777" w:rsidR="00537EA4" w:rsidRPr="005D7EA4" w:rsidRDefault="00537EA4" w:rsidP="00464940">
                  <w:pPr>
                    <w:spacing w:line="276" w:lineRule="auto"/>
                    <w:jc w:val="center"/>
                    <w:rPr>
                      <w:rFonts w:ascii="Calibri" w:eastAsia="宋体" w:hAnsi="Calibri" w:cs="Times New Roman"/>
                      <w:b/>
                      <w:bCs/>
                      <w:szCs w:val="21"/>
                    </w:rPr>
                  </w:pPr>
                  <w:r w:rsidRPr="005D7EA4">
                    <w:rPr>
                      <w:rFonts w:ascii="Calibri" w:eastAsia="宋体" w:hAnsi="Calibri" w:cs="Times New Roman"/>
                      <w:b/>
                      <w:bCs/>
                      <w:szCs w:val="21"/>
                    </w:rPr>
                    <w:t>主要内</w:t>
                  </w:r>
                  <w:r w:rsidRPr="005D7EA4">
                    <w:rPr>
                      <w:rFonts w:ascii="Calibri" w:eastAsia="宋体" w:hAnsi="Calibri" w:cs="Times New Roman" w:hint="eastAsia"/>
                      <w:b/>
                      <w:bCs/>
                      <w:szCs w:val="21"/>
                    </w:rPr>
                    <w:t>容</w:t>
                  </w:r>
                </w:p>
              </w:tc>
              <w:tc>
                <w:tcPr>
                  <w:tcW w:w="1121" w:type="dxa"/>
                  <w:vAlign w:val="center"/>
                </w:tcPr>
                <w:p w14:paraId="5EC536ED" w14:textId="77777777" w:rsidR="00537EA4" w:rsidRPr="005D7EA4" w:rsidRDefault="00537EA4" w:rsidP="00464940">
                  <w:pPr>
                    <w:spacing w:line="276" w:lineRule="auto"/>
                    <w:jc w:val="center"/>
                    <w:rPr>
                      <w:rFonts w:ascii="Calibri" w:eastAsia="宋体" w:hAnsi="Calibri" w:cs="Times New Roman"/>
                      <w:b/>
                      <w:bCs/>
                      <w:szCs w:val="21"/>
                    </w:rPr>
                  </w:pPr>
                  <w:r w:rsidRPr="005D7EA4">
                    <w:rPr>
                      <w:rFonts w:ascii="Calibri" w:eastAsia="宋体" w:hAnsi="Calibri" w:cs="Times New Roman" w:hint="eastAsia"/>
                      <w:b/>
                      <w:bCs/>
                      <w:szCs w:val="21"/>
                    </w:rPr>
                    <w:t>备注</w:t>
                  </w:r>
                </w:p>
              </w:tc>
            </w:tr>
            <w:tr w:rsidR="00537EA4" w:rsidRPr="005D7EA4" w14:paraId="224AF916" w14:textId="77777777" w:rsidTr="00002EDD">
              <w:trPr>
                <w:trHeight w:val="618"/>
                <w:jc w:val="center"/>
              </w:trPr>
              <w:tc>
                <w:tcPr>
                  <w:tcW w:w="968" w:type="dxa"/>
                  <w:vAlign w:val="center"/>
                </w:tcPr>
                <w:p w14:paraId="7956890A" w14:textId="77777777" w:rsidR="00537EA4" w:rsidRPr="005D7EA4" w:rsidRDefault="00537EA4" w:rsidP="00002EDD">
                  <w:pPr>
                    <w:spacing w:line="276" w:lineRule="auto"/>
                    <w:jc w:val="center"/>
                    <w:rPr>
                      <w:rFonts w:ascii="Calibri" w:eastAsia="宋体" w:hAnsi="Calibri" w:cs="Times New Roman"/>
                      <w:bCs/>
                      <w:szCs w:val="21"/>
                    </w:rPr>
                  </w:pPr>
                  <w:r w:rsidRPr="005D7EA4">
                    <w:rPr>
                      <w:rFonts w:ascii="Calibri" w:eastAsia="宋体" w:hAnsi="Calibri" w:cs="Times New Roman"/>
                      <w:bCs/>
                      <w:szCs w:val="21"/>
                    </w:rPr>
                    <w:t>主体工程</w:t>
                  </w:r>
                </w:p>
              </w:tc>
              <w:tc>
                <w:tcPr>
                  <w:tcW w:w="5759" w:type="dxa"/>
                  <w:gridSpan w:val="2"/>
                  <w:vAlign w:val="center"/>
                </w:tcPr>
                <w:p w14:paraId="07D448BC" w14:textId="1539BDEE" w:rsidR="00537EA4" w:rsidRPr="005D7EA4" w:rsidRDefault="00195246" w:rsidP="00174118">
                  <w:pPr>
                    <w:spacing w:line="276" w:lineRule="auto"/>
                    <w:ind w:firstLineChars="200" w:firstLine="420"/>
                    <w:jc w:val="left"/>
                    <w:rPr>
                      <w:rFonts w:ascii="Calibri" w:eastAsia="宋体" w:hAnsi="Calibri" w:cs="Times New Roman"/>
                      <w:bCs/>
                      <w:szCs w:val="21"/>
                    </w:rPr>
                  </w:pPr>
                  <w:r w:rsidRPr="005D7EA4">
                    <w:rPr>
                      <w:rFonts w:ascii="Calibri" w:eastAsia="宋体" w:hAnsi="Calibri" w:cs="Times New Roman" w:hint="eastAsia"/>
                      <w:bCs/>
                      <w:szCs w:val="21"/>
                    </w:rPr>
                    <w:t>车间</w:t>
                  </w:r>
                  <w:r w:rsidRPr="005D7EA4">
                    <w:rPr>
                      <w:rFonts w:ascii="Calibri" w:eastAsia="宋体" w:hAnsi="Calibri" w:cs="Times New Roman"/>
                      <w:bCs/>
                      <w:szCs w:val="21"/>
                    </w:rPr>
                    <w:t>共</w:t>
                  </w:r>
                  <w:r w:rsidRPr="005D7EA4">
                    <w:rPr>
                      <w:rFonts w:ascii="Calibri" w:eastAsia="宋体" w:hAnsi="Calibri" w:cs="Times New Roman" w:hint="eastAsia"/>
                      <w:bCs/>
                      <w:szCs w:val="21"/>
                    </w:rPr>
                    <w:t>1</w:t>
                  </w:r>
                  <w:r w:rsidRPr="005D7EA4">
                    <w:rPr>
                      <w:rFonts w:ascii="Times New Roman" w:eastAsia="宋体" w:hAnsi="Times New Roman" w:cs="Times New Roman"/>
                      <w:bCs/>
                      <w:szCs w:val="21"/>
                    </w:rPr>
                    <w:t>F</w:t>
                  </w:r>
                  <w:r w:rsidRPr="005D7EA4">
                    <w:rPr>
                      <w:rFonts w:ascii="Times New Roman" w:eastAsia="宋体" w:hAnsi="Times New Roman" w:cs="Times New Roman" w:hint="eastAsia"/>
                      <w:bCs/>
                      <w:szCs w:val="21"/>
                    </w:rPr>
                    <w:t>，</w:t>
                  </w:r>
                  <w:r w:rsidR="002D4FD8" w:rsidRPr="005D7EA4">
                    <w:rPr>
                      <w:rFonts w:ascii="Calibri" w:eastAsia="宋体" w:hAnsi="Calibri" w:cs="Times New Roman" w:hint="eastAsia"/>
                      <w:bCs/>
                      <w:szCs w:val="21"/>
                    </w:rPr>
                    <w:t>北侧</w:t>
                  </w:r>
                  <w:proofErr w:type="gramStart"/>
                  <w:r w:rsidR="002D4FD8" w:rsidRPr="005D7EA4">
                    <w:rPr>
                      <w:rFonts w:ascii="Calibri" w:eastAsia="宋体" w:hAnsi="Calibri" w:cs="Times New Roman"/>
                      <w:bCs/>
                      <w:szCs w:val="21"/>
                    </w:rPr>
                    <w:t>设置</w:t>
                  </w:r>
                  <w:r w:rsidR="002D4FD8" w:rsidRPr="005D7EA4">
                    <w:rPr>
                      <w:rFonts w:ascii="Calibri" w:eastAsia="宋体" w:hAnsi="Calibri" w:cs="Times New Roman" w:hint="eastAsia"/>
                      <w:bCs/>
                      <w:szCs w:val="21"/>
                    </w:rPr>
                    <w:t>危废</w:t>
                  </w:r>
                  <w:r w:rsidR="002D4FD8" w:rsidRPr="005D7EA4">
                    <w:rPr>
                      <w:rFonts w:ascii="Calibri" w:eastAsia="宋体" w:hAnsi="Calibri" w:cs="Times New Roman"/>
                      <w:bCs/>
                      <w:szCs w:val="21"/>
                    </w:rPr>
                    <w:t>暂存</w:t>
                  </w:r>
                  <w:proofErr w:type="gramEnd"/>
                  <w:r w:rsidR="002D4FD8" w:rsidRPr="005D7EA4">
                    <w:rPr>
                      <w:rFonts w:ascii="Calibri" w:eastAsia="宋体" w:hAnsi="Calibri" w:cs="Times New Roman"/>
                      <w:bCs/>
                      <w:szCs w:val="21"/>
                    </w:rPr>
                    <w:t>点、一般固废暂存点、办公室和控制室，</w:t>
                  </w:r>
                  <w:r w:rsidR="00022666" w:rsidRPr="005D7EA4">
                    <w:rPr>
                      <w:rFonts w:ascii="Calibri" w:eastAsia="宋体" w:hAnsi="Calibri" w:cs="Times New Roman" w:hint="eastAsia"/>
                      <w:bCs/>
                      <w:szCs w:val="21"/>
                    </w:rPr>
                    <w:t>西侧由北向南</w:t>
                  </w:r>
                  <w:r w:rsidR="00022666" w:rsidRPr="005D7EA4">
                    <w:rPr>
                      <w:rFonts w:ascii="Calibri" w:eastAsia="宋体" w:hAnsi="Calibri" w:cs="Times New Roman"/>
                      <w:bCs/>
                      <w:szCs w:val="21"/>
                    </w:rPr>
                    <w:t>设置数控铣床、仪表</w:t>
                  </w:r>
                  <w:r w:rsidR="00022666" w:rsidRPr="005D7EA4">
                    <w:rPr>
                      <w:rFonts w:ascii="Calibri" w:eastAsia="宋体" w:hAnsi="Calibri" w:cs="Times New Roman" w:hint="eastAsia"/>
                      <w:bCs/>
                      <w:szCs w:val="21"/>
                    </w:rPr>
                    <w:t>铣床</w:t>
                  </w:r>
                  <w:r w:rsidR="00022666" w:rsidRPr="005D7EA4">
                    <w:rPr>
                      <w:rFonts w:ascii="Calibri" w:eastAsia="宋体" w:hAnsi="Calibri" w:cs="Times New Roman"/>
                      <w:bCs/>
                      <w:szCs w:val="21"/>
                    </w:rPr>
                    <w:t>、物资堆放处、立</w:t>
                  </w:r>
                  <w:proofErr w:type="gramStart"/>
                  <w:r w:rsidR="00022666" w:rsidRPr="005D7EA4">
                    <w:rPr>
                      <w:rFonts w:ascii="Calibri" w:eastAsia="宋体" w:hAnsi="Calibri" w:cs="Times New Roman"/>
                      <w:bCs/>
                      <w:szCs w:val="21"/>
                    </w:rPr>
                    <w:t>铣</w:t>
                  </w:r>
                  <w:proofErr w:type="gramEnd"/>
                  <w:r w:rsidR="00022666" w:rsidRPr="005D7EA4">
                    <w:rPr>
                      <w:rFonts w:ascii="Calibri" w:eastAsia="宋体" w:hAnsi="Calibri" w:cs="Times New Roman"/>
                      <w:bCs/>
                      <w:szCs w:val="21"/>
                    </w:rPr>
                    <w:t>、大车床和线切割</w:t>
                  </w:r>
                  <w:r w:rsidR="00022666" w:rsidRPr="005D7EA4">
                    <w:rPr>
                      <w:rFonts w:ascii="Calibri" w:eastAsia="宋体" w:hAnsi="Calibri" w:cs="Times New Roman" w:hint="eastAsia"/>
                      <w:bCs/>
                      <w:szCs w:val="21"/>
                    </w:rPr>
                    <w:t>，</w:t>
                  </w:r>
                  <w:r w:rsidR="00022666" w:rsidRPr="005D7EA4">
                    <w:rPr>
                      <w:rFonts w:ascii="Calibri" w:eastAsia="宋体" w:hAnsi="Calibri" w:cs="Times New Roman"/>
                      <w:bCs/>
                      <w:szCs w:val="21"/>
                    </w:rPr>
                    <w:t>东侧</w:t>
                  </w:r>
                  <w:r w:rsidR="00022666" w:rsidRPr="005D7EA4">
                    <w:rPr>
                      <w:rFonts w:ascii="Calibri" w:eastAsia="宋体" w:hAnsi="Calibri" w:cs="Times New Roman" w:hint="eastAsia"/>
                      <w:bCs/>
                      <w:szCs w:val="21"/>
                    </w:rPr>
                    <w:t>由北向南</w:t>
                  </w:r>
                  <w:r w:rsidR="00022666" w:rsidRPr="005D7EA4">
                    <w:rPr>
                      <w:rFonts w:ascii="Calibri" w:eastAsia="宋体" w:hAnsi="Calibri" w:cs="Times New Roman"/>
                      <w:bCs/>
                      <w:szCs w:val="21"/>
                    </w:rPr>
                    <w:t>分别设置模具架</w:t>
                  </w:r>
                  <w:r w:rsidR="00022666" w:rsidRPr="005D7EA4">
                    <w:rPr>
                      <w:rFonts w:ascii="Calibri" w:eastAsia="宋体" w:hAnsi="Calibri" w:cs="Times New Roman" w:hint="eastAsia"/>
                      <w:bCs/>
                      <w:szCs w:val="21"/>
                    </w:rPr>
                    <w:t>、</w:t>
                  </w:r>
                  <w:r w:rsidR="00022666" w:rsidRPr="005D7EA4">
                    <w:rPr>
                      <w:rFonts w:ascii="Calibri" w:eastAsia="宋体" w:hAnsi="Calibri" w:cs="Times New Roman"/>
                      <w:bCs/>
                      <w:szCs w:val="21"/>
                    </w:rPr>
                    <w:t>数控铣床、立</w:t>
                  </w:r>
                  <w:proofErr w:type="gramStart"/>
                  <w:r w:rsidR="00022666" w:rsidRPr="005D7EA4">
                    <w:rPr>
                      <w:rFonts w:ascii="Calibri" w:eastAsia="宋体" w:hAnsi="Calibri" w:cs="Times New Roman"/>
                      <w:bCs/>
                      <w:szCs w:val="21"/>
                    </w:rPr>
                    <w:t>铣</w:t>
                  </w:r>
                  <w:proofErr w:type="gramEnd"/>
                  <w:r w:rsidR="00022666" w:rsidRPr="005D7EA4">
                    <w:rPr>
                      <w:rFonts w:ascii="Calibri" w:eastAsia="宋体" w:hAnsi="Calibri" w:cs="Times New Roman"/>
                      <w:bCs/>
                      <w:szCs w:val="21"/>
                    </w:rPr>
                    <w:t>、仪表铣床、砂轮机</w:t>
                  </w:r>
                  <w:r w:rsidR="00022666" w:rsidRPr="005D7EA4">
                    <w:rPr>
                      <w:rFonts w:ascii="Calibri" w:eastAsia="宋体" w:hAnsi="Calibri" w:cs="Times New Roman" w:hint="eastAsia"/>
                      <w:bCs/>
                      <w:szCs w:val="21"/>
                    </w:rPr>
                    <w:t>、</w:t>
                  </w:r>
                  <w:proofErr w:type="gramStart"/>
                  <w:r w:rsidR="00022666" w:rsidRPr="005D7EA4">
                    <w:rPr>
                      <w:rFonts w:ascii="Calibri" w:eastAsia="宋体" w:hAnsi="Calibri" w:cs="Times New Roman"/>
                      <w:bCs/>
                      <w:szCs w:val="21"/>
                    </w:rPr>
                    <w:t>立钻</w:t>
                  </w:r>
                  <w:r w:rsidR="00022666" w:rsidRPr="005D7EA4">
                    <w:rPr>
                      <w:rFonts w:ascii="Calibri" w:eastAsia="宋体" w:hAnsi="Calibri" w:cs="Times New Roman" w:hint="eastAsia"/>
                      <w:bCs/>
                      <w:szCs w:val="21"/>
                    </w:rPr>
                    <w:t>和</w:t>
                  </w:r>
                  <w:proofErr w:type="gramEnd"/>
                  <w:r w:rsidR="00022666" w:rsidRPr="005D7EA4">
                    <w:rPr>
                      <w:rFonts w:ascii="Calibri" w:eastAsia="宋体" w:hAnsi="Calibri" w:cs="Times New Roman"/>
                      <w:bCs/>
                      <w:szCs w:val="21"/>
                    </w:rPr>
                    <w:t>气泵。</w:t>
                  </w:r>
                  <w:r w:rsidR="00022666" w:rsidRPr="005D7EA4">
                    <w:rPr>
                      <w:rFonts w:ascii="Calibri" w:eastAsia="宋体" w:hAnsi="Calibri" w:cs="Times New Roman" w:hint="eastAsia"/>
                      <w:bCs/>
                      <w:szCs w:val="21"/>
                    </w:rPr>
                    <w:t>主体车间</w:t>
                  </w:r>
                  <w:r w:rsidR="00022666" w:rsidRPr="005D7EA4">
                    <w:rPr>
                      <w:rFonts w:ascii="Calibri" w:eastAsia="宋体" w:hAnsi="Calibri" w:cs="Times New Roman"/>
                      <w:bCs/>
                      <w:szCs w:val="21"/>
                    </w:rPr>
                    <w:t>东北侧</w:t>
                  </w:r>
                  <w:r w:rsidR="00022666" w:rsidRPr="005D7EA4">
                    <w:rPr>
                      <w:rFonts w:ascii="Calibri" w:eastAsia="宋体" w:hAnsi="Calibri" w:cs="Times New Roman" w:hint="eastAsia"/>
                      <w:bCs/>
                      <w:szCs w:val="21"/>
                    </w:rPr>
                    <w:t>为</w:t>
                  </w:r>
                  <w:r w:rsidR="00022666" w:rsidRPr="005D7EA4">
                    <w:rPr>
                      <w:rFonts w:ascii="Calibri" w:eastAsia="宋体" w:hAnsi="Calibri" w:cs="Times New Roman"/>
                      <w:bCs/>
                      <w:szCs w:val="21"/>
                    </w:rPr>
                    <w:t>备用</w:t>
                  </w:r>
                  <w:r w:rsidR="00022666" w:rsidRPr="005D7EA4">
                    <w:rPr>
                      <w:rFonts w:ascii="Calibri" w:eastAsia="宋体" w:hAnsi="Calibri" w:cs="Times New Roman" w:hint="eastAsia"/>
                      <w:bCs/>
                      <w:szCs w:val="21"/>
                    </w:rPr>
                    <w:t>小仓库</w:t>
                  </w:r>
                  <w:r w:rsidR="00022666" w:rsidRPr="005D7EA4">
                    <w:rPr>
                      <w:rFonts w:ascii="Calibri" w:eastAsia="宋体" w:hAnsi="Calibri" w:cs="Times New Roman"/>
                      <w:bCs/>
                      <w:szCs w:val="21"/>
                    </w:rPr>
                    <w:t>，堆放</w:t>
                  </w:r>
                  <w:r w:rsidR="00022666" w:rsidRPr="005D7EA4">
                    <w:rPr>
                      <w:rFonts w:ascii="Calibri" w:eastAsia="宋体" w:hAnsi="Calibri" w:cs="Times New Roman" w:hint="eastAsia"/>
                      <w:bCs/>
                      <w:szCs w:val="21"/>
                    </w:rPr>
                    <w:t>数控铣床</w:t>
                  </w:r>
                  <w:r w:rsidR="00022666" w:rsidRPr="005D7EA4">
                    <w:rPr>
                      <w:rFonts w:ascii="Calibri" w:eastAsia="宋体" w:hAnsi="Calibri" w:cs="Times New Roman"/>
                      <w:bCs/>
                      <w:szCs w:val="21"/>
                    </w:rPr>
                    <w:t>、</w:t>
                  </w:r>
                  <w:r w:rsidR="00174118" w:rsidRPr="005D7EA4">
                    <w:rPr>
                      <w:rFonts w:ascii="Calibri" w:eastAsia="宋体" w:hAnsi="Calibri" w:cs="Times New Roman" w:hint="eastAsia"/>
                      <w:bCs/>
                      <w:szCs w:val="21"/>
                    </w:rPr>
                    <w:t>工具磨</w:t>
                  </w:r>
                  <w:r w:rsidR="00022666" w:rsidRPr="005D7EA4">
                    <w:rPr>
                      <w:rFonts w:ascii="Calibri" w:eastAsia="宋体" w:hAnsi="Calibri" w:cs="Times New Roman"/>
                      <w:bCs/>
                      <w:szCs w:val="21"/>
                    </w:rPr>
                    <w:t>、立</w:t>
                  </w:r>
                  <w:proofErr w:type="gramStart"/>
                  <w:r w:rsidR="00022666" w:rsidRPr="005D7EA4">
                    <w:rPr>
                      <w:rFonts w:ascii="Calibri" w:eastAsia="宋体" w:hAnsi="Calibri" w:cs="Times New Roman"/>
                      <w:bCs/>
                      <w:szCs w:val="21"/>
                    </w:rPr>
                    <w:t>铣</w:t>
                  </w:r>
                  <w:proofErr w:type="gramEnd"/>
                  <w:r w:rsidR="00022666" w:rsidRPr="005D7EA4">
                    <w:rPr>
                      <w:rFonts w:ascii="Calibri" w:eastAsia="宋体" w:hAnsi="Calibri" w:cs="Times New Roman"/>
                      <w:bCs/>
                      <w:szCs w:val="21"/>
                    </w:rPr>
                    <w:t>设备</w:t>
                  </w:r>
                  <w:r w:rsidR="00022666" w:rsidRPr="005D7EA4">
                    <w:rPr>
                      <w:rFonts w:ascii="Calibri" w:eastAsia="宋体" w:hAnsi="Calibri" w:cs="Times New Roman" w:hint="eastAsia"/>
                      <w:bCs/>
                      <w:szCs w:val="21"/>
                    </w:rPr>
                    <w:t>、成品</w:t>
                  </w:r>
                  <w:r w:rsidR="00022666" w:rsidRPr="005D7EA4">
                    <w:rPr>
                      <w:rFonts w:ascii="Calibri" w:eastAsia="宋体" w:hAnsi="Calibri" w:cs="Times New Roman"/>
                      <w:bCs/>
                      <w:szCs w:val="21"/>
                    </w:rPr>
                    <w:t>等。</w:t>
                  </w:r>
                </w:p>
              </w:tc>
              <w:tc>
                <w:tcPr>
                  <w:tcW w:w="1121" w:type="dxa"/>
                  <w:vAlign w:val="center"/>
                </w:tcPr>
                <w:p w14:paraId="75F710C3" w14:textId="77777777" w:rsidR="00537EA4" w:rsidRPr="005D7EA4" w:rsidRDefault="00195246" w:rsidP="00464940">
                  <w:pPr>
                    <w:spacing w:line="276" w:lineRule="auto"/>
                    <w:jc w:val="center"/>
                    <w:rPr>
                      <w:rFonts w:ascii="Calibri" w:eastAsia="宋体" w:hAnsi="Calibri" w:cs="Times New Roman"/>
                      <w:bCs/>
                      <w:szCs w:val="21"/>
                    </w:rPr>
                  </w:pPr>
                  <w:r w:rsidRPr="005D7EA4">
                    <w:rPr>
                      <w:rFonts w:ascii="Calibri" w:eastAsia="宋体" w:hAnsi="Calibri" w:cs="Times New Roman"/>
                      <w:bCs/>
                      <w:szCs w:val="21"/>
                    </w:rPr>
                    <w:t>—</w:t>
                  </w:r>
                </w:p>
              </w:tc>
            </w:tr>
            <w:tr w:rsidR="004D2D8F" w:rsidRPr="005D7EA4" w14:paraId="01DF8C7E" w14:textId="77777777" w:rsidTr="00002EDD">
              <w:trPr>
                <w:trHeight w:val="618"/>
                <w:jc w:val="center"/>
              </w:trPr>
              <w:tc>
                <w:tcPr>
                  <w:tcW w:w="968" w:type="dxa"/>
                  <w:vAlign w:val="center"/>
                </w:tcPr>
                <w:p w14:paraId="3142785E" w14:textId="77777777" w:rsidR="004D2D8F" w:rsidRPr="005D7EA4" w:rsidRDefault="004D2D8F" w:rsidP="00464940">
                  <w:pPr>
                    <w:adjustRightInd w:val="0"/>
                    <w:snapToGrid w:val="0"/>
                    <w:spacing w:line="276" w:lineRule="auto"/>
                    <w:jc w:val="center"/>
                    <w:rPr>
                      <w:rFonts w:ascii="宋体" w:eastAsia="宋体" w:hAnsi="宋体" w:cs="Times New Roman"/>
                      <w:bCs/>
                      <w:szCs w:val="21"/>
                    </w:rPr>
                  </w:pPr>
                  <w:r w:rsidRPr="005D7EA4">
                    <w:rPr>
                      <w:rFonts w:ascii="宋体" w:eastAsia="宋体" w:hAnsi="宋体" w:cs="Times New Roman"/>
                      <w:bCs/>
                      <w:szCs w:val="21"/>
                    </w:rPr>
                    <w:t>辅助工程</w:t>
                  </w:r>
                </w:p>
              </w:tc>
              <w:tc>
                <w:tcPr>
                  <w:tcW w:w="5759" w:type="dxa"/>
                  <w:gridSpan w:val="2"/>
                  <w:vAlign w:val="center"/>
                </w:tcPr>
                <w:p w14:paraId="5E106A8A" w14:textId="77777777" w:rsidR="004D2D8F" w:rsidRPr="005D7EA4" w:rsidRDefault="004D2D8F" w:rsidP="00464940">
                  <w:pPr>
                    <w:adjustRightInd w:val="0"/>
                    <w:snapToGrid w:val="0"/>
                    <w:spacing w:line="276" w:lineRule="auto"/>
                    <w:ind w:firstLineChars="200" w:firstLine="420"/>
                    <w:jc w:val="left"/>
                    <w:rPr>
                      <w:rFonts w:ascii="宋体" w:eastAsia="宋体" w:hAnsi="宋体" w:cs="Times New Roman"/>
                      <w:bCs/>
                      <w:szCs w:val="21"/>
                    </w:rPr>
                  </w:pPr>
                  <w:r w:rsidRPr="005D7EA4">
                    <w:rPr>
                      <w:rFonts w:ascii="宋体" w:eastAsia="宋体" w:hAnsi="宋体" w:cs="Times New Roman"/>
                      <w:bCs/>
                      <w:szCs w:val="21"/>
                    </w:rPr>
                    <w:t>办公室位于车间</w:t>
                  </w:r>
                  <w:r w:rsidRPr="005D7EA4">
                    <w:rPr>
                      <w:rFonts w:ascii="宋体" w:eastAsia="宋体" w:hAnsi="宋体" w:cs="Times New Roman" w:hint="eastAsia"/>
                      <w:bCs/>
                      <w:szCs w:val="21"/>
                    </w:rPr>
                    <w:t>北</w:t>
                  </w:r>
                  <w:r w:rsidRPr="005D7EA4">
                    <w:rPr>
                      <w:rFonts w:ascii="宋体" w:eastAsia="宋体" w:hAnsi="宋体" w:cs="Times New Roman"/>
                      <w:bCs/>
                      <w:szCs w:val="21"/>
                    </w:rPr>
                    <w:t>侧，不设食堂和宿舍</w:t>
                  </w:r>
                </w:p>
              </w:tc>
              <w:tc>
                <w:tcPr>
                  <w:tcW w:w="1121" w:type="dxa"/>
                  <w:vAlign w:val="center"/>
                </w:tcPr>
                <w:p w14:paraId="36D41968" w14:textId="77777777" w:rsidR="004D2D8F" w:rsidRPr="005D7EA4" w:rsidRDefault="004D2D8F" w:rsidP="00464940">
                  <w:pPr>
                    <w:spacing w:line="276" w:lineRule="auto"/>
                    <w:jc w:val="center"/>
                    <w:rPr>
                      <w:rFonts w:ascii="Times New Roman" w:eastAsia="宋体" w:hAnsi="Times New Roman" w:cs="Times New Roman"/>
                      <w:bCs/>
                      <w:spacing w:val="-6"/>
                      <w:szCs w:val="21"/>
                    </w:rPr>
                  </w:pPr>
                  <w:r w:rsidRPr="005D7EA4">
                    <w:rPr>
                      <w:rFonts w:ascii="Calibri" w:eastAsia="宋体" w:hAnsi="Calibri" w:cs="Times New Roman"/>
                      <w:bCs/>
                      <w:szCs w:val="21"/>
                    </w:rPr>
                    <w:t>—</w:t>
                  </w:r>
                </w:p>
              </w:tc>
            </w:tr>
            <w:tr w:rsidR="00537EA4" w:rsidRPr="005D7EA4" w14:paraId="1CF93B6C" w14:textId="77777777" w:rsidTr="00002EDD">
              <w:trPr>
                <w:trHeight w:val="397"/>
                <w:jc w:val="center"/>
              </w:trPr>
              <w:tc>
                <w:tcPr>
                  <w:tcW w:w="968" w:type="dxa"/>
                  <w:vAlign w:val="center"/>
                </w:tcPr>
                <w:p w14:paraId="781D6BDA" w14:textId="77777777" w:rsidR="00537EA4" w:rsidRPr="005D7EA4" w:rsidRDefault="004D2D8F" w:rsidP="00464940">
                  <w:pPr>
                    <w:spacing w:line="276" w:lineRule="auto"/>
                    <w:jc w:val="center"/>
                    <w:rPr>
                      <w:rFonts w:ascii="Calibri" w:eastAsia="宋体" w:hAnsi="Calibri" w:cs="Times New Roman"/>
                      <w:bCs/>
                      <w:szCs w:val="21"/>
                    </w:rPr>
                  </w:pPr>
                  <w:r w:rsidRPr="005D7EA4">
                    <w:rPr>
                      <w:rFonts w:ascii="Calibri" w:eastAsia="宋体" w:hAnsi="Calibri" w:cs="Times New Roman" w:hint="eastAsia"/>
                      <w:bCs/>
                      <w:szCs w:val="21"/>
                    </w:rPr>
                    <w:t>储</w:t>
                  </w:r>
                  <w:r w:rsidR="00537EA4" w:rsidRPr="005D7EA4">
                    <w:rPr>
                      <w:rFonts w:ascii="Calibri" w:eastAsia="宋体" w:hAnsi="Calibri" w:cs="Times New Roman" w:hint="eastAsia"/>
                      <w:bCs/>
                      <w:szCs w:val="21"/>
                    </w:rPr>
                    <w:t>运工程</w:t>
                  </w:r>
                </w:p>
              </w:tc>
              <w:tc>
                <w:tcPr>
                  <w:tcW w:w="5759" w:type="dxa"/>
                  <w:gridSpan w:val="2"/>
                  <w:vAlign w:val="center"/>
                </w:tcPr>
                <w:p w14:paraId="1BBF7F3D" w14:textId="77777777" w:rsidR="00537EA4" w:rsidRPr="005D7EA4" w:rsidRDefault="00022666" w:rsidP="00464940">
                  <w:pPr>
                    <w:adjustRightInd w:val="0"/>
                    <w:snapToGrid w:val="0"/>
                    <w:spacing w:line="276" w:lineRule="auto"/>
                    <w:ind w:firstLineChars="200" w:firstLine="420"/>
                    <w:jc w:val="left"/>
                    <w:rPr>
                      <w:rFonts w:ascii="Calibri" w:eastAsia="宋体" w:hAnsi="Calibri" w:cs="Times New Roman"/>
                      <w:bCs/>
                      <w:szCs w:val="21"/>
                    </w:rPr>
                  </w:pPr>
                  <w:r w:rsidRPr="005D7EA4">
                    <w:rPr>
                      <w:rFonts w:ascii="Calibri" w:eastAsia="宋体" w:hAnsi="Calibri" w:cs="Times New Roman" w:hint="eastAsia"/>
                      <w:bCs/>
                      <w:szCs w:val="21"/>
                    </w:rPr>
                    <w:t>车间</w:t>
                  </w:r>
                  <w:r w:rsidRPr="005D7EA4">
                    <w:rPr>
                      <w:rFonts w:ascii="Calibri" w:eastAsia="宋体" w:hAnsi="Calibri" w:cs="Times New Roman"/>
                      <w:bCs/>
                      <w:szCs w:val="21"/>
                    </w:rPr>
                    <w:t>西北</w:t>
                  </w:r>
                  <w:proofErr w:type="gramStart"/>
                  <w:r w:rsidRPr="005D7EA4">
                    <w:rPr>
                      <w:rFonts w:ascii="Calibri" w:eastAsia="宋体" w:hAnsi="Calibri" w:cs="Times New Roman"/>
                      <w:bCs/>
                      <w:szCs w:val="21"/>
                    </w:rPr>
                    <w:t>角设置</w:t>
                  </w:r>
                  <w:r w:rsidR="00537EA4" w:rsidRPr="005D7EA4">
                    <w:rPr>
                      <w:rFonts w:ascii="Calibri" w:eastAsia="宋体" w:hAnsi="Calibri" w:cs="Times New Roman" w:hint="eastAsia"/>
                      <w:bCs/>
                      <w:szCs w:val="21"/>
                    </w:rPr>
                    <w:t>危废</w:t>
                  </w:r>
                  <w:proofErr w:type="gramEnd"/>
                  <w:r w:rsidR="00537EA4" w:rsidRPr="005D7EA4">
                    <w:rPr>
                      <w:rFonts w:ascii="Calibri" w:eastAsia="宋体" w:hAnsi="Calibri" w:cs="Times New Roman" w:hint="eastAsia"/>
                      <w:bCs/>
                      <w:szCs w:val="21"/>
                    </w:rPr>
                    <w:t>暂存点（</w:t>
                  </w:r>
                  <w:r w:rsidR="00537EA4" w:rsidRPr="005D7EA4">
                    <w:rPr>
                      <w:rFonts w:ascii="Times New Roman" w:eastAsia="宋体" w:hAnsi="Times New Roman" w:cs="Times New Roman"/>
                      <w:bCs/>
                      <w:szCs w:val="21"/>
                    </w:rPr>
                    <w:t>2m</w:t>
                  </w:r>
                  <w:r w:rsidR="00537EA4" w:rsidRPr="005D7EA4">
                    <w:rPr>
                      <w:rFonts w:ascii="Times New Roman" w:eastAsia="宋体" w:hAnsi="Times New Roman" w:cs="Times New Roman"/>
                      <w:bCs/>
                      <w:szCs w:val="21"/>
                      <w:vertAlign w:val="superscript"/>
                    </w:rPr>
                    <w:t>2</w:t>
                  </w:r>
                  <w:r w:rsidR="00537EA4" w:rsidRPr="005D7EA4">
                    <w:rPr>
                      <w:rFonts w:ascii="Calibri" w:eastAsia="宋体" w:hAnsi="Calibri" w:cs="Times New Roman" w:hint="eastAsia"/>
                      <w:bCs/>
                      <w:szCs w:val="21"/>
                    </w:rPr>
                    <w:t>）、一般固废暂存点</w:t>
                  </w:r>
                  <w:r w:rsidRPr="005D7EA4">
                    <w:rPr>
                      <w:rFonts w:ascii="Calibri" w:eastAsia="宋体" w:hAnsi="Calibri" w:cs="Times New Roman" w:hint="eastAsia"/>
                      <w:bCs/>
                      <w:szCs w:val="21"/>
                    </w:rPr>
                    <w:t>，车间</w:t>
                  </w:r>
                  <w:r w:rsidRPr="005D7EA4">
                    <w:rPr>
                      <w:rFonts w:ascii="Calibri" w:eastAsia="宋体" w:hAnsi="Calibri" w:cs="Times New Roman"/>
                      <w:bCs/>
                      <w:szCs w:val="21"/>
                    </w:rPr>
                    <w:t>西侧中部</w:t>
                  </w:r>
                  <w:r w:rsidRPr="005D7EA4">
                    <w:rPr>
                      <w:rFonts w:ascii="Calibri" w:eastAsia="宋体" w:hAnsi="Calibri" w:cs="Times New Roman" w:hint="eastAsia"/>
                      <w:bCs/>
                      <w:szCs w:val="21"/>
                    </w:rPr>
                    <w:t>设置物资</w:t>
                  </w:r>
                  <w:r w:rsidR="00537EA4" w:rsidRPr="005D7EA4">
                    <w:rPr>
                      <w:rFonts w:ascii="Calibri" w:eastAsia="宋体" w:hAnsi="Calibri" w:cs="Times New Roman" w:hint="eastAsia"/>
                      <w:bCs/>
                      <w:szCs w:val="21"/>
                    </w:rPr>
                    <w:t>堆放处</w:t>
                  </w:r>
                  <w:r w:rsidRPr="005D7EA4">
                    <w:rPr>
                      <w:rFonts w:ascii="Calibri" w:eastAsia="宋体" w:hAnsi="Calibri" w:cs="Times New Roman" w:hint="eastAsia"/>
                      <w:bCs/>
                      <w:szCs w:val="21"/>
                    </w:rPr>
                    <w:t>，备用小仓库</w:t>
                  </w:r>
                  <w:r w:rsidRPr="005D7EA4">
                    <w:rPr>
                      <w:rFonts w:ascii="Calibri" w:eastAsia="宋体" w:hAnsi="Calibri" w:cs="Times New Roman"/>
                      <w:bCs/>
                      <w:szCs w:val="21"/>
                    </w:rPr>
                    <w:t>中堆放</w:t>
                  </w:r>
                  <w:r w:rsidRPr="005D7EA4">
                    <w:rPr>
                      <w:rFonts w:ascii="Calibri" w:eastAsia="宋体" w:hAnsi="Calibri" w:cs="Times New Roman" w:hint="eastAsia"/>
                      <w:bCs/>
                      <w:szCs w:val="21"/>
                    </w:rPr>
                    <w:t>备用</w:t>
                  </w:r>
                  <w:r w:rsidRPr="005D7EA4">
                    <w:rPr>
                      <w:rFonts w:ascii="Calibri" w:eastAsia="宋体" w:hAnsi="Calibri" w:cs="Times New Roman"/>
                      <w:bCs/>
                      <w:szCs w:val="21"/>
                    </w:rPr>
                    <w:t>设备</w:t>
                  </w:r>
                  <w:r w:rsidRPr="005D7EA4">
                    <w:rPr>
                      <w:rFonts w:ascii="Calibri" w:eastAsia="宋体" w:hAnsi="Calibri" w:cs="Times New Roman" w:hint="eastAsia"/>
                      <w:bCs/>
                      <w:szCs w:val="21"/>
                    </w:rPr>
                    <w:t>及</w:t>
                  </w:r>
                  <w:r w:rsidR="00537EA4" w:rsidRPr="005D7EA4">
                    <w:rPr>
                      <w:rFonts w:ascii="Calibri" w:eastAsia="宋体" w:hAnsi="Calibri" w:cs="Times New Roman" w:hint="eastAsia"/>
                      <w:bCs/>
                      <w:szCs w:val="21"/>
                    </w:rPr>
                    <w:t>成品。</w:t>
                  </w:r>
                </w:p>
              </w:tc>
              <w:tc>
                <w:tcPr>
                  <w:tcW w:w="1121" w:type="dxa"/>
                  <w:vAlign w:val="center"/>
                </w:tcPr>
                <w:p w14:paraId="1C810714" w14:textId="77777777" w:rsidR="00537EA4" w:rsidRPr="005D7EA4" w:rsidRDefault="00537EA4" w:rsidP="00464940">
                  <w:pPr>
                    <w:adjustRightInd w:val="0"/>
                    <w:snapToGrid w:val="0"/>
                    <w:spacing w:line="276" w:lineRule="auto"/>
                    <w:jc w:val="center"/>
                    <w:rPr>
                      <w:rFonts w:ascii="Calibri" w:eastAsia="宋体" w:hAnsi="Calibri" w:cs="Times New Roman"/>
                      <w:bCs/>
                      <w:szCs w:val="21"/>
                    </w:rPr>
                  </w:pPr>
                  <w:r w:rsidRPr="005D7EA4">
                    <w:rPr>
                      <w:rFonts w:ascii="Calibri" w:eastAsia="宋体" w:hAnsi="Calibri" w:cs="Times New Roman"/>
                      <w:bCs/>
                      <w:szCs w:val="21"/>
                    </w:rPr>
                    <w:t>—</w:t>
                  </w:r>
                </w:p>
              </w:tc>
            </w:tr>
            <w:tr w:rsidR="00195246" w:rsidRPr="005D7EA4" w14:paraId="7E8440D8" w14:textId="77777777" w:rsidTr="00002EDD">
              <w:trPr>
                <w:trHeight w:val="397"/>
                <w:jc w:val="center"/>
              </w:trPr>
              <w:tc>
                <w:tcPr>
                  <w:tcW w:w="968" w:type="dxa"/>
                  <w:vMerge w:val="restart"/>
                  <w:vAlign w:val="center"/>
                </w:tcPr>
                <w:p w14:paraId="16872B04" w14:textId="67AD845C" w:rsidR="00195246" w:rsidRPr="005D7EA4" w:rsidRDefault="007D5567" w:rsidP="00195246">
                  <w:pPr>
                    <w:spacing w:line="276" w:lineRule="auto"/>
                    <w:jc w:val="center"/>
                    <w:rPr>
                      <w:rFonts w:ascii="Calibri" w:eastAsia="宋体" w:hAnsi="Calibri" w:cs="Times New Roman"/>
                      <w:bCs/>
                      <w:szCs w:val="21"/>
                    </w:rPr>
                  </w:pPr>
                  <w:r w:rsidRPr="005D7EA4">
                    <w:rPr>
                      <w:rFonts w:ascii="Calibri" w:eastAsia="宋体" w:hAnsi="Calibri" w:cs="Times New Roman" w:hint="eastAsia"/>
                      <w:bCs/>
                      <w:color w:val="00B0F0"/>
                      <w:szCs w:val="21"/>
                    </w:rPr>
                    <w:t>环保</w:t>
                  </w:r>
                  <w:r w:rsidRPr="005D7EA4">
                    <w:rPr>
                      <w:rFonts w:ascii="Calibri" w:eastAsia="宋体" w:hAnsi="Calibri" w:cs="Times New Roman"/>
                      <w:bCs/>
                      <w:color w:val="00B0F0"/>
                      <w:szCs w:val="21"/>
                    </w:rPr>
                    <w:t>工程</w:t>
                  </w:r>
                </w:p>
              </w:tc>
              <w:tc>
                <w:tcPr>
                  <w:tcW w:w="635" w:type="dxa"/>
                  <w:vAlign w:val="center"/>
                </w:tcPr>
                <w:p w14:paraId="5A89EF60"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废水</w:t>
                  </w:r>
                </w:p>
                <w:p w14:paraId="78B1152E"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处理</w:t>
                  </w:r>
                </w:p>
              </w:tc>
              <w:tc>
                <w:tcPr>
                  <w:tcW w:w="5124" w:type="dxa"/>
                  <w:vAlign w:val="center"/>
                </w:tcPr>
                <w:p w14:paraId="3C8687B6" w14:textId="77777777" w:rsidR="00195246" w:rsidRPr="005D7EA4" w:rsidRDefault="00195246" w:rsidP="00195246">
                  <w:pPr>
                    <w:adjustRightInd w:val="0"/>
                    <w:snapToGrid w:val="0"/>
                    <w:spacing w:line="276" w:lineRule="auto"/>
                    <w:jc w:val="left"/>
                    <w:rPr>
                      <w:rFonts w:ascii="Calibri" w:eastAsia="宋体" w:hAnsi="Calibri" w:cs="Times New Roman"/>
                      <w:szCs w:val="21"/>
                    </w:rPr>
                  </w:pPr>
                  <w:r w:rsidRPr="005D7EA4">
                    <w:rPr>
                      <w:rFonts w:ascii="Calibri" w:eastAsia="宋体" w:hAnsi="Calibri" w:cs="Times New Roman"/>
                      <w:bCs/>
                      <w:szCs w:val="21"/>
                    </w:rPr>
                    <w:t>生活污水经化粪池预处理后纳入玉环市污水处理有限公司处理</w:t>
                  </w:r>
                  <w:r w:rsidRPr="005D7EA4">
                    <w:rPr>
                      <w:rFonts w:ascii="Calibri" w:eastAsia="宋体" w:hAnsi="Calibri" w:cs="Times New Roman" w:hint="eastAsia"/>
                      <w:bCs/>
                      <w:szCs w:val="21"/>
                    </w:rPr>
                    <w:t>。</w:t>
                  </w:r>
                </w:p>
              </w:tc>
              <w:tc>
                <w:tcPr>
                  <w:tcW w:w="1121" w:type="dxa"/>
                  <w:vAlign w:val="center"/>
                </w:tcPr>
                <w:p w14:paraId="101130A7" w14:textId="77777777" w:rsidR="00195246" w:rsidRPr="005D7EA4" w:rsidRDefault="00195246" w:rsidP="00195246">
                  <w:pPr>
                    <w:adjustRightInd w:val="0"/>
                    <w:snapToGrid w:val="0"/>
                    <w:spacing w:line="276" w:lineRule="auto"/>
                    <w:jc w:val="left"/>
                    <w:rPr>
                      <w:rFonts w:ascii="Calibri" w:eastAsia="宋体" w:hAnsi="Calibri" w:cs="Times New Roman"/>
                      <w:bCs/>
                      <w:szCs w:val="21"/>
                    </w:rPr>
                  </w:pPr>
                  <w:r w:rsidRPr="005D7EA4">
                    <w:rPr>
                      <w:rFonts w:ascii="Calibri" w:eastAsia="宋体" w:hAnsi="Calibri" w:cs="Times New Roman" w:hint="eastAsia"/>
                      <w:bCs/>
                      <w:szCs w:val="21"/>
                    </w:rPr>
                    <w:t>化粪</w:t>
                  </w:r>
                  <w:r w:rsidRPr="005D7EA4">
                    <w:rPr>
                      <w:rFonts w:ascii="Calibri" w:eastAsia="宋体" w:hAnsi="Calibri" w:cs="Times New Roman"/>
                      <w:bCs/>
                      <w:szCs w:val="21"/>
                    </w:rPr>
                    <w:t>池已建，依托</w:t>
                  </w:r>
                  <w:r w:rsidRPr="005D7EA4">
                    <w:rPr>
                      <w:rFonts w:ascii="Calibri" w:eastAsia="宋体" w:hAnsi="Calibri" w:cs="Times New Roman" w:hint="eastAsia"/>
                      <w:szCs w:val="21"/>
                    </w:rPr>
                    <w:t>出租方原有设施</w:t>
                  </w:r>
                </w:p>
              </w:tc>
            </w:tr>
            <w:tr w:rsidR="00195246" w:rsidRPr="005D7EA4" w14:paraId="7E655BE5" w14:textId="77777777" w:rsidTr="00002EDD">
              <w:trPr>
                <w:trHeight w:val="397"/>
                <w:jc w:val="center"/>
              </w:trPr>
              <w:tc>
                <w:tcPr>
                  <w:tcW w:w="968" w:type="dxa"/>
                  <w:vMerge/>
                  <w:vAlign w:val="center"/>
                </w:tcPr>
                <w:p w14:paraId="32B897EE" w14:textId="77777777" w:rsidR="00195246" w:rsidRPr="005D7EA4" w:rsidRDefault="00195246" w:rsidP="00195246">
                  <w:pPr>
                    <w:spacing w:line="276" w:lineRule="auto"/>
                    <w:jc w:val="center"/>
                    <w:rPr>
                      <w:rFonts w:ascii="Calibri" w:eastAsia="宋体" w:hAnsi="Calibri" w:cs="Times New Roman"/>
                      <w:bCs/>
                      <w:szCs w:val="21"/>
                    </w:rPr>
                  </w:pPr>
                </w:p>
              </w:tc>
              <w:tc>
                <w:tcPr>
                  <w:tcW w:w="635" w:type="dxa"/>
                  <w:vAlign w:val="center"/>
                </w:tcPr>
                <w:p w14:paraId="6EA949DE"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噪声</w:t>
                  </w:r>
                </w:p>
                <w:p w14:paraId="6F83C3A1"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处理</w:t>
                  </w:r>
                </w:p>
              </w:tc>
              <w:tc>
                <w:tcPr>
                  <w:tcW w:w="5124" w:type="dxa"/>
                  <w:vAlign w:val="center"/>
                </w:tcPr>
                <w:p w14:paraId="2CF4EC9A" w14:textId="77777777" w:rsidR="00195246" w:rsidRPr="005D7EA4" w:rsidRDefault="00195246" w:rsidP="00195246">
                  <w:pPr>
                    <w:spacing w:line="276" w:lineRule="auto"/>
                    <w:rPr>
                      <w:rFonts w:ascii="Calibri" w:eastAsia="宋体" w:hAnsi="Calibri" w:cs="Times New Roman"/>
                      <w:bCs/>
                      <w:szCs w:val="21"/>
                    </w:rPr>
                  </w:pPr>
                  <w:r w:rsidRPr="005D7EA4">
                    <w:rPr>
                      <w:rFonts w:ascii="Calibri" w:eastAsia="宋体" w:hAnsi="Calibri" w:cs="Times New Roman"/>
                      <w:bCs/>
                      <w:szCs w:val="21"/>
                    </w:rPr>
                    <w:t>选用低噪声设备、基础减震、厂房隔声等措施</w:t>
                  </w:r>
                </w:p>
              </w:tc>
              <w:tc>
                <w:tcPr>
                  <w:tcW w:w="1121" w:type="dxa"/>
                  <w:vAlign w:val="center"/>
                </w:tcPr>
                <w:p w14:paraId="4B25A630"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w:t>
                  </w:r>
                </w:p>
              </w:tc>
            </w:tr>
            <w:tr w:rsidR="00195246" w:rsidRPr="005D7EA4" w14:paraId="2C9C8CF5" w14:textId="77777777" w:rsidTr="00002EDD">
              <w:trPr>
                <w:trHeight w:val="397"/>
                <w:jc w:val="center"/>
              </w:trPr>
              <w:tc>
                <w:tcPr>
                  <w:tcW w:w="968" w:type="dxa"/>
                  <w:vMerge/>
                  <w:vAlign w:val="center"/>
                </w:tcPr>
                <w:p w14:paraId="118365F1" w14:textId="77777777" w:rsidR="00195246" w:rsidRPr="005D7EA4" w:rsidRDefault="00195246" w:rsidP="00195246">
                  <w:pPr>
                    <w:spacing w:line="276" w:lineRule="auto"/>
                    <w:jc w:val="center"/>
                    <w:rPr>
                      <w:rFonts w:ascii="Calibri" w:eastAsia="宋体" w:hAnsi="Calibri" w:cs="Times New Roman"/>
                      <w:bCs/>
                      <w:szCs w:val="21"/>
                    </w:rPr>
                  </w:pPr>
                </w:p>
              </w:tc>
              <w:tc>
                <w:tcPr>
                  <w:tcW w:w="635" w:type="dxa"/>
                  <w:vAlign w:val="center"/>
                </w:tcPr>
                <w:p w14:paraId="78EA8ADD"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固废</w:t>
                  </w:r>
                </w:p>
                <w:p w14:paraId="58DE48F4"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处置</w:t>
                  </w:r>
                </w:p>
              </w:tc>
              <w:tc>
                <w:tcPr>
                  <w:tcW w:w="5124" w:type="dxa"/>
                  <w:vAlign w:val="center"/>
                </w:tcPr>
                <w:p w14:paraId="62A19E77" w14:textId="77777777" w:rsidR="00195246" w:rsidRPr="005D7EA4" w:rsidRDefault="00195246" w:rsidP="00195246">
                  <w:pPr>
                    <w:spacing w:line="276" w:lineRule="auto"/>
                    <w:jc w:val="left"/>
                    <w:rPr>
                      <w:rFonts w:ascii="Calibri" w:eastAsia="宋体" w:hAnsi="Calibri" w:cs="Times New Roman"/>
                      <w:bCs/>
                      <w:szCs w:val="21"/>
                    </w:rPr>
                  </w:pPr>
                  <w:r w:rsidRPr="005D7EA4">
                    <w:rPr>
                      <w:rFonts w:ascii="Calibri" w:eastAsia="宋体" w:hAnsi="Calibri" w:cs="Times New Roman"/>
                      <w:iCs/>
                      <w:szCs w:val="21"/>
                    </w:rPr>
                    <w:t>各</w:t>
                  </w:r>
                  <w:proofErr w:type="gramStart"/>
                  <w:r w:rsidRPr="005D7EA4">
                    <w:rPr>
                      <w:rFonts w:ascii="Calibri" w:eastAsia="宋体" w:hAnsi="Calibri" w:cs="Times New Roman"/>
                      <w:iCs/>
                      <w:szCs w:val="21"/>
                    </w:rPr>
                    <w:t>类固废</w:t>
                  </w:r>
                  <w:proofErr w:type="gramEnd"/>
                  <w:r w:rsidRPr="005D7EA4">
                    <w:rPr>
                      <w:rFonts w:ascii="Calibri" w:eastAsia="宋体" w:hAnsi="Calibri" w:cs="Times New Roman"/>
                      <w:iCs/>
                      <w:szCs w:val="21"/>
                    </w:rPr>
                    <w:t>分类收集堆放</w:t>
                  </w:r>
                  <w:r w:rsidRPr="005D7EA4">
                    <w:rPr>
                      <w:rFonts w:ascii="Calibri" w:eastAsia="宋体" w:hAnsi="Calibri" w:cs="Times New Roman" w:hint="eastAsia"/>
                      <w:iCs/>
                      <w:szCs w:val="21"/>
                    </w:rPr>
                    <w:t>，</w:t>
                  </w:r>
                  <w:proofErr w:type="gramStart"/>
                  <w:r w:rsidRPr="005D7EA4">
                    <w:rPr>
                      <w:rFonts w:ascii="Calibri" w:eastAsia="宋体" w:hAnsi="Calibri" w:cs="Times New Roman"/>
                      <w:iCs/>
                      <w:szCs w:val="21"/>
                    </w:rPr>
                    <w:t>危</w:t>
                  </w:r>
                  <w:r w:rsidRPr="005D7EA4">
                    <w:rPr>
                      <w:rFonts w:ascii="Calibri" w:eastAsia="宋体" w:hAnsi="Calibri" w:cs="Times New Roman" w:hint="eastAsia"/>
                      <w:iCs/>
                      <w:szCs w:val="21"/>
                    </w:rPr>
                    <w:t>废</w:t>
                  </w:r>
                  <w:r w:rsidRPr="005D7EA4">
                    <w:rPr>
                      <w:rFonts w:ascii="Calibri" w:eastAsia="宋体" w:hAnsi="Calibri" w:cs="Times New Roman"/>
                      <w:iCs/>
                      <w:szCs w:val="21"/>
                    </w:rPr>
                    <w:t>暂存</w:t>
                  </w:r>
                  <w:proofErr w:type="gramEnd"/>
                  <w:r w:rsidRPr="005D7EA4">
                    <w:rPr>
                      <w:rFonts w:ascii="Calibri" w:eastAsia="宋体" w:hAnsi="Calibri" w:cs="Times New Roman" w:hint="eastAsia"/>
                      <w:iCs/>
                      <w:szCs w:val="21"/>
                    </w:rPr>
                    <w:t>点</w:t>
                  </w:r>
                  <w:r w:rsidRPr="005D7EA4">
                    <w:rPr>
                      <w:rFonts w:ascii="Calibri" w:eastAsia="宋体" w:hAnsi="Calibri" w:cs="Times New Roman"/>
                      <w:iCs/>
                      <w:szCs w:val="21"/>
                    </w:rPr>
                    <w:t>设置于</w:t>
                  </w:r>
                  <w:r w:rsidRPr="005D7EA4">
                    <w:rPr>
                      <w:rFonts w:ascii="Calibri" w:eastAsia="宋体" w:hAnsi="Calibri" w:cs="Times New Roman" w:hint="eastAsia"/>
                      <w:iCs/>
                      <w:szCs w:val="21"/>
                    </w:rPr>
                    <w:t>车间</w:t>
                  </w:r>
                  <w:r w:rsidRPr="005D7EA4">
                    <w:rPr>
                      <w:rFonts w:ascii="Calibri" w:eastAsia="宋体" w:hAnsi="Calibri" w:cs="Times New Roman" w:hint="eastAsia"/>
                      <w:szCs w:val="21"/>
                    </w:rPr>
                    <w:t>西北侧</w:t>
                  </w:r>
                  <w:r w:rsidRPr="005D7EA4">
                    <w:rPr>
                      <w:rFonts w:ascii="Calibri" w:eastAsia="宋体" w:hAnsi="Calibri" w:cs="Times New Roman"/>
                      <w:iCs/>
                      <w:szCs w:val="21"/>
                    </w:rPr>
                    <w:t>，</w:t>
                  </w:r>
                  <w:r w:rsidRPr="005D7EA4">
                    <w:rPr>
                      <w:rFonts w:ascii="Calibri" w:eastAsia="宋体" w:hAnsi="Calibri" w:cs="Times New Roman" w:hint="eastAsia"/>
                      <w:iCs/>
                      <w:szCs w:val="21"/>
                    </w:rPr>
                    <w:t>要求做好防腐防渗处理，符合“防风、防雨、防晒、防渗漏”要求，</w:t>
                  </w:r>
                  <w:r w:rsidRPr="005D7EA4">
                    <w:rPr>
                      <w:rFonts w:ascii="Calibri" w:eastAsia="宋体" w:hAnsi="Calibri" w:cs="Times New Roman"/>
                      <w:iCs/>
                      <w:szCs w:val="21"/>
                    </w:rPr>
                    <w:t>定期委托有资质单位安全处置</w:t>
                  </w:r>
                  <w:r w:rsidRPr="005D7EA4">
                    <w:rPr>
                      <w:rFonts w:ascii="Calibri" w:eastAsia="宋体" w:hAnsi="Calibri" w:cs="Times New Roman" w:hint="eastAsia"/>
                      <w:iCs/>
                      <w:szCs w:val="21"/>
                    </w:rPr>
                    <w:t>。</w:t>
                  </w:r>
                </w:p>
              </w:tc>
              <w:tc>
                <w:tcPr>
                  <w:tcW w:w="1121" w:type="dxa"/>
                  <w:vAlign w:val="center"/>
                </w:tcPr>
                <w:p w14:paraId="6D4935A9"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w:t>
                  </w:r>
                </w:p>
              </w:tc>
            </w:tr>
            <w:tr w:rsidR="00195246" w:rsidRPr="005D7EA4" w14:paraId="2E521190" w14:textId="77777777" w:rsidTr="00002EDD">
              <w:trPr>
                <w:trHeight w:val="397"/>
                <w:jc w:val="center"/>
              </w:trPr>
              <w:tc>
                <w:tcPr>
                  <w:tcW w:w="968" w:type="dxa"/>
                  <w:vMerge/>
                  <w:vAlign w:val="center"/>
                </w:tcPr>
                <w:p w14:paraId="0CD85086" w14:textId="77777777" w:rsidR="00195246" w:rsidRPr="005D7EA4" w:rsidRDefault="00195246" w:rsidP="00195246">
                  <w:pPr>
                    <w:spacing w:line="276" w:lineRule="auto"/>
                    <w:jc w:val="center"/>
                    <w:rPr>
                      <w:rFonts w:ascii="Calibri" w:eastAsia="宋体" w:hAnsi="Calibri" w:cs="Times New Roman"/>
                      <w:bCs/>
                      <w:szCs w:val="21"/>
                    </w:rPr>
                  </w:pPr>
                </w:p>
              </w:tc>
              <w:tc>
                <w:tcPr>
                  <w:tcW w:w="635" w:type="dxa"/>
                  <w:vAlign w:val="center"/>
                </w:tcPr>
                <w:p w14:paraId="6195DD06" w14:textId="77777777" w:rsidR="00195246" w:rsidRPr="005D7EA4" w:rsidRDefault="00195246" w:rsidP="00195246">
                  <w:pPr>
                    <w:spacing w:line="276" w:lineRule="auto"/>
                    <w:jc w:val="center"/>
                    <w:rPr>
                      <w:rFonts w:ascii="Times New Roman" w:eastAsia="宋体" w:hAnsi="Times New Roman" w:cs="Times New Roman"/>
                      <w:szCs w:val="21"/>
                    </w:rPr>
                  </w:pPr>
                  <w:r w:rsidRPr="005D7EA4">
                    <w:rPr>
                      <w:rFonts w:ascii="Times New Roman" w:eastAsia="宋体" w:hAnsi="宋体" w:cs="Times New Roman"/>
                      <w:szCs w:val="21"/>
                    </w:rPr>
                    <w:t>风险防范措施</w:t>
                  </w:r>
                </w:p>
              </w:tc>
              <w:tc>
                <w:tcPr>
                  <w:tcW w:w="5124" w:type="dxa"/>
                  <w:vAlign w:val="center"/>
                </w:tcPr>
                <w:p w14:paraId="4D4D1FCC" w14:textId="24478226" w:rsidR="00195246" w:rsidRPr="005D7EA4" w:rsidRDefault="00195246" w:rsidP="00174118">
                  <w:pPr>
                    <w:spacing w:line="276" w:lineRule="auto"/>
                    <w:jc w:val="left"/>
                    <w:rPr>
                      <w:rFonts w:ascii="Times New Roman" w:eastAsia="宋体" w:hAnsi="Times New Roman" w:cs="Times New Roman"/>
                      <w:szCs w:val="21"/>
                    </w:rPr>
                  </w:pPr>
                  <w:r w:rsidRPr="005D7EA4">
                    <w:rPr>
                      <w:rFonts w:ascii="Times New Roman" w:eastAsia="宋体" w:hAnsi="宋体" w:cs="Times New Roman"/>
                      <w:szCs w:val="21"/>
                    </w:rPr>
                    <w:t>加强危险化</w:t>
                  </w:r>
                  <w:r w:rsidR="00174118" w:rsidRPr="005D7EA4">
                    <w:rPr>
                      <w:rFonts w:ascii="Times New Roman" w:eastAsia="宋体" w:hAnsi="宋体" w:cs="Times New Roman"/>
                      <w:szCs w:val="21"/>
                    </w:rPr>
                    <w:t>学物质的安全管理</w:t>
                  </w:r>
                  <w:r w:rsidRPr="005D7EA4">
                    <w:rPr>
                      <w:rFonts w:ascii="Times New Roman" w:eastAsia="宋体" w:hAnsi="宋体" w:cs="Times New Roman"/>
                      <w:szCs w:val="21"/>
                    </w:rPr>
                    <w:t>，生产车间、</w:t>
                  </w:r>
                  <w:proofErr w:type="gramStart"/>
                  <w:r w:rsidRPr="005D7EA4">
                    <w:rPr>
                      <w:rFonts w:ascii="Times New Roman" w:eastAsia="宋体" w:hAnsi="宋体" w:cs="Times New Roman"/>
                      <w:szCs w:val="21"/>
                    </w:rPr>
                    <w:t>危废暂存</w:t>
                  </w:r>
                  <w:proofErr w:type="gramEnd"/>
                  <w:r w:rsidRPr="005D7EA4">
                    <w:rPr>
                      <w:rFonts w:ascii="Times New Roman" w:eastAsia="宋体" w:hAnsi="宋体" w:cs="Times New Roman" w:hint="eastAsia"/>
                      <w:szCs w:val="21"/>
                    </w:rPr>
                    <w:t>点</w:t>
                  </w:r>
                  <w:r w:rsidRPr="005D7EA4">
                    <w:rPr>
                      <w:rFonts w:ascii="Times New Roman" w:eastAsia="宋体" w:hAnsi="宋体" w:cs="Times New Roman"/>
                      <w:szCs w:val="21"/>
                    </w:rPr>
                    <w:t>等地面采取防渗措施</w:t>
                  </w:r>
                  <w:r w:rsidRPr="005D7EA4">
                    <w:rPr>
                      <w:rFonts w:ascii="Times New Roman" w:eastAsia="宋体" w:hAnsi="宋体" w:cs="Times New Roman" w:hint="eastAsia"/>
                      <w:szCs w:val="21"/>
                    </w:rPr>
                    <w:t>。</w:t>
                  </w:r>
                  <w:r w:rsidRPr="005D7EA4">
                    <w:rPr>
                      <w:rFonts w:ascii="Times New Roman" w:eastAsia="宋体" w:hAnsi="Times New Roman" w:cs="Times New Roman"/>
                      <w:szCs w:val="21"/>
                    </w:rPr>
                    <w:t xml:space="preserve"> </w:t>
                  </w:r>
                </w:p>
              </w:tc>
              <w:tc>
                <w:tcPr>
                  <w:tcW w:w="1121" w:type="dxa"/>
                  <w:vAlign w:val="center"/>
                </w:tcPr>
                <w:p w14:paraId="22C9AF2D"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w:t>
                  </w:r>
                </w:p>
              </w:tc>
            </w:tr>
            <w:tr w:rsidR="00195246" w:rsidRPr="005D7EA4" w14:paraId="6927CE70" w14:textId="77777777" w:rsidTr="00002EDD">
              <w:trPr>
                <w:trHeight w:val="397"/>
                <w:jc w:val="center"/>
              </w:trPr>
              <w:tc>
                <w:tcPr>
                  <w:tcW w:w="968" w:type="dxa"/>
                  <w:vMerge w:val="restart"/>
                  <w:vAlign w:val="center"/>
                </w:tcPr>
                <w:p w14:paraId="1D788E57"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公</w:t>
                  </w:r>
                  <w:r w:rsidRPr="005D7EA4">
                    <w:rPr>
                      <w:rFonts w:ascii="Calibri" w:eastAsia="宋体" w:hAnsi="Calibri" w:cs="Times New Roman" w:hint="eastAsia"/>
                      <w:bCs/>
                      <w:szCs w:val="21"/>
                    </w:rPr>
                    <w:t>用</w:t>
                  </w:r>
                  <w:r w:rsidRPr="005D7EA4">
                    <w:rPr>
                      <w:rFonts w:ascii="Calibri" w:eastAsia="宋体" w:hAnsi="Calibri" w:cs="Times New Roman"/>
                      <w:bCs/>
                      <w:szCs w:val="21"/>
                    </w:rPr>
                    <w:t>工程</w:t>
                  </w:r>
                </w:p>
              </w:tc>
              <w:tc>
                <w:tcPr>
                  <w:tcW w:w="635" w:type="dxa"/>
                  <w:vAlign w:val="center"/>
                </w:tcPr>
                <w:p w14:paraId="34F96EF5"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给水</w:t>
                  </w:r>
                </w:p>
              </w:tc>
              <w:tc>
                <w:tcPr>
                  <w:tcW w:w="5124" w:type="dxa"/>
                  <w:vAlign w:val="center"/>
                </w:tcPr>
                <w:p w14:paraId="60226E31" w14:textId="77777777" w:rsidR="00195246" w:rsidRPr="005D7EA4" w:rsidRDefault="00195246" w:rsidP="00195246">
                  <w:pPr>
                    <w:spacing w:line="276" w:lineRule="auto"/>
                    <w:rPr>
                      <w:rFonts w:ascii="Calibri" w:eastAsia="宋体" w:hAnsi="Calibri" w:cs="Times New Roman"/>
                      <w:bCs/>
                      <w:szCs w:val="21"/>
                    </w:rPr>
                  </w:pPr>
                  <w:r w:rsidRPr="005D7EA4">
                    <w:rPr>
                      <w:rFonts w:ascii="Calibri" w:eastAsia="宋体" w:hAnsi="Calibri" w:cs="Times New Roman" w:hint="eastAsia"/>
                      <w:bCs/>
                      <w:szCs w:val="21"/>
                    </w:rPr>
                    <w:t>由</w:t>
                  </w:r>
                  <w:r w:rsidRPr="005D7EA4">
                    <w:rPr>
                      <w:rFonts w:ascii="Calibri" w:eastAsia="宋体" w:hAnsi="Calibri" w:cs="Times New Roman"/>
                      <w:bCs/>
                      <w:szCs w:val="21"/>
                    </w:rPr>
                    <w:t>当地自</w:t>
                  </w:r>
                  <w:r w:rsidRPr="005D7EA4">
                    <w:rPr>
                      <w:rFonts w:ascii="Calibri" w:eastAsia="宋体" w:hAnsi="Calibri" w:cs="Times New Roman" w:hint="eastAsia"/>
                      <w:bCs/>
                      <w:szCs w:val="21"/>
                    </w:rPr>
                    <w:t>来</w:t>
                  </w:r>
                  <w:r w:rsidRPr="005D7EA4">
                    <w:rPr>
                      <w:rFonts w:ascii="Calibri" w:eastAsia="宋体" w:hAnsi="Calibri" w:cs="Times New Roman"/>
                      <w:bCs/>
                      <w:szCs w:val="21"/>
                    </w:rPr>
                    <w:t>水厂统一供给</w:t>
                  </w:r>
                </w:p>
              </w:tc>
              <w:tc>
                <w:tcPr>
                  <w:tcW w:w="1121" w:type="dxa"/>
                  <w:vAlign w:val="center"/>
                </w:tcPr>
                <w:p w14:paraId="23EA28B1"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w:t>
                  </w:r>
                </w:p>
              </w:tc>
            </w:tr>
            <w:tr w:rsidR="00195246" w:rsidRPr="005D7EA4" w14:paraId="713CC06D" w14:textId="77777777" w:rsidTr="00002EDD">
              <w:trPr>
                <w:trHeight w:val="397"/>
                <w:jc w:val="center"/>
              </w:trPr>
              <w:tc>
                <w:tcPr>
                  <w:tcW w:w="968" w:type="dxa"/>
                  <w:vMerge/>
                  <w:vAlign w:val="center"/>
                </w:tcPr>
                <w:p w14:paraId="37278B1C" w14:textId="77777777" w:rsidR="00195246" w:rsidRPr="005D7EA4" w:rsidRDefault="00195246" w:rsidP="00195246">
                  <w:pPr>
                    <w:spacing w:line="276" w:lineRule="auto"/>
                    <w:jc w:val="center"/>
                    <w:rPr>
                      <w:rFonts w:ascii="Calibri" w:eastAsia="宋体" w:hAnsi="Calibri" w:cs="Times New Roman"/>
                      <w:bCs/>
                      <w:szCs w:val="21"/>
                    </w:rPr>
                  </w:pPr>
                </w:p>
              </w:tc>
              <w:tc>
                <w:tcPr>
                  <w:tcW w:w="635" w:type="dxa"/>
                  <w:vAlign w:val="center"/>
                </w:tcPr>
                <w:p w14:paraId="031084A5"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排水</w:t>
                  </w:r>
                </w:p>
              </w:tc>
              <w:tc>
                <w:tcPr>
                  <w:tcW w:w="5124" w:type="dxa"/>
                  <w:vAlign w:val="center"/>
                </w:tcPr>
                <w:p w14:paraId="2BBD6EC2" w14:textId="77777777" w:rsidR="00195246" w:rsidRPr="005D7EA4" w:rsidRDefault="00195246" w:rsidP="00195246">
                  <w:pPr>
                    <w:spacing w:line="276" w:lineRule="auto"/>
                    <w:jc w:val="left"/>
                    <w:rPr>
                      <w:rFonts w:ascii="Calibri" w:eastAsia="宋体" w:hAnsi="Calibri" w:cs="Times New Roman"/>
                      <w:bCs/>
                      <w:szCs w:val="21"/>
                    </w:rPr>
                  </w:pPr>
                  <w:r w:rsidRPr="005D7EA4">
                    <w:rPr>
                      <w:rFonts w:ascii="Calibri" w:eastAsia="宋体" w:hAnsi="Calibri" w:cs="Times New Roman"/>
                      <w:bCs/>
                      <w:szCs w:val="21"/>
                    </w:rPr>
                    <w:t>项目实行雨污分流制，雨水经厂区雨水管道收集后</w:t>
                  </w:r>
                  <w:r w:rsidRPr="005D7EA4">
                    <w:rPr>
                      <w:rFonts w:ascii="Calibri" w:eastAsia="宋体" w:hAnsi="Calibri" w:cs="Times New Roman" w:hint="eastAsia"/>
                      <w:bCs/>
                      <w:szCs w:val="21"/>
                    </w:rPr>
                    <w:t>就近</w:t>
                  </w:r>
                  <w:r w:rsidRPr="005D7EA4">
                    <w:rPr>
                      <w:rFonts w:ascii="Calibri" w:eastAsia="宋体" w:hAnsi="Calibri" w:cs="Times New Roman"/>
                      <w:bCs/>
                      <w:szCs w:val="21"/>
                    </w:rPr>
                    <w:t>排入河道；生活污水经化粪池预处理达</w:t>
                  </w:r>
                  <w:r w:rsidRPr="005D7EA4">
                    <w:rPr>
                      <w:rFonts w:ascii="Calibri" w:eastAsia="宋体" w:hAnsi="Calibri" w:cs="Times New Roman" w:hint="eastAsia"/>
                      <w:bCs/>
                      <w:szCs w:val="21"/>
                    </w:rPr>
                    <w:t>到</w:t>
                  </w:r>
                  <w:r w:rsidRPr="005D7EA4">
                    <w:rPr>
                      <w:rFonts w:ascii="Calibri" w:eastAsia="宋体" w:hAnsi="Calibri" w:cs="Times New Roman"/>
                      <w:bCs/>
                      <w:szCs w:val="21"/>
                    </w:rPr>
                    <w:t>玉环市污水处理有限公司设计进水水质标准后纳入区域污水管网，经玉环市污水处理有限公司</w:t>
                  </w:r>
                  <w:r w:rsidRPr="005D7EA4">
                    <w:rPr>
                      <w:rFonts w:ascii="Calibri" w:eastAsia="宋体" w:hAnsi="Calibri" w:cs="Times New Roman" w:hint="eastAsia"/>
                      <w:bCs/>
                      <w:szCs w:val="21"/>
                    </w:rPr>
                    <w:t>处理</w:t>
                  </w:r>
                  <w:r w:rsidRPr="005D7EA4">
                    <w:rPr>
                      <w:rFonts w:ascii="Calibri" w:eastAsia="宋体" w:hAnsi="Calibri" w:cs="Times New Roman"/>
                      <w:bCs/>
                      <w:szCs w:val="21"/>
                    </w:rPr>
                    <w:t>达标</w:t>
                  </w:r>
                  <w:r w:rsidRPr="005D7EA4">
                    <w:rPr>
                      <w:rFonts w:ascii="Calibri" w:eastAsia="宋体" w:hAnsi="Calibri" w:cs="Times New Roman" w:hint="eastAsia"/>
                      <w:bCs/>
                      <w:szCs w:val="21"/>
                    </w:rPr>
                    <w:t>后</w:t>
                  </w:r>
                  <w:r w:rsidRPr="005D7EA4">
                    <w:rPr>
                      <w:rFonts w:ascii="Calibri" w:eastAsia="宋体" w:hAnsi="Calibri" w:cs="Times New Roman"/>
                      <w:bCs/>
                      <w:szCs w:val="21"/>
                    </w:rPr>
                    <w:t>外排。</w:t>
                  </w:r>
                </w:p>
              </w:tc>
              <w:tc>
                <w:tcPr>
                  <w:tcW w:w="1121" w:type="dxa"/>
                  <w:vAlign w:val="center"/>
                </w:tcPr>
                <w:p w14:paraId="1D4EC087" w14:textId="77777777" w:rsidR="00195246" w:rsidRPr="005D7EA4" w:rsidRDefault="00195246" w:rsidP="00195246">
                  <w:pPr>
                    <w:spacing w:line="276" w:lineRule="auto"/>
                    <w:rPr>
                      <w:rFonts w:ascii="Calibri" w:eastAsia="宋体" w:hAnsi="Calibri" w:cs="Times New Roman"/>
                      <w:bCs/>
                      <w:szCs w:val="21"/>
                    </w:rPr>
                  </w:pPr>
                  <w:r w:rsidRPr="005D7EA4">
                    <w:rPr>
                      <w:rFonts w:ascii="Calibri" w:eastAsia="宋体" w:hAnsi="Calibri" w:cs="Times New Roman" w:hint="eastAsia"/>
                      <w:bCs/>
                      <w:szCs w:val="21"/>
                    </w:rPr>
                    <w:t>化粪</w:t>
                  </w:r>
                  <w:r w:rsidRPr="005D7EA4">
                    <w:rPr>
                      <w:rFonts w:ascii="Calibri" w:eastAsia="宋体" w:hAnsi="Calibri" w:cs="Times New Roman"/>
                      <w:bCs/>
                      <w:szCs w:val="21"/>
                    </w:rPr>
                    <w:t>池已建，依托</w:t>
                  </w:r>
                  <w:r w:rsidRPr="005D7EA4">
                    <w:rPr>
                      <w:rFonts w:ascii="Calibri" w:eastAsia="宋体" w:hAnsi="Calibri" w:cs="Times New Roman" w:hint="eastAsia"/>
                      <w:szCs w:val="21"/>
                    </w:rPr>
                    <w:t>出租方原有设施</w:t>
                  </w:r>
                </w:p>
              </w:tc>
            </w:tr>
            <w:tr w:rsidR="00195246" w:rsidRPr="005D7EA4" w14:paraId="40DDF8FA" w14:textId="77777777" w:rsidTr="00002EDD">
              <w:trPr>
                <w:trHeight w:val="397"/>
                <w:jc w:val="center"/>
              </w:trPr>
              <w:tc>
                <w:tcPr>
                  <w:tcW w:w="968" w:type="dxa"/>
                  <w:vMerge/>
                  <w:vAlign w:val="center"/>
                </w:tcPr>
                <w:p w14:paraId="42AEF714" w14:textId="77777777" w:rsidR="00195246" w:rsidRPr="005D7EA4" w:rsidRDefault="00195246" w:rsidP="00195246">
                  <w:pPr>
                    <w:spacing w:line="276" w:lineRule="auto"/>
                    <w:jc w:val="center"/>
                    <w:rPr>
                      <w:rFonts w:ascii="Calibri" w:eastAsia="宋体" w:hAnsi="Calibri" w:cs="Times New Roman"/>
                      <w:bCs/>
                      <w:szCs w:val="21"/>
                    </w:rPr>
                  </w:pPr>
                </w:p>
              </w:tc>
              <w:tc>
                <w:tcPr>
                  <w:tcW w:w="635" w:type="dxa"/>
                  <w:vAlign w:val="center"/>
                </w:tcPr>
                <w:p w14:paraId="4D49A03E"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供电</w:t>
                  </w:r>
                </w:p>
              </w:tc>
              <w:tc>
                <w:tcPr>
                  <w:tcW w:w="5124" w:type="dxa"/>
                  <w:vAlign w:val="center"/>
                </w:tcPr>
                <w:p w14:paraId="1C954C88" w14:textId="77777777" w:rsidR="00195246" w:rsidRPr="005D7EA4" w:rsidRDefault="00195246" w:rsidP="00195246">
                  <w:pPr>
                    <w:spacing w:line="276" w:lineRule="auto"/>
                    <w:jc w:val="left"/>
                    <w:rPr>
                      <w:rFonts w:ascii="Calibri" w:eastAsia="宋体" w:hAnsi="Calibri" w:cs="Times New Roman"/>
                      <w:bCs/>
                      <w:szCs w:val="21"/>
                    </w:rPr>
                  </w:pPr>
                  <w:r w:rsidRPr="005D7EA4">
                    <w:rPr>
                      <w:rFonts w:ascii="Calibri" w:eastAsia="宋体" w:hAnsi="Calibri" w:cs="Times New Roman"/>
                      <w:bCs/>
                      <w:szCs w:val="21"/>
                    </w:rPr>
                    <w:t>由当地供电</w:t>
                  </w:r>
                  <w:r w:rsidRPr="005D7EA4">
                    <w:rPr>
                      <w:rFonts w:ascii="Calibri" w:eastAsia="宋体" w:hAnsi="Calibri" w:cs="Times New Roman" w:hint="eastAsia"/>
                      <w:bCs/>
                      <w:szCs w:val="21"/>
                    </w:rPr>
                    <w:t>局</w:t>
                  </w:r>
                  <w:r w:rsidRPr="005D7EA4">
                    <w:rPr>
                      <w:rFonts w:ascii="Calibri" w:eastAsia="宋体" w:hAnsi="Calibri" w:cs="Times New Roman"/>
                      <w:bCs/>
                      <w:szCs w:val="21"/>
                    </w:rPr>
                    <w:t>统一</w:t>
                  </w:r>
                  <w:r w:rsidRPr="005D7EA4">
                    <w:rPr>
                      <w:rFonts w:ascii="Calibri" w:eastAsia="宋体" w:hAnsi="Calibri" w:cs="Times New Roman" w:hint="eastAsia"/>
                      <w:bCs/>
                      <w:szCs w:val="21"/>
                    </w:rPr>
                    <w:t>提供</w:t>
                  </w:r>
                </w:p>
              </w:tc>
              <w:tc>
                <w:tcPr>
                  <w:tcW w:w="1121" w:type="dxa"/>
                  <w:vAlign w:val="center"/>
                </w:tcPr>
                <w:p w14:paraId="26A5C75D"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t>—</w:t>
                  </w:r>
                </w:p>
              </w:tc>
            </w:tr>
            <w:tr w:rsidR="00195246" w:rsidRPr="005D7EA4" w14:paraId="4619162A" w14:textId="77777777" w:rsidTr="00002EDD">
              <w:trPr>
                <w:trHeight w:val="397"/>
                <w:jc w:val="center"/>
              </w:trPr>
              <w:tc>
                <w:tcPr>
                  <w:tcW w:w="968" w:type="dxa"/>
                  <w:vAlign w:val="center"/>
                </w:tcPr>
                <w:p w14:paraId="1EA55F85"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hint="eastAsia"/>
                      <w:bCs/>
                      <w:szCs w:val="21"/>
                    </w:rPr>
                    <w:t>依托工程</w:t>
                  </w:r>
                </w:p>
              </w:tc>
              <w:tc>
                <w:tcPr>
                  <w:tcW w:w="5759" w:type="dxa"/>
                  <w:gridSpan w:val="2"/>
                  <w:vAlign w:val="center"/>
                </w:tcPr>
                <w:p w14:paraId="494E3CD8" w14:textId="77777777" w:rsidR="00195246" w:rsidRPr="005D7EA4" w:rsidRDefault="00195246" w:rsidP="00195246">
                  <w:pPr>
                    <w:spacing w:line="276" w:lineRule="auto"/>
                    <w:jc w:val="center"/>
                    <w:rPr>
                      <w:rFonts w:ascii="Times New Roman" w:eastAsia="宋体" w:hAnsi="Times New Roman" w:cs="Times New Roman"/>
                      <w:bCs/>
                      <w:szCs w:val="21"/>
                    </w:rPr>
                  </w:pPr>
                  <w:r w:rsidRPr="005D7EA4">
                    <w:rPr>
                      <w:rFonts w:ascii="Times New Roman" w:eastAsia="宋体" w:hAnsi="宋体" w:cs="Times New Roman" w:hint="eastAsia"/>
                      <w:bCs/>
                      <w:szCs w:val="21"/>
                    </w:rPr>
                    <w:t>租用厂房</w:t>
                  </w:r>
                  <w:r w:rsidRPr="005D7EA4">
                    <w:rPr>
                      <w:rFonts w:ascii="Times New Roman" w:eastAsia="宋体" w:hAnsi="宋体" w:cs="Times New Roman"/>
                      <w:bCs/>
                      <w:szCs w:val="21"/>
                    </w:rPr>
                    <w:t>，</w:t>
                  </w:r>
                  <w:r w:rsidRPr="005D7EA4">
                    <w:rPr>
                      <w:rFonts w:ascii="Times New Roman" w:eastAsia="宋体" w:hAnsi="宋体" w:cs="Times New Roman" w:hint="eastAsia"/>
                      <w:bCs/>
                      <w:szCs w:val="21"/>
                    </w:rPr>
                    <w:t>给排水设施、厕所、化粪池等均依托出租方现有设</w:t>
                  </w:r>
                  <w:r w:rsidRPr="005D7EA4">
                    <w:rPr>
                      <w:rFonts w:ascii="Times New Roman" w:eastAsia="宋体" w:hAnsi="宋体" w:cs="Times New Roman" w:hint="eastAsia"/>
                      <w:bCs/>
                      <w:szCs w:val="21"/>
                    </w:rPr>
                    <w:lastRenderedPageBreak/>
                    <w:t>施</w:t>
                  </w:r>
                </w:p>
              </w:tc>
              <w:tc>
                <w:tcPr>
                  <w:tcW w:w="1121" w:type="dxa"/>
                  <w:vAlign w:val="center"/>
                </w:tcPr>
                <w:p w14:paraId="598107E7" w14:textId="77777777" w:rsidR="00195246" w:rsidRPr="005D7EA4" w:rsidRDefault="00195246" w:rsidP="00195246">
                  <w:pPr>
                    <w:spacing w:line="276" w:lineRule="auto"/>
                    <w:jc w:val="center"/>
                    <w:rPr>
                      <w:rFonts w:ascii="Calibri" w:eastAsia="宋体" w:hAnsi="Calibri" w:cs="Times New Roman"/>
                      <w:bCs/>
                      <w:szCs w:val="21"/>
                    </w:rPr>
                  </w:pPr>
                  <w:r w:rsidRPr="005D7EA4">
                    <w:rPr>
                      <w:rFonts w:ascii="Calibri" w:eastAsia="宋体" w:hAnsi="Calibri" w:cs="Times New Roman"/>
                      <w:bCs/>
                      <w:szCs w:val="21"/>
                    </w:rPr>
                    <w:lastRenderedPageBreak/>
                    <w:t>—</w:t>
                  </w:r>
                </w:p>
              </w:tc>
            </w:tr>
          </w:tbl>
          <w:p w14:paraId="4B741CA7" w14:textId="77777777" w:rsidR="004D2D8F" w:rsidRPr="005D7EA4" w:rsidRDefault="004D2D8F" w:rsidP="00375458">
            <w:pPr>
              <w:pStyle w:val="ae"/>
              <w:adjustRightInd w:val="0"/>
              <w:snapToGrid w:val="0"/>
              <w:spacing w:line="360" w:lineRule="auto"/>
              <w:ind w:firstLine="482"/>
              <w:rPr>
                <w:rFonts w:ascii="Times New Roman" w:hAnsi="Times New Roman"/>
                <w:b/>
              </w:rPr>
            </w:pPr>
            <w:r w:rsidRPr="005D7EA4">
              <w:rPr>
                <w:rFonts w:ascii="Times New Roman" w:hAnsi="Times New Roman"/>
                <w:b/>
              </w:rPr>
              <w:t>4</w:t>
            </w:r>
            <w:r w:rsidRPr="005D7EA4">
              <w:rPr>
                <w:rFonts w:ascii="Times New Roman" w:hAnsi="Times New Roman" w:hint="eastAsia"/>
                <w:b/>
              </w:rPr>
              <w:t>、主要产品</w:t>
            </w:r>
            <w:r w:rsidRPr="005D7EA4">
              <w:rPr>
                <w:rFonts w:ascii="Times New Roman" w:hAnsi="Times New Roman"/>
                <w:b/>
              </w:rPr>
              <w:t>及产能</w:t>
            </w:r>
          </w:p>
          <w:p w14:paraId="407C12E0" w14:textId="77777777" w:rsidR="004D2D8F" w:rsidRPr="005D7EA4" w:rsidRDefault="004D2D8F" w:rsidP="00375458">
            <w:pPr>
              <w:pStyle w:val="-"/>
              <w:adjustRightInd w:val="0"/>
              <w:snapToGrid w:val="0"/>
              <w:spacing w:line="360" w:lineRule="auto"/>
              <w:ind w:firstLine="480"/>
              <w:rPr>
                <w:rFonts w:ascii="Times New Roman" w:eastAsia="宋体" w:hAnsi="Times New Roman" w:cs="Times New Roman"/>
              </w:rPr>
            </w:pPr>
            <w:r w:rsidRPr="005D7EA4">
              <w:rPr>
                <w:rFonts w:ascii="Times New Roman" w:eastAsia="宋体" w:hAnsi="Times New Roman" w:cs="Times New Roman"/>
              </w:rPr>
              <w:t>项目产品具体方案见表</w:t>
            </w:r>
            <w:r w:rsidRPr="005D7EA4">
              <w:rPr>
                <w:rFonts w:ascii="Times New Roman" w:eastAsia="宋体" w:hAnsi="Times New Roman" w:cs="Times New Roman"/>
              </w:rPr>
              <w:t>2-4</w:t>
            </w:r>
            <w:r w:rsidRPr="005D7EA4">
              <w:rPr>
                <w:rFonts w:ascii="Times New Roman" w:eastAsia="宋体" w:hAnsi="Times New Roman" w:cs="Times New Roman"/>
              </w:rPr>
              <w:t>。</w:t>
            </w:r>
          </w:p>
          <w:p w14:paraId="72ECFDE7" w14:textId="77777777" w:rsidR="00537EA4" w:rsidRPr="005D7EA4" w:rsidRDefault="00537EA4" w:rsidP="004D2D8F">
            <w:pPr>
              <w:numPr>
                <w:ilvl w:val="0"/>
                <w:numId w:val="38"/>
              </w:numPr>
              <w:jc w:val="center"/>
              <w:rPr>
                <w:rFonts w:ascii="Times New Roman" w:eastAsia="宋体" w:hAnsi="Times New Roman" w:cs="Times New Roman"/>
                <w:b/>
                <w:kern w:val="0"/>
                <w:szCs w:val="24"/>
              </w:rPr>
            </w:pPr>
            <w:r w:rsidRPr="005D7EA4">
              <w:rPr>
                <w:rFonts w:ascii="Times New Roman" w:eastAsia="宋体" w:hAnsi="宋体" w:cs="Times New Roman"/>
                <w:b/>
                <w:kern w:val="0"/>
                <w:szCs w:val="24"/>
              </w:rPr>
              <w:t>项目产品方案一览表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62"/>
              <w:gridCol w:w="2179"/>
              <w:gridCol w:w="1523"/>
              <w:gridCol w:w="1459"/>
              <w:gridCol w:w="1714"/>
            </w:tblGrid>
            <w:tr w:rsidR="00537EA4" w:rsidRPr="005D7EA4" w14:paraId="7BE1E391" w14:textId="77777777" w:rsidTr="00464940">
              <w:trPr>
                <w:trHeight w:val="20"/>
                <w:jc w:val="center"/>
              </w:trPr>
              <w:tc>
                <w:tcPr>
                  <w:tcW w:w="1068" w:type="dxa"/>
                  <w:vAlign w:val="center"/>
                </w:tcPr>
                <w:p w14:paraId="08D581A7" w14:textId="77777777" w:rsidR="00537EA4" w:rsidRPr="005D7EA4" w:rsidRDefault="00537EA4" w:rsidP="00464940">
                  <w:pPr>
                    <w:adjustRightInd w:val="0"/>
                    <w:snapToGrid w:val="0"/>
                    <w:spacing w:line="276" w:lineRule="auto"/>
                    <w:jc w:val="center"/>
                    <w:rPr>
                      <w:rFonts w:ascii="Times New Roman" w:eastAsia="宋体" w:hAnsi="Times New Roman" w:cs="Times New Roman"/>
                      <w:b/>
                      <w:bCs/>
                      <w:color w:val="000000"/>
                      <w:szCs w:val="24"/>
                    </w:rPr>
                  </w:pPr>
                  <w:r w:rsidRPr="005D7EA4">
                    <w:rPr>
                      <w:rFonts w:ascii="Times New Roman" w:eastAsia="宋体" w:hAnsi="Times New Roman" w:cs="Times New Roman"/>
                      <w:b/>
                      <w:bCs/>
                      <w:color w:val="000000"/>
                      <w:szCs w:val="24"/>
                    </w:rPr>
                    <w:t>序号</w:t>
                  </w:r>
                </w:p>
              </w:tc>
              <w:tc>
                <w:tcPr>
                  <w:tcW w:w="2526" w:type="dxa"/>
                  <w:vAlign w:val="center"/>
                </w:tcPr>
                <w:p w14:paraId="01DBAB87" w14:textId="77777777" w:rsidR="00537EA4" w:rsidRPr="005D7EA4" w:rsidRDefault="00537EA4" w:rsidP="00464940">
                  <w:pPr>
                    <w:adjustRightInd w:val="0"/>
                    <w:snapToGrid w:val="0"/>
                    <w:spacing w:line="276" w:lineRule="auto"/>
                    <w:jc w:val="center"/>
                    <w:rPr>
                      <w:rFonts w:ascii="Times New Roman" w:eastAsia="宋体" w:hAnsi="Times New Roman" w:cs="Times New Roman"/>
                      <w:b/>
                      <w:bCs/>
                      <w:color w:val="000000"/>
                      <w:szCs w:val="24"/>
                    </w:rPr>
                  </w:pPr>
                  <w:r w:rsidRPr="005D7EA4">
                    <w:rPr>
                      <w:rFonts w:ascii="Times New Roman" w:eastAsia="宋体" w:hAnsi="Times New Roman" w:cs="Times New Roman"/>
                      <w:b/>
                      <w:bCs/>
                      <w:color w:val="000000"/>
                      <w:szCs w:val="24"/>
                    </w:rPr>
                    <w:t>产品名称</w:t>
                  </w:r>
                </w:p>
              </w:tc>
              <w:tc>
                <w:tcPr>
                  <w:tcW w:w="1740" w:type="dxa"/>
                  <w:tcBorders>
                    <w:right w:val="single" w:sz="4" w:space="0" w:color="auto"/>
                  </w:tcBorders>
                  <w:vAlign w:val="center"/>
                </w:tcPr>
                <w:p w14:paraId="635014EF" w14:textId="77777777" w:rsidR="00537EA4" w:rsidRPr="005D7EA4" w:rsidRDefault="00537EA4" w:rsidP="00464940">
                  <w:pPr>
                    <w:adjustRightInd w:val="0"/>
                    <w:snapToGrid w:val="0"/>
                    <w:spacing w:line="276" w:lineRule="auto"/>
                    <w:jc w:val="center"/>
                    <w:rPr>
                      <w:rFonts w:ascii="Times New Roman" w:eastAsia="宋体" w:hAnsi="Times New Roman" w:cs="Times New Roman"/>
                      <w:b/>
                      <w:bCs/>
                      <w:color w:val="000000"/>
                      <w:szCs w:val="24"/>
                    </w:rPr>
                  </w:pPr>
                  <w:r w:rsidRPr="005D7EA4">
                    <w:rPr>
                      <w:rFonts w:ascii="Times New Roman" w:eastAsia="宋体" w:hAnsi="Times New Roman" w:cs="Times New Roman"/>
                      <w:b/>
                      <w:bCs/>
                      <w:color w:val="000000"/>
                      <w:szCs w:val="24"/>
                    </w:rPr>
                    <w:t>单位</w:t>
                  </w:r>
                </w:p>
              </w:tc>
              <w:tc>
                <w:tcPr>
                  <w:tcW w:w="1643" w:type="dxa"/>
                  <w:tcBorders>
                    <w:right w:val="single" w:sz="4" w:space="0" w:color="auto"/>
                  </w:tcBorders>
                  <w:vAlign w:val="center"/>
                </w:tcPr>
                <w:p w14:paraId="12400C31" w14:textId="77777777" w:rsidR="00537EA4" w:rsidRPr="005D7EA4" w:rsidRDefault="00537EA4" w:rsidP="00464940">
                  <w:pPr>
                    <w:adjustRightInd w:val="0"/>
                    <w:snapToGrid w:val="0"/>
                    <w:spacing w:line="276" w:lineRule="auto"/>
                    <w:jc w:val="center"/>
                    <w:rPr>
                      <w:rFonts w:ascii="Times New Roman" w:eastAsia="宋体" w:hAnsi="Times New Roman" w:cs="Times New Roman"/>
                      <w:b/>
                      <w:bCs/>
                      <w:color w:val="000000"/>
                      <w:szCs w:val="24"/>
                    </w:rPr>
                  </w:pPr>
                  <w:r w:rsidRPr="005D7EA4">
                    <w:rPr>
                      <w:rFonts w:ascii="Times New Roman" w:eastAsia="宋体" w:hAnsi="Times New Roman" w:cs="Times New Roman"/>
                      <w:b/>
                      <w:bCs/>
                      <w:color w:val="000000"/>
                      <w:szCs w:val="24"/>
                    </w:rPr>
                    <w:t>产能</w:t>
                  </w:r>
                </w:p>
              </w:tc>
              <w:tc>
                <w:tcPr>
                  <w:tcW w:w="1969" w:type="dxa"/>
                  <w:tcBorders>
                    <w:right w:val="single" w:sz="4" w:space="0" w:color="auto"/>
                  </w:tcBorders>
                  <w:vAlign w:val="center"/>
                </w:tcPr>
                <w:p w14:paraId="3E20657B" w14:textId="77777777" w:rsidR="00537EA4" w:rsidRPr="005D7EA4" w:rsidRDefault="00537EA4" w:rsidP="00464940">
                  <w:pPr>
                    <w:adjustRightInd w:val="0"/>
                    <w:snapToGrid w:val="0"/>
                    <w:spacing w:line="276" w:lineRule="auto"/>
                    <w:jc w:val="center"/>
                    <w:rPr>
                      <w:rFonts w:ascii="Times New Roman" w:eastAsia="宋体" w:hAnsi="Times New Roman" w:cs="Times New Roman"/>
                      <w:b/>
                      <w:bCs/>
                      <w:color w:val="000000"/>
                      <w:szCs w:val="24"/>
                    </w:rPr>
                  </w:pPr>
                  <w:r w:rsidRPr="005D7EA4">
                    <w:rPr>
                      <w:rFonts w:ascii="Times New Roman" w:eastAsia="宋体" w:hAnsi="Times New Roman" w:cs="Times New Roman"/>
                      <w:b/>
                      <w:bCs/>
                      <w:color w:val="000000"/>
                      <w:szCs w:val="24"/>
                    </w:rPr>
                    <w:t>备注</w:t>
                  </w:r>
                </w:p>
              </w:tc>
            </w:tr>
            <w:tr w:rsidR="00537EA4" w:rsidRPr="005D7EA4" w14:paraId="7592A8BD" w14:textId="77777777" w:rsidTr="00464940">
              <w:trPr>
                <w:trHeight w:val="20"/>
                <w:jc w:val="center"/>
              </w:trPr>
              <w:tc>
                <w:tcPr>
                  <w:tcW w:w="1068" w:type="dxa"/>
                  <w:vAlign w:val="center"/>
                </w:tcPr>
                <w:p w14:paraId="23E4213F" w14:textId="77777777" w:rsidR="00537EA4" w:rsidRPr="005D7EA4" w:rsidRDefault="00537EA4" w:rsidP="00464940">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1</w:t>
                  </w:r>
                </w:p>
              </w:tc>
              <w:tc>
                <w:tcPr>
                  <w:tcW w:w="2526" w:type="dxa"/>
                  <w:vAlign w:val="center"/>
                </w:tcPr>
                <w:p w14:paraId="01DC3333" w14:textId="77777777" w:rsidR="00537EA4" w:rsidRPr="005D7EA4" w:rsidRDefault="00537EA4" w:rsidP="00464940">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汽配件</w:t>
                  </w:r>
                </w:p>
              </w:tc>
              <w:tc>
                <w:tcPr>
                  <w:tcW w:w="1740" w:type="dxa"/>
                  <w:tcBorders>
                    <w:right w:val="single" w:sz="4" w:space="0" w:color="auto"/>
                  </w:tcBorders>
                  <w:vAlign w:val="center"/>
                </w:tcPr>
                <w:p w14:paraId="77A4DFAD" w14:textId="77777777" w:rsidR="00537EA4" w:rsidRPr="005D7EA4" w:rsidRDefault="00537EA4" w:rsidP="00464940">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t/a</w:t>
                  </w:r>
                </w:p>
              </w:tc>
              <w:tc>
                <w:tcPr>
                  <w:tcW w:w="1643" w:type="dxa"/>
                  <w:tcBorders>
                    <w:right w:val="single" w:sz="4" w:space="0" w:color="auto"/>
                  </w:tcBorders>
                  <w:vAlign w:val="center"/>
                </w:tcPr>
                <w:p w14:paraId="0B25D9E1" w14:textId="77777777" w:rsidR="00537EA4" w:rsidRPr="005D7EA4" w:rsidRDefault="00022666" w:rsidP="00464940">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1</w:t>
                  </w:r>
                  <w:r w:rsidR="00537EA4" w:rsidRPr="005D7EA4">
                    <w:rPr>
                      <w:rFonts w:ascii="Times New Roman" w:eastAsia="宋体" w:hAnsi="Times New Roman" w:cs="Times New Roman"/>
                      <w:bCs/>
                      <w:szCs w:val="24"/>
                    </w:rPr>
                    <w:t>00</w:t>
                  </w:r>
                </w:p>
              </w:tc>
              <w:tc>
                <w:tcPr>
                  <w:tcW w:w="1969" w:type="dxa"/>
                  <w:tcBorders>
                    <w:right w:val="single" w:sz="4" w:space="0" w:color="auto"/>
                  </w:tcBorders>
                  <w:vAlign w:val="center"/>
                </w:tcPr>
                <w:p w14:paraId="462431AE" w14:textId="77777777" w:rsidR="00537EA4" w:rsidRPr="005D7EA4" w:rsidRDefault="00537EA4" w:rsidP="00464940">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w:t>
                  </w:r>
                </w:p>
              </w:tc>
            </w:tr>
          </w:tbl>
          <w:p w14:paraId="16605446" w14:textId="77777777" w:rsidR="00537EA4" w:rsidRPr="005D7EA4" w:rsidRDefault="004D2D8F" w:rsidP="004D2D8F">
            <w:pPr>
              <w:spacing w:line="360" w:lineRule="exact"/>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5</w:t>
            </w:r>
            <w:r w:rsidR="00537EA4" w:rsidRPr="005D7EA4">
              <w:rPr>
                <w:rFonts w:ascii="Times New Roman" w:eastAsia="宋体" w:hAnsi="宋体" w:cs="Times New Roman"/>
                <w:b/>
                <w:sz w:val="24"/>
                <w:szCs w:val="24"/>
              </w:rPr>
              <w:t>、生产设备</w:t>
            </w:r>
          </w:p>
          <w:p w14:paraId="088DAD6B" w14:textId="77777777" w:rsidR="00537EA4" w:rsidRPr="005D7EA4" w:rsidRDefault="00537EA4" w:rsidP="00537EA4">
            <w:pPr>
              <w:spacing w:line="360" w:lineRule="exact"/>
              <w:ind w:firstLineChars="200" w:firstLine="480"/>
              <w:rPr>
                <w:rFonts w:ascii="Times New Roman" w:eastAsia="宋体" w:hAnsi="宋体" w:cs="Times New Roman"/>
                <w:sz w:val="24"/>
                <w:szCs w:val="24"/>
              </w:rPr>
            </w:pPr>
            <w:r w:rsidRPr="005D7EA4">
              <w:rPr>
                <w:rFonts w:ascii="Times New Roman" w:eastAsia="宋体" w:hAnsi="宋体" w:cs="Times New Roman"/>
                <w:sz w:val="24"/>
                <w:szCs w:val="24"/>
              </w:rPr>
              <w:t>本项目主要生产设备清单见表</w:t>
            </w:r>
            <w:r w:rsidR="004D2D8F" w:rsidRPr="005D7EA4">
              <w:rPr>
                <w:rFonts w:ascii="Times New Roman" w:eastAsia="宋体" w:hAnsi="Times New Roman" w:cs="Times New Roman"/>
                <w:sz w:val="24"/>
                <w:szCs w:val="24"/>
              </w:rPr>
              <w:t>2-5</w:t>
            </w:r>
            <w:r w:rsidRPr="005D7EA4">
              <w:rPr>
                <w:rFonts w:ascii="Times New Roman" w:eastAsia="宋体" w:hAnsi="宋体" w:cs="Times New Roman"/>
                <w:sz w:val="24"/>
                <w:szCs w:val="24"/>
              </w:rPr>
              <w:t>。</w:t>
            </w:r>
          </w:p>
          <w:p w14:paraId="3E4286E3" w14:textId="77777777" w:rsidR="00537EA4" w:rsidRPr="005D7EA4" w:rsidRDefault="00537EA4" w:rsidP="004D2D8F">
            <w:pPr>
              <w:numPr>
                <w:ilvl w:val="0"/>
                <w:numId w:val="38"/>
              </w:numPr>
              <w:spacing w:line="360" w:lineRule="exact"/>
              <w:jc w:val="center"/>
              <w:rPr>
                <w:rFonts w:ascii="Times New Roman" w:eastAsia="宋体" w:hAnsi="Times New Roman" w:cs="Times New Roman"/>
                <w:b/>
                <w:kern w:val="0"/>
                <w:szCs w:val="24"/>
              </w:rPr>
            </w:pPr>
            <w:r w:rsidRPr="005D7EA4">
              <w:rPr>
                <w:rFonts w:ascii="Times New Roman" w:eastAsia="宋体" w:hAnsi="宋体" w:cs="Times New Roman"/>
                <w:b/>
                <w:kern w:val="0"/>
                <w:szCs w:val="24"/>
              </w:rPr>
              <w:t>主要生产</w:t>
            </w:r>
            <w:commentRangeStart w:id="3"/>
            <w:commentRangeStart w:id="4"/>
            <w:r w:rsidRPr="005D7EA4">
              <w:rPr>
                <w:rFonts w:ascii="Times New Roman" w:eastAsia="宋体" w:hAnsi="宋体" w:cs="Times New Roman"/>
                <w:b/>
                <w:kern w:val="0"/>
                <w:szCs w:val="24"/>
              </w:rPr>
              <w:t>设备</w:t>
            </w:r>
            <w:commentRangeEnd w:id="3"/>
            <w:r w:rsidR="00D2471C" w:rsidRPr="005D7EA4">
              <w:rPr>
                <w:rStyle w:val="af3"/>
                <w:szCs w:val="24"/>
              </w:rPr>
              <w:commentReference w:id="3"/>
            </w:r>
            <w:commentRangeEnd w:id="4"/>
            <w:r w:rsidR="006A5BA7" w:rsidRPr="005D7EA4">
              <w:rPr>
                <w:rStyle w:val="af3"/>
                <w:szCs w:val="24"/>
              </w:rPr>
              <w:commentReference w:id="4"/>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1725"/>
              <w:gridCol w:w="1401"/>
              <w:gridCol w:w="1472"/>
              <w:gridCol w:w="2174"/>
            </w:tblGrid>
            <w:tr w:rsidR="00BA1C79" w:rsidRPr="005D7EA4" w14:paraId="12441034" w14:textId="77777777" w:rsidTr="00BA1C79">
              <w:trPr>
                <w:trHeight w:val="340"/>
                <w:jc w:val="center"/>
              </w:trPr>
              <w:tc>
                <w:tcPr>
                  <w:tcW w:w="910" w:type="dxa"/>
                  <w:vAlign w:val="center"/>
                </w:tcPr>
                <w:p w14:paraId="193D81F7" w14:textId="77777777" w:rsidR="00BA1C79" w:rsidRPr="005D7EA4" w:rsidRDefault="00BA1C79" w:rsidP="00983DA8">
                  <w:pPr>
                    <w:spacing w:line="276" w:lineRule="auto"/>
                    <w:jc w:val="center"/>
                    <w:rPr>
                      <w:rFonts w:ascii="Times New Roman" w:eastAsia="宋体" w:hAnsi="Times New Roman" w:cs="Times New Roman"/>
                      <w:b/>
                      <w:bCs/>
                      <w:szCs w:val="21"/>
                    </w:rPr>
                  </w:pPr>
                  <w:r w:rsidRPr="005D7EA4">
                    <w:rPr>
                      <w:rFonts w:ascii="Times New Roman" w:eastAsia="宋体" w:hAnsi="Times New Roman" w:cs="Times New Roman"/>
                      <w:b/>
                      <w:bCs/>
                      <w:szCs w:val="21"/>
                    </w:rPr>
                    <w:t>序号</w:t>
                  </w:r>
                </w:p>
              </w:tc>
              <w:tc>
                <w:tcPr>
                  <w:tcW w:w="1470" w:type="dxa"/>
                  <w:vAlign w:val="center"/>
                </w:tcPr>
                <w:p w14:paraId="67AFAFDA" w14:textId="77777777" w:rsidR="00BA1C79" w:rsidRPr="005D7EA4" w:rsidRDefault="00BA1C79" w:rsidP="00983DA8">
                  <w:pPr>
                    <w:spacing w:line="276" w:lineRule="auto"/>
                    <w:jc w:val="center"/>
                    <w:rPr>
                      <w:rFonts w:ascii="Times New Roman" w:eastAsia="宋体" w:hAnsi="Times New Roman" w:cs="Times New Roman"/>
                      <w:b/>
                      <w:bCs/>
                      <w:szCs w:val="21"/>
                    </w:rPr>
                  </w:pPr>
                  <w:r w:rsidRPr="005D7EA4">
                    <w:rPr>
                      <w:rFonts w:ascii="Times New Roman" w:eastAsia="宋体" w:hAnsi="Times New Roman" w:cs="Times New Roman"/>
                      <w:b/>
                      <w:bCs/>
                      <w:szCs w:val="21"/>
                    </w:rPr>
                    <w:t>设备名称</w:t>
                  </w:r>
                </w:p>
              </w:tc>
              <w:tc>
                <w:tcPr>
                  <w:tcW w:w="1194" w:type="dxa"/>
                  <w:vAlign w:val="center"/>
                </w:tcPr>
                <w:p w14:paraId="59FA3734" w14:textId="77777777" w:rsidR="00BA1C79" w:rsidRPr="005D7EA4" w:rsidRDefault="00BA1C79" w:rsidP="00983DA8">
                  <w:pPr>
                    <w:spacing w:line="276" w:lineRule="auto"/>
                    <w:jc w:val="center"/>
                    <w:rPr>
                      <w:rFonts w:ascii="Times New Roman" w:eastAsia="宋体" w:hAnsi="Times New Roman" w:cs="Times New Roman"/>
                      <w:b/>
                      <w:bCs/>
                      <w:szCs w:val="21"/>
                    </w:rPr>
                  </w:pPr>
                  <w:r w:rsidRPr="005D7EA4">
                    <w:rPr>
                      <w:rFonts w:ascii="Times New Roman" w:eastAsia="宋体" w:hAnsi="Times New Roman" w:cs="Times New Roman"/>
                      <w:b/>
                      <w:bCs/>
                      <w:szCs w:val="21"/>
                    </w:rPr>
                    <w:t>单位</w:t>
                  </w:r>
                </w:p>
              </w:tc>
              <w:tc>
                <w:tcPr>
                  <w:tcW w:w="1254" w:type="dxa"/>
                  <w:vAlign w:val="center"/>
                </w:tcPr>
                <w:p w14:paraId="6F24AD24" w14:textId="26E525D9" w:rsidR="00BA1C79" w:rsidRPr="005D7EA4" w:rsidRDefault="00BA1C79" w:rsidP="00983DA8">
                  <w:pPr>
                    <w:spacing w:line="276" w:lineRule="auto"/>
                    <w:jc w:val="center"/>
                    <w:rPr>
                      <w:rFonts w:ascii="Times New Roman" w:eastAsia="宋体" w:hAnsi="Times New Roman" w:cs="Times New Roman"/>
                      <w:b/>
                      <w:bCs/>
                      <w:szCs w:val="21"/>
                    </w:rPr>
                  </w:pPr>
                  <w:r w:rsidRPr="005D7EA4">
                    <w:rPr>
                      <w:rFonts w:ascii="Times New Roman" w:eastAsia="宋体" w:hAnsi="Times New Roman" w:cs="Times New Roman"/>
                      <w:b/>
                      <w:bCs/>
                      <w:szCs w:val="21"/>
                    </w:rPr>
                    <w:t>数量</w:t>
                  </w:r>
                </w:p>
              </w:tc>
              <w:tc>
                <w:tcPr>
                  <w:tcW w:w="1852" w:type="dxa"/>
                  <w:vAlign w:val="center"/>
                </w:tcPr>
                <w:p w14:paraId="6D132374" w14:textId="77777777" w:rsidR="00BA1C79" w:rsidRPr="005D7EA4" w:rsidRDefault="00BA1C79" w:rsidP="00983DA8">
                  <w:pPr>
                    <w:spacing w:line="276" w:lineRule="auto"/>
                    <w:jc w:val="center"/>
                    <w:rPr>
                      <w:rFonts w:ascii="Times New Roman" w:eastAsia="宋体" w:hAnsi="Times New Roman" w:cs="Times New Roman"/>
                      <w:b/>
                      <w:bCs/>
                      <w:szCs w:val="21"/>
                    </w:rPr>
                  </w:pPr>
                  <w:r w:rsidRPr="005D7EA4">
                    <w:rPr>
                      <w:rFonts w:ascii="Times New Roman" w:eastAsia="宋体" w:hAnsi="Times New Roman" w:cs="Times New Roman"/>
                      <w:b/>
                      <w:bCs/>
                      <w:szCs w:val="21"/>
                    </w:rPr>
                    <w:t>备注</w:t>
                  </w:r>
                </w:p>
              </w:tc>
            </w:tr>
            <w:tr w:rsidR="00BA1C79" w:rsidRPr="005D7EA4" w14:paraId="344BB1E7" w14:textId="77777777" w:rsidTr="00BA1C79">
              <w:trPr>
                <w:trHeight w:val="340"/>
                <w:jc w:val="center"/>
              </w:trPr>
              <w:tc>
                <w:tcPr>
                  <w:tcW w:w="910" w:type="dxa"/>
                  <w:vAlign w:val="center"/>
                </w:tcPr>
                <w:p w14:paraId="582E667E"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1</w:t>
                  </w:r>
                </w:p>
              </w:tc>
              <w:tc>
                <w:tcPr>
                  <w:tcW w:w="1470" w:type="dxa"/>
                  <w:vAlign w:val="center"/>
                </w:tcPr>
                <w:p w14:paraId="071ED42E"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数控铣床</w:t>
                  </w:r>
                </w:p>
              </w:tc>
              <w:tc>
                <w:tcPr>
                  <w:tcW w:w="1194" w:type="dxa"/>
                  <w:vAlign w:val="center"/>
                </w:tcPr>
                <w:p w14:paraId="44BEAB79"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台</w:t>
                  </w:r>
                </w:p>
              </w:tc>
              <w:tc>
                <w:tcPr>
                  <w:tcW w:w="1254" w:type="dxa"/>
                  <w:vAlign w:val="center"/>
                </w:tcPr>
                <w:p w14:paraId="61C514BA" w14:textId="038C7C4E"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12</w:t>
                  </w:r>
                </w:p>
              </w:tc>
              <w:tc>
                <w:tcPr>
                  <w:tcW w:w="1852" w:type="dxa"/>
                  <w:vAlign w:val="center"/>
                </w:tcPr>
                <w:p w14:paraId="60B90041"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r>
            <w:tr w:rsidR="00BA1C79" w:rsidRPr="005D7EA4" w14:paraId="0924091A" w14:textId="77777777" w:rsidTr="00BA1C79">
              <w:trPr>
                <w:trHeight w:val="340"/>
                <w:jc w:val="center"/>
              </w:trPr>
              <w:tc>
                <w:tcPr>
                  <w:tcW w:w="910" w:type="dxa"/>
                  <w:vAlign w:val="center"/>
                </w:tcPr>
                <w:p w14:paraId="56F4C129"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2</w:t>
                  </w:r>
                </w:p>
              </w:tc>
              <w:tc>
                <w:tcPr>
                  <w:tcW w:w="1470" w:type="dxa"/>
                  <w:vAlign w:val="center"/>
                </w:tcPr>
                <w:p w14:paraId="06A31E5C"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加工中心</w:t>
                  </w:r>
                </w:p>
              </w:tc>
              <w:tc>
                <w:tcPr>
                  <w:tcW w:w="1194" w:type="dxa"/>
                  <w:vAlign w:val="center"/>
                </w:tcPr>
                <w:p w14:paraId="3AD06871"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台</w:t>
                  </w:r>
                </w:p>
              </w:tc>
              <w:tc>
                <w:tcPr>
                  <w:tcW w:w="1254" w:type="dxa"/>
                  <w:vAlign w:val="center"/>
                </w:tcPr>
                <w:p w14:paraId="684399A7" w14:textId="15799CE9"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4</w:t>
                  </w:r>
                </w:p>
              </w:tc>
              <w:tc>
                <w:tcPr>
                  <w:tcW w:w="1852" w:type="dxa"/>
                  <w:vAlign w:val="center"/>
                </w:tcPr>
                <w:p w14:paraId="046A9D5F"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r>
            <w:tr w:rsidR="00BA1C79" w:rsidRPr="005D7EA4" w14:paraId="208809FB" w14:textId="77777777" w:rsidTr="00BA1C79">
              <w:trPr>
                <w:trHeight w:val="340"/>
                <w:jc w:val="center"/>
              </w:trPr>
              <w:tc>
                <w:tcPr>
                  <w:tcW w:w="910" w:type="dxa"/>
                  <w:vAlign w:val="center"/>
                </w:tcPr>
                <w:p w14:paraId="467DD7C7"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3</w:t>
                  </w:r>
                </w:p>
              </w:tc>
              <w:tc>
                <w:tcPr>
                  <w:tcW w:w="1470" w:type="dxa"/>
                  <w:vAlign w:val="center"/>
                </w:tcPr>
                <w:p w14:paraId="64CBC302"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仪表铣床</w:t>
                  </w:r>
                </w:p>
              </w:tc>
              <w:tc>
                <w:tcPr>
                  <w:tcW w:w="1194" w:type="dxa"/>
                  <w:vAlign w:val="center"/>
                </w:tcPr>
                <w:p w14:paraId="78051C22"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台</w:t>
                  </w:r>
                </w:p>
              </w:tc>
              <w:tc>
                <w:tcPr>
                  <w:tcW w:w="1254" w:type="dxa"/>
                  <w:vAlign w:val="center"/>
                </w:tcPr>
                <w:p w14:paraId="77154094" w14:textId="187036CB"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61</w:t>
                  </w:r>
                </w:p>
              </w:tc>
              <w:tc>
                <w:tcPr>
                  <w:tcW w:w="1852" w:type="dxa"/>
                  <w:vAlign w:val="center"/>
                </w:tcPr>
                <w:p w14:paraId="055B7444"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其中</w:t>
                  </w:r>
                  <w:r w:rsidRPr="005D7EA4">
                    <w:rPr>
                      <w:rFonts w:ascii="Times New Roman" w:eastAsia="宋体" w:hAnsi="Times New Roman" w:cs="Times New Roman" w:hint="eastAsia"/>
                      <w:bCs/>
                      <w:szCs w:val="21"/>
                    </w:rPr>
                    <w:t>1</w:t>
                  </w:r>
                  <w:r w:rsidRPr="005D7EA4">
                    <w:rPr>
                      <w:rFonts w:ascii="Times New Roman" w:eastAsia="宋体" w:hAnsi="Times New Roman" w:cs="Times New Roman" w:hint="eastAsia"/>
                      <w:bCs/>
                      <w:szCs w:val="21"/>
                    </w:rPr>
                    <w:t>台</w:t>
                  </w:r>
                  <w:r w:rsidRPr="005D7EA4">
                    <w:rPr>
                      <w:rFonts w:ascii="Times New Roman" w:eastAsia="宋体" w:hAnsi="Times New Roman" w:cs="Times New Roman"/>
                      <w:bCs/>
                      <w:szCs w:val="21"/>
                    </w:rPr>
                    <w:t>备用</w:t>
                  </w:r>
                </w:p>
              </w:tc>
            </w:tr>
            <w:tr w:rsidR="00BA1C79" w:rsidRPr="005D7EA4" w14:paraId="519C1864" w14:textId="77777777" w:rsidTr="00BA1C79">
              <w:trPr>
                <w:trHeight w:val="340"/>
                <w:jc w:val="center"/>
              </w:trPr>
              <w:tc>
                <w:tcPr>
                  <w:tcW w:w="910" w:type="dxa"/>
                  <w:vAlign w:val="center"/>
                </w:tcPr>
                <w:p w14:paraId="1DF39B48"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4</w:t>
                  </w:r>
                </w:p>
              </w:tc>
              <w:tc>
                <w:tcPr>
                  <w:tcW w:w="1470" w:type="dxa"/>
                  <w:vAlign w:val="center"/>
                </w:tcPr>
                <w:p w14:paraId="2598DC5E"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立</w:t>
                  </w:r>
                  <w:proofErr w:type="gramStart"/>
                  <w:r w:rsidRPr="005D7EA4">
                    <w:rPr>
                      <w:rFonts w:ascii="Times New Roman" w:eastAsia="宋体" w:hAnsi="Times New Roman" w:cs="Times New Roman"/>
                      <w:bCs/>
                      <w:szCs w:val="21"/>
                    </w:rPr>
                    <w:t>铣</w:t>
                  </w:r>
                  <w:proofErr w:type="gramEnd"/>
                </w:p>
              </w:tc>
              <w:tc>
                <w:tcPr>
                  <w:tcW w:w="1194" w:type="dxa"/>
                  <w:vAlign w:val="center"/>
                </w:tcPr>
                <w:p w14:paraId="744AD95D"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台</w:t>
                  </w:r>
                </w:p>
              </w:tc>
              <w:tc>
                <w:tcPr>
                  <w:tcW w:w="1254" w:type="dxa"/>
                  <w:vAlign w:val="center"/>
                </w:tcPr>
                <w:p w14:paraId="7681AF1B" w14:textId="35F55B7A"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1</w:t>
                  </w:r>
                  <w:r w:rsidRPr="005D7EA4">
                    <w:rPr>
                      <w:rFonts w:ascii="Times New Roman" w:eastAsia="宋体" w:hAnsi="Times New Roman" w:cs="Times New Roman"/>
                      <w:bCs/>
                      <w:szCs w:val="21"/>
                    </w:rPr>
                    <w:t>3</w:t>
                  </w:r>
                </w:p>
              </w:tc>
              <w:tc>
                <w:tcPr>
                  <w:tcW w:w="1852" w:type="dxa"/>
                  <w:vAlign w:val="center"/>
                </w:tcPr>
                <w:p w14:paraId="6827956B"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其中</w:t>
                  </w:r>
                  <w:r w:rsidRPr="005D7EA4">
                    <w:rPr>
                      <w:rFonts w:ascii="Times New Roman" w:eastAsia="宋体" w:hAnsi="Times New Roman" w:cs="Times New Roman" w:hint="eastAsia"/>
                      <w:bCs/>
                      <w:szCs w:val="21"/>
                    </w:rPr>
                    <w:t>1</w:t>
                  </w:r>
                  <w:r w:rsidRPr="005D7EA4">
                    <w:rPr>
                      <w:rFonts w:ascii="Times New Roman" w:eastAsia="宋体" w:hAnsi="Times New Roman" w:cs="Times New Roman" w:hint="eastAsia"/>
                      <w:bCs/>
                      <w:szCs w:val="21"/>
                    </w:rPr>
                    <w:t>台</w:t>
                  </w:r>
                  <w:r w:rsidRPr="005D7EA4">
                    <w:rPr>
                      <w:rFonts w:ascii="Times New Roman" w:eastAsia="宋体" w:hAnsi="Times New Roman" w:cs="Times New Roman"/>
                      <w:bCs/>
                      <w:szCs w:val="21"/>
                    </w:rPr>
                    <w:t>备用</w:t>
                  </w:r>
                </w:p>
              </w:tc>
            </w:tr>
            <w:tr w:rsidR="00BA1C79" w:rsidRPr="005D7EA4" w14:paraId="124CBFDB" w14:textId="77777777" w:rsidTr="00BA1C79">
              <w:trPr>
                <w:trHeight w:val="340"/>
                <w:jc w:val="center"/>
              </w:trPr>
              <w:tc>
                <w:tcPr>
                  <w:tcW w:w="910" w:type="dxa"/>
                  <w:vAlign w:val="center"/>
                </w:tcPr>
                <w:p w14:paraId="6C608B18"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5</w:t>
                  </w:r>
                </w:p>
              </w:tc>
              <w:tc>
                <w:tcPr>
                  <w:tcW w:w="1470" w:type="dxa"/>
                  <w:vAlign w:val="center"/>
                </w:tcPr>
                <w:p w14:paraId="4EC4FE98" w14:textId="0AE4ACD9"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工具磨</w:t>
                  </w:r>
                </w:p>
              </w:tc>
              <w:tc>
                <w:tcPr>
                  <w:tcW w:w="1194" w:type="dxa"/>
                  <w:vAlign w:val="center"/>
                </w:tcPr>
                <w:p w14:paraId="7667F631"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台</w:t>
                  </w:r>
                </w:p>
              </w:tc>
              <w:tc>
                <w:tcPr>
                  <w:tcW w:w="1254" w:type="dxa"/>
                  <w:vAlign w:val="center"/>
                </w:tcPr>
                <w:p w14:paraId="0D5CA200" w14:textId="61794DA9"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1</w:t>
                  </w:r>
                </w:p>
              </w:tc>
              <w:tc>
                <w:tcPr>
                  <w:tcW w:w="1852" w:type="dxa"/>
                  <w:vAlign w:val="center"/>
                </w:tcPr>
                <w:p w14:paraId="35BF9891" w14:textId="1B67FD21" w:rsidR="00BA1C79" w:rsidRPr="005D7EA4" w:rsidRDefault="00BA1C79" w:rsidP="00BA1C79">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用于设备</w:t>
                  </w:r>
                  <w:r w:rsidRPr="005D7EA4">
                    <w:rPr>
                      <w:rFonts w:ascii="Times New Roman" w:eastAsia="宋体" w:hAnsi="Times New Roman" w:cs="Times New Roman"/>
                      <w:bCs/>
                      <w:szCs w:val="21"/>
                    </w:rPr>
                    <w:t>维护</w:t>
                  </w:r>
                </w:p>
              </w:tc>
            </w:tr>
            <w:tr w:rsidR="00BA1C79" w:rsidRPr="005D7EA4" w14:paraId="0B5F6709" w14:textId="77777777" w:rsidTr="00BA1C79">
              <w:trPr>
                <w:trHeight w:val="340"/>
                <w:jc w:val="center"/>
              </w:trPr>
              <w:tc>
                <w:tcPr>
                  <w:tcW w:w="910" w:type="dxa"/>
                  <w:vAlign w:val="center"/>
                </w:tcPr>
                <w:p w14:paraId="2568EB7C"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6</w:t>
                  </w:r>
                </w:p>
              </w:tc>
              <w:tc>
                <w:tcPr>
                  <w:tcW w:w="1470" w:type="dxa"/>
                  <w:vAlign w:val="center"/>
                </w:tcPr>
                <w:p w14:paraId="451EACFE"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大车床</w:t>
                  </w:r>
                </w:p>
              </w:tc>
              <w:tc>
                <w:tcPr>
                  <w:tcW w:w="1194" w:type="dxa"/>
                  <w:vAlign w:val="center"/>
                </w:tcPr>
                <w:p w14:paraId="44DF67E9"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台</w:t>
                  </w:r>
                </w:p>
              </w:tc>
              <w:tc>
                <w:tcPr>
                  <w:tcW w:w="1254" w:type="dxa"/>
                  <w:vAlign w:val="center"/>
                </w:tcPr>
                <w:p w14:paraId="49A2351A" w14:textId="1F35AC8A"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1</w:t>
                  </w:r>
                </w:p>
              </w:tc>
              <w:tc>
                <w:tcPr>
                  <w:tcW w:w="1852" w:type="dxa"/>
                  <w:vAlign w:val="center"/>
                </w:tcPr>
                <w:p w14:paraId="6EDC1004"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r>
            <w:tr w:rsidR="00BA1C79" w:rsidRPr="005D7EA4" w14:paraId="3E6E943F" w14:textId="77777777" w:rsidTr="00BA1C79">
              <w:trPr>
                <w:trHeight w:val="340"/>
                <w:jc w:val="center"/>
              </w:trPr>
              <w:tc>
                <w:tcPr>
                  <w:tcW w:w="910" w:type="dxa"/>
                  <w:vAlign w:val="center"/>
                </w:tcPr>
                <w:p w14:paraId="6600883A"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7</w:t>
                  </w:r>
                </w:p>
              </w:tc>
              <w:tc>
                <w:tcPr>
                  <w:tcW w:w="1470" w:type="dxa"/>
                  <w:vAlign w:val="center"/>
                </w:tcPr>
                <w:p w14:paraId="3D770F9B"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砂轮</w:t>
                  </w:r>
                </w:p>
              </w:tc>
              <w:tc>
                <w:tcPr>
                  <w:tcW w:w="1194" w:type="dxa"/>
                  <w:vAlign w:val="center"/>
                </w:tcPr>
                <w:p w14:paraId="1B9E94CA"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台</w:t>
                  </w:r>
                </w:p>
              </w:tc>
              <w:tc>
                <w:tcPr>
                  <w:tcW w:w="1254" w:type="dxa"/>
                  <w:vAlign w:val="center"/>
                </w:tcPr>
                <w:p w14:paraId="2DBEB6F1" w14:textId="60DB8F0E"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3</w:t>
                  </w:r>
                </w:p>
              </w:tc>
              <w:tc>
                <w:tcPr>
                  <w:tcW w:w="1852" w:type="dxa"/>
                  <w:vAlign w:val="center"/>
                </w:tcPr>
                <w:p w14:paraId="087CFFD0" w14:textId="69649A9C" w:rsidR="00BA1C79" w:rsidRPr="005D7EA4" w:rsidRDefault="00BA1C79" w:rsidP="00BC2ED5">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用于模具维护</w:t>
                  </w:r>
                </w:p>
              </w:tc>
            </w:tr>
            <w:tr w:rsidR="00BA1C79" w:rsidRPr="005D7EA4" w14:paraId="6A2A40C1" w14:textId="77777777" w:rsidTr="00BA1C79">
              <w:trPr>
                <w:trHeight w:val="340"/>
                <w:jc w:val="center"/>
              </w:trPr>
              <w:tc>
                <w:tcPr>
                  <w:tcW w:w="910" w:type="dxa"/>
                  <w:vAlign w:val="center"/>
                </w:tcPr>
                <w:p w14:paraId="333A0BE1"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8</w:t>
                  </w:r>
                </w:p>
              </w:tc>
              <w:tc>
                <w:tcPr>
                  <w:tcW w:w="1470" w:type="dxa"/>
                  <w:vAlign w:val="center"/>
                </w:tcPr>
                <w:p w14:paraId="54E68C28"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台钻</w:t>
                  </w:r>
                </w:p>
              </w:tc>
              <w:tc>
                <w:tcPr>
                  <w:tcW w:w="1194" w:type="dxa"/>
                  <w:vAlign w:val="center"/>
                </w:tcPr>
                <w:p w14:paraId="2B9BB712"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台</w:t>
                  </w:r>
                </w:p>
              </w:tc>
              <w:tc>
                <w:tcPr>
                  <w:tcW w:w="1254" w:type="dxa"/>
                  <w:vAlign w:val="center"/>
                </w:tcPr>
                <w:p w14:paraId="0FCAED88" w14:textId="020132EA"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9</w:t>
                  </w:r>
                </w:p>
              </w:tc>
              <w:tc>
                <w:tcPr>
                  <w:tcW w:w="1852" w:type="dxa"/>
                  <w:vAlign w:val="center"/>
                </w:tcPr>
                <w:p w14:paraId="77073286"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r>
            <w:tr w:rsidR="00BA1C79" w:rsidRPr="005D7EA4" w14:paraId="1A5A9AA0" w14:textId="77777777" w:rsidTr="00BA1C79">
              <w:trPr>
                <w:trHeight w:val="340"/>
                <w:jc w:val="center"/>
              </w:trPr>
              <w:tc>
                <w:tcPr>
                  <w:tcW w:w="910" w:type="dxa"/>
                  <w:vAlign w:val="center"/>
                </w:tcPr>
                <w:p w14:paraId="7203128A"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9</w:t>
                  </w:r>
                </w:p>
              </w:tc>
              <w:tc>
                <w:tcPr>
                  <w:tcW w:w="1470" w:type="dxa"/>
                  <w:vAlign w:val="center"/>
                </w:tcPr>
                <w:p w14:paraId="7AEB1D95"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线切割</w:t>
                  </w:r>
                </w:p>
              </w:tc>
              <w:tc>
                <w:tcPr>
                  <w:tcW w:w="1194" w:type="dxa"/>
                  <w:vAlign w:val="center"/>
                </w:tcPr>
                <w:p w14:paraId="28DADB3C"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台</w:t>
                  </w:r>
                </w:p>
              </w:tc>
              <w:tc>
                <w:tcPr>
                  <w:tcW w:w="1254" w:type="dxa"/>
                  <w:vAlign w:val="center"/>
                </w:tcPr>
                <w:p w14:paraId="6F195B3F" w14:textId="54EA828A"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1</w:t>
                  </w:r>
                </w:p>
              </w:tc>
              <w:tc>
                <w:tcPr>
                  <w:tcW w:w="1852" w:type="dxa"/>
                  <w:vAlign w:val="center"/>
                </w:tcPr>
                <w:p w14:paraId="3ACE608B" w14:textId="77777777" w:rsidR="00BA1C79" w:rsidRPr="005D7EA4" w:rsidRDefault="00BA1C79" w:rsidP="00983DA8">
                  <w:pPr>
                    <w:spacing w:line="276" w:lineRule="auto"/>
                    <w:jc w:val="center"/>
                    <w:rPr>
                      <w:rFonts w:ascii="Times New Roman" w:eastAsia="宋体" w:hAnsi="Times New Roman" w:cs="Times New Roman"/>
                      <w:bCs/>
                      <w:szCs w:val="21"/>
                    </w:rPr>
                  </w:pPr>
                </w:p>
              </w:tc>
            </w:tr>
            <w:tr w:rsidR="00BA1C79" w:rsidRPr="005D7EA4" w14:paraId="2649E7FA" w14:textId="77777777" w:rsidTr="00BA1C79">
              <w:trPr>
                <w:trHeight w:val="340"/>
                <w:jc w:val="center"/>
              </w:trPr>
              <w:tc>
                <w:tcPr>
                  <w:tcW w:w="910" w:type="dxa"/>
                  <w:vAlign w:val="center"/>
                </w:tcPr>
                <w:p w14:paraId="20EAB5B5"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10</w:t>
                  </w:r>
                </w:p>
              </w:tc>
              <w:tc>
                <w:tcPr>
                  <w:tcW w:w="1470" w:type="dxa"/>
                  <w:vAlign w:val="center"/>
                </w:tcPr>
                <w:p w14:paraId="6749A277"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气泵</w:t>
                  </w:r>
                </w:p>
              </w:tc>
              <w:tc>
                <w:tcPr>
                  <w:tcW w:w="1194" w:type="dxa"/>
                  <w:vAlign w:val="center"/>
                </w:tcPr>
                <w:p w14:paraId="0EEA9489"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台</w:t>
                  </w:r>
                </w:p>
              </w:tc>
              <w:tc>
                <w:tcPr>
                  <w:tcW w:w="1254" w:type="dxa"/>
                  <w:vAlign w:val="center"/>
                </w:tcPr>
                <w:p w14:paraId="5851156C" w14:textId="3EF0F530"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1</w:t>
                  </w:r>
                </w:p>
              </w:tc>
              <w:tc>
                <w:tcPr>
                  <w:tcW w:w="1852" w:type="dxa"/>
                  <w:vAlign w:val="center"/>
                </w:tcPr>
                <w:p w14:paraId="39AFBF47" w14:textId="77777777"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r>
            <w:tr w:rsidR="00BA1C79" w:rsidRPr="005D7EA4" w14:paraId="6680FCC3" w14:textId="77777777" w:rsidTr="00BA1C79">
              <w:trPr>
                <w:trHeight w:val="340"/>
                <w:jc w:val="center"/>
              </w:trPr>
              <w:tc>
                <w:tcPr>
                  <w:tcW w:w="910" w:type="dxa"/>
                  <w:vAlign w:val="center"/>
                </w:tcPr>
                <w:p w14:paraId="5155EC47" w14:textId="7378063A"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11</w:t>
                  </w:r>
                </w:p>
              </w:tc>
              <w:tc>
                <w:tcPr>
                  <w:tcW w:w="1470" w:type="dxa"/>
                  <w:vAlign w:val="center"/>
                </w:tcPr>
                <w:p w14:paraId="68562DCB" w14:textId="740EB33A" w:rsidR="00BA1C79" w:rsidRPr="005D7EA4" w:rsidRDefault="00BA1C79" w:rsidP="00983DA8">
                  <w:pPr>
                    <w:spacing w:line="276" w:lineRule="auto"/>
                    <w:jc w:val="center"/>
                    <w:rPr>
                      <w:rFonts w:ascii="Times New Roman" w:eastAsia="宋体" w:hAnsi="Times New Roman" w:cs="Times New Roman"/>
                      <w:bCs/>
                      <w:szCs w:val="21"/>
                    </w:rPr>
                  </w:pPr>
                  <w:proofErr w:type="gramStart"/>
                  <w:r w:rsidRPr="005D7EA4">
                    <w:rPr>
                      <w:rFonts w:ascii="Times New Roman" w:eastAsia="宋体" w:hAnsi="Times New Roman" w:cs="Times New Roman" w:hint="eastAsia"/>
                      <w:bCs/>
                      <w:szCs w:val="21"/>
                    </w:rPr>
                    <w:t>珩</w:t>
                  </w:r>
                  <w:proofErr w:type="gramEnd"/>
                  <w:r w:rsidRPr="005D7EA4">
                    <w:rPr>
                      <w:rFonts w:ascii="Times New Roman" w:eastAsia="宋体" w:hAnsi="Times New Roman" w:cs="Times New Roman" w:hint="eastAsia"/>
                      <w:bCs/>
                      <w:szCs w:val="21"/>
                    </w:rPr>
                    <w:t>磨</w:t>
                  </w:r>
                </w:p>
              </w:tc>
              <w:tc>
                <w:tcPr>
                  <w:tcW w:w="1194" w:type="dxa"/>
                  <w:vAlign w:val="center"/>
                </w:tcPr>
                <w:p w14:paraId="4D27A1F5" w14:textId="4F2511BC"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台</w:t>
                  </w:r>
                </w:p>
              </w:tc>
              <w:tc>
                <w:tcPr>
                  <w:tcW w:w="1254" w:type="dxa"/>
                  <w:vAlign w:val="center"/>
                </w:tcPr>
                <w:p w14:paraId="4C4F6BBA" w14:textId="2872F23D"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1</w:t>
                  </w:r>
                </w:p>
              </w:tc>
              <w:tc>
                <w:tcPr>
                  <w:tcW w:w="1852" w:type="dxa"/>
                  <w:vAlign w:val="center"/>
                </w:tcPr>
                <w:p w14:paraId="1DE49DA8" w14:textId="36FDB2D0" w:rsidR="00BA1C79" w:rsidRPr="005D7EA4" w:rsidRDefault="00BA1C79" w:rsidP="00983DA8">
                  <w:pPr>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r>
          </w:tbl>
          <w:p w14:paraId="7C552BD9" w14:textId="3E15C5AD" w:rsidR="00537EA4" w:rsidRPr="005D7EA4" w:rsidRDefault="004D2D8F" w:rsidP="004D2D8F">
            <w:pPr>
              <w:widowControl/>
              <w:spacing w:line="360" w:lineRule="auto"/>
              <w:ind w:firstLineChars="200" w:firstLine="482"/>
              <w:rPr>
                <w:rFonts w:ascii="Times New Roman" w:eastAsia="宋体" w:hAnsi="Times New Roman" w:cs="Times New Roman"/>
                <w:b/>
                <w:color w:val="00B0F0"/>
                <w:sz w:val="24"/>
                <w:szCs w:val="24"/>
              </w:rPr>
            </w:pPr>
            <w:r w:rsidRPr="005D7EA4">
              <w:rPr>
                <w:rFonts w:ascii="Times New Roman" w:eastAsia="宋体" w:hAnsi="Times New Roman" w:cs="Times New Roman"/>
                <w:b/>
                <w:sz w:val="24"/>
                <w:szCs w:val="24"/>
              </w:rPr>
              <w:t>6</w:t>
            </w:r>
            <w:r w:rsidR="00537EA4" w:rsidRPr="005D7EA4">
              <w:rPr>
                <w:rFonts w:ascii="Times New Roman" w:eastAsia="宋体" w:hAnsi="宋体" w:cs="Times New Roman"/>
                <w:b/>
                <w:sz w:val="24"/>
                <w:szCs w:val="24"/>
              </w:rPr>
              <w:t>、</w:t>
            </w:r>
            <w:r w:rsidR="00537EA4" w:rsidRPr="005D7EA4">
              <w:rPr>
                <w:rFonts w:ascii="Times New Roman" w:eastAsia="宋体" w:hAnsi="宋体" w:cs="Times New Roman"/>
                <w:b/>
                <w:color w:val="00B0F0"/>
                <w:sz w:val="24"/>
                <w:szCs w:val="24"/>
              </w:rPr>
              <w:t>主要原辅材料</w:t>
            </w:r>
            <w:r w:rsidR="00F37FC0" w:rsidRPr="005D7EA4">
              <w:rPr>
                <w:rFonts w:ascii="宋体" w:eastAsia="宋体" w:hAnsi="宋体"/>
                <w:b/>
                <w:color w:val="00B0F0"/>
                <w:sz w:val="24"/>
                <w:szCs w:val="24"/>
              </w:rPr>
              <w:t>及能源、资源消耗</w:t>
            </w:r>
          </w:p>
          <w:p w14:paraId="6A800F5A" w14:textId="593137E8" w:rsidR="00537EA4" w:rsidRPr="005D7EA4" w:rsidRDefault="00537EA4" w:rsidP="00537EA4">
            <w:pPr>
              <w:spacing w:line="360" w:lineRule="auto"/>
              <w:ind w:firstLineChars="200" w:firstLine="480"/>
              <w:rPr>
                <w:rFonts w:ascii="Times New Roman" w:eastAsia="宋体" w:hAnsi="Times New Roman" w:cs="Times New Roman"/>
                <w:sz w:val="24"/>
                <w:szCs w:val="24"/>
              </w:rPr>
            </w:pPr>
            <w:r w:rsidRPr="005D7EA4">
              <w:rPr>
                <w:rFonts w:ascii="Times New Roman" w:eastAsia="宋体" w:hAnsi="宋体" w:cs="Times New Roman"/>
                <w:sz w:val="24"/>
                <w:szCs w:val="24"/>
              </w:rPr>
              <w:t>主要</w:t>
            </w:r>
            <w:r w:rsidRPr="005D7EA4">
              <w:rPr>
                <w:rFonts w:ascii="Times New Roman" w:eastAsia="宋体" w:hAnsi="宋体" w:cs="Times New Roman"/>
                <w:color w:val="00B0F0"/>
                <w:sz w:val="24"/>
                <w:szCs w:val="24"/>
              </w:rPr>
              <w:t>原辅材料及能源</w:t>
            </w:r>
            <w:r w:rsidR="00F37FC0" w:rsidRPr="005D7EA4">
              <w:rPr>
                <w:rFonts w:ascii="Times New Roman" w:eastAsia="宋体" w:hAnsi="宋体" w:cs="Times New Roman" w:hint="eastAsia"/>
                <w:color w:val="00B0F0"/>
                <w:sz w:val="24"/>
                <w:szCs w:val="24"/>
              </w:rPr>
              <w:t>、</w:t>
            </w:r>
            <w:r w:rsidR="00F37FC0" w:rsidRPr="005D7EA4">
              <w:rPr>
                <w:rFonts w:ascii="Times New Roman" w:eastAsia="宋体" w:hAnsi="宋体" w:cs="Times New Roman"/>
                <w:color w:val="00B0F0"/>
                <w:sz w:val="24"/>
                <w:szCs w:val="24"/>
              </w:rPr>
              <w:t>资源</w:t>
            </w:r>
            <w:proofErr w:type="gramStart"/>
            <w:r w:rsidRPr="005D7EA4">
              <w:rPr>
                <w:rFonts w:ascii="Times New Roman" w:eastAsia="宋体" w:hAnsi="宋体" w:cs="Times New Roman"/>
                <w:color w:val="00B0F0"/>
                <w:sz w:val="24"/>
                <w:szCs w:val="24"/>
              </w:rPr>
              <w:t>消耗</w:t>
            </w:r>
            <w:r w:rsidRPr="005D7EA4">
              <w:rPr>
                <w:rFonts w:ascii="Times New Roman" w:eastAsia="宋体" w:hAnsi="宋体" w:cs="Times New Roman" w:hint="eastAsia"/>
                <w:sz w:val="24"/>
                <w:szCs w:val="24"/>
              </w:rPr>
              <w:t>见</w:t>
            </w:r>
            <w:proofErr w:type="gramEnd"/>
            <w:r w:rsidRPr="005D7EA4">
              <w:rPr>
                <w:rFonts w:ascii="Times New Roman" w:eastAsia="宋体" w:hAnsi="宋体" w:cs="Times New Roman" w:hint="eastAsia"/>
                <w:sz w:val="24"/>
                <w:szCs w:val="24"/>
              </w:rPr>
              <w:t>下表</w:t>
            </w:r>
            <w:r w:rsidRPr="005D7EA4">
              <w:rPr>
                <w:rFonts w:ascii="Times New Roman" w:eastAsia="宋体" w:hAnsi="宋体" w:cs="Times New Roman"/>
                <w:sz w:val="24"/>
                <w:szCs w:val="24"/>
              </w:rPr>
              <w:t>。</w:t>
            </w:r>
          </w:p>
          <w:p w14:paraId="4DD9E2B6" w14:textId="7D4F2C48" w:rsidR="00537EA4" w:rsidRPr="005D7EA4" w:rsidRDefault="00F37FC0" w:rsidP="00F37FC0">
            <w:pPr>
              <w:pStyle w:val="ae"/>
              <w:numPr>
                <w:ilvl w:val="0"/>
                <w:numId w:val="38"/>
              </w:numPr>
              <w:adjustRightInd w:val="0"/>
              <w:snapToGrid w:val="0"/>
              <w:ind w:firstLineChars="0"/>
              <w:jc w:val="center"/>
              <w:rPr>
                <w:rFonts w:ascii="Times New Roman" w:hAnsi="Times New Roman"/>
                <w:b/>
                <w:color w:val="00B0F0"/>
                <w:sz w:val="21"/>
              </w:rPr>
            </w:pPr>
            <w:r w:rsidRPr="005D7EA4">
              <w:rPr>
                <w:rFonts w:ascii="Times New Roman" w:hAnsi="Times New Roman"/>
                <w:b/>
                <w:color w:val="00B0F0"/>
                <w:sz w:val="21"/>
              </w:rPr>
              <w:t>主要原辅材料及能源、资源消耗情况</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1609"/>
              <w:gridCol w:w="1189"/>
              <w:gridCol w:w="1062"/>
              <w:gridCol w:w="3243"/>
            </w:tblGrid>
            <w:tr w:rsidR="00537EA4" w:rsidRPr="005D7EA4" w14:paraId="25403A86" w14:textId="77777777" w:rsidTr="00DF6F15">
              <w:trPr>
                <w:trHeight w:val="330"/>
                <w:jc w:val="center"/>
              </w:trPr>
              <w:tc>
                <w:tcPr>
                  <w:tcW w:w="640" w:type="dxa"/>
                  <w:vAlign w:val="center"/>
                </w:tcPr>
                <w:p w14:paraId="3ADB32FD" w14:textId="77777777" w:rsidR="00537EA4" w:rsidRPr="005D7EA4" w:rsidRDefault="00537EA4" w:rsidP="00537EA4">
                  <w:pPr>
                    <w:spacing w:line="320" w:lineRule="exact"/>
                    <w:jc w:val="center"/>
                    <w:rPr>
                      <w:rFonts w:ascii="Times New Roman" w:eastAsia="宋体" w:hAnsi="Times New Roman" w:cs="Times New Roman"/>
                      <w:b/>
                      <w:color w:val="000000"/>
                      <w:szCs w:val="24"/>
                    </w:rPr>
                  </w:pPr>
                  <w:r w:rsidRPr="005D7EA4">
                    <w:rPr>
                      <w:rFonts w:ascii="Times New Roman" w:eastAsia="宋体" w:hAnsi="Times New Roman" w:cs="Times New Roman"/>
                      <w:b/>
                      <w:color w:val="000000"/>
                      <w:szCs w:val="24"/>
                    </w:rPr>
                    <w:t>序号</w:t>
                  </w:r>
                </w:p>
              </w:tc>
              <w:tc>
                <w:tcPr>
                  <w:tcW w:w="1563" w:type="dxa"/>
                  <w:vAlign w:val="center"/>
                </w:tcPr>
                <w:p w14:paraId="063FE9B5" w14:textId="77777777" w:rsidR="00537EA4" w:rsidRPr="005D7EA4" w:rsidRDefault="00537EA4" w:rsidP="00537EA4">
                  <w:pPr>
                    <w:spacing w:line="320" w:lineRule="exact"/>
                    <w:jc w:val="center"/>
                    <w:rPr>
                      <w:rFonts w:ascii="Times New Roman" w:eastAsia="宋体" w:hAnsi="Times New Roman" w:cs="Times New Roman"/>
                      <w:b/>
                      <w:color w:val="000000"/>
                      <w:szCs w:val="24"/>
                    </w:rPr>
                  </w:pPr>
                  <w:r w:rsidRPr="005D7EA4">
                    <w:rPr>
                      <w:rFonts w:ascii="Times New Roman" w:eastAsia="宋体" w:hAnsi="Times New Roman" w:cs="Times New Roman"/>
                      <w:b/>
                      <w:color w:val="000000"/>
                      <w:szCs w:val="24"/>
                    </w:rPr>
                    <w:t>主要物料名称</w:t>
                  </w:r>
                </w:p>
              </w:tc>
              <w:tc>
                <w:tcPr>
                  <w:tcW w:w="1155" w:type="dxa"/>
                  <w:vAlign w:val="center"/>
                </w:tcPr>
                <w:p w14:paraId="5CF57767" w14:textId="77777777" w:rsidR="00537EA4" w:rsidRPr="005D7EA4" w:rsidRDefault="00537EA4" w:rsidP="00537EA4">
                  <w:pPr>
                    <w:spacing w:line="320" w:lineRule="exact"/>
                    <w:jc w:val="center"/>
                    <w:rPr>
                      <w:rFonts w:ascii="Times New Roman" w:eastAsia="宋体" w:hAnsi="Times New Roman" w:cs="Times New Roman"/>
                      <w:b/>
                      <w:color w:val="000000"/>
                      <w:szCs w:val="24"/>
                    </w:rPr>
                  </w:pPr>
                  <w:r w:rsidRPr="005D7EA4">
                    <w:rPr>
                      <w:rFonts w:ascii="Times New Roman" w:eastAsia="宋体" w:hAnsi="Times New Roman" w:cs="Times New Roman"/>
                      <w:b/>
                      <w:color w:val="000000"/>
                      <w:szCs w:val="24"/>
                    </w:rPr>
                    <w:t>单位</w:t>
                  </w:r>
                </w:p>
              </w:tc>
              <w:tc>
                <w:tcPr>
                  <w:tcW w:w="1031" w:type="dxa"/>
                  <w:vAlign w:val="center"/>
                </w:tcPr>
                <w:p w14:paraId="4FF2A287" w14:textId="77777777" w:rsidR="00537EA4" w:rsidRPr="005D7EA4" w:rsidRDefault="00537EA4" w:rsidP="00537EA4">
                  <w:pPr>
                    <w:spacing w:line="320" w:lineRule="exact"/>
                    <w:jc w:val="center"/>
                    <w:rPr>
                      <w:rFonts w:ascii="Times New Roman" w:eastAsia="宋体" w:hAnsi="Times New Roman" w:cs="Times New Roman"/>
                      <w:b/>
                      <w:color w:val="000000"/>
                      <w:szCs w:val="24"/>
                    </w:rPr>
                  </w:pPr>
                  <w:r w:rsidRPr="005D7EA4">
                    <w:rPr>
                      <w:rFonts w:ascii="Times New Roman" w:eastAsia="宋体" w:hAnsi="Times New Roman" w:cs="Times New Roman"/>
                      <w:b/>
                      <w:color w:val="000000"/>
                      <w:szCs w:val="24"/>
                    </w:rPr>
                    <w:t>用量</w:t>
                  </w:r>
                </w:p>
              </w:tc>
              <w:tc>
                <w:tcPr>
                  <w:tcW w:w="3149" w:type="dxa"/>
                </w:tcPr>
                <w:p w14:paraId="2A51F567" w14:textId="77777777" w:rsidR="00537EA4" w:rsidRPr="005D7EA4" w:rsidRDefault="00537EA4" w:rsidP="00537EA4">
                  <w:pPr>
                    <w:spacing w:line="320" w:lineRule="exact"/>
                    <w:jc w:val="center"/>
                    <w:rPr>
                      <w:rFonts w:ascii="Times New Roman" w:eastAsia="宋体" w:hAnsi="Times New Roman" w:cs="Times New Roman"/>
                      <w:b/>
                      <w:color w:val="000000"/>
                      <w:szCs w:val="24"/>
                    </w:rPr>
                  </w:pPr>
                  <w:r w:rsidRPr="005D7EA4">
                    <w:rPr>
                      <w:rFonts w:ascii="Times New Roman" w:eastAsia="宋体" w:hAnsi="Times New Roman" w:cs="Times New Roman"/>
                      <w:b/>
                      <w:color w:val="000000"/>
                      <w:szCs w:val="24"/>
                    </w:rPr>
                    <w:t>备注</w:t>
                  </w:r>
                </w:p>
              </w:tc>
            </w:tr>
            <w:tr w:rsidR="00537EA4" w:rsidRPr="005D7EA4" w14:paraId="40B44841" w14:textId="77777777" w:rsidTr="00DF6F15">
              <w:trPr>
                <w:jc w:val="center"/>
              </w:trPr>
              <w:tc>
                <w:tcPr>
                  <w:tcW w:w="640" w:type="dxa"/>
                  <w:vAlign w:val="center"/>
                </w:tcPr>
                <w:p w14:paraId="2C11F2CF" w14:textId="77777777" w:rsidR="00537EA4" w:rsidRPr="005D7EA4" w:rsidRDefault="00537EA4"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1</w:t>
                  </w:r>
                </w:p>
              </w:tc>
              <w:tc>
                <w:tcPr>
                  <w:tcW w:w="1563" w:type="dxa"/>
                  <w:vAlign w:val="center"/>
                </w:tcPr>
                <w:p w14:paraId="479CB7A8" w14:textId="77777777" w:rsidR="00537EA4" w:rsidRPr="005D7EA4" w:rsidRDefault="00537EA4"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毛坯件</w:t>
                  </w:r>
                </w:p>
              </w:tc>
              <w:tc>
                <w:tcPr>
                  <w:tcW w:w="1155" w:type="dxa"/>
                </w:tcPr>
                <w:p w14:paraId="623E744E" w14:textId="77777777" w:rsidR="00537EA4" w:rsidRPr="005D7EA4" w:rsidRDefault="00537EA4"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t/a</w:t>
                  </w:r>
                </w:p>
              </w:tc>
              <w:tc>
                <w:tcPr>
                  <w:tcW w:w="1031" w:type="dxa"/>
                  <w:vAlign w:val="center"/>
                </w:tcPr>
                <w:p w14:paraId="1100D118" w14:textId="77777777" w:rsidR="00537EA4" w:rsidRPr="005D7EA4" w:rsidRDefault="00DF6F15" w:rsidP="00424351">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1</w:t>
                  </w:r>
                  <w:r w:rsidR="00537EA4" w:rsidRPr="005D7EA4">
                    <w:rPr>
                      <w:rFonts w:ascii="Times New Roman" w:eastAsia="宋体" w:hAnsi="Times New Roman" w:cs="Times New Roman"/>
                      <w:bCs/>
                      <w:szCs w:val="24"/>
                    </w:rPr>
                    <w:t>0</w:t>
                  </w:r>
                  <w:r w:rsidR="00424351" w:rsidRPr="005D7EA4">
                    <w:rPr>
                      <w:rFonts w:ascii="Times New Roman" w:eastAsia="宋体" w:hAnsi="Times New Roman" w:cs="Times New Roman"/>
                      <w:bCs/>
                      <w:szCs w:val="24"/>
                    </w:rPr>
                    <w:t>5</w:t>
                  </w:r>
                </w:p>
              </w:tc>
              <w:tc>
                <w:tcPr>
                  <w:tcW w:w="3149" w:type="dxa"/>
                </w:tcPr>
                <w:p w14:paraId="676249C0" w14:textId="77777777" w:rsidR="00537EA4" w:rsidRPr="005D7EA4" w:rsidRDefault="00537EA4"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w:t>
                  </w:r>
                </w:p>
              </w:tc>
            </w:tr>
            <w:tr w:rsidR="00537EA4" w:rsidRPr="005D7EA4" w14:paraId="0C2D9484" w14:textId="77777777" w:rsidTr="00DF6F15">
              <w:trPr>
                <w:jc w:val="center"/>
              </w:trPr>
              <w:tc>
                <w:tcPr>
                  <w:tcW w:w="640" w:type="dxa"/>
                  <w:vAlign w:val="center"/>
                </w:tcPr>
                <w:p w14:paraId="5F44C8F7" w14:textId="77777777" w:rsidR="00537EA4" w:rsidRPr="005D7EA4" w:rsidRDefault="00537EA4"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2</w:t>
                  </w:r>
                </w:p>
              </w:tc>
              <w:tc>
                <w:tcPr>
                  <w:tcW w:w="1563" w:type="dxa"/>
                  <w:vAlign w:val="center"/>
                </w:tcPr>
                <w:p w14:paraId="6CDEA663" w14:textId="77777777" w:rsidR="00537EA4" w:rsidRPr="005D7EA4" w:rsidRDefault="00537EA4"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切削液</w:t>
                  </w:r>
                </w:p>
              </w:tc>
              <w:tc>
                <w:tcPr>
                  <w:tcW w:w="1155" w:type="dxa"/>
                  <w:vAlign w:val="center"/>
                </w:tcPr>
                <w:p w14:paraId="34A20B11" w14:textId="77777777" w:rsidR="00537EA4" w:rsidRPr="005D7EA4" w:rsidRDefault="00537EA4"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t/a</w:t>
                  </w:r>
                </w:p>
              </w:tc>
              <w:tc>
                <w:tcPr>
                  <w:tcW w:w="1031" w:type="dxa"/>
                  <w:vAlign w:val="center"/>
                </w:tcPr>
                <w:p w14:paraId="478F629E" w14:textId="77777777" w:rsidR="00537EA4" w:rsidRPr="005D7EA4" w:rsidRDefault="00DF6F15"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0.05</w:t>
                  </w:r>
                </w:p>
              </w:tc>
              <w:tc>
                <w:tcPr>
                  <w:tcW w:w="3149" w:type="dxa"/>
                </w:tcPr>
                <w:p w14:paraId="62C72043" w14:textId="77777777" w:rsidR="00537EA4" w:rsidRPr="005D7EA4" w:rsidRDefault="00DF6F15" w:rsidP="00DF6F15">
                  <w:pPr>
                    <w:spacing w:line="360" w:lineRule="exact"/>
                    <w:jc w:val="center"/>
                    <w:rPr>
                      <w:rFonts w:ascii="Times New Roman" w:eastAsia="宋体" w:hAnsi="Times New Roman" w:cs="Times New Roman"/>
                      <w:snapToGrid w:val="0"/>
                      <w:kern w:val="0"/>
                      <w:szCs w:val="24"/>
                    </w:rPr>
                  </w:pPr>
                  <w:r w:rsidRPr="005D7EA4">
                    <w:rPr>
                      <w:rFonts w:ascii="Times New Roman" w:eastAsia="宋体" w:hAnsi="Times New Roman" w:cs="Times New Roman"/>
                      <w:snapToGrid w:val="0"/>
                      <w:kern w:val="0"/>
                      <w:szCs w:val="24"/>
                    </w:rPr>
                    <w:t>10</w:t>
                  </w:r>
                  <w:r w:rsidRPr="005D7EA4">
                    <w:rPr>
                      <w:rFonts w:ascii="Times New Roman" w:eastAsia="宋体" w:hAnsi="Times New Roman" w:cs="Times New Roman" w:hint="eastAsia"/>
                      <w:snapToGrid w:val="0"/>
                      <w:kern w:val="0"/>
                      <w:szCs w:val="24"/>
                    </w:rPr>
                    <w:t>kg</w:t>
                  </w:r>
                  <w:r w:rsidR="00537EA4" w:rsidRPr="005D7EA4">
                    <w:rPr>
                      <w:rFonts w:ascii="Times New Roman" w:eastAsia="宋体" w:hAnsi="Times New Roman" w:cs="Times New Roman"/>
                      <w:snapToGrid w:val="0"/>
                      <w:kern w:val="0"/>
                      <w:szCs w:val="24"/>
                    </w:rPr>
                    <w:t>/</w:t>
                  </w:r>
                  <w:r w:rsidR="00537EA4" w:rsidRPr="005D7EA4">
                    <w:rPr>
                      <w:rFonts w:ascii="Times New Roman" w:eastAsia="宋体" w:hAnsi="Times New Roman" w:cs="Times New Roman"/>
                      <w:snapToGrid w:val="0"/>
                      <w:kern w:val="0"/>
                      <w:szCs w:val="24"/>
                    </w:rPr>
                    <w:t>桶，</w:t>
                  </w:r>
                  <w:r w:rsidRPr="005D7EA4">
                    <w:rPr>
                      <w:rFonts w:ascii="Times New Roman" w:eastAsia="宋体" w:hAnsi="Times New Roman" w:cs="Times New Roman"/>
                      <w:snapToGrid w:val="0"/>
                      <w:kern w:val="0"/>
                      <w:szCs w:val="24"/>
                    </w:rPr>
                    <w:t>5</w:t>
                  </w:r>
                  <w:r w:rsidR="00537EA4" w:rsidRPr="005D7EA4">
                    <w:rPr>
                      <w:rFonts w:ascii="Times New Roman" w:eastAsia="宋体" w:hAnsi="Times New Roman" w:cs="Times New Roman"/>
                      <w:snapToGrid w:val="0"/>
                      <w:kern w:val="0"/>
                      <w:szCs w:val="24"/>
                    </w:rPr>
                    <w:t>桶</w:t>
                  </w:r>
                  <w:r w:rsidR="00537EA4" w:rsidRPr="005D7EA4">
                    <w:rPr>
                      <w:rFonts w:ascii="Times New Roman" w:eastAsia="宋体" w:hAnsi="Times New Roman" w:cs="Times New Roman"/>
                      <w:snapToGrid w:val="0"/>
                      <w:kern w:val="0"/>
                      <w:szCs w:val="24"/>
                    </w:rPr>
                    <w:t>/</w:t>
                  </w:r>
                  <w:r w:rsidR="00537EA4" w:rsidRPr="005D7EA4">
                    <w:rPr>
                      <w:rFonts w:ascii="Times New Roman" w:eastAsia="宋体" w:hAnsi="Times New Roman" w:cs="Times New Roman"/>
                      <w:snapToGrid w:val="0"/>
                      <w:kern w:val="0"/>
                      <w:szCs w:val="24"/>
                    </w:rPr>
                    <w:t>年，稀释比例</w:t>
                  </w:r>
                  <w:r w:rsidR="00537EA4" w:rsidRPr="005D7EA4">
                    <w:rPr>
                      <w:rFonts w:ascii="Times New Roman" w:eastAsia="宋体" w:hAnsi="Times New Roman" w:cs="Times New Roman"/>
                      <w:snapToGrid w:val="0"/>
                      <w:kern w:val="0"/>
                      <w:szCs w:val="24"/>
                    </w:rPr>
                    <w:t>1:20</w:t>
                  </w:r>
                </w:p>
              </w:tc>
            </w:tr>
            <w:tr w:rsidR="00537EA4" w:rsidRPr="005D7EA4" w14:paraId="57C8C657" w14:textId="77777777" w:rsidTr="00DF6F15">
              <w:trPr>
                <w:jc w:val="center"/>
              </w:trPr>
              <w:tc>
                <w:tcPr>
                  <w:tcW w:w="640" w:type="dxa"/>
                  <w:vAlign w:val="center"/>
                </w:tcPr>
                <w:p w14:paraId="4BA74E30" w14:textId="77777777" w:rsidR="00537EA4" w:rsidRPr="005D7EA4" w:rsidRDefault="00537EA4"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3</w:t>
                  </w:r>
                </w:p>
              </w:tc>
              <w:tc>
                <w:tcPr>
                  <w:tcW w:w="1563" w:type="dxa"/>
                  <w:vAlign w:val="center"/>
                </w:tcPr>
                <w:p w14:paraId="6C6F7727" w14:textId="77777777" w:rsidR="00537EA4" w:rsidRPr="005D7EA4" w:rsidRDefault="00DF6F15"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hint="eastAsia"/>
                      <w:bCs/>
                      <w:szCs w:val="24"/>
                    </w:rPr>
                    <w:t>润滑油</w:t>
                  </w:r>
                </w:p>
              </w:tc>
              <w:tc>
                <w:tcPr>
                  <w:tcW w:w="1155" w:type="dxa"/>
                  <w:vAlign w:val="center"/>
                </w:tcPr>
                <w:p w14:paraId="0B3B0CB5" w14:textId="77777777" w:rsidR="00537EA4" w:rsidRPr="005D7EA4" w:rsidRDefault="00537EA4"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t/a</w:t>
                  </w:r>
                </w:p>
              </w:tc>
              <w:tc>
                <w:tcPr>
                  <w:tcW w:w="1031" w:type="dxa"/>
                  <w:vAlign w:val="center"/>
                </w:tcPr>
                <w:p w14:paraId="736320D7" w14:textId="77777777" w:rsidR="00537EA4" w:rsidRPr="005D7EA4" w:rsidRDefault="00DF6F15" w:rsidP="00537EA4">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0.3</w:t>
                  </w:r>
                </w:p>
              </w:tc>
              <w:tc>
                <w:tcPr>
                  <w:tcW w:w="3149" w:type="dxa"/>
                </w:tcPr>
                <w:p w14:paraId="3CEFD4F0" w14:textId="77777777" w:rsidR="00537EA4" w:rsidRPr="005D7EA4" w:rsidRDefault="00DF6F15" w:rsidP="00DF6F15">
                  <w:pPr>
                    <w:spacing w:line="360" w:lineRule="exact"/>
                    <w:jc w:val="center"/>
                    <w:rPr>
                      <w:rFonts w:ascii="Times New Roman" w:eastAsia="宋体" w:hAnsi="Times New Roman" w:cs="Times New Roman"/>
                      <w:snapToGrid w:val="0"/>
                      <w:kern w:val="0"/>
                      <w:szCs w:val="24"/>
                    </w:rPr>
                  </w:pPr>
                  <w:r w:rsidRPr="005D7EA4">
                    <w:rPr>
                      <w:rFonts w:ascii="Times New Roman" w:eastAsia="宋体" w:hAnsi="Times New Roman" w:cs="Times New Roman"/>
                      <w:snapToGrid w:val="0"/>
                      <w:kern w:val="0"/>
                      <w:szCs w:val="24"/>
                    </w:rPr>
                    <w:t>150</w:t>
                  </w:r>
                  <w:r w:rsidRPr="005D7EA4">
                    <w:rPr>
                      <w:rFonts w:ascii="Times New Roman" w:eastAsia="宋体" w:hAnsi="Times New Roman" w:cs="Times New Roman" w:hint="eastAsia"/>
                      <w:snapToGrid w:val="0"/>
                      <w:kern w:val="0"/>
                      <w:szCs w:val="24"/>
                    </w:rPr>
                    <w:t>k</w:t>
                  </w:r>
                  <w:r w:rsidRPr="005D7EA4">
                    <w:rPr>
                      <w:rFonts w:ascii="Times New Roman" w:eastAsia="宋体" w:hAnsi="Times New Roman" w:cs="Times New Roman"/>
                      <w:snapToGrid w:val="0"/>
                      <w:kern w:val="0"/>
                      <w:szCs w:val="24"/>
                    </w:rPr>
                    <w:t>g/</w:t>
                  </w:r>
                  <w:r w:rsidRPr="005D7EA4">
                    <w:rPr>
                      <w:rFonts w:ascii="Times New Roman" w:eastAsia="宋体" w:hAnsi="Times New Roman" w:cs="Times New Roman"/>
                      <w:snapToGrid w:val="0"/>
                      <w:kern w:val="0"/>
                      <w:szCs w:val="24"/>
                    </w:rPr>
                    <w:t>桶，</w:t>
                  </w:r>
                  <w:r w:rsidRPr="005D7EA4">
                    <w:rPr>
                      <w:rFonts w:ascii="Times New Roman" w:eastAsia="宋体" w:hAnsi="Times New Roman" w:cs="Times New Roman"/>
                      <w:snapToGrid w:val="0"/>
                      <w:kern w:val="0"/>
                      <w:szCs w:val="24"/>
                    </w:rPr>
                    <w:t>2</w:t>
                  </w:r>
                  <w:r w:rsidRPr="005D7EA4">
                    <w:rPr>
                      <w:rFonts w:ascii="Times New Roman" w:eastAsia="宋体" w:hAnsi="Times New Roman" w:cs="Times New Roman"/>
                      <w:snapToGrid w:val="0"/>
                      <w:kern w:val="0"/>
                      <w:szCs w:val="24"/>
                    </w:rPr>
                    <w:t>桶</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年</w:t>
                  </w:r>
                </w:p>
              </w:tc>
            </w:tr>
            <w:tr w:rsidR="00DF6F15" w:rsidRPr="005D7EA4" w14:paraId="704567A7" w14:textId="77777777" w:rsidTr="00DF6F15">
              <w:trPr>
                <w:jc w:val="center"/>
              </w:trPr>
              <w:tc>
                <w:tcPr>
                  <w:tcW w:w="640" w:type="dxa"/>
                  <w:vAlign w:val="center"/>
                </w:tcPr>
                <w:p w14:paraId="4C6DD890" w14:textId="77777777" w:rsidR="00DF6F15" w:rsidRPr="005D7EA4" w:rsidRDefault="00DF6F15" w:rsidP="00DF6F15">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hint="eastAsia"/>
                      <w:bCs/>
                      <w:szCs w:val="24"/>
                    </w:rPr>
                    <w:t>4</w:t>
                  </w:r>
                </w:p>
              </w:tc>
              <w:tc>
                <w:tcPr>
                  <w:tcW w:w="1563" w:type="dxa"/>
                  <w:vAlign w:val="center"/>
                </w:tcPr>
                <w:p w14:paraId="2D19E7CD" w14:textId="77777777" w:rsidR="00DF6F15" w:rsidRPr="005D7EA4" w:rsidRDefault="00DF6F15" w:rsidP="00DF6F15">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hint="eastAsia"/>
                      <w:bCs/>
                      <w:szCs w:val="24"/>
                    </w:rPr>
                    <w:t>防锈油</w:t>
                  </w:r>
                </w:p>
              </w:tc>
              <w:tc>
                <w:tcPr>
                  <w:tcW w:w="1155" w:type="dxa"/>
                  <w:vAlign w:val="center"/>
                </w:tcPr>
                <w:p w14:paraId="55DE74FE" w14:textId="77777777" w:rsidR="00DF6F15" w:rsidRPr="005D7EA4" w:rsidRDefault="00DF6F15" w:rsidP="00DF6F15">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t/a</w:t>
                  </w:r>
                </w:p>
              </w:tc>
              <w:tc>
                <w:tcPr>
                  <w:tcW w:w="1031" w:type="dxa"/>
                  <w:vAlign w:val="center"/>
                </w:tcPr>
                <w:p w14:paraId="523B2617" w14:textId="77777777" w:rsidR="00DF6F15" w:rsidRPr="005D7EA4" w:rsidRDefault="00DF6F15" w:rsidP="00DF6F15">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hint="eastAsia"/>
                      <w:bCs/>
                      <w:szCs w:val="24"/>
                    </w:rPr>
                    <w:t>0.15</w:t>
                  </w:r>
                </w:p>
              </w:tc>
              <w:tc>
                <w:tcPr>
                  <w:tcW w:w="3149" w:type="dxa"/>
                </w:tcPr>
                <w:p w14:paraId="423116D3" w14:textId="77777777" w:rsidR="00DF6F15" w:rsidRPr="005D7EA4" w:rsidRDefault="00DF6F15" w:rsidP="00DF6F15">
                  <w:pPr>
                    <w:spacing w:line="360" w:lineRule="exact"/>
                    <w:jc w:val="center"/>
                    <w:rPr>
                      <w:rFonts w:ascii="Times New Roman" w:eastAsia="宋体" w:hAnsi="Times New Roman" w:cs="Times New Roman"/>
                      <w:snapToGrid w:val="0"/>
                      <w:kern w:val="0"/>
                      <w:szCs w:val="24"/>
                    </w:rPr>
                  </w:pPr>
                  <w:r w:rsidRPr="005D7EA4">
                    <w:rPr>
                      <w:rFonts w:ascii="Times New Roman" w:eastAsia="宋体" w:hAnsi="Times New Roman" w:cs="Times New Roman"/>
                      <w:snapToGrid w:val="0"/>
                      <w:kern w:val="0"/>
                      <w:szCs w:val="24"/>
                    </w:rPr>
                    <w:t>150</w:t>
                  </w:r>
                  <w:r w:rsidRPr="005D7EA4">
                    <w:rPr>
                      <w:rFonts w:ascii="Times New Roman" w:eastAsia="宋体" w:hAnsi="Times New Roman" w:cs="Times New Roman" w:hint="eastAsia"/>
                      <w:snapToGrid w:val="0"/>
                      <w:kern w:val="0"/>
                      <w:szCs w:val="24"/>
                    </w:rPr>
                    <w:t>k</w:t>
                  </w:r>
                  <w:r w:rsidRPr="005D7EA4">
                    <w:rPr>
                      <w:rFonts w:ascii="Times New Roman" w:eastAsia="宋体" w:hAnsi="Times New Roman" w:cs="Times New Roman"/>
                      <w:snapToGrid w:val="0"/>
                      <w:kern w:val="0"/>
                      <w:szCs w:val="24"/>
                    </w:rPr>
                    <w:t>g/</w:t>
                  </w:r>
                  <w:r w:rsidRPr="005D7EA4">
                    <w:rPr>
                      <w:rFonts w:ascii="Times New Roman" w:eastAsia="宋体" w:hAnsi="Times New Roman" w:cs="Times New Roman"/>
                      <w:snapToGrid w:val="0"/>
                      <w:kern w:val="0"/>
                      <w:szCs w:val="24"/>
                    </w:rPr>
                    <w:t>桶，</w:t>
                  </w:r>
                  <w:r w:rsidRPr="005D7EA4">
                    <w:rPr>
                      <w:rFonts w:ascii="Times New Roman" w:eastAsia="宋体" w:hAnsi="Times New Roman" w:cs="Times New Roman"/>
                      <w:snapToGrid w:val="0"/>
                      <w:kern w:val="0"/>
                      <w:szCs w:val="24"/>
                    </w:rPr>
                    <w:t>1</w:t>
                  </w:r>
                  <w:r w:rsidRPr="005D7EA4">
                    <w:rPr>
                      <w:rFonts w:ascii="Times New Roman" w:eastAsia="宋体" w:hAnsi="Times New Roman" w:cs="Times New Roman"/>
                      <w:snapToGrid w:val="0"/>
                      <w:kern w:val="0"/>
                      <w:szCs w:val="24"/>
                    </w:rPr>
                    <w:t>桶</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年</w:t>
                  </w:r>
                </w:p>
              </w:tc>
            </w:tr>
            <w:tr w:rsidR="00DF6F15" w:rsidRPr="005D7EA4" w14:paraId="584B5BF7" w14:textId="77777777" w:rsidTr="00DF6F15">
              <w:trPr>
                <w:jc w:val="center"/>
              </w:trPr>
              <w:tc>
                <w:tcPr>
                  <w:tcW w:w="640" w:type="dxa"/>
                  <w:vAlign w:val="center"/>
                </w:tcPr>
                <w:p w14:paraId="31A66B0E" w14:textId="77777777" w:rsidR="00DF6F15" w:rsidRPr="005D7EA4" w:rsidRDefault="00DF6F15" w:rsidP="00DF6F15">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hint="eastAsia"/>
                      <w:bCs/>
                      <w:szCs w:val="24"/>
                    </w:rPr>
                    <w:t>5</w:t>
                  </w:r>
                </w:p>
              </w:tc>
              <w:tc>
                <w:tcPr>
                  <w:tcW w:w="1563" w:type="dxa"/>
                  <w:vAlign w:val="center"/>
                </w:tcPr>
                <w:p w14:paraId="5865B573" w14:textId="77777777" w:rsidR="00DF6F15" w:rsidRPr="005D7EA4" w:rsidRDefault="00DF6F15" w:rsidP="00DF6F15">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hint="eastAsia"/>
                      <w:bCs/>
                      <w:szCs w:val="24"/>
                    </w:rPr>
                    <w:t>电</w:t>
                  </w:r>
                </w:p>
              </w:tc>
              <w:tc>
                <w:tcPr>
                  <w:tcW w:w="1155" w:type="dxa"/>
                  <w:vAlign w:val="center"/>
                </w:tcPr>
                <w:p w14:paraId="50EEF3EA" w14:textId="77777777" w:rsidR="00DF6F15" w:rsidRPr="005D7EA4" w:rsidRDefault="00DF6F15" w:rsidP="00DF6F15">
                  <w:pPr>
                    <w:jc w:val="center"/>
                    <w:rPr>
                      <w:rFonts w:ascii="Times New Roman" w:eastAsia="宋体" w:hAnsi="Times New Roman" w:cs="Times New Roman"/>
                      <w:szCs w:val="24"/>
                    </w:rPr>
                  </w:pPr>
                  <w:proofErr w:type="spellStart"/>
                  <w:r w:rsidRPr="005D7EA4">
                    <w:rPr>
                      <w:rFonts w:ascii="Times New Roman" w:eastAsia="宋体" w:hAnsi="Times New Roman" w:cs="Times New Roman"/>
                      <w:szCs w:val="24"/>
                    </w:rPr>
                    <w:t>kW·h</w:t>
                  </w:r>
                  <w:proofErr w:type="spellEnd"/>
                  <w:r w:rsidRPr="005D7EA4">
                    <w:rPr>
                      <w:rFonts w:ascii="Times New Roman" w:eastAsia="宋体" w:hAnsi="Times New Roman" w:cs="Times New Roman"/>
                      <w:szCs w:val="24"/>
                    </w:rPr>
                    <w:t>/a</w:t>
                  </w:r>
                </w:p>
              </w:tc>
              <w:tc>
                <w:tcPr>
                  <w:tcW w:w="1031" w:type="dxa"/>
                  <w:vAlign w:val="center"/>
                </w:tcPr>
                <w:p w14:paraId="7A102A80" w14:textId="77777777" w:rsidR="00DF6F15" w:rsidRPr="005D7EA4" w:rsidRDefault="00424351" w:rsidP="00DF6F15">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bCs/>
                      <w:szCs w:val="24"/>
                    </w:rPr>
                    <w:t>5</w:t>
                  </w:r>
                  <w:r w:rsidR="00DF6F15" w:rsidRPr="005D7EA4">
                    <w:rPr>
                      <w:rFonts w:ascii="Times New Roman" w:eastAsia="宋体" w:hAnsi="Times New Roman" w:cs="Times New Roman" w:hint="eastAsia"/>
                      <w:bCs/>
                      <w:szCs w:val="24"/>
                    </w:rPr>
                    <w:t>万</w:t>
                  </w:r>
                </w:p>
              </w:tc>
              <w:tc>
                <w:tcPr>
                  <w:tcW w:w="3149" w:type="dxa"/>
                  <w:vAlign w:val="center"/>
                </w:tcPr>
                <w:p w14:paraId="593B702D" w14:textId="77777777" w:rsidR="00DF6F15" w:rsidRPr="005D7EA4" w:rsidRDefault="00DF6F15" w:rsidP="00DF6F15">
                  <w:pPr>
                    <w:jc w:val="center"/>
                    <w:rPr>
                      <w:rFonts w:ascii="Times New Roman" w:eastAsia="宋体" w:hAnsi="Times New Roman" w:cs="Times New Roman"/>
                      <w:szCs w:val="24"/>
                    </w:rPr>
                  </w:pPr>
                  <w:r w:rsidRPr="005D7EA4">
                    <w:rPr>
                      <w:rFonts w:ascii="Times New Roman" w:eastAsia="宋体" w:hAnsi="Times New Roman" w:cs="Times New Roman"/>
                      <w:szCs w:val="24"/>
                    </w:rPr>
                    <w:t>/</w:t>
                  </w:r>
                </w:p>
              </w:tc>
            </w:tr>
            <w:tr w:rsidR="00DF6F15" w:rsidRPr="005D7EA4" w14:paraId="242A3DDD" w14:textId="77777777" w:rsidTr="00DF6F15">
              <w:trPr>
                <w:jc w:val="center"/>
              </w:trPr>
              <w:tc>
                <w:tcPr>
                  <w:tcW w:w="640" w:type="dxa"/>
                  <w:vAlign w:val="center"/>
                </w:tcPr>
                <w:p w14:paraId="5E1408F7" w14:textId="77777777" w:rsidR="00DF6F15" w:rsidRPr="005D7EA4" w:rsidRDefault="00DF6F15" w:rsidP="00DF6F15">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hint="eastAsia"/>
                      <w:bCs/>
                      <w:szCs w:val="24"/>
                    </w:rPr>
                    <w:t>6</w:t>
                  </w:r>
                </w:p>
              </w:tc>
              <w:tc>
                <w:tcPr>
                  <w:tcW w:w="1563" w:type="dxa"/>
                  <w:vAlign w:val="center"/>
                </w:tcPr>
                <w:p w14:paraId="41A8DDB2" w14:textId="77777777" w:rsidR="00DF6F15" w:rsidRPr="005D7EA4" w:rsidRDefault="00DF6F15" w:rsidP="00DF6F15">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hint="eastAsia"/>
                      <w:bCs/>
                      <w:szCs w:val="24"/>
                    </w:rPr>
                    <w:t>水</w:t>
                  </w:r>
                </w:p>
              </w:tc>
              <w:tc>
                <w:tcPr>
                  <w:tcW w:w="1155" w:type="dxa"/>
                  <w:vAlign w:val="center"/>
                </w:tcPr>
                <w:p w14:paraId="064DDA12" w14:textId="77777777" w:rsidR="00DF6F15" w:rsidRPr="005D7EA4" w:rsidRDefault="00DF6F15" w:rsidP="00DF6F15">
                  <w:pPr>
                    <w:jc w:val="center"/>
                    <w:rPr>
                      <w:rFonts w:ascii="Times New Roman" w:eastAsia="宋体" w:hAnsi="Times New Roman" w:cs="Times New Roman"/>
                      <w:szCs w:val="24"/>
                    </w:rPr>
                  </w:pPr>
                  <w:r w:rsidRPr="005D7EA4">
                    <w:rPr>
                      <w:rFonts w:ascii="Times New Roman" w:eastAsia="宋体" w:hAnsi="Times New Roman" w:cs="Times New Roman"/>
                      <w:szCs w:val="24"/>
                    </w:rPr>
                    <w:t>m</w:t>
                  </w:r>
                  <w:r w:rsidRPr="005D7EA4">
                    <w:rPr>
                      <w:rFonts w:ascii="Times New Roman" w:eastAsia="宋体" w:hAnsi="Times New Roman" w:cs="Times New Roman"/>
                      <w:szCs w:val="24"/>
                      <w:vertAlign w:val="superscript"/>
                    </w:rPr>
                    <w:t>3</w:t>
                  </w:r>
                  <w:r w:rsidRPr="005D7EA4">
                    <w:rPr>
                      <w:rFonts w:ascii="Times New Roman" w:eastAsia="宋体" w:hAnsi="Times New Roman" w:cs="Times New Roman"/>
                      <w:szCs w:val="24"/>
                    </w:rPr>
                    <w:t>/a</w:t>
                  </w:r>
                </w:p>
              </w:tc>
              <w:tc>
                <w:tcPr>
                  <w:tcW w:w="1031" w:type="dxa"/>
                  <w:vAlign w:val="center"/>
                </w:tcPr>
                <w:p w14:paraId="73B3A74C" w14:textId="77777777" w:rsidR="00DF6F15" w:rsidRPr="005D7EA4" w:rsidRDefault="00424351" w:rsidP="00DF6F15">
                  <w:pPr>
                    <w:spacing w:line="360" w:lineRule="exact"/>
                    <w:jc w:val="center"/>
                    <w:rPr>
                      <w:rFonts w:ascii="Times New Roman" w:eastAsia="宋体" w:hAnsi="Times New Roman" w:cs="Times New Roman"/>
                      <w:bCs/>
                      <w:szCs w:val="24"/>
                    </w:rPr>
                  </w:pPr>
                  <w:r w:rsidRPr="005D7EA4">
                    <w:rPr>
                      <w:rFonts w:ascii="Times New Roman" w:eastAsia="宋体" w:hAnsi="Times New Roman" w:cs="Times New Roman" w:hint="eastAsia"/>
                      <w:bCs/>
                      <w:szCs w:val="24"/>
                    </w:rPr>
                    <w:t>196</w:t>
                  </w:r>
                </w:p>
              </w:tc>
              <w:tc>
                <w:tcPr>
                  <w:tcW w:w="3149" w:type="dxa"/>
                  <w:vAlign w:val="center"/>
                </w:tcPr>
                <w:p w14:paraId="4E2608BE" w14:textId="77777777" w:rsidR="00DF6F15" w:rsidRPr="005D7EA4" w:rsidRDefault="00DF6F15" w:rsidP="00DF6F15">
                  <w:pPr>
                    <w:jc w:val="center"/>
                    <w:rPr>
                      <w:rFonts w:ascii="Times New Roman" w:eastAsia="宋体" w:hAnsi="Times New Roman" w:cs="Times New Roman"/>
                      <w:szCs w:val="24"/>
                    </w:rPr>
                  </w:pPr>
                  <w:r w:rsidRPr="005D7EA4">
                    <w:rPr>
                      <w:rFonts w:ascii="Times New Roman" w:eastAsia="宋体" w:hAnsi="Times New Roman" w:cs="Times New Roman"/>
                      <w:szCs w:val="24"/>
                    </w:rPr>
                    <w:t>/</w:t>
                  </w:r>
                </w:p>
              </w:tc>
            </w:tr>
          </w:tbl>
          <w:p w14:paraId="0393FCCA" w14:textId="77777777" w:rsidR="003544A0" w:rsidRPr="005D7EA4" w:rsidRDefault="003544A0" w:rsidP="004D2D8F">
            <w:pPr>
              <w:numPr>
                <w:ilvl w:val="0"/>
                <w:numId w:val="38"/>
              </w:numPr>
              <w:jc w:val="center"/>
              <w:rPr>
                <w:rFonts w:ascii="宋体" w:eastAsia="宋体" w:hAnsi="宋体"/>
                <w:szCs w:val="24"/>
              </w:rPr>
            </w:pPr>
            <w:r w:rsidRPr="005D7EA4">
              <w:rPr>
                <w:rFonts w:ascii="宋体" w:eastAsia="宋体" w:hAnsi="宋体"/>
                <w:b/>
                <w:bCs/>
                <w:szCs w:val="24"/>
              </w:rPr>
              <w:t>主要原辅材料</w:t>
            </w:r>
            <w:r w:rsidRPr="005D7EA4">
              <w:rPr>
                <w:rFonts w:ascii="宋体" w:eastAsia="宋体" w:hAnsi="宋体" w:hint="eastAsia"/>
                <w:b/>
                <w:bCs/>
                <w:szCs w:val="24"/>
              </w:rPr>
              <w:t>理化性质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99"/>
              <w:gridCol w:w="1474"/>
              <w:gridCol w:w="5667"/>
            </w:tblGrid>
            <w:tr w:rsidR="003544A0" w:rsidRPr="005D7EA4" w14:paraId="4ADF33EF" w14:textId="77777777" w:rsidTr="004D2D8F">
              <w:trPr>
                <w:trHeight w:val="340"/>
                <w:jc w:val="center"/>
              </w:trPr>
              <w:tc>
                <w:tcPr>
                  <w:tcW w:w="680" w:type="dxa"/>
                  <w:vAlign w:val="center"/>
                </w:tcPr>
                <w:p w14:paraId="5F557905" w14:textId="77777777" w:rsidR="003544A0" w:rsidRPr="005D7EA4" w:rsidRDefault="003544A0" w:rsidP="003544A0">
                  <w:pPr>
                    <w:jc w:val="center"/>
                    <w:rPr>
                      <w:rFonts w:ascii="宋体" w:eastAsia="宋体" w:hAnsi="宋体"/>
                      <w:b/>
                      <w:szCs w:val="24"/>
                    </w:rPr>
                  </w:pPr>
                  <w:r w:rsidRPr="005D7EA4">
                    <w:rPr>
                      <w:rFonts w:ascii="宋体" w:eastAsia="宋体" w:hAnsi="宋体"/>
                      <w:b/>
                      <w:szCs w:val="24"/>
                    </w:rPr>
                    <w:t>序号</w:t>
                  </w:r>
                </w:p>
              </w:tc>
              <w:tc>
                <w:tcPr>
                  <w:tcW w:w="1435" w:type="dxa"/>
                  <w:vAlign w:val="center"/>
                </w:tcPr>
                <w:p w14:paraId="6D109206" w14:textId="77777777" w:rsidR="003544A0" w:rsidRPr="005D7EA4" w:rsidRDefault="003544A0" w:rsidP="003544A0">
                  <w:pPr>
                    <w:jc w:val="center"/>
                    <w:rPr>
                      <w:rFonts w:ascii="宋体" w:eastAsia="宋体" w:hAnsi="宋体"/>
                      <w:b/>
                      <w:szCs w:val="24"/>
                    </w:rPr>
                  </w:pPr>
                  <w:r w:rsidRPr="005D7EA4">
                    <w:rPr>
                      <w:rFonts w:ascii="宋体" w:eastAsia="宋体" w:hAnsi="宋体"/>
                      <w:b/>
                      <w:szCs w:val="24"/>
                    </w:rPr>
                    <w:t>主要物料名称</w:t>
                  </w:r>
                </w:p>
              </w:tc>
              <w:tc>
                <w:tcPr>
                  <w:tcW w:w="5516" w:type="dxa"/>
                  <w:vAlign w:val="center"/>
                </w:tcPr>
                <w:p w14:paraId="2FBEEEE2" w14:textId="77777777" w:rsidR="003544A0" w:rsidRPr="005D7EA4" w:rsidRDefault="003544A0" w:rsidP="003544A0">
                  <w:pPr>
                    <w:jc w:val="center"/>
                    <w:rPr>
                      <w:rFonts w:ascii="宋体" w:eastAsia="宋体" w:hAnsi="宋体"/>
                      <w:b/>
                      <w:szCs w:val="24"/>
                    </w:rPr>
                  </w:pPr>
                  <w:r w:rsidRPr="005D7EA4">
                    <w:rPr>
                      <w:rFonts w:ascii="宋体" w:eastAsia="宋体" w:hAnsi="宋体" w:hint="eastAsia"/>
                      <w:b/>
                      <w:szCs w:val="24"/>
                    </w:rPr>
                    <w:t>理化性质</w:t>
                  </w:r>
                </w:p>
              </w:tc>
            </w:tr>
            <w:tr w:rsidR="003544A0" w:rsidRPr="005D7EA4" w14:paraId="6CEAF4D7" w14:textId="77777777" w:rsidTr="004D2D8F">
              <w:trPr>
                <w:trHeight w:val="340"/>
                <w:jc w:val="center"/>
              </w:trPr>
              <w:tc>
                <w:tcPr>
                  <w:tcW w:w="680" w:type="dxa"/>
                  <w:vAlign w:val="center"/>
                </w:tcPr>
                <w:p w14:paraId="6FD83DE0" w14:textId="77777777" w:rsidR="003544A0" w:rsidRPr="005D7EA4" w:rsidRDefault="003544A0" w:rsidP="003544A0">
                  <w:pPr>
                    <w:jc w:val="center"/>
                    <w:rPr>
                      <w:rFonts w:ascii="Times New Roman" w:eastAsia="宋体" w:hAnsi="Times New Roman" w:cs="Times New Roman"/>
                      <w:szCs w:val="24"/>
                    </w:rPr>
                  </w:pPr>
                  <w:r w:rsidRPr="005D7EA4">
                    <w:rPr>
                      <w:rFonts w:ascii="Times New Roman" w:eastAsia="宋体" w:hAnsi="Times New Roman" w:cs="Times New Roman"/>
                      <w:szCs w:val="24"/>
                    </w:rPr>
                    <w:t>1</w:t>
                  </w:r>
                </w:p>
              </w:tc>
              <w:tc>
                <w:tcPr>
                  <w:tcW w:w="1435" w:type="dxa"/>
                  <w:vAlign w:val="center"/>
                </w:tcPr>
                <w:p w14:paraId="55CAA359" w14:textId="77777777" w:rsidR="003544A0" w:rsidRPr="005D7EA4" w:rsidRDefault="003544A0" w:rsidP="003544A0">
                  <w:pPr>
                    <w:jc w:val="center"/>
                    <w:rPr>
                      <w:rFonts w:ascii="宋体" w:eastAsia="宋体" w:hAnsi="宋体"/>
                      <w:b/>
                      <w:szCs w:val="24"/>
                    </w:rPr>
                  </w:pPr>
                  <w:r w:rsidRPr="005D7EA4">
                    <w:rPr>
                      <w:rFonts w:ascii="Times New Roman" w:eastAsia="宋体" w:hAnsi="Times New Roman" w:cs="Times New Roman"/>
                      <w:bCs/>
                      <w:snapToGrid w:val="0"/>
                      <w:szCs w:val="24"/>
                    </w:rPr>
                    <w:t>切削液</w:t>
                  </w:r>
                </w:p>
              </w:tc>
              <w:tc>
                <w:tcPr>
                  <w:tcW w:w="5516" w:type="dxa"/>
                  <w:vAlign w:val="center"/>
                </w:tcPr>
                <w:p w14:paraId="59E9799A" w14:textId="77777777" w:rsidR="003544A0" w:rsidRPr="005D7EA4" w:rsidRDefault="003544A0" w:rsidP="003544A0">
                  <w:pPr>
                    <w:rPr>
                      <w:rFonts w:ascii="宋体" w:eastAsia="宋体" w:hAnsi="宋体"/>
                      <w:b/>
                      <w:szCs w:val="24"/>
                    </w:rPr>
                  </w:pPr>
                  <w:r w:rsidRPr="005D7EA4">
                    <w:rPr>
                      <w:rFonts w:ascii="Times New Roman" w:eastAsia="宋体" w:hAnsi="Times New Roman" w:cs="Times New Roman"/>
                      <w:snapToGrid w:val="0"/>
                      <w:szCs w:val="24"/>
                    </w:rPr>
                    <w:t>外观与性状：液体，相对密度</w:t>
                  </w:r>
                  <w:r w:rsidRPr="005D7EA4">
                    <w:rPr>
                      <w:rFonts w:ascii="Times New Roman" w:eastAsia="宋体" w:hAnsi="Times New Roman" w:cs="Times New Roman"/>
                      <w:snapToGrid w:val="0"/>
                      <w:szCs w:val="24"/>
                    </w:rPr>
                    <w:t>(</w:t>
                  </w:r>
                  <w:r w:rsidRPr="005D7EA4">
                    <w:rPr>
                      <w:rFonts w:ascii="Times New Roman" w:eastAsia="宋体" w:hAnsi="Times New Roman" w:cs="Times New Roman"/>
                      <w:snapToGrid w:val="0"/>
                      <w:szCs w:val="24"/>
                    </w:rPr>
                    <w:t>水</w:t>
                  </w:r>
                  <w:r w:rsidRPr="005D7EA4">
                    <w:rPr>
                      <w:rFonts w:ascii="Times New Roman" w:eastAsia="宋体" w:hAnsi="Times New Roman" w:cs="Times New Roman"/>
                      <w:snapToGrid w:val="0"/>
                      <w:szCs w:val="24"/>
                    </w:rPr>
                    <w:t>=1)</w:t>
                  </w:r>
                  <w:r w:rsidRPr="005D7EA4">
                    <w:rPr>
                      <w:rFonts w:ascii="Times New Roman" w:eastAsia="宋体" w:hAnsi="Times New Roman" w:cs="Times New Roman"/>
                      <w:snapToGrid w:val="0"/>
                      <w:szCs w:val="24"/>
                    </w:rPr>
                    <w:t>：</w:t>
                  </w:r>
                  <w:r w:rsidRPr="005D7EA4">
                    <w:rPr>
                      <w:rFonts w:ascii="Times New Roman" w:eastAsia="宋体" w:hAnsi="Times New Roman" w:cs="Times New Roman"/>
                      <w:snapToGrid w:val="0"/>
                      <w:szCs w:val="24"/>
                    </w:rPr>
                    <w:t>1.01(g/cm</w:t>
                  </w:r>
                  <w:r w:rsidRPr="005D7EA4">
                    <w:rPr>
                      <w:rFonts w:ascii="Times New Roman" w:eastAsia="宋体" w:hAnsi="Times New Roman" w:cs="Times New Roman"/>
                      <w:snapToGrid w:val="0"/>
                      <w:szCs w:val="24"/>
                      <w:vertAlign w:val="superscript"/>
                    </w:rPr>
                    <w:t>3</w:t>
                  </w:r>
                  <w:r w:rsidRPr="005D7EA4">
                    <w:rPr>
                      <w:rFonts w:ascii="Times New Roman" w:eastAsia="宋体" w:hAnsi="Times New Roman" w:cs="Times New Roman"/>
                      <w:snapToGrid w:val="0"/>
                      <w:szCs w:val="24"/>
                    </w:rPr>
                    <w:t>，</w:t>
                  </w:r>
                  <w:r w:rsidRPr="005D7EA4">
                    <w:rPr>
                      <w:rFonts w:ascii="Times New Roman" w:eastAsia="宋体" w:hAnsi="Times New Roman" w:cs="Times New Roman"/>
                      <w:snapToGrid w:val="0"/>
                      <w:szCs w:val="24"/>
                    </w:rPr>
                    <w:t>15</w:t>
                  </w:r>
                  <w:r w:rsidRPr="005D7EA4">
                    <w:rPr>
                      <w:rFonts w:ascii="宋体" w:eastAsia="宋体" w:hAnsi="宋体" w:cs="宋体" w:hint="eastAsia"/>
                      <w:snapToGrid w:val="0"/>
                      <w:szCs w:val="24"/>
                    </w:rPr>
                    <w:t>℃</w:t>
                  </w:r>
                  <w:r w:rsidRPr="005D7EA4">
                    <w:rPr>
                      <w:rFonts w:ascii="Times New Roman" w:eastAsia="宋体" w:hAnsi="Times New Roman" w:cs="Times New Roman"/>
                      <w:snapToGrid w:val="0"/>
                      <w:szCs w:val="24"/>
                    </w:rPr>
                    <w:t>)</w:t>
                  </w:r>
                  <w:r w:rsidRPr="005D7EA4">
                    <w:rPr>
                      <w:rFonts w:ascii="Times New Roman" w:eastAsia="宋体" w:hAnsi="Times New Roman" w:cs="Times New Roman"/>
                      <w:snapToGrid w:val="0"/>
                      <w:szCs w:val="24"/>
                    </w:rPr>
                    <w:t>，闪点：</w:t>
                  </w:r>
                  <w:r w:rsidRPr="005D7EA4">
                    <w:rPr>
                      <w:rFonts w:ascii="Times New Roman" w:eastAsia="宋体" w:hAnsi="Times New Roman" w:cs="Times New Roman"/>
                      <w:snapToGrid w:val="0"/>
                      <w:szCs w:val="24"/>
                    </w:rPr>
                    <w:t>76</w:t>
                  </w:r>
                  <w:r w:rsidRPr="005D7EA4">
                    <w:rPr>
                      <w:rFonts w:ascii="宋体" w:eastAsia="宋体" w:hAnsi="宋体" w:cs="宋体" w:hint="eastAsia"/>
                      <w:snapToGrid w:val="0"/>
                      <w:szCs w:val="24"/>
                    </w:rPr>
                    <w:t>℃</w:t>
                  </w:r>
                  <w:r w:rsidRPr="005D7EA4">
                    <w:rPr>
                      <w:rFonts w:ascii="Times New Roman" w:eastAsia="宋体" w:hAnsi="Times New Roman" w:cs="Times New Roman"/>
                      <w:snapToGrid w:val="0"/>
                      <w:szCs w:val="24"/>
                    </w:rPr>
                    <w:t>，引燃温度：</w:t>
                  </w:r>
                  <w:r w:rsidRPr="005D7EA4">
                    <w:rPr>
                      <w:rFonts w:ascii="Times New Roman" w:eastAsia="宋体" w:hAnsi="Times New Roman" w:cs="Times New Roman"/>
                      <w:snapToGrid w:val="0"/>
                      <w:szCs w:val="24"/>
                    </w:rPr>
                    <w:t>248</w:t>
                  </w:r>
                  <w:r w:rsidRPr="005D7EA4">
                    <w:rPr>
                      <w:rFonts w:ascii="宋体" w:eastAsia="宋体" w:hAnsi="宋体" w:cs="宋体" w:hint="eastAsia"/>
                      <w:snapToGrid w:val="0"/>
                      <w:szCs w:val="24"/>
                    </w:rPr>
                    <w:t>℃</w:t>
                  </w:r>
                  <w:r w:rsidRPr="005D7EA4">
                    <w:rPr>
                      <w:rFonts w:ascii="Times New Roman" w:eastAsia="宋体" w:hAnsi="Times New Roman" w:cs="Times New Roman"/>
                      <w:snapToGrid w:val="0"/>
                      <w:szCs w:val="24"/>
                    </w:rPr>
                    <w:t>；用于机械的摩擦部分，起润滑、冷却和密封作用。</w:t>
                  </w:r>
                </w:p>
              </w:tc>
            </w:tr>
            <w:tr w:rsidR="003544A0" w:rsidRPr="005D7EA4" w14:paraId="4EA77D9D" w14:textId="77777777" w:rsidTr="004D2D8F">
              <w:trPr>
                <w:trHeight w:val="340"/>
                <w:jc w:val="center"/>
              </w:trPr>
              <w:tc>
                <w:tcPr>
                  <w:tcW w:w="680" w:type="dxa"/>
                  <w:vAlign w:val="center"/>
                </w:tcPr>
                <w:p w14:paraId="0CBFCB87" w14:textId="77777777" w:rsidR="003544A0" w:rsidRPr="005D7EA4" w:rsidRDefault="003544A0" w:rsidP="003544A0">
                  <w:pPr>
                    <w:jc w:val="center"/>
                    <w:rPr>
                      <w:rFonts w:ascii="Times New Roman" w:eastAsia="宋体" w:hAnsi="Times New Roman" w:cs="Times New Roman"/>
                      <w:szCs w:val="24"/>
                    </w:rPr>
                  </w:pPr>
                  <w:r w:rsidRPr="005D7EA4">
                    <w:rPr>
                      <w:rFonts w:ascii="Times New Roman" w:eastAsia="宋体" w:hAnsi="Times New Roman" w:cs="Times New Roman"/>
                      <w:szCs w:val="24"/>
                    </w:rPr>
                    <w:t>2</w:t>
                  </w:r>
                </w:p>
              </w:tc>
              <w:tc>
                <w:tcPr>
                  <w:tcW w:w="1435" w:type="dxa"/>
                  <w:vAlign w:val="center"/>
                </w:tcPr>
                <w:p w14:paraId="34EFB16A" w14:textId="77777777" w:rsidR="003544A0" w:rsidRPr="005D7EA4" w:rsidRDefault="003544A0" w:rsidP="003544A0">
                  <w:pPr>
                    <w:jc w:val="center"/>
                    <w:rPr>
                      <w:rFonts w:ascii="宋体" w:eastAsia="宋体" w:hAnsi="宋体"/>
                      <w:b/>
                      <w:szCs w:val="24"/>
                    </w:rPr>
                  </w:pPr>
                  <w:r w:rsidRPr="005D7EA4">
                    <w:rPr>
                      <w:rFonts w:ascii="Times New Roman" w:eastAsia="宋体" w:hAnsi="Times New Roman" w:cs="Times New Roman" w:hint="eastAsia"/>
                      <w:snapToGrid w:val="0"/>
                      <w:kern w:val="0"/>
                      <w:szCs w:val="24"/>
                    </w:rPr>
                    <w:t>润滑油</w:t>
                  </w:r>
                </w:p>
              </w:tc>
              <w:tc>
                <w:tcPr>
                  <w:tcW w:w="5516" w:type="dxa"/>
                  <w:vAlign w:val="center"/>
                </w:tcPr>
                <w:p w14:paraId="6A761243" w14:textId="77777777" w:rsidR="003544A0" w:rsidRPr="005D7EA4" w:rsidRDefault="003544A0" w:rsidP="003544A0">
                  <w:pPr>
                    <w:rPr>
                      <w:rFonts w:ascii="宋体" w:eastAsia="宋体" w:hAnsi="宋体"/>
                      <w:b/>
                      <w:szCs w:val="24"/>
                    </w:rPr>
                  </w:pPr>
                  <w:r w:rsidRPr="005D7EA4">
                    <w:rPr>
                      <w:rFonts w:ascii="Times New Roman" w:eastAsia="宋体" w:hAnsi="Times New Roman" w:cs="Times New Roman" w:hint="eastAsia"/>
                      <w:snapToGrid w:val="0"/>
                      <w:kern w:val="0"/>
                      <w:szCs w:val="24"/>
                    </w:rPr>
                    <w:t>外观</w:t>
                  </w:r>
                  <w:r w:rsidRPr="005D7EA4">
                    <w:rPr>
                      <w:rFonts w:ascii="Times New Roman" w:eastAsia="宋体" w:hAnsi="Times New Roman" w:cs="Times New Roman"/>
                      <w:snapToGrid w:val="0"/>
                      <w:kern w:val="0"/>
                      <w:szCs w:val="24"/>
                    </w:rPr>
                    <w:t>：淡黄色粘稠</w:t>
                  </w:r>
                  <w:r w:rsidRPr="005D7EA4">
                    <w:rPr>
                      <w:rFonts w:ascii="Times New Roman" w:eastAsia="宋体" w:hAnsi="Times New Roman" w:cs="Times New Roman" w:hint="eastAsia"/>
                      <w:snapToGrid w:val="0"/>
                      <w:kern w:val="0"/>
                      <w:szCs w:val="24"/>
                    </w:rPr>
                    <w:t>液</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hint="eastAsia"/>
                      <w:snapToGrid w:val="0"/>
                      <w:kern w:val="0"/>
                      <w:szCs w:val="24"/>
                    </w:rPr>
                    <w:t>相对密度</w:t>
                  </w:r>
                  <w:r w:rsidRPr="005D7EA4">
                    <w:rPr>
                      <w:rFonts w:ascii="Times New Roman" w:eastAsia="宋体" w:hAnsi="Times New Roman" w:cs="Times New Roman" w:hint="eastAsia"/>
                      <w:snapToGrid w:val="0"/>
                      <w:szCs w:val="24"/>
                    </w:rPr>
                    <w:t>（</w:t>
                  </w:r>
                  <w:r w:rsidRPr="005D7EA4">
                    <w:rPr>
                      <w:rFonts w:ascii="Times New Roman" w:eastAsia="宋体" w:hAnsi="Times New Roman" w:cs="Times New Roman"/>
                      <w:snapToGrid w:val="0"/>
                      <w:szCs w:val="24"/>
                    </w:rPr>
                    <w:t>水</w:t>
                  </w:r>
                  <w:r w:rsidRPr="005D7EA4">
                    <w:rPr>
                      <w:rFonts w:ascii="Times New Roman" w:eastAsia="宋体" w:hAnsi="Times New Roman" w:cs="Times New Roman"/>
                      <w:snapToGrid w:val="0"/>
                      <w:szCs w:val="24"/>
                    </w:rPr>
                    <w:t>=1</w:t>
                  </w:r>
                  <w:r w:rsidRPr="005D7EA4">
                    <w:rPr>
                      <w:rFonts w:ascii="Times New Roman" w:eastAsia="宋体" w:hAnsi="Times New Roman" w:cs="Times New Roman" w:hint="eastAsia"/>
                      <w:snapToGrid w:val="0"/>
                      <w:szCs w:val="24"/>
                    </w:rPr>
                    <w:t>）：</w:t>
                  </w:r>
                  <w:r w:rsidRPr="005D7EA4">
                    <w:rPr>
                      <w:rFonts w:ascii="Times New Roman" w:eastAsia="宋体" w:hAnsi="Times New Roman" w:cs="Times New Roman"/>
                      <w:snapToGrid w:val="0"/>
                      <w:szCs w:val="24"/>
                    </w:rPr>
                    <w:t>0.82-0.85</w:t>
                  </w:r>
                  <w:r w:rsidRPr="005D7EA4">
                    <w:rPr>
                      <w:rFonts w:ascii="Times New Roman" w:eastAsia="宋体" w:hAnsi="Times New Roman" w:cs="Times New Roman" w:hint="eastAsia"/>
                      <w:snapToGrid w:val="0"/>
                      <w:szCs w:val="24"/>
                    </w:rPr>
                    <w:t>（</w:t>
                  </w:r>
                  <w:r w:rsidRPr="005D7EA4">
                    <w:rPr>
                      <w:rFonts w:ascii="Times New Roman" w:eastAsia="宋体" w:hAnsi="Times New Roman" w:cs="Times New Roman"/>
                      <w:snapToGrid w:val="0"/>
                      <w:szCs w:val="24"/>
                    </w:rPr>
                    <w:t>g/cm</w:t>
                  </w:r>
                  <w:r w:rsidRPr="005D7EA4">
                    <w:rPr>
                      <w:rFonts w:ascii="Times New Roman" w:eastAsia="宋体" w:hAnsi="Times New Roman" w:cs="Times New Roman"/>
                      <w:snapToGrid w:val="0"/>
                      <w:szCs w:val="24"/>
                      <w:vertAlign w:val="superscript"/>
                    </w:rPr>
                    <w:t>3</w:t>
                  </w:r>
                  <w:r w:rsidRPr="005D7EA4">
                    <w:rPr>
                      <w:rFonts w:ascii="Times New Roman" w:eastAsia="宋体" w:hAnsi="Times New Roman" w:cs="Times New Roman" w:hint="eastAsia"/>
                      <w:snapToGrid w:val="0"/>
                      <w:szCs w:val="24"/>
                    </w:rPr>
                    <w:t>），沸点：</w:t>
                  </w:r>
                  <w:r w:rsidRPr="005D7EA4">
                    <w:rPr>
                      <w:rFonts w:ascii="Times New Roman" w:eastAsia="宋体" w:hAnsi="Times New Roman" w:cs="Times New Roman" w:hint="eastAsia"/>
                      <w:snapToGrid w:val="0"/>
                      <w:szCs w:val="24"/>
                    </w:rPr>
                    <w:t>225</w:t>
                  </w:r>
                  <w:r w:rsidRPr="005D7EA4">
                    <w:rPr>
                      <w:rFonts w:ascii="Times New Roman" w:eastAsia="宋体" w:hAnsi="Times New Roman" w:cs="Times New Roman" w:hint="eastAsia"/>
                      <w:snapToGrid w:val="0"/>
                      <w:szCs w:val="24"/>
                    </w:rPr>
                    <w:t>°</w:t>
                  </w:r>
                  <w:r w:rsidRPr="005D7EA4">
                    <w:rPr>
                      <w:rFonts w:ascii="Times New Roman" w:eastAsia="宋体" w:hAnsi="Times New Roman" w:cs="Times New Roman" w:hint="eastAsia"/>
                      <w:snapToGrid w:val="0"/>
                      <w:szCs w:val="24"/>
                    </w:rPr>
                    <w:t>F</w:t>
                  </w:r>
                  <w:r w:rsidRPr="005D7EA4">
                    <w:rPr>
                      <w:rFonts w:ascii="Times New Roman" w:eastAsia="宋体" w:hAnsi="Times New Roman" w:cs="Times New Roman" w:hint="eastAsia"/>
                      <w:snapToGrid w:val="0"/>
                      <w:szCs w:val="24"/>
                    </w:rPr>
                    <w:t>；</w:t>
                  </w:r>
                  <w:r w:rsidRPr="005D7EA4">
                    <w:rPr>
                      <w:rFonts w:ascii="Times New Roman" w:eastAsia="宋体" w:hAnsi="Times New Roman" w:cs="Times New Roman"/>
                      <w:snapToGrid w:val="0"/>
                      <w:szCs w:val="24"/>
                    </w:rPr>
                    <w:t>用于各种</w:t>
                  </w:r>
                  <w:r w:rsidRPr="005D7EA4">
                    <w:rPr>
                      <w:rFonts w:ascii="Times New Roman" w:eastAsia="宋体" w:hAnsi="Times New Roman" w:cs="Times New Roman" w:hint="eastAsia"/>
                      <w:snapToGrid w:val="0"/>
                      <w:szCs w:val="24"/>
                    </w:rPr>
                    <w:t>涡轮轴承</w:t>
                  </w:r>
                  <w:r w:rsidRPr="005D7EA4">
                    <w:rPr>
                      <w:rFonts w:ascii="Times New Roman" w:eastAsia="宋体" w:hAnsi="Times New Roman" w:cs="Times New Roman"/>
                      <w:snapToGrid w:val="0"/>
                      <w:szCs w:val="24"/>
                    </w:rPr>
                    <w:t>、封闭式齿轮滚动及机床</w:t>
                  </w:r>
                  <w:r w:rsidRPr="005D7EA4">
                    <w:rPr>
                      <w:rFonts w:ascii="Times New Roman" w:eastAsia="宋体" w:hAnsi="Times New Roman" w:cs="Times New Roman"/>
                      <w:snapToGrid w:val="0"/>
                      <w:szCs w:val="24"/>
                    </w:rPr>
                    <w:lastRenderedPageBreak/>
                    <w:t>的循环系统。</w:t>
                  </w:r>
                </w:p>
              </w:tc>
            </w:tr>
            <w:tr w:rsidR="003544A0" w:rsidRPr="005D7EA4" w14:paraId="36871244" w14:textId="77777777" w:rsidTr="004D2D8F">
              <w:trPr>
                <w:trHeight w:val="340"/>
                <w:jc w:val="center"/>
              </w:trPr>
              <w:tc>
                <w:tcPr>
                  <w:tcW w:w="680" w:type="dxa"/>
                  <w:vAlign w:val="center"/>
                </w:tcPr>
                <w:p w14:paraId="0A8AD1BF" w14:textId="77777777" w:rsidR="003544A0" w:rsidRPr="005D7EA4" w:rsidRDefault="003544A0" w:rsidP="003544A0">
                  <w:pPr>
                    <w:jc w:val="center"/>
                    <w:rPr>
                      <w:rFonts w:ascii="Times New Roman" w:eastAsia="宋体" w:hAnsi="Times New Roman" w:cs="Times New Roman"/>
                      <w:szCs w:val="24"/>
                    </w:rPr>
                  </w:pPr>
                  <w:r w:rsidRPr="005D7EA4">
                    <w:rPr>
                      <w:rFonts w:ascii="Times New Roman" w:eastAsia="宋体" w:hAnsi="Times New Roman" w:cs="Times New Roman"/>
                      <w:szCs w:val="24"/>
                    </w:rPr>
                    <w:lastRenderedPageBreak/>
                    <w:t>3</w:t>
                  </w:r>
                </w:p>
              </w:tc>
              <w:tc>
                <w:tcPr>
                  <w:tcW w:w="1435" w:type="dxa"/>
                  <w:vAlign w:val="center"/>
                </w:tcPr>
                <w:p w14:paraId="0A9D3A79" w14:textId="77777777" w:rsidR="003544A0" w:rsidRPr="005D7EA4" w:rsidRDefault="003544A0" w:rsidP="003544A0">
                  <w:pPr>
                    <w:jc w:val="center"/>
                    <w:rPr>
                      <w:rFonts w:ascii="宋体" w:eastAsia="宋体" w:hAnsi="宋体"/>
                      <w:b/>
                      <w:szCs w:val="24"/>
                    </w:rPr>
                  </w:pPr>
                  <w:r w:rsidRPr="005D7EA4">
                    <w:rPr>
                      <w:rFonts w:ascii="Times New Roman" w:eastAsia="宋体" w:hAnsi="Times New Roman" w:cs="Times New Roman" w:hint="eastAsia"/>
                      <w:snapToGrid w:val="0"/>
                      <w:szCs w:val="24"/>
                    </w:rPr>
                    <w:t>防锈油</w:t>
                  </w:r>
                </w:p>
              </w:tc>
              <w:tc>
                <w:tcPr>
                  <w:tcW w:w="5516" w:type="dxa"/>
                  <w:vAlign w:val="center"/>
                </w:tcPr>
                <w:p w14:paraId="4CD8DC45" w14:textId="77777777" w:rsidR="003544A0" w:rsidRPr="005D7EA4" w:rsidRDefault="003544A0" w:rsidP="003544A0">
                  <w:pPr>
                    <w:rPr>
                      <w:rFonts w:ascii="宋体" w:eastAsia="宋体" w:hAnsi="宋体"/>
                      <w:b/>
                      <w:szCs w:val="24"/>
                    </w:rPr>
                  </w:pPr>
                  <w:r w:rsidRPr="005D7EA4">
                    <w:rPr>
                      <w:rFonts w:ascii="Times New Roman" w:eastAsia="宋体" w:hAnsi="Times New Roman" w:cs="Times New Roman"/>
                      <w:snapToGrid w:val="0"/>
                      <w:kern w:val="0"/>
                      <w:szCs w:val="24"/>
                    </w:rPr>
                    <w:t>成分：矿物油：</w:t>
                  </w:r>
                  <w:r w:rsidRPr="005D7EA4">
                    <w:rPr>
                      <w:rFonts w:ascii="Times New Roman" w:eastAsia="宋体" w:hAnsi="Times New Roman" w:cs="Times New Roman"/>
                      <w:snapToGrid w:val="0"/>
                      <w:kern w:val="0"/>
                      <w:szCs w:val="24"/>
                    </w:rPr>
                    <w:t>&lt;20%</w:t>
                  </w:r>
                  <w:r w:rsidRPr="005D7EA4">
                    <w:rPr>
                      <w:rFonts w:ascii="Times New Roman" w:eastAsia="宋体" w:hAnsi="Times New Roman" w:cs="Times New Roman"/>
                      <w:snapToGrid w:val="0"/>
                      <w:kern w:val="0"/>
                      <w:szCs w:val="24"/>
                    </w:rPr>
                    <w:t>、防锈剂</w:t>
                  </w:r>
                  <w:r w:rsidRPr="005D7EA4">
                    <w:rPr>
                      <w:rFonts w:ascii="Times New Roman" w:eastAsia="宋体" w:hAnsi="Times New Roman" w:cs="Times New Roman"/>
                      <w:snapToGrid w:val="0"/>
                      <w:kern w:val="0"/>
                      <w:szCs w:val="24"/>
                    </w:rPr>
                    <w:t>A</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&gt;5%</w:t>
                  </w:r>
                  <w:r w:rsidRPr="005D7EA4">
                    <w:rPr>
                      <w:rFonts w:ascii="Times New Roman" w:eastAsia="宋体" w:hAnsi="Times New Roman" w:cs="Times New Roman"/>
                      <w:snapToGrid w:val="0"/>
                      <w:kern w:val="0"/>
                      <w:szCs w:val="24"/>
                    </w:rPr>
                    <w:t>、防锈剂</w:t>
                  </w:r>
                  <w:r w:rsidRPr="005D7EA4">
                    <w:rPr>
                      <w:rFonts w:ascii="Times New Roman" w:eastAsia="宋体" w:hAnsi="Times New Roman" w:cs="Times New Roman"/>
                      <w:snapToGrid w:val="0"/>
                      <w:kern w:val="0"/>
                      <w:szCs w:val="24"/>
                    </w:rPr>
                    <w:t>B</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&gt;5%</w:t>
                  </w:r>
                  <w:r w:rsidRPr="005D7EA4">
                    <w:rPr>
                      <w:rFonts w:ascii="Times New Roman" w:eastAsia="宋体" w:hAnsi="Times New Roman" w:cs="Times New Roman"/>
                      <w:snapToGrid w:val="0"/>
                      <w:kern w:val="0"/>
                      <w:szCs w:val="24"/>
                    </w:rPr>
                    <w:t>、溶剂油：</w:t>
                  </w:r>
                  <w:r w:rsidRPr="005D7EA4">
                    <w:rPr>
                      <w:rFonts w:ascii="Times New Roman" w:eastAsia="宋体" w:hAnsi="Times New Roman" w:cs="Times New Roman"/>
                      <w:snapToGrid w:val="0"/>
                      <w:kern w:val="0"/>
                      <w:szCs w:val="24"/>
                    </w:rPr>
                    <w:t>&gt;70%</w:t>
                  </w:r>
                  <w:r w:rsidRPr="005D7EA4">
                    <w:rPr>
                      <w:rFonts w:ascii="Times New Roman" w:eastAsia="宋体" w:hAnsi="Times New Roman" w:cs="Times New Roman"/>
                      <w:snapToGrid w:val="0"/>
                      <w:kern w:val="0"/>
                      <w:szCs w:val="24"/>
                    </w:rPr>
                    <w:t>，外观与性状：黄褐色透明液体，脂肪族碳氢化合物气味，闪点：</w:t>
                  </w:r>
                  <w:r w:rsidRPr="005D7EA4">
                    <w:rPr>
                      <w:rFonts w:ascii="Times New Roman" w:eastAsia="宋体" w:hAnsi="Times New Roman" w:cs="Times New Roman"/>
                      <w:snapToGrid w:val="0"/>
                      <w:kern w:val="0"/>
                      <w:szCs w:val="24"/>
                    </w:rPr>
                    <w:t>&gt;220</w:t>
                  </w:r>
                  <w:r w:rsidRPr="005D7EA4">
                    <w:rPr>
                      <w:rFonts w:ascii="宋体" w:eastAsia="宋体" w:hAnsi="宋体" w:cs="宋体" w:hint="eastAsia"/>
                      <w:snapToGrid w:val="0"/>
                      <w:kern w:val="0"/>
                      <w:szCs w:val="24"/>
                    </w:rPr>
                    <w:t>℃</w:t>
                  </w:r>
                  <w:r w:rsidRPr="005D7EA4">
                    <w:rPr>
                      <w:rFonts w:ascii="Times New Roman" w:eastAsia="宋体" w:hAnsi="Times New Roman" w:cs="Times New Roman"/>
                      <w:snapToGrid w:val="0"/>
                      <w:kern w:val="0"/>
                      <w:szCs w:val="24"/>
                    </w:rPr>
                    <w:t>，熔点：</w:t>
                  </w:r>
                  <w:r w:rsidRPr="005D7EA4">
                    <w:rPr>
                      <w:rFonts w:ascii="Times New Roman" w:eastAsia="宋体" w:hAnsi="Times New Roman" w:cs="Times New Roman"/>
                      <w:snapToGrid w:val="0"/>
                      <w:kern w:val="0"/>
                      <w:szCs w:val="24"/>
                    </w:rPr>
                    <w:t>&lt;-20</w:t>
                  </w:r>
                  <w:r w:rsidRPr="005D7EA4">
                    <w:rPr>
                      <w:rFonts w:ascii="宋体" w:eastAsia="宋体" w:hAnsi="宋体" w:cs="宋体" w:hint="eastAsia"/>
                      <w:szCs w:val="24"/>
                    </w:rPr>
                    <w:t>℃</w:t>
                  </w:r>
                  <w:r w:rsidRPr="005D7EA4">
                    <w:rPr>
                      <w:rFonts w:ascii="Times New Roman" w:eastAsia="宋体" w:hAnsi="Times New Roman" w:cs="Times New Roman"/>
                      <w:snapToGrid w:val="0"/>
                      <w:kern w:val="0"/>
                      <w:szCs w:val="24"/>
                    </w:rPr>
                    <w:t>，沸点：</w:t>
                  </w:r>
                  <w:r w:rsidRPr="005D7EA4">
                    <w:rPr>
                      <w:rFonts w:ascii="Times New Roman" w:eastAsia="宋体" w:hAnsi="Times New Roman" w:cs="Times New Roman"/>
                      <w:snapToGrid w:val="0"/>
                      <w:kern w:val="0"/>
                      <w:szCs w:val="24"/>
                    </w:rPr>
                    <w:t>290-330</w:t>
                  </w:r>
                  <w:r w:rsidRPr="005D7EA4">
                    <w:rPr>
                      <w:rFonts w:ascii="宋体" w:eastAsia="宋体" w:hAnsi="宋体" w:cs="宋体" w:hint="eastAsia"/>
                      <w:szCs w:val="24"/>
                    </w:rPr>
                    <w:t>℃</w:t>
                  </w:r>
                  <w:r w:rsidRPr="005D7EA4">
                    <w:rPr>
                      <w:rFonts w:ascii="Times New Roman" w:eastAsia="宋体" w:hAnsi="Times New Roman" w:cs="Times New Roman"/>
                      <w:snapToGrid w:val="0"/>
                      <w:kern w:val="0"/>
                      <w:szCs w:val="24"/>
                    </w:rPr>
                    <w:t>，相对密度</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水</w:t>
                  </w:r>
                  <w:r w:rsidRPr="005D7EA4">
                    <w:rPr>
                      <w:rFonts w:ascii="Times New Roman" w:eastAsia="宋体" w:hAnsi="Times New Roman" w:cs="Times New Roman"/>
                      <w:snapToGrid w:val="0"/>
                      <w:kern w:val="0"/>
                      <w:szCs w:val="24"/>
                    </w:rPr>
                    <w:t>=1)</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0.850</w:t>
                  </w:r>
                  <w:r w:rsidRPr="005D7EA4">
                    <w:rPr>
                      <w:rFonts w:ascii="Times New Roman" w:eastAsia="宋体" w:hAnsi="Times New Roman" w:cs="Times New Roman"/>
                      <w:snapToGrid w:val="0"/>
                      <w:kern w:val="0"/>
                      <w:szCs w:val="24"/>
                    </w:rPr>
                    <w:t>，相对</w:t>
                  </w:r>
                  <w:proofErr w:type="gramStart"/>
                  <w:r w:rsidRPr="005D7EA4">
                    <w:rPr>
                      <w:rFonts w:ascii="Times New Roman" w:eastAsia="宋体" w:hAnsi="Times New Roman" w:cs="Times New Roman"/>
                      <w:snapToGrid w:val="0"/>
                      <w:kern w:val="0"/>
                      <w:szCs w:val="24"/>
                    </w:rPr>
                    <w:t>蒸气</w:t>
                  </w:r>
                  <w:proofErr w:type="gramEnd"/>
                  <w:r w:rsidRPr="005D7EA4">
                    <w:rPr>
                      <w:rFonts w:ascii="Times New Roman" w:eastAsia="宋体" w:hAnsi="Times New Roman" w:cs="Times New Roman"/>
                      <w:snapToGrid w:val="0"/>
                      <w:kern w:val="0"/>
                      <w:szCs w:val="24"/>
                    </w:rPr>
                    <w:t>密度</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空气</w:t>
                  </w:r>
                  <w:r w:rsidRPr="005D7EA4">
                    <w:rPr>
                      <w:rFonts w:ascii="Times New Roman" w:eastAsia="宋体" w:hAnsi="Times New Roman" w:cs="Times New Roman"/>
                      <w:snapToGrid w:val="0"/>
                      <w:kern w:val="0"/>
                      <w:szCs w:val="24"/>
                    </w:rPr>
                    <w:t>=1)</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&gt;1.00</w:t>
                  </w:r>
                  <w:r w:rsidRPr="005D7EA4">
                    <w:rPr>
                      <w:rFonts w:ascii="Times New Roman" w:eastAsia="宋体" w:hAnsi="Times New Roman" w:cs="Times New Roman"/>
                      <w:snapToGrid w:val="0"/>
                      <w:kern w:val="0"/>
                      <w:szCs w:val="24"/>
                    </w:rPr>
                    <w:t>，爆炸上限</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V/V</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7</w:t>
                  </w:r>
                  <w:r w:rsidRPr="005D7EA4">
                    <w:rPr>
                      <w:rFonts w:ascii="Times New Roman" w:eastAsia="宋体" w:hAnsi="Times New Roman" w:cs="Times New Roman"/>
                      <w:snapToGrid w:val="0"/>
                      <w:kern w:val="0"/>
                      <w:szCs w:val="24"/>
                    </w:rPr>
                    <w:t>，爆炸下限</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V/V</w:t>
                  </w:r>
                  <w:r w:rsidRPr="005D7EA4">
                    <w:rPr>
                      <w:rFonts w:ascii="Times New Roman" w:eastAsia="宋体" w:hAnsi="Times New Roman" w:cs="Times New Roman"/>
                      <w:snapToGrid w:val="0"/>
                      <w:kern w:val="0"/>
                      <w:szCs w:val="24"/>
                    </w:rPr>
                    <w:t>）：</w:t>
                  </w:r>
                  <w:r w:rsidRPr="005D7EA4">
                    <w:rPr>
                      <w:rFonts w:ascii="Times New Roman" w:eastAsia="宋体" w:hAnsi="Times New Roman" w:cs="Times New Roman"/>
                      <w:snapToGrid w:val="0"/>
                      <w:kern w:val="0"/>
                      <w:szCs w:val="24"/>
                    </w:rPr>
                    <w:t>6</w:t>
                  </w:r>
                  <w:r w:rsidRPr="005D7EA4">
                    <w:rPr>
                      <w:rFonts w:ascii="Times New Roman" w:eastAsia="宋体" w:hAnsi="Times New Roman" w:cs="Times New Roman"/>
                      <w:snapToGrid w:val="0"/>
                      <w:kern w:val="0"/>
                      <w:szCs w:val="24"/>
                    </w:rPr>
                    <w:t>。</w:t>
                  </w:r>
                </w:p>
              </w:tc>
            </w:tr>
          </w:tbl>
          <w:p w14:paraId="76D49450" w14:textId="77777777" w:rsidR="00537EA4" w:rsidRPr="005D7EA4" w:rsidRDefault="004D2D8F" w:rsidP="00375458">
            <w:pPr>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7</w:t>
            </w:r>
            <w:r w:rsidR="00537EA4" w:rsidRPr="005D7EA4">
              <w:rPr>
                <w:rFonts w:ascii="Times New Roman" w:eastAsia="宋体" w:hAnsi="宋体" w:cs="Times New Roman"/>
                <w:b/>
                <w:sz w:val="24"/>
                <w:szCs w:val="24"/>
              </w:rPr>
              <w:t>、劳动定员及生产班制</w:t>
            </w:r>
          </w:p>
          <w:p w14:paraId="544ACA8E" w14:textId="77777777" w:rsidR="00537EA4" w:rsidRPr="005D7EA4" w:rsidRDefault="00537EA4" w:rsidP="00375458">
            <w:pPr>
              <w:widowControl/>
              <w:snapToGrid w:val="0"/>
              <w:spacing w:line="360" w:lineRule="auto"/>
              <w:ind w:firstLineChars="200" w:firstLine="480"/>
              <w:jc w:val="left"/>
              <w:rPr>
                <w:rFonts w:ascii="Times New Roman" w:eastAsia="宋体" w:hAnsi="Times New Roman" w:cs="Times New Roman"/>
                <w:snapToGrid w:val="0"/>
                <w:sz w:val="24"/>
                <w:szCs w:val="24"/>
              </w:rPr>
            </w:pPr>
            <w:r w:rsidRPr="005D7EA4">
              <w:rPr>
                <w:rFonts w:ascii="Times New Roman" w:eastAsia="宋体" w:hAnsi="Times New Roman" w:cs="Times New Roman"/>
                <w:snapToGrid w:val="0"/>
                <w:sz w:val="24"/>
                <w:szCs w:val="24"/>
              </w:rPr>
              <w:t>本项目劳动定员</w:t>
            </w:r>
            <w:r w:rsidRPr="005D7EA4">
              <w:rPr>
                <w:rFonts w:ascii="Times New Roman" w:eastAsia="宋体" w:hAnsi="Times New Roman" w:cs="Times New Roman"/>
                <w:snapToGrid w:val="0"/>
                <w:sz w:val="24"/>
                <w:szCs w:val="24"/>
              </w:rPr>
              <w:t>1</w:t>
            </w:r>
            <w:r w:rsidR="00B803FA" w:rsidRPr="005D7EA4">
              <w:rPr>
                <w:rFonts w:ascii="Times New Roman" w:eastAsia="宋体" w:hAnsi="Times New Roman" w:cs="Times New Roman"/>
                <w:snapToGrid w:val="0"/>
                <w:sz w:val="24"/>
                <w:szCs w:val="24"/>
              </w:rPr>
              <w:t>3</w:t>
            </w:r>
            <w:r w:rsidRPr="005D7EA4">
              <w:rPr>
                <w:rFonts w:ascii="Times New Roman" w:eastAsia="宋体" w:hAnsi="Times New Roman" w:cs="Times New Roman"/>
                <w:snapToGrid w:val="0"/>
                <w:sz w:val="24"/>
                <w:szCs w:val="24"/>
              </w:rPr>
              <w:t>人，实行白天单班制生产，每班工作</w:t>
            </w:r>
            <w:r w:rsidRPr="005D7EA4">
              <w:rPr>
                <w:rFonts w:ascii="Times New Roman" w:eastAsia="宋体" w:hAnsi="Times New Roman" w:cs="Times New Roman"/>
                <w:snapToGrid w:val="0"/>
                <w:sz w:val="24"/>
                <w:szCs w:val="24"/>
              </w:rPr>
              <w:t>8</w:t>
            </w:r>
            <w:r w:rsidRPr="005D7EA4">
              <w:rPr>
                <w:rFonts w:ascii="Times New Roman" w:eastAsia="宋体" w:hAnsi="Times New Roman" w:cs="Times New Roman"/>
                <w:snapToGrid w:val="0"/>
                <w:sz w:val="24"/>
                <w:szCs w:val="24"/>
              </w:rPr>
              <w:t>小时，</w:t>
            </w:r>
            <w:r w:rsidR="001C09E2" w:rsidRPr="005D7EA4">
              <w:rPr>
                <w:rFonts w:ascii="Times New Roman" w:eastAsia="宋体" w:hAnsi="Times New Roman" w:cs="Times New Roman" w:hint="eastAsia"/>
                <w:snapToGrid w:val="0"/>
                <w:sz w:val="24"/>
                <w:szCs w:val="24"/>
              </w:rPr>
              <w:t>夜间</w:t>
            </w:r>
            <w:r w:rsidR="001C09E2" w:rsidRPr="005D7EA4">
              <w:rPr>
                <w:rFonts w:ascii="Times New Roman" w:eastAsia="宋体" w:hAnsi="Times New Roman" w:cs="Times New Roman"/>
                <w:snapToGrid w:val="0"/>
                <w:sz w:val="24"/>
                <w:szCs w:val="24"/>
              </w:rPr>
              <w:t>不生产，</w:t>
            </w:r>
            <w:r w:rsidRPr="005D7EA4">
              <w:rPr>
                <w:rFonts w:ascii="Times New Roman" w:eastAsia="宋体" w:hAnsi="Times New Roman" w:cs="Times New Roman"/>
                <w:snapToGrid w:val="0"/>
                <w:sz w:val="24"/>
                <w:szCs w:val="24"/>
              </w:rPr>
              <w:t>全年工作</w:t>
            </w:r>
            <w:r w:rsidRPr="005D7EA4">
              <w:rPr>
                <w:rFonts w:ascii="Times New Roman" w:eastAsia="宋体" w:hAnsi="Times New Roman" w:cs="Times New Roman"/>
                <w:snapToGrid w:val="0"/>
                <w:sz w:val="24"/>
                <w:szCs w:val="24"/>
              </w:rPr>
              <w:t>300</w:t>
            </w:r>
            <w:r w:rsidRPr="005D7EA4">
              <w:rPr>
                <w:rFonts w:ascii="Times New Roman" w:eastAsia="宋体" w:hAnsi="Times New Roman" w:cs="Times New Roman"/>
                <w:snapToGrid w:val="0"/>
                <w:sz w:val="24"/>
                <w:szCs w:val="24"/>
              </w:rPr>
              <w:t>天，厂区不设置食堂，不设置员工宿舍。</w:t>
            </w:r>
          </w:p>
          <w:p w14:paraId="54498F6A" w14:textId="77777777" w:rsidR="00B803FA" w:rsidRPr="005D7EA4" w:rsidRDefault="004D2D8F" w:rsidP="00375458">
            <w:pPr>
              <w:widowControl/>
              <w:snapToGrid w:val="0"/>
              <w:spacing w:line="360" w:lineRule="auto"/>
              <w:ind w:firstLineChars="200" w:firstLine="482"/>
              <w:jc w:val="left"/>
              <w:rPr>
                <w:rFonts w:ascii="Times New Roman" w:eastAsia="宋体" w:hAnsi="Times New Roman" w:cs="Times New Roman"/>
                <w:b/>
                <w:sz w:val="24"/>
                <w:szCs w:val="24"/>
              </w:rPr>
            </w:pPr>
            <w:r w:rsidRPr="005D7EA4">
              <w:rPr>
                <w:rFonts w:ascii="Times New Roman" w:eastAsia="宋体" w:hAnsi="Times New Roman" w:cs="Times New Roman"/>
                <w:b/>
                <w:snapToGrid w:val="0"/>
                <w:sz w:val="24"/>
                <w:szCs w:val="24"/>
              </w:rPr>
              <w:t>8</w:t>
            </w:r>
            <w:r w:rsidR="00B803FA" w:rsidRPr="005D7EA4">
              <w:rPr>
                <w:rFonts w:ascii="Times New Roman" w:eastAsia="宋体" w:hAnsi="Times New Roman" w:cs="Times New Roman"/>
                <w:b/>
                <w:snapToGrid w:val="0"/>
                <w:sz w:val="24"/>
                <w:szCs w:val="24"/>
              </w:rPr>
              <w:t>、</w:t>
            </w:r>
            <w:r w:rsidRPr="005D7EA4">
              <w:rPr>
                <w:rFonts w:ascii="Times New Roman" w:eastAsia="宋体" w:hAnsi="Times New Roman" w:cs="Times New Roman" w:hint="eastAsia"/>
                <w:b/>
                <w:sz w:val="24"/>
                <w:szCs w:val="24"/>
              </w:rPr>
              <w:t>厂区</w:t>
            </w:r>
            <w:r w:rsidR="00B803FA" w:rsidRPr="005D7EA4">
              <w:rPr>
                <w:rFonts w:ascii="Times New Roman" w:eastAsia="宋体" w:hAnsi="Times New Roman" w:cs="Times New Roman"/>
                <w:b/>
                <w:sz w:val="24"/>
                <w:szCs w:val="24"/>
              </w:rPr>
              <w:t>平面布置</w:t>
            </w:r>
          </w:p>
          <w:p w14:paraId="250FA994" w14:textId="1573F6EE" w:rsidR="007F3D29" w:rsidRPr="005D7EA4" w:rsidRDefault="00B803FA" w:rsidP="004C367D">
            <w:pPr>
              <w:snapToGrid w:val="0"/>
              <w:spacing w:line="360" w:lineRule="auto"/>
              <w:ind w:firstLineChars="200" w:firstLine="480"/>
              <w:jc w:val="left"/>
              <w:rPr>
                <w:rFonts w:ascii="Times New Roman" w:eastAsia="宋体" w:hAnsi="Times New Roman" w:cs="Times New Roman"/>
                <w:bCs/>
                <w:sz w:val="24"/>
                <w:szCs w:val="24"/>
              </w:rPr>
            </w:pPr>
            <w:r w:rsidRPr="005D7EA4">
              <w:rPr>
                <w:rFonts w:ascii="Times New Roman" w:eastAsia="宋体" w:hAnsi="Times New Roman" w:cs="Times New Roman"/>
                <w:sz w:val="24"/>
                <w:szCs w:val="24"/>
              </w:rPr>
              <w:t>项目</w:t>
            </w:r>
            <w:r w:rsidR="003544A0" w:rsidRPr="005D7EA4">
              <w:rPr>
                <w:rFonts w:ascii="Times New Roman" w:eastAsia="宋体" w:hAnsi="Times New Roman" w:cs="Times New Roman" w:hint="eastAsia"/>
                <w:sz w:val="24"/>
                <w:szCs w:val="24"/>
              </w:rPr>
              <w:t>主</w:t>
            </w:r>
            <w:r w:rsidRPr="005D7EA4">
              <w:rPr>
                <w:rFonts w:ascii="Times New Roman" w:eastAsia="宋体" w:hAnsi="Times New Roman" w:cs="Times New Roman"/>
                <w:sz w:val="24"/>
                <w:szCs w:val="24"/>
              </w:rPr>
              <w:t>入口</w:t>
            </w:r>
            <w:r w:rsidR="003544A0" w:rsidRPr="005D7EA4">
              <w:rPr>
                <w:rFonts w:ascii="Times New Roman" w:eastAsia="宋体" w:hAnsi="Times New Roman" w:cs="Times New Roman" w:hint="eastAsia"/>
                <w:sz w:val="24"/>
                <w:szCs w:val="24"/>
              </w:rPr>
              <w:t>位于</w:t>
            </w:r>
            <w:r w:rsidR="003544A0" w:rsidRPr="005D7EA4">
              <w:rPr>
                <w:rFonts w:ascii="Times New Roman" w:eastAsia="宋体" w:hAnsi="Times New Roman" w:cs="Times New Roman"/>
                <w:sz w:val="24"/>
                <w:szCs w:val="24"/>
              </w:rPr>
              <w:t>车间</w:t>
            </w:r>
            <w:r w:rsidR="003544A0" w:rsidRPr="005D7EA4">
              <w:rPr>
                <w:rFonts w:ascii="Times New Roman" w:eastAsia="宋体" w:hAnsi="Times New Roman" w:cs="Times New Roman" w:hint="eastAsia"/>
                <w:sz w:val="24"/>
                <w:szCs w:val="24"/>
              </w:rPr>
              <w:t>东</w:t>
            </w:r>
            <w:r w:rsidR="003544A0" w:rsidRPr="005D7EA4">
              <w:rPr>
                <w:rFonts w:ascii="Times New Roman" w:eastAsia="宋体" w:hAnsi="Times New Roman" w:cs="Times New Roman"/>
                <w:sz w:val="24"/>
                <w:szCs w:val="24"/>
              </w:rPr>
              <w:t>北侧</w:t>
            </w:r>
            <w:r w:rsidRPr="005D7EA4">
              <w:rPr>
                <w:rFonts w:ascii="Times New Roman" w:eastAsia="宋体" w:hAnsi="Times New Roman" w:cs="Times New Roman"/>
                <w:sz w:val="24"/>
                <w:szCs w:val="24"/>
              </w:rPr>
              <w:t>。</w:t>
            </w:r>
            <w:r w:rsidR="00D2471C" w:rsidRPr="005D7EA4">
              <w:rPr>
                <w:rFonts w:ascii="Times New Roman" w:eastAsia="宋体" w:hAnsi="Times New Roman" w:cs="Times New Roman"/>
                <w:sz w:val="24"/>
                <w:szCs w:val="24"/>
              </w:rPr>
              <w:t>租赁</w:t>
            </w:r>
            <w:r w:rsidRPr="005D7EA4">
              <w:rPr>
                <w:rFonts w:ascii="Times New Roman" w:eastAsia="宋体" w:hAnsi="Times New Roman" w:cs="Times New Roman"/>
                <w:bCs/>
                <w:sz w:val="24"/>
                <w:szCs w:val="24"/>
              </w:rPr>
              <w:t>厂房共</w:t>
            </w:r>
            <w:r w:rsidRPr="005D7EA4">
              <w:rPr>
                <w:rFonts w:ascii="Times New Roman" w:eastAsia="宋体" w:hAnsi="Times New Roman" w:cs="Times New Roman"/>
                <w:bCs/>
                <w:sz w:val="24"/>
                <w:szCs w:val="24"/>
              </w:rPr>
              <w:t>5</w:t>
            </w:r>
            <w:r w:rsidRPr="005D7EA4">
              <w:rPr>
                <w:rFonts w:ascii="Times New Roman" w:eastAsia="宋体" w:hAnsi="Times New Roman" w:cs="Times New Roman"/>
                <w:bCs/>
                <w:sz w:val="24"/>
                <w:szCs w:val="24"/>
              </w:rPr>
              <w:t>层，本项目租赁</w:t>
            </w:r>
            <w:r w:rsidRPr="005D7EA4">
              <w:rPr>
                <w:rFonts w:ascii="Times New Roman" w:eastAsia="宋体" w:hAnsi="Times New Roman" w:cs="Times New Roman"/>
                <w:bCs/>
                <w:spacing w:val="-6"/>
                <w:sz w:val="24"/>
                <w:szCs w:val="24"/>
              </w:rPr>
              <w:t>1</w:t>
            </w:r>
            <w:r w:rsidRPr="005D7EA4">
              <w:rPr>
                <w:rFonts w:ascii="Times New Roman" w:eastAsia="宋体" w:hAnsi="Times New Roman" w:cs="Times New Roman"/>
                <w:bCs/>
                <w:spacing w:val="-6"/>
                <w:sz w:val="24"/>
                <w:szCs w:val="24"/>
              </w:rPr>
              <w:t>号厂房</w:t>
            </w:r>
            <w:r w:rsidRPr="005D7EA4">
              <w:rPr>
                <w:rFonts w:ascii="Times New Roman" w:eastAsia="宋体" w:hAnsi="Times New Roman" w:cs="Times New Roman"/>
                <w:bCs/>
                <w:spacing w:val="-6"/>
                <w:sz w:val="24"/>
                <w:szCs w:val="24"/>
              </w:rPr>
              <w:t>2</w:t>
            </w:r>
            <w:r w:rsidRPr="005D7EA4">
              <w:rPr>
                <w:rFonts w:ascii="Times New Roman" w:eastAsia="宋体" w:hAnsi="Times New Roman" w:cs="Times New Roman"/>
                <w:bCs/>
                <w:spacing w:val="-6"/>
                <w:sz w:val="24"/>
                <w:szCs w:val="24"/>
              </w:rPr>
              <w:t>层</w:t>
            </w:r>
            <w:r w:rsidRPr="005D7EA4">
              <w:rPr>
                <w:rFonts w:ascii="Times New Roman" w:eastAsia="宋体" w:hAnsi="Times New Roman" w:cs="Times New Roman"/>
                <w:bCs/>
                <w:spacing w:val="-6"/>
                <w:sz w:val="24"/>
                <w:szCs w:val="24"/>
              </w:rPr>
              <w:t>17</w:t>
            </w:r>
            <w:r w:rsidRPr="005D7EA4">
              <w:rPr>
                <w:rFonts w:ascii="Times New Roman" w:eastAsia="宋体" w:hAnsi="Times New Roman" w:cs="Times New Roman"/>
                <w:bCs/>
                <w:spacing w:val="-6"/>
                <w:sz w:val="24"/>
                <w:szCs w:val="24"/>
              </w:rPr>
              <w:t>、</w:t>
            </w:r>
            <w:r w:rsidRPr="005D7EA4">
              <w:rPr>
                <w:rFonts w:ascii="Times New Roman" w:eastAsia="宋体" w:hAnsi="Times New Roman" w:cs="Times New Roman"/>
                <w:bCs/>
                <w:spacing w:val="-6"/>
                <w:sz w:val="24"/>
                <w:szCs w:val="24"/>
              </w:rPr>
              <w:t>18</w:t>
            </w:r>
            <w:r w:rsidRPr="005D7EA4">
              <w:rPr>
                <w:rFonts w:ascii="Times New Roman" w:eastAsia="宋体" w:hAnsi="Times New Roman" w:cs="Times New Roman"/>
                <w:bCs/>
                <w:spacing w:val="-6"/>
                <w:sz w:val="24"/>
                <w:szCs w:val="24"/>
              </w:rPr>
              <w:t>号朝南部分车间。</w:t>
            </w:r>
            <w:r w:rsidRPr="005D7EA4">
              <w:rPr>
                <w:rFonts w:ascii="Times New Roman" w:eastAsia="宋体" w:hAnsi="Times New Roman" w:cs="Times New Roman"/>
                <w:bCs/>
                <w:sz w:val="24"/>
                <w:szCs w:val="24"/>
              </w:rPr>
              <w:t>车间北侧</w:t>
            </w:r>
            <w:proofErr w:type="gramStart"/>
            <w:r w:rsidRPr="005D7EA4">
              <w:rPr>
                <w:rFonts w:ascii="Times New Roman" w:eastAsia="宋体" w:hAnsi="Times New Roman" w:cs="Times New Roman"/>
                <w:bCs/>
                <w:sz w:val="24"/>
                <w:szCs w:val="24"/>
              </w:rPr>
              <w:t>设置危废暂存</w:t>
            </w:r>
            <w:proofErr w:type="gramEnd"/>
            <w:r w:rsidRPr="005D7EA4">
              <w:rPr>
                <w:rFonts w:ascii="Times New Roman" w:eastAsia="宋体" w:hAnsi="Times New Roman" w:cs="Times New Roman"/>
                <w:bCs/>
                <w:sz w:val="24"/>
                <w:szCs w:val="24"/>
              </w:rPr>
              <w:t>点、一般固废暂存点、办公室和控制室，西侧由北向南设置数控铣床、仪表铣床、物资堆放处、立</w:t>
            </w:r>
            <w:proofErr w:type="gramStart"/>
            <w:r w:rsidRPr="005D7EA4">
              <w:rPr>
                <w:rFonts w:ascii="Times New Roman" w:eastAsia="宋体" w:hAnsi="Times New Roman" w:cs="Times New Roman"/>
                <w:bCs/>
                <w:sz w:val="24"/>
                <w:szCs w:val="24"/>
              </w:rPr>
              <w:t>铣</w:t>
            </w:r>
            <w:proofErr w:type="gramEnd"/>
            <w:r w:rsidRPr="005D7EA4">
              <w:rPr>
                <w:rFonts w:ascii="Times New Roman" w:eastAsia="宋体" w:hAnsi="Times New Roman" w:cs="Times New Roman"/>
                <w:bCs/>
                <w:sz w:val="24"/>
                <w:szCs w:val="24"/>
              </w:rPr>
              <w:t>、大车床和线切割，东侧由北向南分别设置模具架、数控铣床、立</w:t>
            </w:r>
            <w:proofErr w:type="gramStart"/>
            <w:r w:rsidRPr="005D7EA4">
              <w:rPr>
                <w:rFonts w:ascii="Times New Roman" w:eastAsia="宋体" w:hAnsi="Times New Roman" w:cs="Times New Roman"/>
                <w:bCs/>
                <w:sz w:val="24"/>
                <w:szCs w:val="24"/>
              </w:rPr>
              <w:t>铣</w:t>
            </w:r>
            <w:proofErr w:type="gramEnd"/>
            <w:r w:rsidRPr="005D7EA4">
              <w:rPr>
                <w:rFonts w:ascii="Times New Roman" w:eastAsia="宋体" w:hAnsi="Times New Roman" w:cs="Times New Roman"/>
                <w:bCs/>
                <w:sz w:val="24"/>
                <w:szCs w:val="24"/>
              </w:rPr>
              <w:t>、仪表铣床、砂轮机、</w:t>
            </w:r>
            <w:proofErr w:type="gramStart"/>
            <w:r w:rsidRPr="005D7EA4">
              <w:rPr>
                <w:rFonts w:ascii="Times New Roman" w:eastAsia="宋体" w:hAnsi="Times New Roman" w:cs="Times New Roman"/>
                <w:bCs/>
                <w:sz w:val="24"/>
                <w:szCs w:val="24"/>
              </w:rPr>
              <w:t>立钻和</w:t>
            </w:r>
            <w:proofErr w:type="gramEnd"/>
            <w:r w:rsidRPr="005D7EA4">
              <w:rPr>
                <w:rFonts w:ascii="Times New Roman" w:eastAsia="宋体" w:hAnsi="Times New Roman" w:cs="Times New Roman"/>
                <w:bCs/>
                <w:sz w:val="24"/>
                <w:szCs w:val="24"/>
              </w:rPr>
              <w:t>气泵。主体车间东北侧为备用小仓库，堆放数控铣床、</w:t>
            </w:r>
            <w:proofErr w:type="gramStart"/>
            <w:r w:rsidR="004C367D" w:rsidRPr="005D7EA4">
              <w:rPr>
                <w:rFonts w:ascii="Times New Roman" w:eastAsia="宋体" w:hAnsi="Times New Roman" w:cs="Times New Roman" w:hint="eastAsia"/>
                <w:bCs/>
                <w:sz w:val="24"/>
                <w:szCs w:val="24"/>
              </w:rPr>
              <w:t>珩</w:t>
            </w:r>
            <w:proofErr w:type="gramEnd"/>
            <w:r w:rsidR="004C367D" w:rsidRPr="005D7EA4">
              <w:rPr>
                <w:rFonts w:ascii="Times New Roman" w:eastAsia="宋体" w:hAnsi="Times New Roman" w:cs="Times New Roman" w:hint="eastAsia"/>
                <w:bCs/>
                <w:sz w:val="24"/>
                <w:szCs w:val="24"/>
              </w:rPr>
              <w:t>磨</w:t>
            </w:r>
            <w:r w:rsidRPr="005D7EA4">
              <w:rPr>
                <w:rFonts w:ascii="Times New Roman" w:eastAsia="宋体" w:hAnsi="Times New Roman" w:cs="Times New Roman"/>
                <w:bCs/>
                <w:sz w:val="24"/>
                <w:szCs w:val="24"/>
              </w:rPr>
              <w:t>、立</w:t>
            </w:r>
            <w:proofErr w:type="gramStart"/>
            <w:r w:rsidRPr="005D7EA4">
              <w:rPr>
                <w:rFonts w:ascii="Times New Roman" w:eastAsia="宋体" w:hAnsi="Times New Roman" w:cs="Times New Roman"/>
                <w:bCs/>
                <w:sz w:val="24"/>
                <w:szCs w:val="24"/>
              </w:rPr>
              <w:t>铣</w:t>
            </w:r>
            <w:proofErr w:type="gramEnd"/>
            <w:r w:rsidRPr="005D7EA4">
              <w:rPr>
                <w:rFonts w:ascii="Times New Roman" w:eastAsia="宋体" w:hAnsi="Times New Roman" w:cs="Times New Roman"/>
                <w:bCs/>
                <w:sz w:val="24"/>
                <w:szCs w:val="24"/>
              </w:rPr>
              <w:t>设备、成品等。</w:t>
            </w:r>
          </w:p>
        </w:tc>
      </w:tr>
      <w:tr w:rsidR="00537EA4" w:rsidRPr="00537EA4" w14:paraId="17B98EE6" w14:textId="77777777" w:rsidTr="00537EA4">
        <w:trPr>
          <w:trHeight w:val="454"/>
          <w:jc w:val="center"/>
        </w:trPr>
        <w:tc>
          <w:tcPr>
            <w:tcW w:w="456" w:type="dxa"/>
            <w:vAlign w:val="center"/>
          </w:tcPr>
          <w:p w14:paraId="68D3152B" w14:textId="6231B921" w:rsidR="00537EA4" w:rsidRPr="005D7EA4" w:rsidRDefault="00537EA4" w:rsidP="007D5567">
            <w:pPr>
              <w:spacing w:line="360" w:lineRule="auto"/>
              <w:rPr>
                <w:rFonts w:ascii="Times New Roman" w:eastAsia="宋体" w:hAnsi="Times New Roman" w:cs="Times New Roman"/>
                <w:sz w:val="24"/>
                <w:szCs w:val="24"/>
                <w:highlight w:val="yellow"/>
              </w:rPr>
            </w:pPr>
            <w:r w:rsidRPr="005D7EA4">
              <w:rPr>
                <w:rFonts w:ascii="Times New Roman" w:eastAsia="宋体" w:hAnsi="宋体" w:cs="Times New Roman"/>
                <w:sz w:val="24"/>
                <w:szCs w:val="24"/>
              </w:rPr>
              <w:lastRenderedPageBreak/>
              <w:t>工艺流程和产排污环节</w:t>
            </w:r>
          </w:p>
        </w:tc>
        <w:tc>
          <w:tcPr>
            <w:tcW w:w="8459" w:type="dxa"/>
            <w:vAlign w:val="center"/>
          </w:tcPr>
          <w:p w14:paraId="04E010BB" w14:textId="77777777" w:rsidR="00537EA4" w:rsidRPr="005D7EA4" w:rsidRDefault="00537EA4" w:rsidP="00375458">
            <w:pPr>
              <w:spacing w:line="440" w:lineRule="exact"/>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1</w:t>
            </w:r>
            <w:r w:rsidRPr="005D7EA4">
              <w:rPr>
                <w:rFonts w:ascii="Times New Roman" w:eastAsia="宋体" w:hAnsi="宋体" w:cs="Times New Roman"/>
                <w:b/>
                <w:sz w:val="24"/>
                <w:szCs w:val="24"/>
              </w:rPr>
              <w:t>、生产工艺流程</w:t>
            </w:r>
          </w:p>
          <w:p w14:paraId="22EE7DF3" w14:textId="77777777" w:rsidR="00537EA4" w:rsidRPr="005D7EA4" w:rsidRDefault="00537EA4" w:rsidP="00537EA4">
            <w:pPr>
              <w:spacing w:line="360" w:lineRule="auto"/>
              <w:ind w:firstLineChars="200" w:firstLine="480"/>
              <w:rPr>
                <w:rFonts w:ascii="Times New Roman" w:eastAsia="宋体" w:hAnsi="Times New Roman" w:cs="Times New Roman"/>
                <w:sz w:val="24"/>
                <w:szCs w:val="24"/>
              </w:rPr>
            </w:pPr>
            <w:r w:rsidRPr="005D7EA4">
              <w:rPr>
                <w:rFonts w:ascii="Times New Roman" w:eastAsia="宋体" w:hAnsi="宋体" w:cs="Times New Roman"/>
                <w:sz w:val="24"/>
                <w:szCs w:val="24"/>
              </w:rPr>
              <w:t>本项目产品主要为</w:t>
            </w:r>
            <w:r w:rsidRPr="005D7EA4">
              <w:rPr>
                <w:rFonts w:ascii="Times New Roman" w:eastAsia="宋体" w:hAnsi="宋体" w:cs="Times New Roman" w:hint="eastAsia"/>
                <w:sz w:val="24"/>
                <w:szCs w:val="24"/>
              </w:rPr>
              <w:t>汽车配件</w:t>
            </w:r>
            <w:r w:rsidRPr="005D7EA4">
              <w:rPr>
                <w:rFonts w:ascii="Times New Roman" w:eastAsia="宋体" w:hAnsi="宋体" w:cs="Times New Roman"/>
                <w:sz w:val="24"/>
                <w:szCs w:val="24"/>
              </w:rPr>
              <w:t>，各产品生产工艺流程</w:t>
            </w:r>
            <w:proofErr w:type="gramStart"/>
            <w:r w:rsidRPr="005D7EA4">
              <w:rPr>
                <w:rFonts w:ascii="Times New Roman" w:eastAsia="宋体" w:hAnsi="宋体" w:cs="Times New Roman"/>
                <w:sz w:val="24"/>
                <w:szCs w:val="24"/>
              </w:rPr>
              <w:t>及产污环节</w:t>
            </w:r>
            <w:proofErr w:type="gramEnd"/>
            <w:r w:rsidRPr="005D7EA4">
              <w:rPr>
                <w:rFonts w:ascii="Times New Roman" w:eastAsia="宋体" w:hAnsi="宋体" w:cs="Times New Roman"/>
                <w:sz w:val="24"/>
                <w:szCs w:val="24"/>
              </w:rPr>
              <w:t>见图</w:t>
            </w:r>
            <w:r w:rsidRPr="005D7EA4">
              <w:rPr>
                <w:rFonts w:ascii="Times New Roman" w:eastAsia="宋体" w:hAnsi="Times New Roman" w:cs="Times New Roman"/>
                <w:sz w:val="24"/>
                <w:szCs w:val="24"/>
              </w:rPr>
              <w:t>2-1</w:t>
            </w:r>
            <w:r w:rsidRPr="005D7EA4">
              <w:rPr>
                <w:rFonts w:ascii="Times New Roman" w:eastAsia="宋体" w:hAnsi="宋体" w:cs="Times New Roman"/>
                <w:sz w:val="24"/>
                <w:szCs w:val="24"/>
              </w:rPr>
              <w:t>。</w:t>
            </w:r>
            <w:r w:rsidR="00A1060B" w:rsidRPr="005D7EA4">
              <w:rPr>
                <w:rFonts w:ascii="Times New Roman" w:eastAsia="宋体" w:hAnsi="宋体" w:cs="Times New Roman"/>
                <w:sz w:val="24"/>
                <w:szCs w:val="24"/>
              </w:rPr>
              <w:t xml:space="preserve">                                                                                                                                                                                                                                                                                                                                                           </w:t>
            </w:r>
          </w:p>
          <w:p w14:paraId="3262869B" w14:textId="3EE5BA41" w:rsidR="00537EA4" w:rsidRPr="005D7EA4" w:rsidRDefault="005D7EA4" w:rsidP="00537EA4">
            <w:pPr>
              <w:jc w:val="center"/>
              <w:rPr>
                <w:rFonts w:ascii="Times New Roman" w:eastAsia="宋体" w:hAnsi="Times New Roman" w:cs="Times New Roman"/>
                <w:sz w:val="24"/>
                <w:szCs w:val="24"/>
              </w:rPr>
            </w:pPr>
            <w:r w:rsidRPr="005D7EA4">
              <w:rPr>
                <w:sz w:val="24"/>
                <w:szCs w:val="24"/>
              </w:rPr>
              <w:object w:dxaOrig="9892" w:dyaOrig="2578" w14:anchorId="1D1F5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99.75pt" o:ole="">
                  <v:imagedata r:id="rId18" o:title=""/>
                </v:shape>
                <o:OLEObject Type="Embed" ProgID="Visio.Drawing.11" ShapeID="_x0000_i1025" DrawAspect="Content" ObjectID="_1692441805" r:id="rId19"/>
              </w:object>
            </w:r>
          </w:p>
          <w:p w14:paraId="08D2AC0C" w14:textId="77777777" w:rsidR="00537EA4" w:rsidRPr="005D7EA4" w:rsidRDefault="00537EA4" w:rsidP="00537EA4">
            <w:pPr>
              <w:snapToGrid w:val="0"/>
              <w:spacing w:line="360" w:lineRule="exact"/>
              <w:jc w:val="center"/>
              <w:rPr>
                <w:rFonts w:ascii="Times New Roman" w:eastAsia="宋体" w:hAnsi="Times New Roman" w:cs="Times New Roman"/>
                <w:b/>
                <w:sz w:val="24"/>
                <w:szCs w:val="24"/>
                <w:highlight w:val="yellow"/>
              </w:rPr>
            </w:pPr>
            <w:r w:rsidRPr="005D7EA4">
              <w:rPr>
                <w:rFonts w:ascii="Times New Roman" w:eastAsia="宋体" w:hAnsi="宋体" w:cs="Times New Roman"/>
                <w:b/>
                <w:sz w:val="24"/>
                <w:szCs w:val="24"/>
              </w:rPr>
              <w:t>图</w:t>
            </w:r>
            <w:r w:rsidRPr="005D7EA4">
              <w:rPr>
                <w:rFonts w:ascii="Times New Roman" w:eastAsia="宋体" w:hAnsi="Times New Roman" w:cs="Times New Roman"/>
                <w:b/>
                <w:sz w:val="24"/>
                <w:szCs w:val="24"/>
              </w:rPr>
              <w:t>2-1</w:t>
            </w:r>
            <w:r w:rsidRPr="005D7EA4">
              <w:rPr>
                <w:rFonts w:ascii="Times New Roman" w:eastAsia="宋体" w:hAnsi="宋体" w:cs="Times New Roman"/>
                <w:b/>
                <w:sz w:val="24"/>
                <w:szCs w:val="24"/>
              </w:rPr>
              <w:t>工艺流程及产污环节</w:t>
            </w:r>
            <w:commentRangeStart w:id="5"/>
            <w:commentRangeStart w:id="6"/>
            <w:r w:rsidRPr="005D7EA4">
              <w:rPr>
                <w:rFonts w:ascii="Times New Roman" w:eastAsia="宋体" w:hAnsi="宋体" w:cs="Times New Roman"/>
                <w:b/>
                <w:sz w:val="24"/>
                <w:szCs w:val="24"/>
              </w:rPr>
              <w:t>示意图</w:t>
            </w:r>
            <w:commentRangeEnd w:id="5"/>
            <w:r w:rsidR="008C315E" w:rsidRPr="005D7EA4">
              <w:rPr>
                <w:rStyle w:val="af3"/>
                <w:sz w:val="24"/>
                <w:szCs w:val="24"/>
              </w:rPr>
              <w:commentReference w:id="5"/>
            </w:r>
            <w:commentRangeEnd w:id="6"/>
            <w:r w:rsidR="00BC2ED5" w:rsidRPr="005D7EA4">
              <w:rPr>
                <w:rStyle w:val="af3"/>
                <w:sz w:val="24"/>
                <w:szCs w:val="24"/>
              </w:rPr>
              <w:commentReference w:id="6"/>
            </w:r>
          </w:p>
          <w:p w14:paraId="151F03A1" w14:textId="77777777" w:rsidR="00537EA4" w:rsidRPr="005D7EA4" w:rsidRDefault="00537EA4" w:rsidP="00375458">
            <w:pPr>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2</w:t>
            </w:r>
            <w:r w:rsidRPr="005D7EA4">
              <w:rPr>
                <w:rFonts w:ascii="Times New Roman" w:eastAsia="宋体" w:hAnsi="宋体" w:cs="Times New Roman"/>
                <w:b/>
                <w:sz w:val="24"/>
                <w:szCs w:val="24"/>
              </w:rPr>
              <w:t>、工艺流程说明</w:t>
            </w:r>
          </w:p>
          <w:p w14:paraId="61DB04F6" w14:textId="7F8E1A27" w:rsidR="00537EA4" w:rsidRPr="005D7EA4" w:rsidRDefault="00A1060B" w:rsidP="00375458">
            <w:pPr>
              <w:widowControl/>
              <w:snapToGrid w:val="0"/>
              <w:spacing w:line="360" w:lineRule="auto"/>
              <w:ind w:firstLineChars="200" w:firstLine="480"/>
              <w:jc w:val="left"/>
              <w:rPr>
                <w:rFonts w:ascii="Arial" w:eastAsia="宋体" w:hAnsi="Arial" w:cs="Times New Roman"/>
                <w:snapToGrid w:val="0"/>
                <w:sz w:val="24"/>
                <w:szCs w:val="24"/>
              </w:rPr>
            </w:pPr>
            <w:r w:rsidRPr="005D7EA4">
              <w:rPr>
                <w:rFonts w:ascii="Arial" w:eastAsia="宋体" w:hAnsi="Arial" w:cs="Times New Roman" w:hint="eastAsia"/>
                <w:snapToGrid w:val="0"/>
                <w:sz w:val="24"/>
                <w:szCs w:val="24"/>
              </w:rPr>
              <w:t>毛坯件入厂后，按订单需求对工件利用铣床、加工中心加工，随后</w:t>
            </w:r>
            <w:r w:rsidR="008A3947" w:rsidRPr="005D7EA4">
              <w:rPr>
                <w:rFonts w:ascii="Arial" w:eastAsia="宋体" w:hAnsi="Arial" w:cs="Times New Roman" w:hint="eastAsia"/>
                <w:snapToGrid w:val="0"/>
                <w:sz w:val="24"/>
                <w:szCs w:val="24"/>
              </w:rPr>
              <w:t>根据</w:t>
            </w:r>
            <w:r w:rsidR="008A3947" w:rsidRPr="005D7EA4">
              <w:rPr>
                <w:rFonts w:ascii="Arial" w:eastAsia="宋体" w:hAnsi="Arial" w:cs="Times New Roman"/>
                <w:snapToGrid w:val="0"/>
                <w:sz w:val="24"/>
                <w:szCs w:val="24"/>
              </w:rPr>
              <w:t>客户要求对部分工件进行钻孔、</w:t>
            </w:r>
            <w:r w:rsidR="00BC2ED5" w:rsidRPr="005D7EA4">
              <w:rPr>
                <w:rFonts w:ascii="Arial" w:eastAsia="宋体" w:hAnsi="Arial" w:cs="Times New Roman" w:hint="eastAsia"/>
                <w:snapToGrid w:val="0"/>
                <w:sz w:val="24"/>
                <w:szCs w:val="24"/>
              </w:rPr>
              <w:t>珩</w:t>
            </w:r>
            <w:r w:rsidR="004C367D" w:rsidRPr="005D7EA4">
              <w:rPr>
                <w:rFonts w:ascii="Arial" w:eastAsia="宋体" w:hAnsi="Arial" w:cs="Times New Roman" w:hint="eastAsia"/>
                <w:snapToGrid w:val="0"/>
                <w:sz w:val="24"/>
                <w:szCs w:val="24"/>
              </w:rPr>
              <w:t>磨</w:t>
            </w:r>
            <w:r w:rsidR="00537EA4" w:rsidRPr="005D7EA4">
              <w:rPr>
                <w:rFonts w:ascii="Arial" w:eastAsia="宋体" w:hAnsi="Arial" w:cs="Times New Roman" w:hint="eastAsia"/>
                <w:snapToGrid w:val="0"/>
                <w:sz w:val="24"/>
                <w:szCs w:val="24"/>
              </w:rPr>
              <w:t>，</w:t>
            </w:r>
            <w:r w:rsidRPr="005D7EA4">
              <w:rPr>
                <w:rFonts w:ascii="Arial" w:eastAsia="宋体" w:hAnsi="Arial" w:cs="Times New Roman" w:hint="eastAsia"/>
                <w:snapToGrid w:val="0"/>
                <w:sz w:val="24"/>
                <w:szCs w:val="24"/>
              </w:rPr>
              <w:t>浸防锈油</w:t>
            </w:r>
            <w:r w:rsidR="00537EA4" w:rsidRPr="005D7EA4">
              <w:rPr>
                <w:rFonts w:ascii="Arial" w:eastAsia="宋体" w:hAnsi="Arial" w:cs="Times New Roman" w:hint="eastAsia"/>
                <w:snapToGrid w:val="0"/>
                <w:sz w:val="24"/>
                <w:szCs w:val="24"/>
              </w:rPr>
              <w:t>即可出厂。模具定期用砂轮</w:t>
            </w:r>
            <w:r w:rsidR="00067A67" w:rsidRPr="005D7EA4">
              <w:rPr>
                <w:rFonts w:ascii="Arial" w:eastAsia="宋体" w:hAnsi="Arial" w:cs="Times New Roman" w:hint="eastAsia"/>
                <w:snapToGrid w:val="0"/>
                <w:sz w:val="24"/>
                <w:szCs w:val="24"/>
              </w:rPr>
              <w:t>和</w:t>
            </w:r>
            <w:r w:rsidR="00067A67" w:rsidRPr="005D7EA4">
              <w:rPr>
                <w:rFonts w:ascii="Arial" w:eastAsia="宋体" w:hAnsi="Arial" w:cs="Times New Roman"/>
                <w:snapToGrid w:val="0"/>
                <w:sz w:val="24"/>
                <w:szCs w:val="24"/>
              </w:rPr>
              <w:t>台钻</w:t>
            </w:r>
            <w:r w:rsidR="00537EA4" w:rsidRPr="005D7EA4">
              <w:rPr>
                <w:rFonts w:ascii="Arial" w:eastAsia="宋体" w:hAnsi="Arial" w:cs="Times New Roman" w:hint="eastAsia"/>
                <w:snapToGrid w:val="0"/>
                <w:sz w:val="24"/>
                <w:szCs w:val="24"/>
              </w:rPr>
              <w:t>维护。</w:t>
            </w:r>
          </w:p>
          <w:p w14:paraId="2A5A4A87" w14:textId="77777777" w:rsidR="00537EA4" w:rsidRPr="005D7EA4" w:rsidRDefault="00537EA4" w:rsidP="00375458">
            <w:pPr>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3</w:t>
            </w:r>
            <w:r w:rsidRPr="005D7EA4">
              <w:rPr>
                <w:rFonts w:ascii="Times New Roman" w:eastAsia="宋体" w:hAnsi="宋体" w:cs="Times New Roman"/>
                <w:b/>
                <w:sz w:val="24"/>
                <w:szCs w:val="24"/>
              </w:rPr>
              <w:t>、主要污染因子</w:t>
            </w:r>
          </w:p>
          <w:p w14:paraId="64E9EBDE" w14:textId="77777777" w:rsidR="00537EA4" w:rsidRPr="005D7EA4" w:rsidRDefault="00537EA4" w:rsidP="00375458">
            <w:pPr>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宋体" w:cs="Times New Roman"/>
                <w:sz w:val="24"/>
                <w:szCs w:val="24"/>
              </w:rPr>
              <w:t>项目生产过程中的产污环节见表</w:t>
            </w:r>
            <w:r w:rsidRPr="005D7EA4">
              <w:rPr>
                <w:rFonts w:ascii="Times New Roman" w:eastAsia="宋体" w:hAnsi="Times New Roman" w:cs="Times New Roman"/>
                <w:sz w:val="24"/>
                <w:szCs w:val="24"/>
              </w:rPr>
              <w:t>2-</w:t>
            </w:r>
            <w:r w:rsidR="00375458" w:rsidRPr="005D7EA4">
              <w:rPr>
                <w:rFonts w:ascii="Times New Roman" w:eastAsia="宋体" w:hAnsi="Times New Roman" w:cs="Times New Roman"/>
                <w:sz w:val="24"/>
                <w:szCs w:val="24"/>
              </w:rPr>
              <w:t>8</w:t>
            </w:r>
            <w:r w:rsidRPr="005D7EA4">
              <w:rPr>
                <w:rFonts w:ascii="Times New Roman" w:eastAsia="宋体" w:hAnsi="宋体" w:cs="Times New Roman"/>
                <w:sz w:val="24"/>
                <w:szCs w:val="24"/>
              </w:rPr>
              <w:t>。</w:t>
            </w:r>
          </w:p>
          <w:p w14:paraId="7D0A80C8" w14:textId="77777777" w:rsidR="00537EA4" w:rsidRPr="005D7EA4" w:rsidRDefault="00537EA4" w:rsidP="004D2D8F">
            <w:pPr>
              <w:numPr>
                <w:ilvl w:val="0"/>
                <w:numId w:val="38"/>
              </w:numPr>
              <w:jc w:val="center"/>
              <w:rPr>
                <w:rFonts w:ascii="Times New Roman" w:eastAsia="宋体" w:hAnsi="Times New Roman" w:cs="Times New Roman"/>
                <w:b/>
                <w:kern w:val="0"/>
                <w:szCs w:val="24"/>
              </w:rPr>
            </w:pPr>
            <w:r w:rsidRPr="005D7EA4">
              <w:rPr>
                <w:rFonts w:ascii="Times New Roman" w:eastAsia="宋体" w:hAnsi="宋体" w:cs="Times New Roman"/>
                <w:b/>
                <w:kern w:val="0"/>
                <w:szCs w:val="24"/>
              </w:rPr>
              <w:t>项目产污环节汇总表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
              <w:gridCol w:w="1347"/>
              <w:gridCol w:w="1808"/>
              <w:gridCol w:w="1031"/>
              <w:gridCol w:w="2660"/>
            </w:tblGrid>
            <w:tr w:rsidR="00537EA4" w:rsidRPr="005D7EA4" w14:paraId="6A928EFC" w14:textId="77777777" w:rsidTr="00067A67">
              <w:trPr>
                <w:trHeight w:val="567"/>
                <w:jc w:val="center"/>
              </w:trPr>
              <w:tc>
                <w:tcPr>
                  <w:tcW w:w="768" w:type="dxa"/>
                  <w:vAlign w:val="center"/>
                </w:tcPr>
                <w:p w14:paraId="16FB7065" w14:textId="77777777" w:rsidR="00537EA4" w:rsidRPr="005D7EA4" w:rsidRDefault="00537EA4" w:rsidP="00537EA4">
                  <w:pPr>
                    <w:spacing w:line="276" w:lineRule="auto"/>
                    <w:jc w:val="center"/>
                    <w:rPr>
                      <w:rFonts w:ascii="Times New Roman" w:eastAsia="宋体" w:hAnsi="Times New Roman" w:cs="Times New Roman"/>
                      <w:b/>
                      <w:bCs/>
                      <w:szCs w:val="24"/>
                    </w:rPr>
                  </w:pPr>
                  <w:r w:rsidRPr="005D7EA4">
                    <w:rPr>
                      <w:rFonts w:ascii="Times New Roman" w:eastAsia="宋体" w:hAnsi="Times New Roman" w:cs="Times New Roman"/>
                      <w:b/>
                      <w:bCs/>
                      <w:szCs w:val="24"/>
                    </w:rPr>
                    <w:t>项目</w:t>
                  </w:r>
                </w:p>
              </w:tc>
              <w:tc>
                <w:tcPr>
                  <w:tcW w:w="1347" w:type="dxa"/>
                  <w:vAlign w:val="center"/>
                </w:tcPr>
                <w:p w14:paraId="4713905B" w14:textId="77777777" w:rsidR="00537EA4" w:rsidRPr="005D7EA4" w:rsidRDefault="00537EA4" w:rsidP="00537EA4">
                  <w:pPr>
                    <w:spacing w:line="276" w:lineRule="auto"/>
                    <w:jc w:val="center"/>
                    <w:rPr>
                      <w:rFonts w:ascii="Times New Roman" w:eastAsia="宋体" w:hAnsi="Times New Roman" w:cs="Times New Roman"/>
                      <w:b/>
                      <w:bCs/>
                      <w:szCs w:val="24"/>
                    </w:rPr>
                  </w:pPr>
                  <w:r w:rsidRPr="005D7EA4">
                    <w:rPr>
                      <w:rFonts w:ascii="Times New Roman" w:eastAsia="宋体" w:hAnsi="Times New Roman" w:cs="Times New Roman"/>
                      <w:b/>
                      <w:bCs/>
                      <w:szCs w:val="24"/>
                    </w:rPr>
                    <w:t>污染源</w:t>
                  </w:r>
                </w:p>
              </w:tc>
              <w:tc>
                <w:tcPr>
                  <w:tcW w:w="1808" w:type="dxa"/>
                  <w:vAlign w:val="center"/>
                </w:tcPr>
                <w:p w14:paraId="5495DFB4" w14:textId="77777777" w:rsidR="00537EA4" w:rsidRPr="005D7EA4" w:rsidRDefault="00537EA4" w:rsidP="00537EA4">
                  <w:pPr>
                    <w:spacing w:line="276" w:lineRule="auto"/>
                    <w:jc w:val="center"/>
                    <w:rPr>
                      <w:rFonts w:ascii="Times New Roman" w:eastAsia="宋体" w:hAnsi="Times New Roman" w:cs="Times New Roman"/>
                      <w:b/>
                      <w:bCs/>
                      <w:szCs w:val="24"/>
                    </w:rPr>
                  </w:pPr>
                  <w:r w:rsidRPr="005D7EA4">
                    <w:rPr>
                      <w:rFonts w:ascii="Times New Roman" w:eastAsia="宋体" w:hAnsi="Times New Roman" w:cs="Times New Roman"/>
                      <w:b/>
                      <w:bCs/>
                      <w:szCs w:val="24"/>
                    </w:rPr>
                    <w:t>污染物类型</w:t>
                  </w:r>
                </w:p>
              </w:tc>
              <w:tc>
                <w:tcPr>
                  <w:tcW w:w="1031" w:type="dxa"/>
                  <w:vAlign w:val="center"/>
                </w:tcPr>
                <w:p w14:paraId="14B3E4C5" w14:textId="77777777" w:rsidR="00537EA4" w:rsidRPr="005D7EA4" w:rsidRDefault="00537EA4" w:rsidP="00537EA4">
                  <w:pPr>
                    <w:spacing w:line="276" w:lineRule="auto"/>
                    <w:jc w:val="center"/>
                    <w:rPr>
                      <w:rFonts w:ascii="Times New Roman" w:eastAsia="宋体" w:hAnsi="Times New Roman" w:cs="Times New Roman"/>
                      <w:b/>
                      <w:bCs/>
                      <w:szCs w:val="24"/>
                    </w:rPr>
                  </w:pPr>
                  <w:r w:rsidRPr="005D7EA4">
                    <w:rPr>
                      <w:rFonts w:ascii="Times New Roman" w:eastAsia="宋体" w:hAnsi="Times New Roman" w:cs="Times New Roman"/>
                      <w:b/>
                      <w:bCs/>
                      <w:szCs w:val="24"/>
                    </w:rPr>
                    <w:t>编号</w:t>
                  </w:r>
                </w:p>
              </w:tc>
              <w:tc>
                <w:tcPr>
                  <w:tcW w:w="2660" w:type="dxa"/>
                  <w:vAlign w:val="center"/>
                </w:tcPr>
                <w:p w14:paraId="545C0E04" w14:textId="77777777" w:rsidR="00537EA4" w:rsidRPr="005D7EA4" w:rsidRDefault="00537EA4" w:rsidP="00537EA4">
                  <w:pPr>
                    <w:spacing w:line="276" w:lineRule="auto"/>
                    <w:jc w:val="center"/>
                    <w:rPr>
                      <w:rFonts w:ascii="Times New Roman" w:eastAsia="宋体" w:hAnsi="Times New Roman" w:cs="Times New Roman"/>
                      <w:b/>
                      <w:bCs/>
                      <w:szCs w:val="24"/>
                    </w:rPr>
                  </w:pPr>
                  <w:r w:rsidRPr="005D7EA4">
                    <w:rPr>
                      <w:rFonts w:ascii="Times New Roman" w:eastAsia="宋体" w:hAnsi="Times New Roman" w:cs="Times New Roman"/>
                      <w:b/>
                      <w:bCs/>
                      <w:szCs w:val="24"/>
                    </w:rPr>
                    <w:t>主要污染因子</w:t>
                  </w:r>
                </w:p>
              </w:tc>
            </w:tr>
            <w:tr w:rsidR="00537EA4" w:rsidRPr="005D7EA4" w14:paraId="3DABABC6" w14:textId="77777777" w:rsidTr="00067A67">
              <w:trPr>
                <w:trHeight w:val="20"/>
                <w:jc w:val="center"/>
              </w:trPr>
              <w:tc>
                <w:tcPr>
                  <w:tcW w:w="768" w:type="dxa"/>
                  <w:vAlign w:val="center"/>
                </w:tcPr>
                <w:p w14:paraId="417AEBCA" w14:textId="77777777" w:rsidR="00537EA4" w:rsidRPr="005D7EA4" w:rsidRDefault="00537EA4" w:rsidP="00537EA4">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lastRenderedPageBreak/>
                    <w:t>废水</w:t>
                  </w:r>
                </w:p>
              </w:tc>
              <w:tc>
                <w:tcPr>
                  <w:tcW w:w="1347" w:type="dxa"/>
                  <w:vAlign w:val="center"/>
                </w:tcPr>
                <w:p w14:paraId="23B47D1A" w14:textId="77777777" w:rsidR="00537EA4" w:rsidRPr="005D7EA4" w:rsidRDefault="00537EA4" w:rsidP="00537EA4">
                  <w:pPr>
                    <w:widowControl/>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职工生活</w:t>
                  </w:r>
                </w:p>
              </w:tc>
              <w:tc>
                <w:tcPr>
                  <w:tcW w:w="1808" w:type="dxa"/>
                  <w:vAlign w:val="center"/>
                </w:tcPr>
                <w:p w14:paraId="5E300451" w14:textId="77777777" w:rsidR="00537EA4" w:rsidRPr="005D7EA4" w:rsidRDefault="00067A67" w:rsidP="00537EA4">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生活污水</w:t>
                  </w:r>
                </w:p>
              </w:tc>
              <w:tc>
                <w:tcPr>
                  <w:tcW w:w="1031" w:type="dxa"/>
                  <w:vAlign w:val="center"/>
                </w:tcPr>
                <w:p w14:paraId="73228844" w14:textId="77777777" w:rsidR="00537EA4" w:rsidRPr="005D7EA4" w:rsidRDefault="00537EA4" w:rsidP="00537EA4">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W1</w:t>
                  </w:r>
                </w:p>
              </w:tc>
              <w:tc>
                <w:tcPr>
                  <w:tcW w:w="2660" w:type="dxa"/>
                  <w:vAlign w:val="center"/>
                </w:tcPr>
                <w:p w14:paraId="0ED287AD" w14:textId="77777777" w:rsidR="00537EA4" w:rsidRPr="005D7EA4" w:rsidRDefault="00537EA4" w:rsidP="00537EA4">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COD</w:t>
                  </w:r>
                  <w:r w:rsidRPr="005D7EA4">
                    <w:rPr>
                      <w:rFonts w:ascii="Times New Roman" w:eastAsia="宋体" w:hAnsi="Times New Roman" w:cs="Times New Roman"/>
                      <w:bCs/>
                      <w:szCs w:val="24"/>
                      <w:vertAlign w:val="subscript"/>
                    </w:rPr>
                    <w:t>Cr</w:t>
                  </w:r>
                  <w:r w:rsidRPr="005D7EA4">
                    <w:rPr>
                      <w:rFonts w:ascii="Times New Roman" w:eastAsia="宋体" w:hAnsi="Times New Roman" w:cs="Times New Roman"/>
                      <w:bCs/>
                      <w:szCs w:val="24"/>
                    </w:rPr>
                    <w:t>、</w:t>
                  </w:r>
                  <w:r w:rsidRPr="005D7EA4">
                    <w:rPr>
                      <w:rFonts w:ascii="Times New Roman" w:eastAsia="宋体" w:hAnsi="Times New Roman" w:cs="Times New Roman"/>
                      <w:bCs/>
                      <w:szCs w:val="24"/>
                    </w:rPr>
                    <w:t>NH</w:t>
                  </w:r>
                  <w:r w:rsidRPr="005D7EA4">
                    <w:rPr>
                      <w:rFonts w:ascii="Times New Roman" w:eastAsia="宋体" w:hAnsi="Times New Roman" w:cs="Times New Roman"/>
                      <w:bCs/>
                      <w:szCs w:val="24"/>
                      <w:vertAlign w:val="subscript"/>
                    </w:rPr>
                    <w:t>3</w:t>
                  </w:r>
                  <w:r w:rsidRPr="005D7EA4">
                    <w:rPr>
                      <w:rFonts w:ascii="Times New Roman" w:eastAsia="宋体" w:hAnsi="Times New Roman" w:cs="Times New Roman"/>
                      <w:bCs/>
                      <w:szCs w:val="24"/>
                    </w:rPr>
                    <w:t>-N</w:t>
                  </w:r>
                </w:p>
              </w:tc>
            </w:tr>
            <w:tr w:rsidR="00537EA4" w:rsidRPr="005D7EA4" w14:paraId="2062BD20" w14:textId="77777777" w:rsidTr="00067A67">
              <w:trPr>
                <w:trHeight w:val="90"/>
                <w:jc w:val="center"/>
              </w:trPr>
              <w:tc>
                <w:tcPr>
                  <w:tcW w:w="768" w:type="dxa"/>
                  <w:vMerge w:val="restart"/>
                  <w:vAlign w:val="center"/>
                </w:tcPr>
                <w:p w14:paraId="7DE9A00B" w14:textId="77777777" w:rsidR="00537EA4" w:rsidRPr="005D7EA4" w:rsidRDefault="00537EA4" w:rsidP="00537EA4">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固体</w:t>
                  </w:r>
                </w:p>
                <w:p w14:paraId="06ADD364" w14:textId="77777777" w:rsidR="00537EA4" w:rsidRPr="005D7EA4" w:rsidRDefault="00537EA4" w:rsidP="00537EA4">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废物</w:t>
                  </w:r>
                </w:p>
              </w:tc>
              <w:tc>
                <w:tcPr>
                  <w:tcW w:w="1347" w:type="dxa"/>
                  <w:vAlign w:val="center"/>
                </w:tcPr>
                <w:p w14:paraId="55934D83" w14:textId="77777777" w:rsidR="00537EA4" w:rsidRPr="005D7EA4" w:rsidRDefault="00537EA4" w:rsidP="00537EA4">
                  <w:pPr>
                    <w:widowControl/>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机加工</w:t>
                  </w:r>
                </w:p>
              </w:tc>
              <w:tc>
                <w:tcPr>
                  <w:tcW w:w="1808" w:type="dxa"/>
                  <w:vAlign w:val="center"/>
                </w:tcPr>
                <w:p w14:paraId="0F117E8C" w14:textId="77777777" w:rsidR="00537EA4" w:rsidRPr="005D7EA4" w:rsidRDefault="00537EA4" w:rsidP="00537EA4">
                  <w:pPr>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废边角料</w:t>
                  </w:r>
                </w:p>
              </w:tc>
              <w:tc>
                <w:tcPr>
                  <w:tcW w:w="1031" w:type="dxa"/>
                  <w:vAlign w:val="center"/>
                </w:tcPr>
                <w:p w14:paraId="2D30802D" w14:textId="77777777" w:rsidR="00537EA4" w:rsidRPr="005D7EA4" w:rsidRDefault="00537EA4" w:rsidP="00537EA4">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S1</w:t>
                  </w:r>
                </w:p>
              </w:tc>
              <w:tc>
                <w:tcPr>
                  <w:tcW w:w="2660" w:type="dxa"/>
                  <w:vAlign w:val="center"/>
                </w:tcPr>
                <w:p w14:paraId="38B2047B" w14:textId="77777777" w:rsidR="00537EA4" w:rsidRPr="005D7EA4" w:rsidRDefault="00537EA4" w:rsidP="00537EA4">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szCs w:val="24"/>
                    </w:rPr>
                    <w:t>金属</w:t>
                  </w:r>
                </w:p>
              </w:tc>
            </w:tr>
            <w:tr w:rsidR="00537EA4" w:rsidRPr="005D7EA4" w14:paraId="20E85292" w14:textId="77777777" w:rsidTr="00067A67">
              <w:trPr>
                <w:trHeight w:val="90"/>
                <w:jc w:val="center"/>
              </w:trPr>
              <w:tc>
                <w:tcPr>
                  <w:tcW w:w="768" w:type="dxa"/>
                  <w:vMerge/>
                  <w:vAlign w:val="center"/>
                </w:tcPr>
                <w:p w14:paraId="06FE3152" w14:textId="77777777" w:rsidR="00537EA4" w:rsidRPr="005D7EA4" w:rsidRDefault="00537EA4" w:rsidP="00537EA4">
                  <w:pPr>
                    <w:spacing w:line="276" w:lineRule="auto"/>
                    <w:jc w:val="center"/>
                    <w:rPr>
                      <w:rFonts w:ascii="Times New Roman" w:eastAsia="宋体" w:hAnsi="Times New Roman" w:cs="Times New Roman"/>
                      <w:bCs/>
                      <w:szCs w:val="24"/>
                    </w:rPr>
                  </w:pPr>
                </w:p>
              </w:tc>
              <w:tc>
                <w:tcPr>
                  <w:tcW w:w="1347" w:type="dxa"/>
                  <w:vAlign w:val="center"/>
                </w:tcPr>
                <w:p w14:paraId="60B6CF35" w14:textId="77777777" w:rsidR="00537EA4" w:rsidRPr="005D7EA4" w:rsidRDefault="00067A67" w:rsidP="00537EA4">
                  <w:pPr>
                    <w:widowControl/>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机加工</w:t>
                  </w:r>
                </w:p>
              </w:tc>
              <w:tc>
                <w:tcPr>
                  <w:tcW w:w="1808" w:type="dxa"/>
                  <w:vAlign w:val="center"/>
                </w:tcPr>
                <w:p w14:paraId="60381BD6" w14:textId="77777777" w:rsidR="00537EA4" w:rsidRPr="005D7EA4" w:rsidRDefault="00537EA4" w:rsidP="00537EA4">
                  <w:pPr>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废切削液</w:t>
                  </w:r>
                </w:p>
              </w:tc>
              <w:tc>
                <w:tcPr>
                  <w:tcW w:w="1031" w:type="dxa"/>
                  <w:vAlign w:val="center"/>
                </w:tcPr>
                <w:p w14:paraId="6390DD0C" w14:textId="77777777" w:rsidR="00537EA4" w:rsidRPr="005D7EA4" w:rsidRDefault="00537EA4" w:rsidP="00537EA4">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S2</w:t>
                  </w:r>
                </w:p>
              </w:tc>
              <w:tc>
                <w:tcPr>
                  <w:tcW w:w="2660" w:type="dxa"/>
                  <w:vAlign w:val="center"/>
                </w:tcPr>
                <w:p w14:paraId="477CFC50" w14:textId="77777777" w:rsidR="00537EA4" w:rsidRPr="005D7EA4" w:rsidRDefault="00067A67" w:rsidP="00537EA4">
                  <w:pPr>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hint="eastAsia"/>
                      <w:kern w:val="0"/>
                      <w:szCs w:val="24"/>
                    </w:rPr>
                    <w:t>切削液</w:t>
                  </w:r>
                </w:p>
              </w:tc>
            </w:tr>
            <w:tr w:rsidR="00067A67" w:rsidRPr="005D7EA4" w14:paraId="5937BF22" w14:textId="77777777" w:rsidTr="00067A67">
              <w:trPr>
                <w:trHeight w:val="90"/>
                <w:jc w:val="center"/>
              </w:trPr>
              <w:tc>
                <w:tcPr>
                  <w:tcW w:w="768" w:type="dxa"/>
                  <w:vMerge/>
                  <w:vAlign w:val="center"/>
                </w:tcPr>
                <w:p w14:paraId="0BB465C9" w14:textId="77777777" w:rsidR="00067A67" w:rsidRPr="005D7EA4" w:rsidRDefault="00067A67" w:rsidP="00067A67">
                  <w:pPr>
                    <w:spacing w:line="276" w:lineRule="auto"/>
                    <w:jc w:val="center"/>
                    <w:rPr>
                      <w:rFonts w:ascii="Times New Roman" w:eastAsia="宋体" w:hAnsi="Times New Roman" w:cs="Times New Roman"/>
                      <w:bCs/>
                      <w:szCs w:val="24"/>
                    </w:rPr>
                  </w:pPr>
                </w:p>
              </w:tc>
              <w:tc>
                <w:tcPr>
                  <w:tcW w:w="1347" w:type="dxa"/>
                  <w:vAlign w:val="center"/>
                </w:tcPr>
                <w:p w14:paraId="22B19315" w14:textId="77777777" w:rsidR="00067A67" w:rsidRPr="005D7EA4" w:rsidRDefault="00067A67" w:rsidP="00067A67">
                  <w:pPr>
                    <w:widowControl/>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机加工</w:t>
                  </w:r>
                </w:p>
              </w:tc>
              <w:tc>
                <w:tcPr>
                  <w:tcW w:w="1808" w:type="dxa"/>
                  <w:vAlign w:val="center"/>
                </w:tcPr>
                <w:p w14:paraId="116455E9" w14:textId="77777777" w:rsidR="00067A67" w:rsidRPr="005D7EA4" w:rsidRDefault="00067A67" w:rsidP="00067A67">
                  <w:pPr>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hint="eastAsia"/>
                      <w:kern w:val="0"/>
                      <w:szCs w:val="24"/>
                    </w:rPr>
                    <w:t>废</w:t>
                  </w:r>
                  <w:r w:rsidRPr="005D7EA4">
                    <w:rPr>
                      <w:rFonts w:ascii="Times New Roman" w:eastAsia="宋体" w:hAnsi="Times New Roman" w:cs="Times New Roman"/>
                      <w:kern w:val="0"/>
                      <w:szCs w:val="24"/>
                    </w:rPr>
                    <w:t>润滑油</w:t>
                  </w:r>
                </w:p>
              </w:tc>
              <w:tc>
                <w:tcPr>
                  <w:tcW w:w="1031" w:type="dxa"/>
                  <w:vAlign w:val="center"/>
                </w:tcPr>
                <w:p w14:paraId="514097D9" w14:textId="77777777" w:rsidR="00067A67" w:rsidRPr="005D7EA4" w:rsidRDefault="00067A67" w:rsidP="00067A67">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S3</w:t>
                  </w:r>
                </w:p>
              </w:tc>
              <w:tc>
                <w:tcPr>
                  <w:tcW w:w="2660" w:type="dxa"/>
                  <w:vAlign w:val="center"/>
                </w:tcPr>
                <w:p w14:paraId="360E2F42" w14:textId="77777777" w:rsidR="00067A67" w:rsidRPr="005D7EA4" w:rsidRDefault="00067A67" w:rsidP="00067A67">
                  <w:pPr>
                    <w:spacing w:line="276" w:lineRule="auto"/>
                    <w:jc w:val="center"/>
                    <w:rPr>
                      <w:rFonts w:ascii="Times New Roman" w:eastAsia="宋体" w:hAnsi="Times New Roman" w:cs="Times New Roman"/>
                      <w:color w:val="000000"/>
                      <w:szCs w:val="24"/>
                    </w:rPr>
                  </w:pPr>
                  <w:r w:rsidRPr="005D7EA4">
                    <w:rPr>
                      <w:rFonts w:ascii="Times New Roman" w:eastAsia="宋体" w:hAnsi="Times New Roman" w:cs="Times New Roman"/>
                      <w:color w:val="000000"/>
                      <w:szCs w:val="24"/>
                    </w:rPr>
                    <w:t>矿物油</w:t>
                  </w:r>
                </w:p>
              </w:tc>
            </w:tr>
            <w:tr w:rsidR="00067A67" w:rsidRPr="005D7EA4" w14:paraId="4D641834" w14:textId="77777777" w:rsidTr="00067A67">
              <w:trPr>
                <w:trHeight w:val="90"/>
                <w:jc w:val="center"/>
              </w:trPr>
              <w:tc>
                <w:tcPr>
                  <w:tcW w:w="768" w:type="dxa"/>
                  <w:vMerge/>
                  <w:vAlign w:val="center"/>
                </w:tcPr>
                <w:p w14:paraId="4AAC521E" w14:textId="77777777" w:rsidR="00067A67" w:rsidRPr="005D7EA4" w:rsidRDefault="00067A67" w:rsidP="00067A67">
                  <w:pPr>
                    <w:spacing w:line="276" w:lineRule="auto"/>
                    <w:jc w:val="center"/>
                    <w:rPr>
                      <w:rFonts w:ascii="Times New Roman" w:eastAsia="宋体" w:hAnsi="Times New Roman" w:cs="Times New Roman"/>
                      <w:bCs/>
                      <w:szCs w:val="24"/>
                    </w:rPr>
                  </w:pPr>
                </w:p>
              </w:tc>
              <w:tc>
                <w:tcPr>
                  <w:tcW w:w="1347" w:type="dxa"/>
                  <w:vAlign w:val="center"/>
                </w:tcPr>
                <w:p w14:paraId="4FD72FC6" w14:textId="77777777" w:rsidR="00067A67" w:rsidRPr="005D7EA4" w:rsidRDefault="00067A67" w:rsidP="00067A67">
                  <w:pPr>
                    <w:widowControl/>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原材料使用</w:t>
                  </w:r>
                </w:p>
              </w:tc>
              <w:tc>
                <w:tcPr>
                  <w:tcW w:w="1808" w:type="dxa"/>
                  <w:vAlign w:val="center"/>
                </w:tcPr>
                <w:p w14:paraId="0D50A7D5" w14:textId="77777777" w:rsidR="00067A67" w:rsidRPr="005D7EA4" w:rsidRDefault="00067A67" w:rsidP="00067A67">
                  <w:pPr>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废包装桶</w:t>
                  </w:r>
                </w:p>
              </w:tc>
              <w:tc>
                <w:tcPr>
                  <w:tcW w:w="1031" w:type="dxa"/>
                  <w:vAlign w:val="center"/>
                </w:tcPr>
                <w:p w14:paraId="6A43553E" w14:textId="77777777" w:rsidR="00067A67" w:rsidRPr="005D7EA4" w:rsidRDefault="00067A67" w:rsidP="00067A67">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S4</w:t>
                  </w:r>
                </w:p>
              </w:tc>
              <w:tc>
                <w:tcPr>
                  <w:tcW w:w="2660" w:type="dxa"/>
                  <w:vAlign w:val="center"/>
                </w:tcPr>
                <w:p w14:paraId="342A1493" w14:textId="77777777" w:rsidR="00067A67" w:rsidRPr="005D7EA4" w:rsidRDefault="00067A67" w:rsidP="00067A67">
                  <w:pPr>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color w:val="000000"/>
                      <w:szCs w:val="24"/>
                    </w:rPr>
                    <w:t>塑料袋、金属桶、矿物油</w:t>
                  </w:r>
                </w:p>
              </w:tc>
            </w:tr>
            <w:tr w:rsidR="00067A67" w:rsidRPr="005D7EA4" w14:paraId="31FB504C" w14:textId="77777777" w:rsidTr="00067A67">
              <w:trPr>
                <w:trHeight w:val="20"/>
                <w:jc w:val="center"/>
              </w:trPr>
              <w:tc>
                <w:tcPr>
                  <w:tcW w:w="768" w:type="dxa"/>
                  <w:vMerge/>
                  <w:vAlign w:val="center"/>
                </w:tcPr>
                <w:p w14:paraId="140163B3" w14:textId="77777777" w:rsidR="00067A67" w:rsidRPr="005D7EA4" w:rsidRDefault="00067A67" w:rsidP="00067A67">
                  <w:pPr>
                    <w:spacing w:line="276" w:lineRule="auto"/>
                    <w:jc w:val="center"/>
                    <w:rPr>
                      <w:rFonts w:ascii="Times New Roman" w:eastAsia="宋体" w:hAnsi="Times New Roman" w:cs="Times New Roman"/>
                      <w:bCs/>
                      <w:szCs w:val="24"/>
                    </w:rPr>
                  </w:pPr>
                </w:p>
              </w:tc>
              <w:tc>
                <w:tcPr>
                  <w:tcW w:w="1347" w:type="dxa"/>
                  <w:vAlign w:val="center"/>
                </w:tcPr>
                <w:p w14:paraId="145A9795" w14:textId="77777777" w:rsidR="00067A67" w:rsidRPr="005D7EA4" w:rsidRDefault="00067A67" w:rsidP="00067A67">
                  <w:pPr>
                    <w:widowControl/>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职工生活</w:t>
                  </w:r>
                </w:p>
              </w:tc>
              <w:tc>
                <w:tcPr>
                  <w:tcW w:w="1808" w:type="dxa"/>
                  <w:vAlign w:val="center"/>
                </w:tcPr>
                <w:p w14:paraId="7275E287" w14:textId="77777777" w:rsidR="00067A67" w:rsidRPr="005D7EA4" w:rsidRDefault="00067A67" w:rsidP="00067A67">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kern w:val="0"/>
                      <w:szCs w:val="24"/>
                    </w:rPr>
                    <w:t>生活垃圾</w:t>
                  </w:r>
                </w:p>
              </w:tc>
              <w:tc>
                <w:tcPr>
                  <w:tcW w:w="1031" w:type="dxa"/>
                  <w:vAlign w:val="center"/>
                </w:tcPr>
                <w:p w14:paraId="2F80461C" w14:textId="77777777" w:rsidR="00067A67" w:rsidRPr="005D7EA4" w:rsidRDefault="00067A67" w:rsidP="00067A67">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hint="eastAsia"/>
                      <w:bCs/>
                      <w:szCs w:val="24"/>
                    </w:rPr>
                    <w:t>S</w:t>
                  </w:r>
                  <w:r w:rsidRPr="005D7EA4">
                    <w:rPr>
                      <w:rFonts w:ascii="Times New Roman" w:eastAsia="宋体" w:hAnsi="Times New Roman" w:cs="Times New Roman"/>
                      <w:bCs/>
                      <w:szCs w:val="24"/>
                    </w:rPr>
                    <w:t>5</w:t>
                  </w:r>
                </w:p>
              </w:tc>
              <w:tc>
                <w:tcPr>
                  <w:tcW w:w="2660" w:type="dxa"/>
                  <w:vAlign w:val="center"/>
                </w:tcPr>
                <w:p w14:paraId="670E7DC1" w14:textId="77777777" w:rsidR="00067A67" w:rsidRPr="005D7EA4" w:rsidRDefault="00067A67" w:rsidP="00067A67">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kern w:val="0"/>
                      <w:szCs w:val="24"/>
                    </w:rPr>
                    <w:t>生活垃圾</w:t>
                  </w:r>
                </w:p>
              </w:tc>
            </w:tr>
            <w:tr w:rsidR="00067A67" w:rsidRPr="005D7EA4" w14:paraId="6ECC3AF9" w14:textId="77777777" w:rsidTr="00067A67">
              <w:trPr>
                <w:trHeight w:val="20"/>
                <w:jc w:val="center"/>
              </w:trPr>
              <w:tc>
                <w:tcPr>
                  <w:tcW w:w="768" w:type="dxa"/>
                  <w:vAlign w:val="center"/>
                </w:tcPr>
                <w:p w14:paraId="11443EC4" w14:textId="77777777" w:rsidR="00067A67" w:rsidRPr="005D7EA4" w:rsidRDefault="00067A67" w:rsidP="00067A67">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噪声</w:t>
                  </w:r>
                </w:p>
              </w:tc>
              <w:tc>
                <w:tcPr>
                  <w:tcW w:w="1347" w:type="dxa"/>
                  <w:vAlign w:val="center"/>
                </w:tcPr>
                <w:p w14:paraId="02289FCD" w14:textId="77777777" w:rsidR="00067A67" w:rsidRPr="005D7EA4" w:rsidRDefault="00067A67" w:rsidP="00067A67">
                  <w:pPr>
                    <w:widowControl/>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生产设备</w:t>
                  </w:r>
                </w:p>
              </w:tc>
              <w:tc>
                <w:tcPr>
                  <w:tcW w:w="1808" w:type="dxa"/>
                  <w:vAlign w:val="center"/>
                </w:tcPr>
                <w:p w14:paraId="6B873098" w14:textId="77777777" w:rsidR="00067A67" w:rsidRPr="005D7EA4" w:rsidRDefault="00067A67" w:rsidP="00067A67">
                  <w:pPr>
                    <w:spacing w:line="276" w:lineRule="auto"/>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机械噪声</w:t>
                  </w:r>
                </w:p>
              </w:tc>
              <w:tc>
                <w:tcPr>
                  <w:tcW w:w="1031" w:type="dxa"/>
                  <w:vAlign w:val="center"/>
                </w:tcPr>
                <w:p w14:paraId="3C602F1B" w14:textId="77777777" w:rsidR="00067A67" w:rsidRPr="005D7EA4" w:rsidRDefault="00067A67" w:rsidP="00067A67">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N1</w:t>
                  </w:r>
                </w:p>
              </w:tc>
              <w:tc>
                <w:tcPr>
                  <w:tcW w:w="2660" w:type="dxa"/>
                  <w:vAlign w:val="center"/>
                </w:tcPr>
                <w:p w14:paraId="50FC0157" w14:textId="77777777" w:rsidR="00067A67" w:rsidRPr="005D7EA4" w:rsidRDefault="00067A67" w:rsidP="00067A67">
                  <w:pPr>
                    <w:spacing w:line="276" w:lineRule="auto"/>
                    <w:jc w:val="center"/>
                    <w:rPr>
                      <w:rFonts w:ascii="Times New Roman" w:eastAsia="宋体" w:hAnsi="Times New Roman" w:cs="Times New Roman"/>
                      <w:bCs/>
                      <w:szCs w:val="24"/>
                    </w:rPr>
                  </w:pPr>
                  <w:r w:rsidRPr="005D7EA4">
                    <w:rPr>
                      <w:rFonts w:ascii="Times New Roman" w:eastAsia="宋体" w:hAnsi="Times New Roman" w:cs="Times New Roman"/>
                      <w:bCs/>
                      <w:szCs w:val="24"/>
                    </w:rPr>
                    <w:t>Leq</w:t>
                  </w:r>
                  <w:r w:rsidRPr="005D7EA4">
                    <w:rPr>
                      <w:rFonts w:ascii="Times New Roman" w:eastAsia="宋体" w:hAnsi="Times New Roman" w:cs="Times New Roman"/>
                      <w:bCs/>
                      <w:szCs w:val="24"/>
                    </w:rPr>
                    <w:t>（</w:t>
                  </w:r>
                  <w:r w:rsidRPr="005D7EA4">
                    <w:rPr>
                      <w:rFonts w:ascii="Times New Roman" w:eastAsia="宋体" w:hAnsi="Times New Roman" w:cs="Times New Roman"/>
                      <w:bCs/>
                      <w:szCs w:val="24"/>
                    </w:rPr>
                    <w:t>A</w:t>
                  </w:r>
                  <w:r w:rsidRPr="005D7EA4">
                    <w:rPr>
                      <w:rFonts w:ascii="Times New Roman" w:eastAsia="宋体" w:hAnsi="Times New Roman" w:cs="Times New Roman"/>
                      <w:bCs/>
                      <w:szCs w:val="24"/>
                    </w:rPr>
                    <w:t>）</w:t>
                  </w:r>
                </w:p>
              </w:tc>
            </w:tr>
          </w:tbl>
          <w:p w14:paraId="2BFF5087" w14:textId="77777777" w:rsidR="00537EA4" w:rsidRPr="005D7EA4" w:rsidRDefault="00537EA4" w:rsidP="00537EA4">
            <w:pPr>
              <w:jc w:val="center"/>
              <w:rPr>
                <w:rFonts w:ascii="Times New Roman" w:eastAsia="宋体" w:hAnsi="Times New Roman" w:cs="Times New Roman"/>
                <w:b/>
                <w:sz w:val="24"/>
                <w:szCs w:val="24"/>
                <w:highlight w:val="yellow"/>
              </w:rPr>
            </w:pPr>
          </w:p>
          <w:p w14:paraId="7CC11E6F" w14:textId="77777777" w:rsidR="00537EA4" w:rsidRPr="005D7EA4" w:rsidRDefault="00537EA4" w:rsidP="00537EA4">
            <w:pPr>
              <w:jc w:val="center"/>
              <w:rPr>
                <w:rFonts w:ascii="Calibri" w:eastAsia="宋体" w:hAnsi="Calibri" w:cs="Times New Roman"/>
                <w:sz w:val="24"/>
                <w:szCs w:val="24"/>
                <w:highlight w:val="yellow"/>
              </w:rPr>
            </w:pPr>
          </w:p>
        </w:tc>
      </w:tr>
      <w:tr w:rsidR="00537EA4" w:rsidRPr="00537EA4" w14:paraId="275463D5" w14:textId="77777777" w:rsidTr="00537EA4">
        <w:trPr>
          <w:trHeight w:val="3391"/>
          <w:jc w:val="center"/>
        </w:trPr>
        <w:tc>
          <w:tcPr>
            <w:tcW w:w="456" w:type="dxa"/>
            <w:vAlign w:val="center"/>
          </w:tcPr>
          <w:p w14:paraId="44ABC9B9" w14:textId="77777777" w:rsidR="00537EA4" w:rsidRPr="005D7EA4" w:rsidRDefault="00537EA4" w:rsidP="00537EA4">
            <w:pPr>
              <w:jc w:val="center"/>
              <w:rPr>
                <w:rFonts w:ascii="Times New Roman" w:eastAsia="宋体" w:hAnsi="Times New Roman" w:cs="Times New Roman"/>
                <w:spacing w:val="-8"/>
                <w:sz w:val="24"/>
                <w:szCs w:val="24"/>
                <w:highlight w:val="yellow"/>
              </w:rPr>
            </w:pPr>
            <w:r w:rsidRPr="005D7EA4">
              <w:rPr>
                <w:rFonts w:ascii="Times New Roman" w:eastAsia="宋体" w:hAnsi="宋体" w:cs="Times New Roman"/>
                <w:spacing w:val="-8"/>
                <w:sz w:val="24"/>
                <w:szCs w:val="24"/>
              </w:rPr>
              <w:lastRenderedPageBreak/>
              <w:t>与项目有关的原有污染问题</w:t>
            </w:r>
          </w:p>
        </w:tc>
        <w:tc>
          <w:tcPr>
            <w:tcW w:w="8459" w:type="dxa"/>
            <w:vAlign w:val="center"/>
          </w:tcPr>
          <w:p w14:paraId="3311FF79" w14:textId="444EA150" w:rsidR="00F77360" w:rsidRPr="005D7EA4" w:rsidRDefault="00F77360" w:rsidP="00E62590">
            <w:pPr>
              <w:snapToGrid w:val="0"/>
              <w:spacing w:line="360" w:lineRule="auto"/>
              <w:ind w:firstLineChars="200" w:firstLine="480"/>
              <w:rPr>
                <w:rFonts w:ascii="宋体" w:eastAsia="宋体" w:hAnsi="宋体"/>
                <w:sz w:val="24"/>
                <w:szCs w:val="24"/>
              </w:rPr>
            </w:pPr>
            <w:r w:rsidRPr="005D7EA4">
              <w:rPr>
                <w:rFonts w:ascii="Times New Roman" w:eastAsia="宋体" w:hAnsi="宋体" w:cs="Times New Roman" w:hint="eastAsia"/>
                <w:sz w:val="24"/>
                <w:szCs w:val="24"/>
              </w:rPr>
              <w:t>玉环超迪机械有限公司已租赁</w:t>
            </w:r>
            <w:r w:rsidRPr="005D7EA4">
              <w:rPr>
                <w:rFonts w:ascii="Calibri" w:eastAsia="宋体" w:hAnsi="Calibri" w:cs="Times New Roman" w:hint="eastAsia"/>
                <w:sz w:val="24"/>
                <w:szCs w:val="24"/>
              </w:rPr>
              <w:t>玉汽运输集团有限公司的</w:t>
            </w:r>
            <w:r w:rsidRPr="005D7EA4">
              <w:rPr>
                <w:rFonts w:ascii="Times New Roman" w:eastAsia="宋体" w:hAnsi="Times New Roman" w:cs="Times New Roman"/>
                <w:sz w:val="24"/>
                <w:szCs w:val="24"/>
              </w:rPr>
              <w:t>空置车间</w:t>
            </w:r>
            <w:r w:rsidRPr="005D7EA4">
              <w:rPr>
                <w:rFonts w:ascii="Times New Roman" w:eastAsia="宋体" w:hAnsi="Times New Roman" w:cs="Times New Roman" w:hint="eastAsia"/>
                <w:sz w:val="24"/>
                <w:szCs w:val="24"/>
              </w:rPr>
              <w:t>实施生产</w:t>
            </w:r>
            <w:r w:rsidRPr="005D7EA4">
              <w:rPr>
                <w:rFonts w:ascii="Times New Roman" w:eastAsia="宋体" w:hAnsi="Times New Roman" w:cs="Times New Roman"/>
                <w:sz w:val="24"/>
                <w:szCs w:val="24"/>
              </w:rPr>
              <w:t>，</w:t>
            </w:r>
            <w:r w:rsidRPr="005D7EA4">
              <w:rPr>
                <w:rFonts w:ascii="宋体" w:eastAsia="宋体" w:hAnsi="宋体" w:hint="eastAsia"/>
                <w:sz w:val="24"/>
                <w:szCs w:val="24"/>
              </w:rPr>
              <w:t>企业</w:t>
            </w:r>
            <w:r w:rsidR="00E62590" w:rsidRPr="005D7EA4">
              <w:rPr>
                <w:rFonts w:ascii="宋体" w:eastAsia="宋体" w:hAnsi="宋体" w:hint="eastAsia"/>
                <w:sz w:val="24"/>
                <w:szCs w:val="24"/>
              </w:rPr>
              <w:t>现已投产</w:t>
            </w:r>
            <w:r w:rsidRPr="005D7EA4">
              <w:rPr>
                <w:rFonts w:ascii="宋体" w:eastAsia="宋体" w:hAnsi="宋体" w:hint="eastAsia"/>
                <w:sz w:val="24"/>
                <w:szCs w:val="24"/>
              </w:rPr>
              <w:t>。</w:t>
            </w:r>
          </w:p>
          <w:p w14:paraId="31E9067A" w14:textId="77777777" w:rsidR="00E62590" w:rsidRPr="005D7EA4" w:rsidRDefault="00E62590" w:rsidP="00E62590">
            <w:pPr>
              <w:snapToGrid w:val="0"/>
              <w:spacing w:line="360" w:lineRule="auto"/>
              <w:ind w:firstLineChars="200" w:firstLine="480"/>
              <w:rPr>
                <w:rFonts w:ascii="宋体" w:eastAsia="宋体" w:hAnsi="宋体"/>
                <w:sz w:val="24"/>
                <w:szCs w:val="24"/>
              </w:rPr>
            </w:pPr>
            <w:r w:rsidRPr="005D7EA4">
              <w:rPr>
                <w:rFonts w:ascii="Times New Roman" w:eastAsia="宋体" w:hAnsi="Times New Roman" w:cs="Times New Roman" w:hint="eastAsia"/>
                <w:sz w:val="24"/>
                <w:szCs w:val="24"/>
              </w:rPr>
              <w:t>浙江省</w:t>
            </w:r>
            <w:r w:rsidRPr="005D7EA4">
              <w:rPr>
                <w:rFonts w:ascii="Times New Roman" w:eastAsia="宋体" w:hAnsi="Times New Roman" w:cs="Times New Roman"/>
                <w:sz w:val="24"/>
                <w:szCs w:val="24"/>
              </w:rPr>
              <w:t>综合行政执法指导办公室关于印发《</w:t>
            </w:r>
            <w:r w:rsidRPr="005D7EA4">
              <w:rPr>
                <w:rFonts w:ascii="Times New Roman" w:eastAsia="宋体" w:hAnsi="Times New Roman" w:cs="Times New Roman" w:hint="eastAsia"/>
                <w:sz w:val="24"/>
                <w:szCs w:val="24"/>
              </w:rPr>
              <w:t>浙江省</w:t>
            </w:r>
            <w:r w:rsidRPr="005D7EA4">
              <w:rPr>
                <w:rFonts w:ascii="Times New Roman" w:eastAsia="宋体" w:hAnsi="Times New Roman" w:cs="Times New Roman"/>
                <w:sz w:val="24"/>
                <w:szCs w:val="24"/>
              </w:rPr>
              <w:t>生态环境轻微违法行为不予处罚清单（</w:t>
            </w:r>
            <w:r w:rsidRPr="005D7EA4">
              <w:rPr>
                <w:rFonts w:ascii="Times New Roman" w:eastAsia="宋体" w:hAnsi="Times New Roman" w:cs="Times New Roman" w:hint="eastAsia"/>
                <w:sz w:val="24"/>
                <w:szCs w:val="24"/>
              </w:rPr>
              <w:t>试行</w:t>
            </w:r>
            <w:r w:rsidRPr="005D7EA4">
              <w:rPr>
                <w:rFonts w:ascii="Times New Roman" w:eastAsia="宋体" w:hAnsi="Times New Roman" w:cs="Times New Roman"/>
                <w:sz w:val="24"/>
                <w:szCs w:val="24"/>
              </w:rPr>
              <w:t>）》</w:t>
            </w:r>
            <w:r w:rsidRPr="005D7EA4">
              <w:rPr>
                <w:rFonts w:ascii="Times New Roman" w:eastAsia="宋体" w:hAnsi="Times New Roman" w:cs="Times New Roman" w:hint="eastAsia"/>
                <w:sz w:val="24"/>
                <w:szCs w:val="24"/>
              </w:rPr>
              <w:t>的</w:t>
            </w:r>
            <w:r w:rsidRPr="005D7EA4">
              <w:rPr>
                <w:rFonts w:ascii="Times New Roman" w:eastAsia="宋体" w:hAnsi="Times New Roman" w:cs="Times New Roman"/>
                <w:sz w:val="24"/>
                <w:szCs w:val="24"/>
              </w:rPr>
              <w:t>通知（</w:t>
            </w:r>
            <w:r w:rsidRPr="005D7EA4">
              <w:rPr>
                <w:rFonts w:ascii="Times New Roman" w:eastAsia="宋体" w:hAnsi="Times New Roman" w:cs="Times New Roman" w:hint="eastAsia"/>
                <w:sz w:val="24"/>
                <w:szCs w:val="24"/>
              </w:rPr>
              <w:t>浙环发</w:t>
            </w:r>
            <w:r w:rsidRPr="005D7EA4">
              <w:rPr>
                <w:rFonts w:ascii="楷体" w:eastAsia="楷体" w:hAnsi="楷体" w:cs="Times New Roman" w:hint="eastAsia"/>
                <w:sz w:val="24"/>
                <w:szCs w:val="24"/>
              </w:rPr>
              <w:t>〔</w:t>
            </w:r>
            <w:r w:rsidRPr="005D7EA4">
              <w:rPr>
                <w:rFonts w:ascii="Times New Roman" w:eastAsia="楷体" w:hAnsi="Times New Roman" w:cs="Times New Roman"/>
                <w:sz w:val="24"/>
                <w:szCs w:val="24"/>
              </w:rPr>
              <w:t>2020</w:t>
            </w:r>
            <w:r w:rsidRPr="005D7EA4">
              <w:rPr>
                <w:rFonts w:ascii="楷体" w:eastAsia="楷体" w:hAnsi="楷体" w:cs="Times New Roman" w:hint="eastAsia"/>
                <w:sz w:val="24"/>
                <w:szCs w:val="24"/>
              </w:rPr>
              <w:t>〕</w:t>
            </w:r>
            <w:r w:rsidRPr="005D7EA4">
              <w:rPr>
                <w:rFonts w:ascii="Times New Roman" w:eastAsia="楷体" w:hAnsi="Times New Roman" w:cs="Times New Roman"/>
                <w:sz w:val="24"/>
                <w:szCs w:val="24"/>
              </w:rPr>
              <w:t>14</w:t>
            </w:r>
            <w:r w:rsidRPr="005D7EA4">
              <w:rPr>
                <w:rFonts w:ascii="宋体" w:eastAsia="宋体" w:hAnsi="宋体" w:cs="Times New Roman"/>
                <w:sz w:val="24"/>
                <w:szCs w:val="24"/>
              </w:rPr>
              <w:t>号</w:t>
            </w:r>
            <w:r w:rsidRPr="005D7EA4">
              <w:rPr>
                <w:rFonts w:ascii="Times New Roman" w:eastAsia="宋体" w:hAnsi="Times New Roman" w:cs="Times New Roman"/>
                <w:sz w:val="24"/>
                <w:szCs w:val="24"/>
              </w:rPr>
              <w:t>）</w:t>
            </w:r>
            <w:r w:rsidRPr="005D7EA4">
              <w:rPr>
                <w:rFonts w:ascii="Times New Roman" w:eastAsia="宋体" w:hAnsi="Times New Roman" w:cs="Times New Roman" w:hint="eastAsia"/>
                <w:sz w:val="24"/>
                <w:szCs w:val="24"/>
              </w:rPr>
              <w:t>，</w:t>
            </w:r>
            <w:r w:rsidRPr="005D7EA4">
              <w:rPr>
                <w:rFonts w:ascii="Times New Roman" w:eastAsia="宋体" w:hAnsi="Times New Roman" w:cs="Times New Roman"/>
                <w:sz w:val="24"/>
                <w:szCs w:val="24"/>
              </w:rPr>
              <w:t>首次被发现或责令停止建设后及时停止建设且</w:t>
            </w:r>
            <w:r w:rsidRPr="005D7EA4">
              <w:rPr>
                <w:rFonts w:ascii="Times New Roman" w:eastAsia="宋体" w:hAnsi="Times New Roman" w:cs="Times New Roman" w:hint="eastAsia"/>
                <w:sz w:val="24"/>
                <w:szCs w:val="24"/>
              </w:rPr>
              <w:t>未造成</w:t>
            </w:r>
            <w:r w:rsidRPr="005D7EA4">
              <w:rPr>
                <w:rFonts w:ascii="Times New Roman" w:eastAsia="宋体" w:hAnsi="Times New Roman" w:cs="Times New Roman"/>
                <w:sz w:val="24"/>
                <w:szCs w:val="24"/>
              </w:rPr>
              <w:t>环境污染的不予处罚</w:t>
            </w:r>
            <w:r w:rsidRPr="005D7EA4">
              <w:rPr>
                <w:rFonts w:ascii="Times New Roman" w:eastAsia="宋体" w:hAnsi="Times New Roman" w:cs="Times New Roman" w:hint="eastAsia"/>
                <w:sz w:val="24"/>
                <w:szCs w:val="24"/>
              </w:rPr>
              <w:t>，</w:t>
            </w:r>
            <w:r w:rsidRPr="005D7EA4">
              <w:rPr>
                <w:rFonts w:ascii="Times New Roman" w:eastAsia="宋体" w:hAnsi="Times New Roman" w:cs="Times New Roman"/>
                <w:sz w:val="24"/>
                <w:szCs w:val="24"/>
              </w:rPr>
              <w:t>企业的生产行为适用于该情形</w:t>
            </w:r>
            <w:r w:rsidRPr="005D7EA4">
              <w:rPr>
                <w:rFonts w:ascii="Times New Roman" w:eastAsia="宋体" w:hAnsi="Times New Roman" w:cs="Times New Roman" w:hint="eastAsia"/>
                <w:sz w:val="24"/>
                <w:szCs w:val="24"/>
              </w:rPr>
              <w:t>。</w:t>
            </w:r>
            <w:r w:rsidRPr="005D7EA4">
              <w:rPr>
                <w:rFonts w:ascii="宋体" w:eastAsia="宋体" w:hAnsi="宋体" w:hint="eastAsia"/>
                <w:sz w:val="24"/>
                <w:szCs w:val="24"/>
              </w:rPr>
              <w:t>为解决生态环境管理历史遗留问题，决定履行环保手续。企业目前已停产，现补办环评手续。</w:t>
            </w:r>
          </w:p>
          <w:p w14:paraId="54829847" w14:textId="77777777" w:rsidR="00537EA4" w:rsidRPr="005D7EA4" w:rsidRDefault="00537EA4" w:rsidP="00537EA4">
            <w:pPr>
              <w:snapToGrid w:val="0"/>
              <w:spacing w:line="360" w:lineRule="auto"/>
              <w:ind w:firstLineChars="200" w:firstLine="480"/>
              <w:rPr>
                <w:rFonts w:ascii="Times New Roman" w:eastAsia="宋体" w:hAnsi="宋体" w:cs="Times New Roman"/>
                <w:sz w:val="24"/>
                <w:szCs w:val="24"/>
                <w:highlight w:val="yellow"/>
              </w:rPr>
            </w:pPr>
          </w:p>
          <w:p w14:paraId="4BB2D624" w14:textId="344144EF" w:rsidR="00537EA4" w:rsidRPr="005D7EA4" w:rsidRDefault="00537EA4" w:rsidP="00F37FC0">
            <w:pPr>
              <w:snapToGrid w:val="0"/>
              <w:spacing w:line="360" w:lineRule="auto"/>
              <w:rPr>
                <w:rFonts w:ascii="Times New Roman" w:eastAsia="宋体" w:hAnsi="宋体" w:cs="Times New Roman"/>
                <w:sz w:val="24"/>
                <w:szCs w:val="24"/>
                <w:highlight w:val="yellow"/>
              </w:rPr>
            </w:pPr>
          </w:p>
          <w:p w14:paraId="26CE0B01" w14:textId="77777777" w:rsidR="00537EA4" w:rsidRPr="005D7EA4" w:rsidRDefault="00537EA4" w:rsidP="007F3D29">
            <w:pPr>
              <w:snapToGrid w:val="0"/>
              <w:spacing w:line="360" w:lineRule="auto"/>
              <w:rPr>
                <w:rFonts w:ascii="Times New Roman" w:eastAsia="宋体" w:hAnsi="宋体" w:cs="Times New Roman"/>
                <w:sz w:val="24"/>
                <w:szCs w:val="24"/>
                <w:highlight w:val="yellow"/>
              </w:rPr>
            </w:pPr>
          </w:p>
          <w:p w14:paraId="4988FCBB" w14:textId="77777777" w:rsidR="00537EA4" w:rsidRPr="005D7EA4" w:rsidRDefault="00537EA4" w:rsidP="00537EA4">
            <w:pPr>
              <w:snapToGrid w:val="0"/>
              <w:spacing w:line="360" w:lineRule="auto"/>
              <w:ind w:firstLineChars="200" w:firstLine="480"/>
              <w:rPr>
                <w:rFonts w:ascii="Times New Roman" w:eastAsia="宋体" w:hAnsi="Times New Roman" w:cs="Times New Roman"/>
                <w:sz w:val="24"/>
                <w:szCs w:val="24"/>
                <w:highlight w:val="yellow"/>
              </w:rPr>
            </w:pPr>
          </w:p>
        </w:tc>
      </w:tr>
    </w:tbl>
    <w:p w14:paraId="6B86AA4F" w14:textId="77777777" w:rsidR="00537EA4" w:rsidRDefault="00537EA4" w:rsidP="00537EA4">
      <w:pPr>
        <w:sectPr w:rsidR="00537EA4">
          <w:pgSz w:w="11906" w:h="16838"/>
          <w:pgMar w:top="1440" w:right="1800" w:bottom="1440" w:left="1800" w:header="851" w:footer="992" w:gutter="0"/>
          <w:cols w:space="425"/>
          <w:docGrid w:type="lines" w:linePitch="312"/>
        </w:sectPr>
      </w:pPr>
    </w:p>
    <w:p w14:paraId="284080ED" w14:textId="77777777" w:rsidR="00537EA4" w:rsidRPr="007F3D29" w:rsidRDefault="00537EA4" w:rsidP="00537EA4">
      <w:pPr>
        <w:pStyle w:val="1"/>
        <w:spacing w:before="0" w:after="0"/>
        <w:jc w:val="center"/>
        <w:rPr>
          <w:rFonts w:ascii="黑体" w:eastAsia="黑体" w:hAnsi="黑体"/>
          <w:b w:val="0"/>
          <w:sz w:val="32"/>
        </w:rPr>
      </w:pPr>
      <w:bookmarkStart w:id="7" w:name="_Toc71363750"/>
      <w:r w:rsidRPr="007F3D29">
        <w:rPr>
          <w:rFonts w:ascii="黑体" w:eastAsia="黑体" w:hAnsi="黑体" w:hint="eastAsia"/>
          <w:b w:val="0"/>
          <w:sz w:val="32"/>
        </w:rPr>
        <w:lastRenderedPageBreak/>
        <w:t>三</w:t>
      </w:r>
      <w:r w:rsidRPr="007F3D29">
        <w:rPr>
          <w:rFonts w:ascii="黑体" w:eastAsia="黑体" w:hAnsi="黑体"/>
          <w:b w:val="0"/>
          <w:sz w:val="32"/>
        </w:rPr>
        <w:t>、区域环境质量现状、环境保护目标及评价标准</w:t>
      </w:r>
      <w:bookmarkEnd w:id="7"/>
    </w:p>
    <w:tbl>
      <w:tblPr>
        <w:tblStyle w:val="31"/>
        <w:tblW w:w="0" w:type="auto"/>
        <w:jc w:val="center"/>
        <w:tblLook w:val="04A0" w:firstRow="1" w:lastRow="0" w:firstColumn="1" w:lastColumn="0" w:noHBand="0" w:noVBand="1"/>
      </w:tblPr>
      <w:tblGrid>
        <w:gridCol w:w="456"/>
        <w:gridCol w:w="8066"/>
      </w:tblGrid>
      <w:tr w:rsidR="00537EA4" w:rsidRPr="005D7EA4" w14:paraId="14E503C8" w14:textId="77777777" w:rsidTr="00537EA4">
        <w:trPr>
          <w:jc w:val="center"/>
        </w:trPr>
        <w:tc>
          <w:tcPr>
            <w:tcW w:w="456" w:type="dxa"/>
            <w:vAlign w:val="center"/>
          </w:tcPr>
          <w:p w14:paraId="4D9ED10C" w14:textId="77777777" w:rsidR="00537EA4" w:rsidRPr="005D7EA4" w:rsidRDefault="00537EA4" w:rsidP="00537EA4">
            <w:pPr>
              <w:spacing w:line="360" w:lineRule="auto"/>
              <w:jc w:val="center"/>
              <w:rPr>
                <w:rFonts w:ascii="Times New Roman" w:eastAsia="宋体" w:hAnsi="Times New Roman" w:cs="Times New Roman"/>
                <w:sz w:val="24"/>
                <w:szCs w:val="24"/>
                <w:highlight w:val="yellow"/>
              </w:rPr>
            </w:pPr>
            <w:r w:rsidRPr="005D7EA4">
              <w:rPr>
                <w:rFonts w:ascii="Times New Roman" w:eastAsia="宋体" w:hAnsi="宋体" w:cs="Times New Roman"/>
                <w:sz w:val="24"/>
                <w:szCs w:val="24"/>
              </w:rPr>
              <w:t>区域环境质量现状</w:t>
            </w:r>
          </w:p>
        </w:tc>
        <w:tc>
          <w:tcPr>
            <w:tcW w:w="8490" w:type="dxa"/>
          </w:tcPr>
          <w:p w14:paraId="60C6A81A" w14:textId="77777777" w:rsidR="00537EA4" w:rsidRPr="005D7EA4" w:rsidRDefault="00537EA4" w:rsidP="00375458">
            <w:pPr>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1</w:t>
            </w:r>
            <w:r w:rsidRPr="005D7EA4">
              <w:rPr>
                <w:rFonts w:ascii="Times New Roman" w:eastAsia="宋体" w:hAnsi="Times New Roman" w:cs="Times New Roman" w:hint="eastAsia"/>
                <w:b/>
                <w:sz w:val="24"/>
                <w:szCs w:val="24"/>
              </w:rPr>
              <w:t>、</w:t>
            </w:r>
            <w:r w:rsidR="00BA1ABA" w:rsidRPr="005D7EA4">
              <w:rPr>
                <w:rFonts w:ascii="Times New Roman" w:eastAsia="宋体" w:hAnsi="Times New Roman" w:cs="Times New Roman" w:hint="eastAsia"/>
                <w:b/>
                <w:sz w:val="24"/>
                <w:szCs w:val="24"/>
              </w:rPr>
              <w:t>大气</w:t>
            </w:r>
            <w:r w:rsidR="00BA1ABA" w:rsidRPr="005D7EA4">
              <w:rPr>
                <w:rFonts w:ascii="Times New Roman" w:eastAsia="宋体" w:hAnsi="Times New Roman" w:cs="Times New Roman"/>
                <w:b/>
                <w:sz w:val="24"/>
                <w:szCs w:val="24"/>
              </w:rPr>
              <w:t>环境</w:t>
            </w:r>
          </w:p>
          <w:p w14:paraId="402BD91E" w14:textId="77777777" w:rsidR="00537EA4" w:rsidRPr="005D7EA4" w:rsidRDefault="00537EA4" w:rsidP="00375458">
            <w:pPr>
              <w:autoSpaceDE w:val="0"/>
              <w:autoSpaceDN w:val="0"/>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hint="eastAsia"/>
                <w:sz w:val="24"/>
                <w:szCs w:val="24"/>
              </w:rPr>
              <w:t>（</w:t>
            </w:r>
            <w:r w:rsidRPr="005D7EA4">
              <w:rPr>
                <w:rFonts w:ascii="Times New Roman" w:eastAsia="宋体" w:hAnsi="Times New Roman" w:cs="Times New Roman" w:hint="eastAsia"/>
                <w:sz w:val="24"/>
                <w:szCs w:val="24"/>
              </w:rPr>
              <w:t>1</w:t>
            </w:r>
            <w:r w:rsidRPr="005D7EA4">
              <w:rPr>
                <w:rFonts w:ascii="Times New Roman" w:eastAsia="宋体" w:hAnsi="Times New Roman" w:cs="Times New Roman" w:hint="eastAsia"/>
                <w:sz w:val="24"/>
                <w:szCs w:val="24"/>
              </w:rPr>
              <w:t>）基本污染物</w:t>
            </w:r>
          </w:p>
          <w:p w14:paraId="6D352E69" w14:textId="77777777" w:rsidR="00537EA4" w:rsidRPr="005D7EA4" w:rsidRDefault="00537EA4" w:rsidP="00375458">
            <w:pPr>
              <w:autoSpaceDE w:val="0"/>
              <w:autoSpaceDN w:val="0"/>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Calibri" w:cs="Times New Roman"/>
                <w:sz w:val="24"/>
                <w:szCs w:val="24"/>
              </w:rPr>
              <w:t>根据环境空气功能区划分方案，项目所在区域环境空气为二类功能区，环境空气质量执行《环境空气质量标准》（</w:t>
            </w:r>
            <w:r w:rsidRPr="005D7EA4">
              <w:rPr>
                <w:rFonts w:ascii="Times New Roman" w:eastAsia="宋体" w:hAnsi="Times New Roman" w:cs="Times New Roman"/>
                <w:sz w:val="24"/>
                <w:szCs w:val="24"/>
              </w:rPr>
              <w:t>GB3095-2012</w:t>
            </w:r>
            <w:r w:rsidRPr="005D7EA4">
              <w:rPr>
                <w:rFonts w:ascii="Times New Roman" w:eastAsia="宋体" w:hAnsi="Calibri" w:cs="Times New Roman"/>
                <w:sz w:val="24"/>
                <w:szCs w:val="24"/>
              </w:rPr>
              <w:t>）及修改单（生态环境部公告</w:t>
            </w:r>
            <w:r w:rsidRPr="005D7EA4">
              <w:rPr>
                <w:rFonts w:ascii="Times New Roman" w:eastAsia="宋体" w:hAnsi="Times New Roman" w:cs="Times New Roman"/>
                <w:sz w:val="24"/>
                <w:szCs w:val="24"/>
              </w:rPr>
              <w:t xml:space="preserve"> 2018</w:t>
            </w:r>
            <w:r w:rsidRPr="005D7EA4">
              <w:rPr>
                <w:rFonts w:ascii="Times New Roman" w:eastAsia="宋体" w:hAnsi="Calibri" w:cs="Times New Roman"/>
                <w:sz w:val="24"/>
                <w:szCs w:val="24"/>
              </w:rPr>
              <w:t>年第</w:t>
            </w:r>
            <w:r w:rsidRPr="005D7EA4">
              <w:rPr>
                <w:rFonts w:ascii="Times New Roman" w:eastAsia="宋体" w:hAnsi="Times New Roman" w:cs="Times New Roman"/>
                <w:sz w:val="24"/>
                <w:szCs w:val="24"/>
              </w:rPr>
              <w:t>29</w:t>
            </w:r>
            <w:r w:rsidRPr="005D7EA4">
              <w:rPr>
                <w:rFonts w:ascii="Times New Roman" w:eastAsia="宋体" w:hAnsi="Calibri" w:cs="Times New Roman"/>
                <w:sz w:val="24"/>
                <w:szCs w:val="24"/>
              </w:rPr>
              <w:t>号）二级标准。</w:t>
            </w:r>
          </w:p>
          <w:p w14:paraId="2C425C2B" w14:textId="77777777" w:rsidR="00537EA4" w:rsidRPr="005D7EA4" w:rsidRDefault="00537EA4" w:rsidP="00375458">
            <w:pPr>
              <w:autoSpaceDE w:val="0"/>
              <w:autoSpaceDN w:val="0"/>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Calibri" w:cs="Times New Roman"/>
                <w:sz w:val="24"/>
                <w:szCs w:val="24"/>
              </w:rPr>
              <w:t>根据《台州市环境质量报告书</w:t>
            </w:r>
            <w:r w:rsidRPr="005D7EA4">
              <w:rPr>
                <w:rFonts w:ascii="Times New Roman" w:eastAsia="宋体" w:hAnsi="Times New Roman" w:cs="Times New Roman"/>
                <w:sz w:val="24"/>
                <w:szCs w:val="24"/>
              </w:rPr>
              <w:t>(2019</w:t>
            </w:r>
            <w:r w:rsidRPr="005D7EA4">
              <w:rPr>
                <w:rFonts w:ascii="Times New Roman" w:eastAsia="宋体" w:hAnsi="Calibri" w:cs="Times New Roman"/>
                <w:sz w:val="24"/>
                <w:szCs w:val="24"/>
              </w:rPr>
              <w:t>年度）》，项目拟建地玉环市的环境空气基本污染物环境质量现状情况见表</w:t>
            </w:r>
            <w:r w:rsidRPr="005D7EA4">
              <w:rPr>
                <w:rFonts w:ascii="Times New Roman" w:eastAsia="宋体" w:hAnsi="Times New Roman" w:cs="Times New Roman"/>
                <w:sz w:val="24"/>
                <w:szCs w:val="24"/>
              </w:rPr>
              <w:t>3-1</w:t>
            </w:r>
            <w:r w:rsidRPr="005D7EA4">
              <w:rPr>
                <w:rFonts w:ascii="Times New Roman" w:eastAsia="宋体" w:hAnsi="Calibri" w:cs="Times New Roman"/>
                <w:sz w:val="24"/>
                <w:szCs w:val="24"/>
              </w:rPr>
              <w:t>。</w:t>
            </w:r>
          </w:p>
          <w:p w14:paraId="08D6B85D" w14:textId="77777777" w:rsidR="00537EA4" w:rsidRPr="005D7EA4" w:rsidRDefault="00537EA4" w:rsidP="00537EA4">
            <w:pPr>
              <w:numPr>
                <w:ilvl w:val="0"/>
                <w:numId w:val="3"/>
              </w:numPr>
              <w:jc w:val="center"/>
              <w:rPr>
                <w:rFonts w:ascii="Times New Roman" w:eastAsia="宋体" w:hAnsi="Times New Roman" w:cs="Times New Roman"/>
                <w:b/>
                <w:kern w:val="0"/>
                <w:szCs w:val="21"/>
              </w:rPr>
            </w:pPr>
            <w:r w:rsidRPr="005D7EA4">
              <w:rPr>
                <w:rFonts w:ascii="Times New Roman" w:eastAsia="宋体" w:hAnsi="Times New Roman" w:cs="Times New Roman"/>
                <w:b/>
                <w:kern w:val="0"/>
                <w:szCs w:val="21"/>
              </w:rPr>
              <w:t>2019</w:t>
            </w:r>
            <w:r w:rsidRPr="005D7EA4">
              <w:rPr>
                <w:rFonts w:ascii="Times New Roman" w:eastAsia="宋体" w:hAnsi="Times New Roman" w:cs="Times New Roman"/>
                <w:b/>
                <w:kern w:val="0"/>
                <w:szCs w:val="21"/>
              </w:rPr>
              <w:t>年玉环市环境空气质量现状评价表</w:t>
            </w: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16"/>
              <w:gridCol w:w="2872"/>
              <w:gridCol w:w="1134"/>
              <w:gridCol w:w="992"/>
              <w:gridCol w:w="851"/>
              <w:gridCol w:w="1067"/>
            </w:tblGrid>
            <w:tr w:rsidR="00537EA4" w:rsidRPr="005D7EA4" w14:paraId="7BE6BF29" w14:textId="77777777" w:rsidTr="00776F42">
              <w:trPr>
                <w:trHeight w:val="20"/>
              </w:trPr>
              <w:tc>
                <w:tcPr>
                  <w:tcW w:w="917" w:type="dxa"/>
                  <w:vAlign w:val="center"/>
                </w:tcPr>
                <w:p w14:paraId="306B79FD" w14:textId="77777777" w:rsidR="00537EA4" w:rsidRPr="005D7EA4" w:rsidRDefault="00537EA4" w:rsidP="00537EA4">
                  <w:pPr>
                    <w:jc w:val="center"/>
                    <w:rPr>
                      <w:rFonts w:ascii="Times New Roman" w:eastAsia="宋体" w:hAnsi="Times New Roman" w:cs="Times New Roman"/>
                      <w:kern w:val="0"/>
                      <w:szCs w:val="21"/>
                    </w:rPr>
                  </w:pPr>
                  <w:r w:rsidRPr="005D7EA4">
                    <w:rPr>
                      <w:rFonts w:ascii="Times New Roman" w:eastAsia="宋体" w:hAnsi="Calibri" w:cs="Times New Roman"/>
                      <w:kern w:val="0"/>
                      <w:szCs w:val="21"/>
                    </w:rPr>
                    <w:t>污染物</w:t>
                  </w:r>
                </w:p>
              </w:tc>
              <w:tc>
                <w:tcPr>
                  <w:tcW w:w="2875" w:type="dxa"/>
                  <w:vAlign w:val="center"/>
                </w:tcPr>
                <w:p w14:paraId="2633AD36"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年评价指标</w:t>
                  </w:r>
                </w:p>
              </w:tc>
              <w:tc>
                <w:tcPr>
                  <w:tcW w:w="1134" w:type="dxa"/>
                  <w:vAlign w:val="center"/>
                </w:tcPr>
                <w:p w14:paraId="2788C357"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现状浓度</w:t>
                  </w:r>
                  <w:r w:rsidRPr="005D7EA4">
                    <w:rPr>
                      <w:rFonts w:ascii="Times New Roman" w:eastAsia="宋体" w:hAnsi="Times New Roman" w:cs="Times New Roman"/>
                      <w:kern w:val="0"/>
                      <w:szCs w:val="21"/>
                    </w:rPr>
                    <w:t>(μg/m</w:t>
                  </w:r>
                  <w:r w:rsidRPr="005D7EA4">
                    <w:rPr>
                      <w:rFonts w:ascii="Times New Roman" w:eastAsia="宋体" w:hAnsi="Times New Roman" w:cs="Times New Roman"/>
                      <w:kern w:val="0"/>
                      <w:szCs w:val="21"/>
                      <w:vertAlign w:val="superscript"/>
                    </w:rPr>
                    <w:t>3</w:t>
                  </w:r>
                  <w:r w:rsidRPr="005D7EA4">
                    <w:rPr>
                      <w:rFonts w:ascii="Times New Roman" w:eastAsia="宋体" w:hAnsi="Times New Roman" w:cs="Times New Roman"/>
                      <w:kern w:val="0"/>
                      <w:szCs w:val="21"/>
                    </w:rPr>
                    <w:t>)</w:t>
                  </w:r>
                </w:p>
              </w:tc>
              <w:tc>
                <w:tcPr>
                  <w:tcW w:w="992" w:type="dxa"/>
                  <w:vAlign w:val="center"/>
                </w:tcPr>
                <w:p w14:paraId="44BAA876"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标准值</w:t>
                  </w:r>
                  <w:r w:rsidRPr="005D7EA4">
                    <w:rPr>
                      <w:rFonts w:ascii="Times New Roman" w:eastAsia="宋体" w:hAnsi="Times New Roman" w:cs="Times New Roman"/>
                      <w:kern w:val="0"/>
                      <w:szCs w:val="21"/>
                    </w:rPr>
                    <w:t>(μg/m</w:t>
                  </w:r>
                  <w:r w:rsidRPr="005D7EA4">
                    <w:rPr>
                      <w:rFonts w:ascii="Times New Roman" w:eastAsia="宋体" w:hAnsi="Times New Roman" w:cs="Times New Roman"/>
                      <w:kern w:val="0"/>
                      <w:szCs w:val="21"/>
                      <w:vertAlign w:val="superscript"/>
                    </w:rPr>
                    <w:t>3</w:t>
                  </w:r>
                  <w:r w:rsidRPr="005D7EA4">
                    <w:rPr>
                      <w:rFonts w:ascii="Times New Roman" w:eastAsia="宋体" w:hAnsi="Times New Roman" w:cs="Times New Roman"/>
                      <w:kern w:val="0"/>
                      <w:szCs w:val="21"/>
                    </w:rPr>
                    <w:t>)</w:t>
                  </w:r>
                </w:p>
              </w:tc>
              <w:tc>
                <w:tcPr>
                  <w:tcW w:w="851" w:type="dxa"/>
                  <w:vAlign w:val="center"/>
                </w:tcPr>
                <w:p w14:paraId="47DD9820"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占标率</w:t>
                  </w:r>
                  <w:r w:rsidRPr="005D7EA4">
                    <w:rPr>
                      <w:rFonts w:ascii="Times New Roman" w:eastAsia="宋体" w:hAnsi="Times New Roman" w:cs="Times New Roman"/>
                      <w:kern w:val="0"/>
                      <w:szCs w:val="21"/>
                    </w:rPr>
                    <w:t>(%)</w:t>
                  </w:r>
                </w:p>
              </w:tc>
              <w:tc>
                <w:tcPr>
                  <w:tcW w:w="1068" w:type="dxa"/>
                  <w:vAlign w:val="center"/>
                </w:tcPr>
                <w:p w14:paraId="1B21D4A0"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达标情况</w:t>
                  </w:r>
                </w:p>
              </w:tc>
            </w:tr>
            <w:tr w:rsidR="00537EA4" w:rsidRPr="005D7EA4" w14:paraId="746D34EA" w14:textId="77777777" w:rsidTr="00776F42">
              <w:trPr>
                <w:trHeight w:val="20"/>
              </w:trPr>
              <w:tc>
                <w:tcPr>
                  <w:tcW w:w="917" w:type="dxa"/>
                  <w:vMerge w:val="restart"/>
                  <w:vAlign w:val="center"/>
                </w:tcPr>
                <w:p w14:paraId="5E407B35" w14:textId="77777777" w:rsidR="00537EA4" w:rsidRPr="005D7EA4" w:rsidRDefault="00537EA4" w:rsidP="00537EA4">
                  <w:pPr>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PM</w:t>
                  </w:r>
                  <w:r w:rsidRPr="005D7EA4">
                    <w:rPr>
                      <w:rFonts w:ascii="Times New Roman" w:eastAsia="宋体" w:hAnsi="Times New Roman" w:cs="Times New Roman"/>
                      <w:kern w:val="0"/>
                      <w:szCs w:val="21"/>
                      <w:vertAlign w:val="subscript"/>
                    </w:rPr>
                    <w:t>2.5</w:t>
                  </w:r>
                </w:p>
              </w:tc>
              <w:tc>
                <w:tcPr>
                  <w:tcW w:w="2875" w:type="dxa"/>
                  <w:vAlign w:val="center"/>
                </w:tcPr>
                <w:p w14:paraId="6AC38F12"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年平均质量浓度</w:t>
                  </w:r>
                </w:p>
              </w:tc>
              <w:tc>
                <w:tcPr>
                  <w:tcW w:w="1134" w:type="dxa"/>
                  <w:vAlign w:val="center"/>
                </w:tcPr>
                <w:p w14:paraId="6B54982D"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23</w:t>
                  </w:r>
                </w:p>
              </w:tc>
              <w:tc>
                <w:tcPr>
                  <w:tcW w:w="992" w:type="dxa"/>
                  <w:vAlign w:val="center"/>
                </w:tcPr>
                <w:p w14:paraId="275EF31B"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35</w:t>
                  </w:r>
                </w:p>
              </w:tc>
              <w:tc>
                <w:tcPr>
                  <w:tcW w:w="851" w:type="dxa"/>
                  <w:vAlign w:val="center"/>
                </w:tcPr>
                <w:p w14:paraId="00A116EC"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66</w:t>
                  </w:r>
                </w:p>
              </w:tc>
              <w:tc>
                <w:tcPr>
                  <w:tcW w:w="1068" w:type="dxa"/>
                  <w:vAlign w:val="center"/>
                </w:tcPr>
                <w:p w14:paraId="3EF9137B"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Calibri" w:cs="Times New Roman"/>
                      <w:kern w:val="0"/>
                      <w:szCs w:val="21"/>
                    </w:rPr>
                    <w:t>达标</w:t>
                  </w:r>
                </w:p>
              </w:tc>
            </w:tr>
            <w:tr w:rsidR="00537EA4" w:rsidRPr="005D7EA4" w14:paraId="4C5DCAE1" w14:textId="77777777" w:rsidTr="00776F42">
              <w:trPr>
                <w:trHeight w:val="20"/>
              </w:trPr>
              <w:tc>
                <w:tcPr>
                  <w:tcW w:w="917" w:type="dxa"/>
                  <w:vMerge/>
                  <w:vAlign w:val="center"/>
                </w:tcPr>
                <w:p w14:paraId="1C93FB82" w14:textId="77777777" w:rsidR="00537EA4" w:rsidRPr="005D7EA4" w:rsidRDefault="00537EA4" w:rsidP="00537EA4">
                  <w:pPr>
                    <w:jc w:val="center"/>
                    <w:rPr>
                      <w:rFonts w:ascii="Times New Roman" w:eastAsia="宋体" w:hAnsi="Times New Roman" w:cs="Times New Roman"/>
                      <w:kern w:val="0"/>
                      <w:szCs w:val="21"/>
                    </w:rPr>
                  </w:pPr>
                </w:p>
              </w:tc>
              <w:tc>
                <w:tcPr>
                  <w:tcW w:w="2875" w:type="dxa"/>
                  <w:vAlign w:val="center"/>
                </w:tcPr>
                <w:p w14:paraId="74245F7F"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日平均第</w:t>
                  </w:r>
                  <w:r w:rsidRPr="005D7EA4">
                    <w:rPr>
                      <w:rFonts w:ascii="Times New Roman" w:eastAsia="宋体" w:hAnsi="Times New Roman" w:cs="Times New Roman"/>
                      <w:kern w:val="0"/>
                      <w:szCs w:val="21"/>
                    </w:rPr>
                    <w:t>95</w:t>
                  </w:r>
                  <w:r w:rsidRPr="005D7EA4">
                    <w:rPr>
                      <w:rFonts w:ascii="Times New Roman" w:eastAsia="宋体" w:hAnsi="Calibri" w:cs="Times New Roman"/>
                      <w:kern w:val="0"/>
                      <w:szCs w:val="21"/>
                    </w:rPr>
                    <w:t>百分位数</w:t>
                  </w:r>
                </w:p>
              </w:tc>
              <w:tc>
                <w:tcPr>
                  <w:tcW w:w="1134" w:type="dxa"/>
                  <w:vAlign w:val="center"/>
                </w:tcPr>
                <w:p w14:paraId="327090F6"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48</w:t>
                  </w:r>
                </w:p>
              </w:tc>
              <w:tc>
                <w:tcPr>
                  <w:tcW w:w="992" w:type="dxa"/>
                  <w:vAlign w:val="center"/>
                </w:tcPr>
                <w:p w14:paraId="2375F0BB"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75</w:t>
                  </w:r>
                </w:p>
              </w:tc>
              <w:tc>
                <w:tcPr>
                  <w:tcW w:w="851" w:type="dxa"/>
                  <w:vAlign w:val="center"/>
                </w:tcPr>
                <w:p w14:paraId="7EA0F4B8"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64</w:t>
                  </w:r>
                </w:p>
              </w:tc>
              <w:tc>
                <w:tcPr>
                  <w:tcW w:w="1068" w:type="dxa"/>
                  <w:vAlign w:val="center"/>
                </w:tcPr>
                <w:p w14:paraId="7FD93F49"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Calibri" w:cs="Times New Roman"/>
                      <w:kern w:val="0"/>
                      <w:szCs w:val="21"/>
                    </w:rPr>
                    <w:t>达标</w:t>
                  </w:r>
                </w:p>
              </w:tc>
            </w:tr>
            <w:tr w:rsidR="00537EA4" w:rsidRPr="005D7EA4" w14:paraId="7153ADCF" w14:textId="77777777" w:rsidTr="00776F42">
              <w:trPr>
                <w:trHeight w:val="20"/>
              </w:trPr>
              <w:tc>
                <w:tcPr>
                  <w:tcW w:w="917" w:type="dxa"/>
                  <w:vMerge w:val="restart"/>
                  <w:vAlign w:val="center"/>
                </w:tcPr>
                <w:p w14:paraId="453D0137" w14:textId="77777777" w:rsidR="00537EA4" w:rsidRPr="005D7EA4" w:rsidRDefault="00537EA4" w:rsidP="00537EA4">
                  <w:pPr>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PM</w:t>
                  </w:r>
                  <w:r w:rsidRPr="005D7EA4">
                    <w:rPr>
                      <w:rFonts w:ascii="Times New Roman" w:eastAsia="宋体" w:hAnsi="Times New Roman" w:cs="Times New Roman"/>
                      <w:kern w:val="0"/>
                      <w:szCs w:val="21"/>
                      <w:vertAlign w:val="subscript"/>
                    </w:rPr>
                    <w:t>10</w:t>
                  </w:r>
                </w:p>
              </w:tc>
              <w:tc>
                <w:tcPr>
                  <w:tcW w:w="2875" w:type="dxa"/>
                  <w:vAlign w:val="center"/>
                </w:tcPr>
                <w:p w14:paraId="50646EE6"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年平均质量浓度</w:t>
                  </w:r>
                </w:p>
              </w:tc>
              <w:tc>
                <w:tcPr>
                  <w:tcW w:w="1134" w:type="dxa"/>
                  <w:vAlign w:val="center"/>
                </w:tcPr>
                <w:p w14:paraId="37FF582E"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39</w:t>
                  </w:r>
                </w:p>
              </w:tc>
              <w:tc>
                <w:tcPr>
                  <w:tcW w:w="992" w:type="dxa"/>
                  <w:vAlign w:val="center"/>
                </w:tcPr>
                <w:p w14:paraId="59E6A265"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70</w:t>
                  </w:r>
                </w:p>
              </w:tc>
              <w:tc>
                <w:tcPr>
                  <w:tcW w:w="851" w:type="dxa"/>
                  <w:vAlign w:val="center"/>
                </w:tcPr>
                <w:p w14:paraId="7FF0D3AE"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56</w:t>
                  </w:r>
                </w:p>
              </w:tc>
              <w:tc>
                <w:tcPr>
                  <w:tcW w:w="1068" w:type="dxa"/>
                  <w:vAlign w:val="center"/>
                </w:tcPr>
                <w:p w14:paraId="54F5B5FE"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Calibri" w:cs="Times New Roman"/>
                      <w:kern w:val="0"/>
                      <w:szCs w:val="21"/>
                    </w:rPr>
                    <w:t>达标</w:t>
                  </w:r>
                </w:p>
              </w:tc>
            </w:tr>
            <w:tr w:rsidR="00537EA4" w:rsidRPr="005D7EA4" w14:paraId="4A1C00D4" w14:textId="77777777" w:rsidTr="00776F42">
              <w:trPr>
                <w:trHeight w:val="20"/>
              </w:trPr>
              <w:tc>
                <w:tcPr>
                  <w:tcW w:w="917" w:type="dxa"/>
                  <w:vMerge/>
                  <w:vAlign w:val="center"/>
                </w:tcPr>
                <w:p w14:paraId="323FC48D" w14:textId="77777777" w:rsidR="00537EA4" w:rsidRPr="005D7EA4" w:rsidRDefault="00537EA4" w:rsidP="00537EA4">
                  <w:pPr>
                    <w:jc w:val="center"/>
                    <w:rPr>
                      <w:rFonts w:ascii="Times New Roman" w:eastAsia="宋体" w:hAnsi="Times New Roman" w:cs="Times New Roman"/>
                      <w:kern w:val="0"/>
                      <w:szCs w:val="21"/>
                    </w:rPr>
                  </w:pPr>
                </w:p>
              </w:tc>
              <w:tc>
                <w:tcPr>
                  <w:tcW w:w="2875" w:type="dxa"/>
                  <w:vAlign w:val="center"/>
                </w:tcPr>
                <w:p w14:paraId="536433DB"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日平均第</w:t>
                  </w:r>
                  <w:r w:rsidRPr="005D7EA4">
                    <w:rPr>
                      <w:rFonts w:ascii="Times New Roman" w:eastAsia="宋体" w:hAnsi="Times New Roman" w:cs="Times New Roman"/>
                      <w:kern w:val="0"/>
                      <w:szCs w:val="21"/>
                    </w:rPr>
                    <w:t>95</w:t>
                  </w:r>
                  <w:r w:rsidRPr="005D7EA4">
                    <w:rPr>
                      <w:rFonts w:ascii="Times New Roman" w:eastAsia="宋体" w:hAnsi="Calibri" w:cs="Times New Roman"/>
                      <w:kern w:val="0"/>
                      <w:szCs w:val="21"/>
                    </w:rPr>
                    <w:t>百分位数</w:t>
                  </w:r>
                </w:p>
              </w:tc>
              <w:tc>
                <w:tcPr>
                  <w:tcW w:w="1134" w:type="dxa"/>
                  <w:vAlign w:val="center"/>
                </w:tcPr>
                <w:p w14:paraId="46264235"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83</w:t>
                  </w:r>
                </w:p>
              </w:tc>
              <w:tc>
                <w:tcPr>
                  <w:tcW w:w="992" w:type="dxa"/>
                  <w:vAlign w:val="center"/>
                </w:tcPr>
                <w:p w14:paraId="44C6C970"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150</w:t>
                  </w:r>
                </w:p>
              </w:tc>
              <w:tc>
                <w:tcPr>
                  <w:tcW w:w="851" w:type="dxa"/>
                  <w:vAlign w:val="center"/>
                </w:tcPr>
                <w:p w14:paraId="192AB3E4"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55</w:t>
                  </w:r>
                </w:p>
              </w:tc>
              <w:tc>
                <w:tcPr>
                  <w:tcW w:w="1068" w:type="dxa"/>
                  <w:vAlign w:val="center"/>
                </w:tcPr>
                <w:p w14:paraId="16440261"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Calibri" w:cs="Times New Roman"/>
                      <w:kern w:val="0"/>
                      <w:szCs w:val="21"/>
                    </w:rPr>
                    <w:t>达标</w:t>
                  </w:r>
                </w:p>
              </w:tc>
            </w:tr>
            <w:tr w:rsidR="00537EA4" w:rsidRPr="005D7EA4" w14:paraId="526E643D" w14:textId="77777777" w:rsidTr="00776F42">
              <w:trPr>
                <w:trHeight w:val="20"/>
              </w:trPr>
              <w:tc>
                <w:tcPr>
                  <w:tcW w:w="917" w:type="dxa"/>
                  <w:vMerge w:val="restart"/>
                  <w:vAlign w:val="center"/>
                </w:tcPr>
                <w:p w14:paraId="2F58AAB2" w14:textId="77777777" w:rsidR="00537EA4" w:rsidRPr="005D7EA4" w:rsidRDefault="00537EA4" w:rsidP="00537EA4">
                  <w:pPr>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NO</w:t>
                  </w:r>
                  <w:r w:rsidRPr="005D7EA4">
                    <w:rPr>
                      <w:rFonts w:ascii="Times New Roman" w:eastAsia="宋体" w:hAnsi="Times New Roman" w:cs="Times New Roman"/>
                      <w:kern w:val="0"/>
                      <w:szCs w:val="21"/>
                      <w:vertAlign w:val="subscript"/>
                    </w:rPr>
                    <w:t>2</w:t>
                  </w:r>
                </w:p>
              </w:tc>
              <w:tc>
                <w:tcPr>
                  <w:tcW w:w="2875" w:type="dxa"/>
                  <w:vAlign w:val="center"/>
                </w:tcPr>
                <w:p w14:paraId="779934CB"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年平均质量浓度</w:t>
                  </w:r>
                </w:p>
              </w:tc>
              <w:tc>
                <w:tcPr>
                  <w:tcW w:w="1134" w:type="dxa"/>
                  <w:vAlign w:val="center"/>
                </w:tcPr>
                <w:p w14:paraId="4B8B508C"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15</w:t>
                  </w:r>
                </w:p>
              </w:tc>
              <w:tc>
                <w:tcPr>
                  <w:tcW w:w="992" w:type="dxa"/>
                  <w:vAlign w:val="center"/>
                </w:tcPr>
                <w:p w14:paraId="3A9DEDFD"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40</w:t>
                  </w:r>
                </w:p>
              </w:tc>
              <w:tc>
                <w:tcPr>
                  <w:tcW w:w="851" w:type="dxa"/>
                  <w:vAlign w:val="center"/>
                </w:tcPr>
                <w:p w14:paraId="57BFE8A9"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38</w:t>
                  </w:r>
                </w:p>
              </w:tc>
              <w:tc>
                <w:tcPr>
                  <w:tcW w:w="1068" w:type="dxa"/>
                  <w:vAlign w:val="center"/>
                </w:tcPr>
                <w:p w14:paraId="784D8EDB"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Calibri" w:cs="Times New Roman"/>
                      <w:kern w:val="0"/>
                      <w:szCs w:val="21"/>
                    </w:rPr>
                    <w:t>达标</w:t>
                  </w:r>
                </w:p>
              </w:tc>
            </w:tr>
            <w:tr w:rsidR="00537EA4" w:rsidRPr="005D7EA4" w14:paraId="10E4CCC2" w14:textId="77777777" w:rsidTr="00776F42">
              <w:trPr>
                <w:trHeight w:val="20"/>
              </w:trPr>
              <w:tc>
                <w:tcPr>
                  <w:tcW w:w="917" w:type="dxa"/>
                  <w:vMerge/>
                  <w:vAlign w:val="center"/>
                </w:tcPr>
                <w:p w14:paraId="70085B96" w14:textId="77777777" w:rsidR="00537EA4" w:rsidRPr="005D7EA4" w:rsidRDefault="00537EA4" w:rsidP="00537EA4">
                  <w:pPr>
                    <w:jc w:val="center"/>
                    <w:rPr>
                      <w:rFonts w:ascii="Times New Roman" w:eastAsia="宋体" w:hAnsi="Times New Roman" w:cs="Times New Roman"/>
                      <w:kern w:val="0"/>
                      <w:szCs w:val="21"/>
                    </w:rPr>
                  </w:pPr>
                </w:p>
              </w:tc>
              <w:tc>
                <w:tcPr>
                  <w:tcW w:w="2875" w:type="dxa"/>
                  <w:vAlign w:val="center"/>
                </w:tcPr>
                <w:p w14:paraId="0BAE8B1F"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日平均第</w:t>
                  </w:r>
                  <w:r w:rsidRPr="005D7EA4">
                    <w:rPr>
                      <w:rFonts w:ascii="Times New Roman" w:eastAsia="宋体" w:hAnsi="Times New Roman" w:cs="Times New Roman"/>
                      <w:kern w:val="0"/>
                      <w:szCs w:val="21"/>
                    </w:rPr>
                    <w:t>98</w:t>
                  </w:r>
                  <w:r w:rsidRPr="005D7EA4">
                    <w:rPr>
                      <w:rFonts w:ascii="Times New Roman" w:eastAsia="宋体" w:hAnsi="Calibri" w:cs="Times New Roman"/>
                      <w:kern w:val="0"/>
                      <w:szCs w:val="21"/>
                    </w:rPr>
                    <w:t>百分位数</w:t>
                  </w:r>
                </w:p>
              </w:tc>
              <w:tc>
                <w:tcPr>
                  <w:tcW w:w="1134" w:type="dxa"/>
                  <w:vAlign w:val="center"/>
                </w:tcPr>
                <w:p w14:paraId="421BE107"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34</w:t>
                  </w:r>
                </w:p>
              </w:tc>
              <w:tc>
                <w:tcPr>
                  <w:tcW w:w="992" w:type="dxa"/>
                  <w:vAlign w:val="center"/>
                </w:tcPr>
                <w:p w14:paraId="4294AF4C"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80</w:t>
                  </w:r>
                </w:p>
              </w:tc>
              <w:tc>
                <w:tcPr>
                  <w:tcW w:w="851" w:type="dxa"/>
                  <w:vAlign w:val="center"/>
                </w:tcPr>
                <w:p w14:paraId="5D15C3B6"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43</w:t>
                  </w:r>
                </w:p>
              </w:tc>
              <w:tc>
                <w:tcPr>
                  <w:tcW w:w="1068" w:type="dxa"/>
                  <w:vAlign w:val="center"/>
                </w:tcPr>
                <w:p w14:paraId="2701F370"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Calibri" w:cs="Times New Roman"/>
                      <w:kern w:val="0"/>
                      <w:szCs w:val="21"/>
                    </w:rPr>
                    <w:t>达标</w:t>
                  </w:r>
                </w:p>
              </w:tc>
            </w:tr>
            <w:tr w:rsidR="00537EA4" w:rsidRPr="005D7EA4" w14:paraId="2BC49C03" w14:textId="77777777" w:rsidTr="00776F42">
              <w:trPr>
                <w:trHeight w:val="20"/>
              </w:trPr>
              <w:tc>
                <w:tcPr>
                  <w:tcW w:w="917" w:type="dxa"/>
                  <w:vMerge w:val="restart"/>
                  <w:vAlign w:val="center"/>
                </w:tcPr>
                <w:p w14:paraId="348FE361" w14:textId="77777777" w:rsidR="00537EA4" w:rsidRPr="005D7EA4" w:rsidRDefault="00537EA4" w:rsidP="00537EA4">
                  <w:pPr>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SO</w:t>
                  </w:r>
                  <w:r w:rsidRPr="005D7EA4">
                    <w:rPr>
                      <w:rFonts w:ascii="Times New Roman" w:eastAsia="宋体" w:hAnsi="Times New Roman" w:cs="Times New Roman"/>
                      <w:kern w:val="0"/>
                      <w:szCs w:val="21"/>
                      <w:vertAlign w:val="subscript"/>
                    </w:rPr>
                    <w:t>2</w:t>
                  </w:r>
                </w:p>
              </w:tc>
              <w:tc>
                <w:tcPr>
                  <w:tcW w:w="2875" w:type="dxa"/>
                  <w:vAlign w:val="center"/>
                </w:tcPr>
                <w:p w14:paraId="0F12BCDC"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Calibri" w:cs="Times New Roman"/>
                      <w:kern w:val="0"/>
                      <w:szCs w:val="21"/>
                    </w:rPr>
                    <w:t>年平均质量浓度</w:t>
                  </w:r>
                </w:p>
              </w:tc>
              <w:tc>
                <w:tcPr>
                  <w:tcW w:w="1134" w:type="dxa"/>
                  <w:vAlign w:val="center"/>
                </w:tcPr>
                <w:p w14:paraId="5CE3F560"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3</w:t>
                  </w:r>
                </w:p>
              </w:tc>
              <w:tc>
                <w:tcPr>
                  <w:tcW w:w="992" w:type="dxa"/>
                  <w:vAlign w:val="center"/>
                </w:tcPr>
                <w:p w14:paraId="30493938"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60</w:t>
                  </w:r>
                </w:p>
              </w:tc>
              <w:tc>
                <w:tcPr>
                  <w:tcW w:w="851" w:type="dxa"/>
                  <w:vAlign w:val="center"/>
                </w:tcPr>
                <w:p w14:paraId="0424EEEA"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5</w:t>
                  </w:r>
                </w:p>
              </w:tc>
              <w:tc>
                <w:tcPr>
                  <w:tcW w:w="1068" w:type="dxa"/>
                  <w:vAlign w:val="center"/>
                </w:tcPr>
                <w:p w14:paraId="17EE4B1F"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kern w:val="0"/>
                      <w:szCs w:val="21"/>
                    </w:rPr>
                    <w:t>达标</w:t>
                  </w:r>
                </w:p>
              </w:tc>
            </w:tr>
            <w:tr w:rsidR="00537EA4" w:rsidRPr="005D7EA4" w14:paraId="75E45365" w14:textId="77777777" w:rsidTr="00776F42">
              <w:trPr>
                <w:trHeight w:val="20"/>
              </w:trPr>
              <w:tc>
                <w:tcPr>
                  <w:tcW w:w="917" w:type="dxa"/>
                  <w:vMerge/>
                  <w:vAlign w:val="center"/>
                </w:tcPr>
                <w:p w14:paraId="30A1D7F6" w14:textId="77777777" w:rsidR="00537EA4" w:rsidRPr="005D7EA4" w:rsidRDefault="00537EA4" w:rsidP="00537EA4">
                  <w:pPr>
                    <w:jc w:val="center"/>
                    <w:rPr>
                      <w:rFonts w:ascii="Times New Roman" w:eastAsia="宋体" w:hAnsi="Times New Roman" w:cs="Times New Roman"/>
                      <w:kern w:val="0"/>
                      <w:szCs w:val="21"/>
                    </w:rPr>
                  </w:pPr>
                </w:p>
              </w:tc>
              <w:tc>
                <w:tcPr>
                  <w:tcW w:w="2875" w:type="dxa"/>
                  <w:vAlign w:val="center"/>
                </w:tcPr>
                <w:p w14:paraId="4BE6CD09"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日平均第</w:t>
                  </w:r>
                  <w:r w:rsidRPr="005D7EA4">
                    <w:rPr>
                      <w:rFonts w:ascii="Times New Roman" w:eastAsia="宋体" w:hAnsi="Times New Roman" w:cs="Times New Roman"/>
                      <w:kern w:val="0"/>
                      <w:szCs w:val="21"/>
                    </w:rPr>
                    <w:t>98</w:t>
                  </w:r>
                  <w:r w:rsidRPr="005D7EA4">
                    <w:rPr>
                      <w:rFonts w:ascii="Times New Roman" w:eastAsia="宋体" w:hAnsi="Times New Roman" w:cs="Times New Roman"/>
                      <w:kern w:val="0"/>
                      <w:szCs w:val="21"/>
                    </w:rPr>
                    <w:t>百分位数</w:t>
                  </w:r>
                </w:p>
              </w:tc>
              <w:tc>
                <w:tcPr>
                  <w:tcW w:w="1134" w:type="dxa"/>
                  <w:vAlign w:val="center"/>
                </w:tcPr>
                <w:p w14:paraId="7054B5D9"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6</w:t>
                  </w:r>
                </w:p>
              </w:tc>
              <w:tc>
                <w:tcPr>
                  <w:tcW w:w="992" w:type="dxa"/>
                  <w:vAlign w:val="center"/>
                </w:tcPr>
                <w:p w14:paraId="7CD12F07"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150</w:t>
                  </w:r>
                </w:p>
              </w:tc>
              <w:tc>
                <w:tcPr>
                  <w:tcW w:w="851" w:type="dxa"/>
                  <w:vAlign w:val="center"/>
                </w:tcPr>
                <w:p w14:paraId="000620A6"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4</w:t>
                  </w:r>
                </w:p>
              </w:tc>
              <w:tc>
                <w:tcPr>
                  <w:tcW w:w="1068" w:type="dxa"/>
                  <w:vAlign w:val="center"/>
                </w:tcPr>
                <w:p w14:paraId="061F3296"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kern w:val="0"/>
                      <w:szCs w:val="21"/>
                    </w:rPr>
                    <w:t>达标</w:t>
                  </w:r>
                </w:p>
              </w:tc>
            </w:tr>
            <w:tr w:rsidR="00537EA4" w:rsidRPr="005D7EA4" w14:paraId="2C4D79AE" w14:textId="77777777" w:rsidTr="00776F42">
              <w:trPr>
                <w:trHeight w:val="20"/>
              </w:trPr>
              <w:tc>
                <w:tcPr>
                  <w:tcW w:w="917" w:type="dxa"/>
                  <w:vMerge w:val="restart"/>
                  <w:vAlign w:val="center"/>
                </w:tcPr>
                <w:p w14:paraId="53604C4F" w14:textId="77777777" w:rsidR="00537EA4" w:rsidRPr="005D7EA4" w:rsidRDefault="00537EA4" w:rsidP="00537EA4">
                  <w:pPr>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CO</w:t>
                  </w:r>
                </w:p>
              </w:tc>
              <w:tc>
                <w:tcPr>
                  <w:tcW w:w="2875" w:type="dxa"/>
                  <w:vAlign w:val="center"/>
                </w:tcPr>
                <w:p w14:paraId="305C5BD3"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年平均质量浓度</w:t>
                  </w:r>
                </w:p>
              </w:tc>
              <w:tc>
                <w:tcPr>
                  <w:tcW w:w="1134" w:type="dxa"/>
                  <w:vAlign w:val="center"/>
                </w:tcPr>
                <w:p w14:paraId="623B816C"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500</w:t>
                  </w:r>
                </w:p>
              </w:tc>
              <w:tc>
                <w:tcPr>
                  <w:tcW w:w="992" w:type="dxa"/>
                  <w:vAlign w:val="center"/>
                </w:tcPr>
                <w:p w14:paraId="1FE0E8EC"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w:t>
                  </w:r>
                </w:p>
              </w:tc>
              <w:tc>
                <w:tcPr>
                  <w:tcW w:w="851" w:type="dxa"/>
                  <w:vAlign w:val="center"/>
                </w:tcPr>
                <w:p w14:paraId="125473AA"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w:t>
                  </w:r>
                </w:p>
              </w:tc>
              <w:tc>
                <w:tcPr>
                  <w:tcW w:w="1068" w:type="dxa"/>
                  <w:vAlign w:val="center"/>
                </w:tcPr>
                <w:p w14:paraId="4CE5F0A3"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kern w:val="0"/>
                      <w:szCs w:val="21"/>
                    </w:rPr>
                    <w:t>-</w:t>
                  </w:r>
                </w:p>
              </w:tc>
            </w:tr>
            <w:tr w:rsidR="00537EA4" w:rsidRPr="005D7EA4" w14:paraId="5DBFA1F4" w14:textId="77777777" w:rsidTr="00776F42">
              <w:trPr>
                <w:trHeight w:val="20"/>
              </w:trPr>
              <w:tc>
                <w:tcPr>
                  <w:tcW w:w="917" w:type="dxa"/>
                  <w:vMerge/>
                  <w:vAlign w:val="center"/>
                </w:tcPr>
                <w:p w14:paraId="3341C13C" w14:textId="77777777" w:rsidR="00537EA4" w:rsidRPr="005D7EA4" w:rsidRDefault="00537EA4" w:rsidP="00537EA4">
                  <w:pPr>
                    <w:jc w:val="center"/>
                    <w:rPr>
                      <w:rFonts w:ascii="Times New Roman" w:eastAsia="宋体" w:hAnsi="Times New Roman" w:cs="Times New Roman"/>
                      <w:kern w:val="0"/>
                      <w:szCs w:val="21"/>
                    </w:rPr>
                  </w:pPr>
                </w:p>
              </w:tc>
              <w:tc>
                <w:tcPr>
                  <w:tcW w:w="2875" w:type="dxa"/>
                  <w:vAlign w:val="center"/>
                </w:tcPr>
                <w:p w14:paraId="7C9ED709"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日平均第</w:t>
                  </w:r>
                  <w:r w:rsidRPr="005D7EA4">
                    <w:rPr>
                      <w:rFonts w:ascii="Times New Roman" w:eastAsia="宋体" w:hAnsi="Times New Roman" w:cs="Times New Roman"/>
                      <w:kern w:val="0"/>
                      <w:szCs w:val="21"/>
                    </w:rPr>
                    <w:t>95</w:t>
                  </w:r>
                  <w:r w:rsidRPr="005D7EA4">
                    <w:rPr>
                      <w:rFonts w:ascii="Times New Roman" w:eastAsia="宋体" w:hAnsi="Times New Roman" w:cs="Times New Roman"/>
                      <w:kern w:val="0"/>
                      <w:szCs w:val="21"/>
                    </w:rPr>
                    <w:t>百分位数</w:t>
                  </w:r>
                </w:p>
              </w:tc>
              <w:tc>
                <w:tcPr>
                  <w:tcW w:w="1134" w:type="dxa"/>
                  <w:vAlign w:val="center"/>
                </w:tcPr>
                <w:p w14:paraId="74AC75F8"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800</w:t>
                  </w:r>
                </w:p>
              </w:tc>
              <w:tc>
                <w:tcPr>
                  <w:tcW w:w="992" w:type="dxa"/>
                  <w:vAlign w:val="center"/>
                </w:tcPr>
                <w:p w14:paraId="1736951F"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4000</w:t>
                  </w:r>
                </w:p>
              </w:tc>
              <w:tc>
                <w:tcPr>
                  <w:tcW w:w="851" w:type="dxa"/>
                  <w:vAlign w:val="center"/>
                </w:tcPr>
                <w:p w14:paraId="24037AA3"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20</w:t>
                  </w:r>
                </w:p>
              </w:tc>
              <w:tc>
                <w:tcPr>
                  <w:tcW w:w="1068" w:type="dxa"/>
                  <w:vAlign w:val="center"/>
                </w:tcPr>
                <w:p w14:paraId="348497C8"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kern w:val="0"/>
                      <w:szCs w:val="21"/>
                    </w:rPr>
                    <w:t>达标</w:t>
                  </w:r>
                </w:p>
              </w:tc>
            </w:tr>
            <w:tr w:rsidR="00537EA4" w:rsidRPr="005D7EA4" w14:paraId="204593AB" w14:textId="77777777" w:rsidTr="00776F42">
              <w:trPr>
                <w:trHeight w:val="20"/>
              </w:trPr>
              <w:tc>
                <w:tcPr>
                  <w:tcW w:w="917" w:type="dxa"/>
                  <w:vMerge w:val="restart"/>
                  <w:vAlign w:val="center"/>
                </w:tcPr>
                <w:p w14:paraId="1BB506BA" w14:textId="77777777" w:rsidR="00537EA4" w:rsidRPr="005D7EA4" w:rsidRDefault="00537EA4" w:rsidP="00537EA4">
                  <w:pPr>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O</w:t>
                  </w:r>
                  <w:r w:rsidRPr="005D7EA4">
                    <w:rPr>
                      <w:rFonts w:ascii="Times New Roman" w:eastAsia="宋体" w:hAnsi="Times New Roman" w:cs="Times New Roman"/>
                      <w:kern w:val="0"/>
                      <w:szCs w:val="21"/>
                      <w:vertAlign w:val="subscript"/>
                    </w:rPr>
                    <w:t>3</w:t>
                  </w:r>
                </w:p>
              </w:tc>
              <w:tc>
                <w:tcPr>
                  <w:tcW w:w="2875" w:type="dxa"/>
                  <w:vAlign w:val="center"/>
                </w:tcPr>
                <w:p w14:paraId="0ACFD56E"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年平均质量浓度</w:t>
                  </w:r>
                </w:p>
              </w:tc>
              <w:tc>
                <w:tcPr>
                  <w:tcW w:w="1134" w:type="dxa"/>
                  <w:vAlign w:val="center"/>
                </w:tcPr>
                <w:p w14:paraId="623B97DA"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75</w:t>
                  </w:r>
                </w:p>
              </w:tc>
              <w:tc>
                <w:tcPr>
                  <w:tcW w:w="992" w:type="dxa"/>
                  <w:vAlign w:val="center"/>
                </w:tcPr>
                <w:p w14:paraId="233D7D8F"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w:t>
                  </w:r>
                </w:p>
              </w:tc>
              <w:tc>
                <w:tcPr>
                  <w:tcW w:w="851" w:type="dxa"/>
                  <w:vAlign w:val="center"/>
                </w:tcPr>
                <w:p w14:paraId="090697FE"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w:t>
                  </w:r>
                </w:p>
              </w:tc>
              <w:tc>
                <w:tcPr>
                  <w:tcW w:w="1068" w:type="dxa"/>
                  <w:vAlign w:val="center"/>
                </w:tcPr>
                <w:p w14:paraId="5D0191DC"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kern w:val="0"/>
                      <w:szCs w:val="21"/>
                    </w:rPr>
                    <w:t>-</w:t>
                  </w:r>
                </w:p>
              </w:tc>
            </w:tr>
            <w:tr w:rsidR="00537EA4" w:rsidRPr="005D7EA4" w14:paraId="38E409BB" w14:textId="77777777" w:rsidTr="00776F42">
              <w:trPr>
                <w:trHeight w:val="20"/>
              </w:trPr>
              <w:tc>
                <w:tcPr>
                  <w:tcW w:w="917" w:type="dxa"/>
                  <w:vMerge/>
                  <w:vAlign w:val="center"/>
                </w:tcPr>
                <w:p w14:paraId="283ECC6E" w14:textId="77777777" w:rsidR="00537EA4" w:rsidRPr="005D7EA4" w:rsidRDefault="00537EA4" w:rsidP="00537EA4">
                  <w:pPr>
                    <w:jc w:val="center"/>
                    <w:rPr>
                      <w:rFonts w:ascii="Times New Roman" w:eastAsia="宋体" w:hAnsi="Times New Roman" w:cs="Times New Roman"/>
                      <w:kern w:val="0"/>
                      <w:szCs w:val="21"/>
                    </w:rPr>
                  </w:pPr>
                </w:p>
              </w:tc>
              <w:tc>
                <w:tcPr>
                  <w:tcW w:w="2875" w:type="dxa"/>
                  <w:vAlign w:val="center"/>
                </w:tcPr>
                <w:p w14:paraId="0C35727A"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日最大</w:t>
                  </w:r>
                  <w:r w:rsidRPr="005D7EA4">
                    <w:rPr>
                      <w:rFonts w:ascii="Times New Roman" w:eastAsia="宋体" w:hAnsi="Times New Roman" w:cs="Times New Roman"/>
                      <w:kern w:val="0"/>
                      <w:szCs w:val="21"/>
                    </w:rPr>
                    <w:t>8h</w:t>
                  </w:r>
                  <w:r w:rsidRPr="005D7EA4">
                    <w:rPr>
                      <w:rFonts w:ascii="Times New Roman" w:eastAsia="宋体" w:hAnsi="Times New Roman" w:cs="Times New Roman"/>
                      <w:kern w:val="0"/>
                      <w:szCs w:val="21"/>
                    </w:rPr>
                    <w:t>平均第</w:t>
                  </w:r>
                  <w:r w:rsidRPr="005D7EA4">
                    <w:rPr>
                      <w:rFonts w:ascii="Times New Roman" w:eastAsia="宋体" w:hAnsi="Times New Roman" w:cs="Times New Roman"/>
                      <w:kern w:val="0"/>
                      <w:szCs w:val="21"/>
                    </w:rPr>
                    <w:t>90</w:t>
                  </w:r>
                  <w:r w:rsidRPr="005D7EA4">
                    <w:rPr>
                      <w:rFonts w:ascii="Times New Roman" w:eastAsia="宋体" w:hAnsi="Times New Roman" w:cs="Times New Roman"/>
                      <w:kern w:val="0"/>
                      <w:szCs w:val="21"/>
                    </w:rPr>
                    <w:t>百分位数</w:t>
                  </w:r>
                </w:p>
              </w:tc>
              <w:tc>
                <w:tcPr>
                  <w:tcW w:w="1134" w:type="dxa"/>
                  <w:vAlign w:val="center"/>
                </w:tcPr>
                <w:p w14:paraId="797575FA"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116</w:t>
                  </w:r>
                </w:p>
              </w:tc>
              <w:tc>
                <w:tcPr>
                  <w:tcW w:w="992" w:type="dxa"/>
                  <w:vAlign w:val="center"/>
                </w:tcPr>
                <w:p w14:paraId="2A3BF8D9"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160</w:t>
                  </w:r>
                </w:p>
              </w:tc>
              <w:tc>
                <w:tcPr>
                  <w:tcW w:w="851" w:type="dxa"/>
                  <w:vAlign w:val="center"/>
                </w:tcPr>
                <w:p w14:paraId="59C66E94" w14:textId="77777777" w:rsidR="00537EA4" w:rsidRPr="005D7EA4" w:rsidRDefault="00537EA4" w:rsidP="00537EA4">
                  <w:pPr>
                    <w:keepNext/>
                    <w:keepLines/>
                    <w:widowControl/>
                    <w:jc w:val="center"/>
                    <w:rPr>
                      <w:rFonts w:ascii="Times New Roman" w:eastAsia="宋体" w:hAnsi="Times New Roman" w:cs="Times New Roman"/>
                      <w:kern w:val="0"/>
                      <w:szCs w:val="21"/>
                    </w:rPr>
                  </w:pPr>
                  <w:r w:rsidRPr="005D7EA4">
                    <w:rPr>
                      <w:rFonts w:ascii="Times New Roman" w:eastAsia="宋体" w:hAnsi="Times New Roman" w:cs="Times New Roman"/>
                      <w:kern w:val="0"/>
                      <w:szCs w:val="21"/>
                    </w:rPr>
                    <w:t>73</w:t>
                  </w:r>
                </w:p>
              </w:tc>
              <w:tc>
                <w:tcPr>
                  <w:tcW w:w="1068" w:type="dxa"/>
                  <w:vAlign w:val="center"/>
                </w:tcPr>
                <w:p w14:paraId="2C8D0420"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kern w:val="0"/>
                      <w:szCs w:val="21"/>
                    </w:rPr>
                    <w:t>达标</w:t>
                  </w:r>
                </w:p>
              </w:tc>
            </w:tr>
          </w:tbl>
          <w:p w14:paraId="1F561710" w14:textId="77777777" w:rsidR="007F3D29" w:rsidRPr="005D7EA4" w:rsidRDefault="007F3D29" w:rsidP="00375458">
            <w:pPr>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snapToGrid w:val="0"/>
                <w:sz w:val="24"/>
                <w:szCs w:val="24"/>
              </w:rPr>
              <w:t>根据《环境影响评价技术导则大气环境》（</w:t>
            </w:r>
            <w:r w:rsidRPr="005D7EA4">
              <w:rPr>
                <w:rFonts w:ascii="Times New Roman" w:eastAsia="宋体" w:hAnsi="Times New Roman" w:cs="Times New Roman"/>
                <w:snapToGrid w:val="0"/>
                <w:sz w:val="24"/>
                <w:szCs w:val="24"/>
              </w:rPr>
              <w:t>HJ2.2-2018</w:t>
            </w:r>
            <w:r w:rsidRPr="005D7EA4">
              <w:rPr>
                <w:rFonts w:ascii="Times New Roman" w:eastAsia="宋体" w:hAnsi="Times New Roman" w:cs="Times New Roman"/>
                <w:snapToGrid w:val="0"/>
                <w:sz w:val="24"/>
                <w:szCs w:val="24"/>
              </w:rPr>
              <w:t>）有关规定</w:t>
            </w:r>
            <w:r w:rsidRPr="005D7EA4">
              <w:rPr>
                <w:rFonts w:ascii="Times New Roman" w:eastAsia="宋体" w:hAnsi="Times New Roman" w:cs="Times New Roman" w:hint="eastAsia"/>
                <w:snapToGrid w:val="0"/>
                <w:sz w:val="24"/>
                <w:szCs w:val="24"/>
              </w:rPr>
              <w:t>：</w:t>
            </w:r>
            <w:r w:rsidRPr="005D7EA4">
              <w:rPr>
                <w:rFonts w:ascii="Times New Roman" w:eastAsia="宋体" w:hAnsi="Times New Roman" w:cs="Times New Roman" w:hint="eastAsia"/>
                <w:kern w:val="0"/>
                <w:sz w:val="24"/>
                <w:szCs w:val="24"/>
              </w:rPr>
              <w:t>“</w:t>
            </w:r>
            <w:r w:rsidRPr="005D7EA4">
              <w:rPr>
                <w:rFonts w:ascii="Times New Roman" w:eastAsia="宋体" w:hAnsi="Times New Roman" w:cs="Times New Roman" w:hint="eastAsia"/>
                <w:snapToGrid w:val="0"/>
                <w:sz w:val="24"/>
                <w:szCs w:val="24"/>
              </w:rPr>
              <w:t>城</w:t>
            </w:r>
            <w:r w:rsidRPr="005D7EA4">
              <w:rPr>
                <w:rFonts w:ascii="Times New Roman" w:eastAsia="宋体" w:hAnsi="Times New Roman" w:cs="Times New Roman"/>
                <w:snapToGrid w:val="0"/>
                <w:sz w:val="24"/>
                <w:szCs w:val="24"/>
              </w:rPr>
              <w:t>市环境空气质量达标情况评价指标为</w:t>
            </w:r>
            <w:r w:rsidRPr="005D7EA4">
              <w:rPr>
                <w:rFonts w:ascii="Times New Roman" w:eastAsia="宋体" w:hAnsi="Times New Roman" w:cs="Times New Roman"/>
                <w:snapToGrid w:val="0"/>
                <w:sz w:val="24"/>
                <w:szCs w:val="24"/>
              </w:rPr>
              <w:t>SO</w:t>
            </w:r>
            <w:r w:rsidRPr="005D7EA4">
              <w:rPr>
                <w:rFonts w:ascii="Times New Roman" w:eastAsia="宋体" w:hAnsi="Times New Roman" w:cs="Times New Roman"/>
                <w:snapToGrid w:val="0"/>
                <w:sz w:val="24"/>
                <w:szCs w:val="24"/>
                <w:vertAlign w:val="subscript"/>
              </w:rPr>
              <w:t>2</w:t>
            </w:r>
            <w:r w:rsidRPr="005D7EA4">
              <w:rPr>
                <w:rFonts w:ascii="Times New Roman" w:eastAsia="宋体" w:hAnsi="Times New Roman" w:cs="Times New Roman"/>
                <w:snapToGrid w:val="0"/>
                <w:sz w:val="24"/>
                <w:szCs w:val="24"/>
              </w:rPr>
              <w:t>、</w:t>
            </w:r>
            <w:r w:rsidRPr="005D7EA4">
              <w:rPr>
                <w:rFonts w:ascii="Times New Roman" w:eastAsia="宋体" w:hAnsi="Times New Roman" w:cs="Times New Roman"/>
                <w:snapToGrid w:val="0"/>
                <w:sz w:val="24"/>
                <w:szCs w:val="24"/>
              </w:rPr>
              <w:t>NO</w:t>
            </w:r>
            <w:r w:rsidRPr="005D7EA4">
              <w:rPr>
                <w:rFonts w:ascii="Times New Roman" w:eastAsia="宋体" w:hAnsi="Times New Roman" w:cs="Times New Roman"/>
                <w:snapToGrid w:val="0"/>
                <w:sz w:val="24"/>
                <w:szCs w:val="24"/>
                <w:vertAlign w:val="subscript"/>
              </w:rPr>
              <w:t>2</w:t>
            </w:r>
            <w:r w:rsidRPr="005D7EA4">
              <w:rPr>
                <w:rFonts w:ascii="Times New Roman" w:eastAsia="宋体" w:hAnsi="Times New Roman" w:cs="Times New Roman"/>
                <w:snapToGrid w:val="0"/>
                <w:sz w:val="24"/>
                <w:szCs w:val="24"/>
              </w:rPr>
              <w:t>、</w:t>
            </w:r>
            <w:r w:rsidRPr="005D7EA4">
              <w:rPr>
                <w:rFonts w:ascii="Times New Roman" w:eastAsia="宋体" w:hAnsi="Times New Roman" w:cs="Times New Roman"/>
                <w:snapToGrid w:val="0"/>
                <w:sz w:val="24"/>
                <w:szCs w:val="24"/>
              </w:rPr>
              <w:t>PM</w:t>
            </w:r>
            <w:r w:rsidRPr="005D7EA4">
              <w:rPr>
                <w:rFonts w:ascii="Times New Roman" w:eastAsia="宋体" w:hAnsi="Times New Roman" w:cs="Times New Roman"/>
                <w:snapToGrid w:val="0"/>
                <w:sz w:val="24"/>
                <w:szCs w:val="24"/>
                <w:vertAlign w:val="subscript"/>
              </w:rPr>
              <w:t>10</w:t>
            </w:r>
            <w:r w:rsidRPr="005D7EA4">
              <w:rPr>
                <w:rFonts w:ascii="Times New Roman" w:eastAsia="宋体" w:hAnsi="Times New Roman" w:cs="Times New Roman"/>
                <w:snapToGrid w:val="0"/>
                <w:sz w:val="24"/>
                <w:szCs w:val="24"/>
              </w:rPr>
              <w:t>、</w:t>
            </w:r>
            <w:r w:rsidRPr="005D7EA4">
              <w:rPr>
                <w:rFonts w:ascii="Times New Roman" w:eastAsia="宋体" w:hAnsi="Times New Roman" w:cs="Times New Roman"/>
                <w:snapToGrid w:val="0"/>
                <w:sz w:val="24"/>
                <w:szCs w:val="24"/>
              </w:rPr>
              <w:t>PM</w:t>
            </w:r>
            <w:r w:rsidRPr="005D7EA4">
              <w:rPr>
                <w:rFonts w:ascii="Times New Roman" w:eastAsia="宋体" w:hAnsi="Times New Roman" w:cs="Times New Roman"/>
                <w:snapToGrid w:val="0"/>
                <w:sz w:val="24"/>
                <w:szCs w:val="24"/>
                <w:vertAlign w:val="subscript"/>
              </w:rPr>
              <w:t>2.5</w:t>
            </w:r>
            <w:r w:rsidRPr="005D7EA4">
              <w:rPr>
                <w:rFonts w:ascii="Times New Roman" w:eastAsia="宋体" w:hAnsi="Times New Roman" w:cs="Times New Roman"/>
                <w:snapToGrid w:val="0"/>
                <w:sz w:val="24"/>
                <w:szCs w:val="24"/>
              </w:rPr>
              <w:t>、</w:t>
            </w:r>
            <w:r w:rsidRPr="005D7EA4">
              <w:rPr>
                <w:rFonts w:ascii="Times New Roman" w:eastAsia="宋体" w:hAnsi="Times New Roman" w:cs="Times New Roman"/>
                <w:snapToGrid w:val="0"/>
                <w:sz w:val="24"/>
                <w:szCs w:val="24"/>
              </w:rPr>
              <w:t>CO</w:t>
            </w:r>
            <w:r w:rsidRPr="005D7EA4">
              <w:rPr>
                <w:rFonts w:ascii="Times New Roman" w:eastAsia="宋体" w:hAnsi="Times New Roman" w:cs="Times New Roman"/>
                <w:snapToGrid w:val="0"/>
                <w:sz w:val="24"/>
                <w:szCs w:val="24"/>
              </w:rPr>
              <w:t>和</w:t>
            </w:r>
            <w:r w:rsidRPr="005D7EA4">
              <w:rPr>
                <w:rFonts w:ascii="Times New Roman" w:eastAsia="宋体" w:hAnsi="Times New Roman" w:cs="Times New Roman"/>
                <w:snapToGrid w:val="0"/>
                <w:sz w:val="24"/>
                <w:szCs w:val="24"/>
              </w:rPr>
              <w:t>O</w:t>
            </w:r>
            <w:r w:rsidRPr="005D7EA4">
              <w:rPr>
                <w:rFonts w:ascii="Times New Roman" w:eastAsia="宋体" w:hAnsi="Times New Roman" w:cs="Times New Roman"/>
                <w:snapToGrid w:val="0"/>
                <w:sz w:val="24"/>
                <w:szCs w:val="24"/>
                <w:vertAlign w:val="subscript"/>
              </w:rPr>
              <w:t>3</w:t>
            </w:r>
            <w:r w:rsidRPr="005D7EA4">
              <w:rPr>
                <w:rFonts w:ascii="Times New Roman" w:eastAsia="宋体" w:hAnsi="Times New Roman" w:cs="Times New Roman"/>
                <w:snapToGrid w:val="0"/>
                <w:sz w:val="24"/>
                <w:szCs w:val="24"/>
              </w:rPr>
              <w:t>，六项污染物全部达标即为城市环境空气质量达标</w:t>
            </w:r>
            <w:r w:rsidRPr="005D7EA4">
              <w:rPr>
                <w:rFonts w:ascii="Times New Roman" w:eastAsia="宋体" w:hAnsi="Times New Roman" w:cs="Times New Roman" w:hint="eastAsia"/>
                <w:kern w:val="0"/>
                <w:sz w:val="24"/>
                <w:szCs w:val="24"/>
              </w:rPr>
              <w:t>”</w:t>
            </w:r>
            <w:r w:rsidRPr="005D7EA4">
              <w:rPr>
                <w:rFonts w:ascii="Times New Roman" w:eastAsia="宋体" w:hAnsi="Times New Roman" w:cs="Times New Roman"/>
                <w:snapToGrid w:val="0"/>
                <w:sz w:val="24"/>
                <w:szCs w:val="24"/>
              </w:rPr>
              <w:t>。由表</w:t>
            </w:r>
            <w:r w:rsidRPr="005D7EA4">
              <w:rPr>
                <w:rFonts w:ascii="Times New Roman" w:eastAsia="宋体" w:hAnsi="Times New Roman" w:cs="Times New Roman"/>
                <w:snapToGrid w:val="0"/>
                <w:sz w:val="24"/>
                <w:szCs w:val="24"/>
              </w:rPr>
              <w:t>3-1</w:t>
            </w:r>
            <w:r w:rsidRPr="005D7EA4">
              <w:rPr>
                <w:rFonts w:ascii="Times New Roman" w:eastAsia="宋体" w:hAnsi="Times New Roman" w:cs="Times New Roman"/>
                <w:snapToGrid w:val="0"/>
                <w:sz w:val="24"/>
                <w:szCs w:val="24"/>
              </w:rPr>
              <w:t>可知，</w:t>
            </w:r>
            <w:r w:rsidRPr="005D7EA4">
              <w:rPr>
                <w:rFonts w:ascii="Times New Roman" w:eastAsia="宋体" w:hAnsi="Times New Roman" w:cs="Times New Roman"/>
                <w:sz w:val="24"/>
                <w:szCs w:val="24"/>
              </w:rPr>
              <w:t>玉环市区域环境空气质量各类基本污染物能达到《环境空气质量标准》（</w:t>
            </w:r>
            <w:r w:rsidRPr="005D7EA4">
              <w:rPr>
                <w:rFonts w:ascii="Times New Roman" w:eastAsia="宋体" w:hAnsi="Times New Roman" w:cs="Times New Roman"/>
                <w:sz w:val="24"/>
                <w:szCs w:val="24"/>
              </w:rPr>
              <w:t>GB3095-2012</w:t>
            </w:r>
            <w:r w:rsidRPr="005D7EA4">
              <w:rPr>
                <w:rFonts w:ascii="Times New Roman" w:eastAsia="宋体" w:hAnsi="Times New Roman" w:cs="Times New Roman"/>
                <w:sz w:val="24"/>
                <w:szCs w:val="24"/>
              </w:rPr>
              <w:t>）中的二级标准及修改单要求，能满足二类功能区的要求，属于环境空气质量达标区。</w:t>
            </w:r>
          </w:p>
          <w:p w14:paraId="44BF8945" w14:textId="77777777" w:rsidR="00537EA4" w:rsidRPr="005D7EA4" w:rsidRDefault="00537EA4" w:rsidP="00375458">
            <w:pPr>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2</w:t>
            </w:r>
            <w:r w:rsidRPr="005D7EA4">
              <w:rPr>
                <w:rFonts w:ascii="Times New Roman" w:eastAsia="宋体" w:hAnsi="Times New Roman" w:cs="Times New Roman" w:hint="eastAsia"/>
                <w:b/>
                <w:sz w:val="24"/>
                <w:szCs w:val="24"/>
              </w:rPr>
              <w:t>、</w:t>
            </w:r>
            <w:r w:rsidRPr="005D7EA4">
              <w:rPr>
                <w:rFonts w:ascii="Times New Roman" w:eastAsia="宋体" w:hAnsi="Times New Roman" w:cs="Times New Roman"/>
                <w:b/>
                <w:sz w:val="24"/>
                <w:szCs w:val="24"/>
              </w:rPr>
              <w:t>地表水环境</w:t>
            </w:r>
          </w:p>
          <w:p w14:paraId="7B3B4E5C" w14:textId="77777777" w:rsidR="00537EA4" w:rsidRPr="005D7EA4" w:rsidRDefault="00537EA4" w:rsidP="00375458">
            <w:pPr>
              <w:snapToGrid w:val="0"/>
              <w:spacing w:line="360" w:lineRule="auto"/>
              <w:ind w:firstLineChars="200" w:firstLine="480"/>
              <w:rPr>
                <w:rFonts w:ascii="Times New Roman" w:eastAsia="宋体" w:hAnsi="Times New Roman" w:cs="Times New Roman"/>
                <w:bCs/>
                <w:sz w:val="24"/>
                <w:szCs w:val="24"/>
              </w:rPr>
            </w:pPr>
            <w:r w:rsidRPr="005D7EA4">
              <w:rPr>
                <w:rFonts w:ascii="Times New Roman" w:eastAsia="宋体" w:hAnsi="Times New Roman" w:cs="Arial"/>
                <w:bCs/>
                <w:snapToGrid w:val="0"/>
                <w:sz w:val="24"/>
                <w:szCs w:val="24"/>
              </w:rPr>
              <w:t>企业位于</w:t>
            </w:r>
            <w:r w:rsidRPr="005D7EA4">
              <w:rPr>
                <w:rFonts w:ascii="Arial" w:eastAsia="宋体" w:hAnsi="Arial" w:cs="Arial" w:hint="eastAsia"/>
                <w:bCs/>
                <w:color w:val="000000"/>
                <w:sz w:val="24"/>
                <w:szCs w:val="24"/>
              </w:rPr>
              <w:t>玉环市亿工场跨境电商产业园</w:t>
            </w:r>
            <w:r w:rsidRPr="005D7EA4">
              <w:rPr>
                <w:rFonts w:ascii="Times New Roman" w:eastAsia="宋体" w:hAnsi="Times New Roman" w:cs="Arial"/>
                <w:bCs/>
                <w:sz w:val="24"/>
                <w:szCs w:val="24"/>
              </w:rPr>
              <w:t>，附近地表水体主要为</w:t>
            </w:r>
            <w:r w:rsidRPr="005D7EA4">
              <w:rPr>
                <w:rFonts w:ascii="Times New Roman" w:eastAsia="宋体" w:hAnsi="Times New Roman" w:cs="Arial" w:hint="eastAsia"/>
                <w:bCs/>
                <w:sz w:val="24"/>
                <w:szCs w:val="24"/>
              </w:rPr>
              <w:t>东</w:t>
            </w:r>
            <w:r w:rsidRPr="005D7EA4">
              <w:rPr>
                <w:rFonts w:ascii="Times New Roman" w:eastAsia="宋体" w:hAnsi="Times New Roman" w:cs="Arial"/>
                <w:bCs/>
                <w:sz w:val="24"/>
                <w:szCs w:val="24"/>
              </w:rPr>
              <w:t>侧约</w:t>
            </w:r>
            <w:r w:rsidRPr="005D7EA4">
              <w:rPr>
                <w:rFonts w:ascii="Times New Roman" w:eastAsia="宋体" w:hAnsi="Times New Roman" w:cs="Arial"/>
                <w:bCs/>
                <w:sz w:val="24"/>
                <w:szCs w:val="24"/>
              </w:rPr>
              <w:t>40</w:t>
            </w:r>
            <w:r w:rsidRPr="005D7EA4">
              <w:rPr>
                <w:rFonts w:ascii="Times New Roman" w:eastAsia="宋体" w:hAnsi="Times New Roman" w:cs="Arial" w:hint="eastAsia"/>
                <w:bCs/>
                <w:sz w:val="24"/>
                <w:szCs w:val="24"/>
              </w:rPr>
              <w:t>0</w:t>
            </w:r>
            <w:r w:rsidRPr="005D7EA4">
              <w:rPr>
                <w:rFonts w:ascii="Times New Roman" w:eastAsia="宋体" w:hAnsi="Times New Roman" w:cs="Arial"/>
                <w:bCs/>
                <w:sz w:val="24"/>
                <w:szCs w:val="24"/>
              </w:rPr>
              <w:t>m</w:t>
            </w:r>
            <w:r w:rsidRPr="005D7EA4">
              <w:rPr>
                <w:rFonts w:ascii="Times New Roman" w:eastAsia="宋体" w:hAnsi="Times New Roman" w:cs="Arial"/>
                <w:bCs/>
                <w:sz w:val="24"/>
                <w:szCs w:val="24"/>
              </w:rPr>
              <w:t>处的</w:t>
            </w:r>
            <w:r w:rsidRPr="005D7EA4">
              <w:rPr>
                <w:rFonts w:ascii="Times New Roman" w:eastAsia="宋体" w:hAnsi="Times New Roman" w:cs="Arial" w:hint="eastAsia"/>
                <w:bCs/>
                <w:sz w:val="24"/>
                <w:szCs w:val="24"/>
              </w:rPr>
              <w:t>人民塘河支流</w:t>
            </w:r>
            <w:r w:rsidRPr="005D7EA4">
              <w:rPr>
                <w:rFonts w:ascii="Times New Roman" w:eastAsia="宋体" w:hAnsi="Times New Roman" w:cs="Arial"/>
                <w:bCs/>
                <w:sz w:val="24"/>
                <w:szCs w:val="24"/>
              </w:rPr>
              <w:t>。根据浙政函</w:t>
            </w:r>
            <w:r w:rsidRPr="005D7EA4">
              <w:rPr>
                <w:rFonts w:ascii="Times New Roman" w:eastAsia="宋体" w:hAnsi="Times New Roman" w:cs="Arial"/>
                <w:bCs/>
                <w:sz w:val="24"/>
                <w:szCs w:val="24"/>
              </w:rPr>
              <w:t>[2015]71</w:t>
            </w:r>
            <w:r w:rsidRPr="005D7EA4">
              <w:rPr>
                <w:rFonts w:ascii="Times New Roman" w:eastAsia="宋体" w:hAnsi="Times New Roman" w:cs="Arial"/>
                <w:bCs/>
                <w:sz w:val="24"/>
                <w:szCs w:val="24"/>
              </w:rPr>
              <w:t>号《浙江省水功能区水环境功能区划分方案（</w:t>
            </w:r>
            <w:r w:rsidRPr="005D7EA4">
              <w:rPr>
                <w:rFonts w:ascii="Times New Roman" w:eastAsia="宋体" w:hAnsi="Times New Roman" w:cs="Arial"/>
                <w:bCs/>
                <w:sz w:val="24"/>
                <w:szCs w:val="24"/>
              </w:rPr>
              <w:t>2015</w:t>
            </w:r>
            <w:r w:rsidRPr="005D7EA4">
              <w:rPr>
                <w:rFonts w:ascii="Times New Roman" w:eastAsia="宋体" w:hAnsi="Times New Roman" w:cs="Arial"/>
                <w:bCs/>
                <w:sz w:val="24"/>
                <w:szCs w:val="24"/>
              </w:rPr>
              <w:t>）》，属玉坎河系（编号为椒江</w:t>
            </w:r>
            <w:r w:rsidRPr="005D7EA4">
              <w:rPr>
                <w:rFonts w:ascii="Times New Roman" w:eastAsia="宋体" w:hAnsi="Times New Roman" w:cs="Arial"/>
                <w:bCs/>
                <w:sz w:val="24"/>
                <w:szCs w:val="24"/>
              </w:rPr>
              <w:t>113</w:t>
            </w:r>
            <w:r w:rsidRPr="005D7EA4">
              <w:rPr>
                <w:rFonts w:ascii="Times New Roman" w:eastAsia="宋体" w:hAnsi="Times New Roman" w:cs="Arial"/>
                <w:bCs/>
                <w:sz w:val="24"/>
                <w:szCs w:val="24"/>
              </w:rPr>
              <w:t>），水质控制目标</w:t>
            </w:r>
            <w:r w:rsidRPr="005D7EA4">
              <w:rPr>
                <w:rFonts w:ascii="Times New Roman" w:eastAsia="宋体" w:hAnsi="Times New Roman" w:cs="Arial"/>
                <w:bCs/>
                <w:sz w:val="24"/>
                <w:szCs w:val="24"/>
              </w:rPr>
              <w:lastRenderedPageBreak/>
              <w:t>为</w:t>
            </w:r>
            <w:r w:rsidRPr="005D7EA4">
              <w:rPr>
                <w:rFonts w:ascii="Arial" w:eastAsia="宋体" w:hAnsi="Arial" w:cs="宋体" w:hint="eastAsia"/>
                <w:bCs/>
                <w:sz w:val="24"/>
                <w:szCs w:val="24"/>
              </w:rPr>
              <w:t>Ⅳ</w:t>
            </w:r>
            <w:r w:rsidRPr="005D7EA4">
              <w:rPr>
                <w:rFonts w:ascii="Times New Roman" w:eastAsia="宋体" w:hAnsi="Times New Roman" w:cs="Arial"/>
                <w:bCs/>
                <w:sz w:val="24"/>
                <w:szCs w:val="24"/>
              </w:rPr>
              <w:t>类水质，水质执行</w:t>
            </w:r>
            <w:r w:rsidRPr="005D7EA4">
              <w:rPr>
                <w:rFonts w:ascii="Times New Roman" w:eastAsia="宋体" w:hAnsi="Times New Roman" w:cs="Arial"/>
                <w:bCs/>
                <w:sz w:val="24"/>
                <w:szCs w:val="24"/>
              </w:rPr>
              <w:t>GB3838-2002</w:t>
            </w:r>
            <w:r w:rsidRPr="005D7EA4">
              <w:rPr>
                <w:rFonts w:ascii="Times New Roman" w:eastAsia="宋体" w:hAnsi="Times New Roman" w:cs="Arial"/>
                <w:bCs/>
                <w:sz w:val="24"/>
                <w:szCs w:val="24"/>
              </w:rPr>
              <w:t>《地表水环境质量标准》</w:t>
            </w:r>
            <w:r w:rsidRPr="005D7EA4">
              <w:rPr>
                <w:rFonts w:ascii="Arial" w:eastAsia="宋体" w:hAnsi="Arial" w:cs="宋体" w:hint="eastAsia"/>
                <w:bCs/>
                <w:sz w:val="24"/>
                <w:szCs w:val="24"/>
              </w:rPr>
              <w:t>Ⅳ</w:t>
            </w:r>
            <w:r w:rsidRPr="005D7EA4">
              <w:rPr>
                <w:rFonts w:ascii="Times New Roman" w:eastAsia="宋体" w:hAnsi="Times New Roman" w:cs="Arial"/>
                <w:bCs/>
                <w:sz w:val="24"/>
                <w:szCs w:val="24"/>
              </w:rPr>
              <w:t>类标准</w:t>
            </w:r>
            <w:r w:rsidRPr="005D7EA4">
              <w:rPr>
                <w:rFonts w:ascii="Times New Roman" w:eastAsia="宋体" w:hAnsi="Times New Roman" w:cs="Arial" w:hint="eastAsia"/>
                <w:bCs/>
                <w:sz w:val="24"/>
                <w:szCs w:val="24"/>
              </w:rPr>
              <w:t>。</w:t>
            </w:r>
          </w:p>
          <w:p w14:paraId="2D3A09D3" w14:textId="77777777" w:rsidR="00537EA4" w:rsidRPr="005D7EA4" w:rsidRDefault="00537EA4" w:rsidP="00375458">
            <w:pPr>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bCs/>
                <w:sz w:val="24"/>
                <w:szCs w:val="24"/>
              </w:rPr>
              <w:t>本项目所在地附近水体为</w:t>
            </w:r>
            <w:r w:rsidRPr="005D7EA4">
              <w:rPr>
                <w:rFonts w:ascii="Times New Roman" w:eastAsia="宋体" w:hAnsi="Times New Roman" w:cs="Arial" w:hint="eastAsia"/>
                <w:bCs/>
                <w:sz w:val="24"/>
                <w:szCs w:val="24"/>
              </w:rPr>
              <w:t>人民塘河支流</w:t>
            </w:r>
            <w:r w:rsidRPr="005D7EA4">
              <w:rPr>
                <w:rFonts w:ascii="Times New Roman" w:eastAsia="宋体" w:hAnsi="Times New Roman" w:cs="Times New Roman"/>
                <w:bCs/>
                <w:sz w:val="24"/>
                <w:szCs w:val="24"/>
              </w:rPr>
              <w:t>，其水质参照周边最近的地表水常规监测断面</w:t>
            </w:r>
            <w:r w:rsidRPr="005D7EA4">
              <w:rPr>
                <w:rFonts w:ascii="Times New Roman" w:eastAsia="宋体" w:hAnsi="Times New Roman" w:cs="Times New Roman"/>
                <w:bCs/>
                <w:sz w:val="24"/>
                <w:szCs w:val="24"/>
              </w:rPr>
              <w:t>—</w:t>
            </w:r>
            <w:r w:rsidRPr="005D7EA4">
              <w:rPr>
                <w:rFonts w:ascii="Times New Roman" w:eastAsia="宋体" w:hAnsi="Times New Roman" w:cs="Times New Roman"/>
                <w:bCs/>
                <w:sz w:val="24"/>
                <w:szCs w:val="24"/>
              </w:rPr>
              <w:t>礁头断面（距离本项目</w:t>
            </w:r>
            <w:r w:rsidRPr="005D7EA4">
              <w:rPr>
                <w:rFonts w:ascii="Times New Roman" w:eastAsia="宋体" w:hAnsi="Times New Roman" w:cs="Times New Roman" w:hint="eastAsia"/>
                <w:bCs/>
                <w:sz w:val="24"/>
                <w:szCs w:val="24"/>
              </w:rPr>
              <w:t>东</w:t>
            </w:r>
            <w:r w:rsidRPr="005D7EA4">
              <w:rPr>
                <w:rFonts w:ascii="Times New Roman" w:eastAsia="宋体" w:hAnsi="Times New Roman" w:cs="Times New Roman"/>
                <w:bCs/>
                <w:sz w:val="24"/>
                <w:szCs w:val="24"/>
              </w:rPr>
              <w:t>南侧约</w:t>
            </w:r>
            <w:r w:rsidRPr="005D7EA4">
              <w:rPr>
                <w:rFonts w:ascii="Times New Roman" w:eastAsia="宋体" w:hAnsi="Times New Roman" w:cs="Times New Roman"/>
                <w:bCs/>
                <w:sz w:val="24"/>
                <w:szCs w:val="24"/>
              </w:rPr>
              <w:t>2.6km</w:t>
            </w:r>
            <w:r w:rsidRPr="005D7EA4">
              <w:rPr>
                <w:rFonts w:ascii="Times New Roman" w:eastAsia="宋体" w:hAnsi="Times New Roman" w:cs="Times New Roman"/>
                <w:bCs/>
                <w:sz w:val="24"/>
                <w:szCs w:val="24"/>
              </w:rPr>
              <w:t>处）</w:t>
            </w:r>
            <w:r w:rsidRPr="005D7EA4">
              <w:rPr>
                <w:rFonts w:ascii="Times New Roman" w:eastAsia="宋体" w:hAnsi="Times New Roman" w:cs="Times New Roman"/>
                <w:bCs/>
                <w:sz w:val="24"/>
                <w:szCs w:val="24"/>
              </w:rPr>
              <w:t>2019</w:t>
            </w:r>
            <w:r w:rsidRPr="005D7EA4">
              <w:rPr>
                <w:rFonts w:ascii="Times New Roman" w:eastAsia="宋体" w:hAnsi="Times New Roman" w:cs="Times New Roman"/>
                <w:bCs/>
                <w:sz w:val="24"/>
                <w:szCs w:val="24"/>
              </w:rPr>
              <w:t>年水质监测数据。具体监测结果详见表</w:t>
            </w:r>
            <w:r w:rsidRPr="005D7EA4">
              <w:rPr>
                <w:rFonts w:ascii="Times New Roman" w:eastAsia="宋体" w:hAnsi="Times New Roman" w:cs="Times New Roman"/>
                <w:bCs/>
                <w:sz w:val="24"/>
                <w:szCs w:val="24"/>
              </w:rPr>
              <w:t>3-2</w:t>
            </w:r>
            <w:r w:rsidRPr="005D7EA4">
              <w:rPr>
                <w:rFonts w:ascii="Times New Roman" w:eastAsia="宋体" w:hAnsi="Times New Roman" w:cs="Times New Roman"/>
                <w:bCs/>
                <w:sz w:val="24"/>
                <w:szCs w:val="24"/>
              </w:rPr>
              <w:t>。</w:t>
            </w:r>
          </w:p>
          <w:p w14:paraId="2697AB83" w14:textId="77777777" w:rsidR="00537EA4" w:rsidRPr="005D7EA4" w:rsidRDefault="00537EA4" w:rsidP="00537EA4">
            <w:pPr>
              <w:numPr>
                <w:ilvl w:val="0"/>
                <w:numId w:val="3"/>
              </w:numPr>
              <w:jc w:val="center"/>
              <w:rPr>
                <w:rFonts w:ascii="Times New Roman" w:eastAsia="宋体" w:hAnsi="Times New Roman" w:cs="Times New Roman"/>
                <w:kern w:val="0"/>
                <w:szCs w:val="21"/>
              </w:rPr>
            </w:pPr>
            <w:r w:rsidRPr="005D7EA4">
              <w:rPr>
                <w:rFonts w:ascii="Times New Roman" w:eastAsia="宋体" w:hAnsi="Times New Roman" w:cs="Times New Roman"/>
                <w:b/>
                <w:bCs/>
                <w:spacing w:val="-4"/>
                <w:kern w:val="0"/>
                <w:szCs w:val="21"/>
              </w:rPr>
              <w:t>礁头闸断面</w:t>
            </w:r>
            <w:r w:rsidRPr="005D7EA4">
              <w:rPr>
                <w:rFonts w:ascii="Times New Roman" w:eastAsia="宋体" w:hAnsi="Times New Roman" w:cs="Times New Roman"/>
                <w:b/>
                <w:bCs/>
                <w:kern w:val="0"/>
                <w:szCs w:val="21"/>
              </w:rPr>
              <w:t>水质监测结果单位：</w:t>
            </w:r>
            <w:r w:rsidRPr="005D7EA4">
              <w:rPr>
                <w:rFonts w:ascii="Times New Roman" w:eastAsia="宋体" w:hAnsi="Times New Roman" w:cs="Times New Roman"/>
                <w:b/>
                <w:bCs/>
                <w:kern w:val="0"/>
                <w:szCs w:val="21"/>
              </w:rPr>
              <w:t>mg/L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291"/>
              <w:gridCol w:w="776"/>
              <w:gridCol w:w="1314"/>
              <w:gridCol w:w="875"/>
              <w:gridCol w:w="875"/>
              <w:gridCol w:w="729"/>
              <w:gridCol w:w="875"/>
              <w:gridCol w:w="1105"/>
            </w:tblGrid>
            <w:tr w:rsidR="00537EA4" w:rsidRPr="005D7EA4" w14:paraId="47264BC9" w14:textId="77777777" w:rsidTr="00375458">
              <w:trPr>
                <w:trHeight w:val="340"/>
                <w:jc w:val="center"/>
              </w:trPr>
              <w:tc>
                <w:tcPr>
                  <w:tcW w:w="823" w:type="pct"/>
                  <w:vAlign w:val="center"/>
                </w:tcPr>
                <w:p w14:paraId="239B7B7C" w14:textId="77777777" w:rsidR="00537EA4" w:rsidRPr="005D7EA4" w:rsidRDefault="00537EA4" w:rsidP="00537EA4">
                  <w:pPr>
                    <w:ind w:leftChars="-33" w:left="-69" w:rightChars="-33" w:right="-69"/>
                    <w:jc w:val="center"/>
                    <w:rPr>
                      <w:rFonts w:ascii="Times New Roman" w:eastAsia="宋体" w:hAnsi="Times New Roman" w:cs="Times New Roman"/>
                      <w:bCs/>
                      <w:szCs w:val="21"/>
                    </w:rPr>
                  </w:pPr>
                  <w:r w:rsidRPr="005D7EA4">
                    <w:rPr>
                      <w:rFonts w:ascii="Times New Roman" w:eastAsia="宋体" w:hAnsi="Times New Roman" w:cs="Times New Roman"/>
                      <w:bCs/>
                      <w:szCs w:val="21"/>
                    </w:rPr>
                    <w:t>监测项目</w:t>
                  </w:r>
                </w:p>
              </w:tc>
              <w:tc>
                <w:tcPr>
                  <w:tcW w:w="495" w:type="pct"/>
                  <w:vAlign w:val="center"/>
                </w:tcPr>
                <w:p w14:paraId="1EDD150C" w14:textId="77777777" w:rsidR="00537EA4" w:rsidRPr="005D7EA4" w:rsidRDefault="00537EA4" w:rsidP="00537EA4">
                  <w:pPr>
                    <w:ind w:leftChars="-33" w:left="-69" w:rightChars="-33" w:right="-69"/>
                    <w:jc w:val="center"/>
                    <w:rPr>
                      <w:rFonts w:ascii="Times New Roman" w:eastAsia="宋体" w:hAnsi="Times New Roman" w:cs="Times New Roman"/>
                      <w:bCs/>
                      <w:szCs w:val="21"/>
                    </w:rPr>
                  </w:pPr>
                  <w:r w:rsidRPr="005D7EA4">
                    <w:rPr>
                      <w:rFonts w:ascii="Times New Roman" w:eastAsia="宋体" w:hAnsi="Times New Roman" w:cs="Times New Roman"/>
                      <w:bCs/>
                      <w:szCs w:val="21"/>
                    </w:rPr>
                    <w:t>pH</w:t>
                  </w:r>
                  <w:r w:rsidRPr="005D7EA4">
                    <w:rPr>
                      <w:rFonts w:ascii="Times New Roman" w:eastAsia="宋体" w:hAnsi="Times New Roman" w:cs="Times New Roman"/>
                      <w:bCs/>
                      <w:kern w:val="0"/>
                      <w:szCs w:val="21"/>
                    </w:rPr>
                    <w:t>值</w:t>
                  </w:r>
                </w:p>
              </w:tc>
              <w:tc>
                <w:tcPr>
                  <w:tcW w:w="838" w:type="pct"/>
                  <w:vAlign w:val="center"/>
                </w:tcPr>
                <w:p w14:paraId="227D2E66" w14:textId="77777777" w:rsidR="00537EA4" w:rsidRPr="005D7EA4" w:rsidRDefault="00537EA4" w:rsidP="00537EA4">
                  <w:pPr>
                    <w:ind w:leftChars="-33" w:left="-69" w:rightChars="-33" w:right="-69"/>
                    <w:jc w:val="center"/>
                    <w:rPr>
                      <w:rFonts w:ascii="Times New Roman" w:eastAsia="宋体" w:hAnsi="Times New Roman" w:cs="Times New Roman"/>
                      <w:bCs/>
                      <w:szCs w:val="21"/>
                    </w:rPr>
                  </w:pPr>
                  <w:r w:rsidRPr="005D7EA4">
                    <w:rPr>
                      <w:rFonts w:ascii="Times New Roman" w:eastAsia="宋体" w:hAnsi="Times New Roman" w:cs="Times New Roman"/>
                      <w:bCs/>
                      <w:szCs w:val="21"/>
                    </w:rPr>
                    <w:t>高锰酸</w:t>
                  </w:r>
                </w:p>
                <w:p w14:paraId="3769CC02" w14:textId="77777777" w:rsidR="00537EA4" w:rsidRPr="005D7EA4" w:rsidRDefault="00537EA4" w:rsidP="00537EA4">
                  <w:pPr>
                    <w:ind w:leftChars="-33" w:left="-69" w:rightChars="-33" w:right="-69"/>
                    <w:jc w:val="center"/>
                    <w:rPr>
                      <w:rFonts w:ascii="Times New Roman" w:eastAsia="宋体" w:hAnsi="Times New Roman" w:cs="Times New Roman"/>
                      <w:bCs/>
                      <w:szCs w:val="21"/>
                    </w:rPr>
                  </w:pPr>
                  <w:r w:rsidRPr="005D7EA4">
                    <w:rPr>
                      <w:rFonts w:ascii="Times New Roman" w:eastAsia="宋体" w:hAnsi="Times New Roman" w:cs="Times New Roman"/>
                      <w:bCs/>
                      <w:szCs w:val="21"/>
                    </w:rPr>
                    <w:t>盐指数</w:t>
                  </w:r>
                </w:p>
              </w:tc>
              <w:tc>
                <w:tcPr>
                  <w:tcW w:w="558" w:type="pct"/>
                  <w:vAlign w:val="center"/>
                </w:tcPr>
                <w:p w14:paraId="70C4311B" w14:textId="77777777" w:rsidR="00537EA4" w:rsidRPr="005D7EA4" w:rsidRDefault="00537EA4" w:rsidP="00537EA4">
                  <w:pPr>
                    <w:ind w:leftChars="-33" w:left="-69" w:rightChars="-33" w:right="-69"/>
                    <w:jc w:val="center"/>
                    <w:rPr>
                      <w:rFonts w:ascii="Times New Roman" w:eastAsia="宋体" w:hAnsi="Times New Roman" w:cs="Times New Roman"/>
                      <w:bCs/>
                      <w:szCs w:val="21"/>
                    </w:rPr>
                  </w:pPr>
                  <w:r w:rsidRPr="005D7EA4">
                    <w:rPr>
                      <w:rFonts w:ascii="Times New Roman" w:eastAsia="宋体" w:hAnsi="Times New Roman" w:cs="Times New Roman"/>
                      <w:bCs/>
                      <w:szCs w:val="21"/>
                    </w:rPr>
                    <w:t>BOD</w:t>
                  </w:r>
                  <w:r w:rsidRPr="005D7EA4">
                    <w:rPr>
                      <w:rFonts w:ascii="Times New Roman" w:eastAsia="宋体" w:hAnsi="Times New Roman" w:cs="Times New Roman"/>
                      <w:bCs/>
                      <w:szCs w:val="21"/>
                      <w:vertAlign w:val="subscript"/>
                    </w:rPr>
                    <w:t>5</w:t>
                  </w:r>
                </w:p>
              </w:tc>
              <w:tc>
                <w:tcPr>
                  <w:tcW w:w="558" w:type="pct"/>
                  <w:vAlign w:val="center"/>
                </w:tcPr>
                <w:p w14:paraId="319CC47B" w14:textId="77777777" w:rsidR="00537EA4" w:rsidRPr="005D7EA4" w:rsidRDefault="00537EA4" w:rsidP="00537EA4">
                  <w:pPr>
                    <w:ind w:leftChars="-33" w:left="-69" w:rightChars="-33" w:right="-69"/>
                    <w:jc w:val="center"/>
                    <w:rPr>
                      <w:rFonts w:ascii="Times New Roman" w:eastAsia="宋体" w:hAnsi="Times New Roman" w:cs="Times New Roman"/>
                      <w:bCs/>
                      <w:szCs w:val="21"/>
                    </w:rPr>
                  </w:pPr>
                  <w:r w:rsidRPr="005D7EA4">
                    <w:rPr>
                      <w:rFonts w:ascii="Times New Roman" w:eastAsia="宋体" w:hAnsi="Times New Roman" w:cs="Times New Roman"/>
                      <w:bCs/>
                      <w:szCs w:val="21"/>
                    </w:rPr>
                    <w:t>溶解氧</w:t>
                  </w:r>
                </w:p>
              </w:tc>
              <w:tc>
                <w:tcPr>
                  <w:tcW w:w="465" w:type="pct"/>
                  <w:vAlign w:val="center"/>
                </w:tcPr>
                <w:p w14:paraId="662A7D45" w14:textId="77777777" w:rsidR="00537EA4" w:rsidRPr="005D7EA4" w:rsidRDefault="00537EA4" w:rsidP="00537EA4">
                  <w:pPr>
                    <w:ind w:leftChars="-33" w:left="-69" w:rightChars="-33" w:right="-69"/>
                    <w:jc w:val="center"/>
                    <w:rPr>
                      <w:rFonts w:ascii="Times New Roman" w:eastAsia="宋体" w:hAnsi="Times New Roman" w:cs="Times New Roman"/>
                      <w:bCs/>
                      <w:szCs w:val="21"/>
                    </w:rPr>
                  </w:pPr>
                  <w:r w:rsidRPr="005D7EA4">
                    <w:rPr>
                      <w:rFonts w:ascii="Times New Roman" w:eastAsia="宋体" w:hAnsi="Times New Roman" w:cs="Times New Roman"/>
                      <w:bCs/>
                      <w:szCs w:val="21"/>
                    </w:rPr>
                    <w:t>NH</w:t>
                  </w:r>
                  <w:r w:rsidRPr="005D7EA4">
                    <w:rPr>
                      <w:rFonts w:ascii="Times New Roman" w:eastAsia="宋体" w:hAnsi="Times New Roman" w:cs="Times New Roman"/>
                      <w:bCs/>
                      <w:szCs w:val="21"/>
                      <w:vertAlign w:val="subscript"/>
                    </w:rPr>
                    <w:t>3</w:t>
                  </w:r>
                  <w:r w:rsidRPr="005D7EA4">
                    <w:rPr>
                      <w:rFonts w:ascii="Times New Roman" w:eastAsia="宋体" w:hAnsi="Times New Roman" w:cs="Times New Roman"/>
                      <w:bCs/>
                      <w:szCs w:val="21"/>
                    </w:rPr>
                    <w:t>-N</w:t>
                  </w:r>
                </w:p>
              </w:tc>
              <w:tc>
                <w:tcPr>
                  <w:tcW w:w="558" w:type="pct"/>
                  <w:vAlign w:val="center"/>
                </w:tcPr>
                <w:p w14:paraId="0714B110" w14:textId="77777777" w:rsidR="00537EA4" w:rsidRPr="005D7EA4" w:rsidRDefault="00537EA4" w:rsidP="00537EA4">
                  <w:pPr>
                    <w:ind w:leftChars="-33" w:left="-69" w:rightChars="-33" w:right="-69"/>
                    <w:jc w:val="center"/>
                    <w:rPr>
                      <w:rFonts w:ascii="Times New Roman" w:eastAsia="宋体" w:hAnsi="Times New Roman" w:cs="Times New Roman"/>
                      <w:bCs/>
                      <w:szCs w:val="21"/>
                    </w:rPr>
                  </w:pPr>
                  <w:r w:rsidRPr="005D7EA4">
                    <w:rPr>
                      <w:rFonts w:ascii="Times New Roman" w:eastAsia="宋体" w:hAnsi="Times New Roman" w:cs="Times New Roman"/>
                      <w:bCs/>
                      <w:szCs w:val="21"/>
                    </w:rPr>
                    <w:t>石油类</w:t>
                  </w:r>
                </w:p>
              </w:tc>
              <w:tc>
                <w:tcPr>
                  <w:tcW w:w="705" w:type="pct"/>
                  <w:vAlign w:val="center"/>
                </w:tcPr>
                <w:p w14:paraId="3FD962FE" w14:textId="77777777" w:rsidR="00537EA4" w:rsidRPr="005D7EA4" w:rsidRDefault="00537EA4" w:rsidP="00537EA4">
                  <w:pPr>
                    <w:ind w:leftChars="-33" w:left="-69" w:rightChars="-33" w:right="-69"/>
                    <w:jc w:val="center"/>
                    <w:rPr>
                      <w:rFonts w:ascii="Times New Roman" w:eastAsia="宋体" w:hAnsi="Times New Roman" w:cs="Times New Roman"/>
                      <w:bCs/>
                      <w:szCs w:val="21"/>
                    </w:rPr>
                  </w:pPr>
                  <w:r w:rsidRPr="005D7EA4">
                    <w:rPr>
                      <w:rFonts w:ascii="Times New Roman" w:eastAsia="宋体" w:hAnsi="Times New Roman" w:cs="Times New Roman"/>
                      <w:bCs/>
                      <w:szCs w:val="21"/>
                    </w:rPr>
                    <w:t>总磷</w:t>
                  </w:r>
                </w:p>
                <w:p w14:paraId="11B77C40" w14:textId="77777777" w:rsidR="00537EA4" w:rsidRPr="005D7EA4" w:rsidRDefault="00537EA4" w:rsidP="00537EA4">
                  <w:pPr>
                    <w:ind w:leftChars="-33" w:left="-69" w:rightChars="-33" w:right="-69"/>
                    <w:jc w:val="center"/>
                    <w:rPr>
                      <w:rFonts w:ascii="Times New Roman" w:eastAsia="宋体" w:hAnsi="Times New Roman" w:cs="Times New Roman"/>
                      <w:bCs/>
                      <w:szCs w:val="21"/>
                    </w:rPr>
                  </w:pPr>
                  <w:r w:rsidRPr="005D7EA4">
                    <w:rPr>
                      <w:rFonts w:ascii="Times New Roman" w:eastAsia="宋体" w:hAnsi="Times New Roman" w:cs="Times New Roman"/>
                      <w:bCs/>
                      <w:szCs w:val="21"/>
                    </w:rPr>
                    <w:t>（以</w:t>
                  </w:r>
                  <w:r w:rsidRPr="005D7EA4">
                    <w:rPr>
                      <w:rFonts w:ascii="Times New Roman" w:eastAsia="宋体" w:hAnsi="Times New Roman" w:cs="Times New Roman"/>
                      <w:bCs/>
                      <w:szCs w:val="21"/>
                    </w:rPr>
                    <w:t>P</w:t>
                  </w:r>
                  <w:r w:rsidRPr="005D7EA4">
                    <w:rPr>
                      <w:rFonts w:ascii="Times New Roman" w:eastAsia="宋体" w:hAnsi="Times New Roman" w:cs="Times New Roman"/>
                      <w:bCs/>
                      <w:szCs w:val="21"/>
                    </w:rPr>
                    <w:t>计）</w:t>
                  </w:r>
                </w:p>
              </w:tc>
            </w:tr>
            <w:tr w:rsidR="00537EA4" w:rsidRPr="005D7EA4" w14:paraId="68F5255E" w14:textId="77777777" w:rsidTr="00375458">
              <w:trPr>
                <w:trHeight w:val="340"/>
                <w:jc w:val="center"/>
              </w:trPr>
              <w:tc>
                <w:tcPr>
                  <w:tcW w:w="823" w:type="pct"/>
                  <w:vAlign w:val="center"/>
                </w:tcPr>
                <w:p w14:paraId="23364220"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szCs w:val="21"/>
                    </w:rPr>
                    <w:t>监测值</w:t>
                  </w:r>
                </w:p>
              </w:tc>
              <w:tc>
                <w:tcPr>
                  <w:tcW w:w="495" w:type="pct"/>
                  <w:vAlign w:val="center"/>
                </w:tcPr>
                <w:p w14:paraId="739392E0"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szCs w:val="21"/>
                    </w:rPr>
                    <w:t>7.4</w:t>
                  </w:r>
                </w:p>
              </w:tc>
              <w:tc>
                <w:tcPr>
                  <w:tcW w:w="838" w:type="pct"/>
                  <w:vAlign w:val="center"/>
                </w:tcPr>
                <w:p w14:paraId="7F767FA0"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szCs w:val="21"/>
                    </w:rPr>
                    <w:t>5.9</w:t>
                  </w:r>
                </w:p>
              </w:tc>
              <w:tc>
                <w:tcPr>
                  <w:tcW w:w="558" w:type="pct"/>
                  <w:vAlign w:val="center"/>
                </w:tcPr>
                <w:p w14:paraId="000B1ED5"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szCs w:val="21"/>
                    </w:rPr>
                    <w:t>4.1</w:t>
                  </w:r>
                </w:p>
              </w:tc>
              <w:tc>
                <w:tcPr>
                  <w:tcW w:w="558" w:type="pct"/>
                  <w:vAlign w:val="center"/>
                </w:tcPr>
                <w:p w14:paraId="45AA6EAD"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szCs w:val="21"/>
                    </w:rPr>
                    <w:t>6.8</w:t>
                  </w:r>
                </w:p>
              </w:tc>
              <w:tc>
                <w:tcPr>
                  <w:tcW w:w="465" w:type="pct"/>
                  <w:vAlign w:val="center"/>
                </w:tcPr>
                <w:p w14:paraId="3664BD83"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szCs w:val="21"/>
                    </w:rPr>
                    <w:t>1</w:t>
                  </w:r>
                </w:p>
              </w:tc>
              <w:tc>
                <w:tcPr>
                  <w:tcW w:w="558" w:type="pct"/>
                  <w:vAlign w:val="center"/>
                </w:tcPr>
                <w:p w14:paraId="51C729D3"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szCs w:val="21"/>
                    </w:rPr>
                    <w:t>0.02</w:t>
                  </w:r>
                </w:p>
              </w:tc>
              <w:tc>
                <w:tcPr>
                  <w:tcW w:w="705" w:type="pct"/>
                  <w:vAlign w:val="center"/>
                </w:tcPr>
                <w:p w14:paraId="609C5852"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szCs w:val="21"/>
                    </w:rPr>
                    <w:t>0.161</w:t>
                  </w:r>
                </w:p>
              </w:tc>
            </w:tr>
            <w:tr w:rsidR="00537EA4" w:rsidRPr="005D7EA4" w14:paraId="6C902FCB" w14:textId="77777777" w:rsidTr="00375458">
              <w:trPr>
                <w:trHeight w:val="340"/>
                <w:jc w:val="center"/>
              </w:trPr>
              <w:tc>
                <w:tcPr>
                  <w:tcW w:w="823" w:type="pct"/>
                  <w:vAlign w:val="center"/>
                </w:tcPr>
                <w:p w14:paraId="1FA7705A"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宋体" w:eastAsia="宋体" w:hAnsi="宋体" w:cs="宋体" w:hint="eastAsia"/>
                      <w:spacing w:val="2"/>
                      <w:szCs w:val="21"/>
                    </w:rPr>
                    <w:t>Ⅳ</w:t>
                  </w:r>
                  <w:r w:rsidRPr="005D7EA4">
                    <w:rPr>
                      <w:rFonts w:ascii="Times New Roman" w:eastAsia="宋体" w:hAnsi="Times New Roman" w:cs="Times New Roman"/>
                      <w:spacing w:val="-4"/>
                      <w:szCs w:val="21"/>
                    </w:rPr>
                    <w:t>类标准值</w:t>
                  </w:r>
                </w:p>
              </w:tc>
              <w:tc>
                <w:tcPr>
                  <w:tcW w:w="495" w:type="pct"/>
                  <w:vAlign w:val="center"/>
                </w:tcPr>
                <w:p w14:paraId="758DE111"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szCs w:val="21"/>
                    </w:rPr>
                    <w:t>6~9</w:t>
                  </w:r>
                </w:p>
              </w:tc>
              <w:tc>
                <w:tcPr>
                  <w:tcW w:w="838" w:type="pct"/>
                  <w:vAlign w:val="center"/>
                </w:tcPr>
                <w:p w14:paraId="5F00481A"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kern w:val="0"/>
                      <w:szCs w:val="21"/>
                    </w:rPr>
                    <w:t>≤10</w:t>
                  </w:r>
                </w:p>
              </w:tc>
              <w:tc>
                <w:tcPr>
                  <w:tcW w:w="558" w:type="pct"/>
                  <w:vAlign w:val="center"/>
                </w:tcPr>
                <w:p w14:paraId="28DB0243"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kern w:val="0"/>
                      <w:szCs w:val="21"/>
                    </w:rPr>
                    <w:t>≤6</w:t>
                  </w:r>
                </w:p>
              </w:tc>
              <w:tc>
                <w:tcPr>
                  <w:tcW w:w="558" w:type="pct"/>
                  <w:vAlign w:val="center"/>
                </w:tcPr>
                <w:p w14:paraId="74F27EA2" w14:textId="77777777" w:rsidR="00537EA4" w:rsidRPr="005D7EA4" w:rsidRDefault="00537EA4" w:rsidP="00537EA4">
                  <w:pPr>
                    <w:jc w:val="center"/>
                    <w:rPr>
                      <w:rFonts w:ascii="Times New Roman" w:eastAsia="宋体" w:hAnsi="Times New Roman" w:cs="Times New Roman"/>
                      <w:kern w:val="0"/>
                      <w:szCs w:val="21"/>
                    </w:rPr>
                  </w:pPr>
                  <w:r w:rsidRPr="005D7EA4">
                    <w:rPr>
                      <w:rFonts w:ascii="Times New Roman" w:eastAsia="宋体" w:hAnsi="Times New Roman" w:cs="Times New Roman"/>
                      <w:szCs w:val="21"/>
                    </w:rPr>
                    <w:t>≥3</w:t>
                  </w:r>
                </w:p>
              </w:tc>
              <w:tc>
                <w:tcPr>
                  <w:tcW w:w="465" w:type="pct"/>
                  <w:vAlign w:val="center"/>
                </w:tcPr>
                <w:p w14:paraId="15F0F2D5"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kern w:val="0"/>
                      <w:szCs w:val="21"/>
                    </w:rPr>
                    <w:t>≤1.5</w:t>
                  </w:r>
                </w:p>
              </w:tc>
              <w:tc>
                <w:tcPr>
                  <w:tcW w:w="558" w:type="pct"/>
                  <w:vAlign w:val="center"/>
                </w:tcPr>
                <w:p w14:paraId="57A09118"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kern w:val="0"/>
                      <w:szCs w:val="21"/>
                    </w:rPr>
                    <w:t>≤0.5</w:t>
                  </w:r>
                </w:p>
              </w:tc>
              <w:tc>
                <w:tcPr>
                  <w:tcW w:w="705" w:type="pct"/>
                  <w:vAlign w:val="center"/>
                </w:tcPr>
                <w:p w14:paraId="45EB3D01"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kern w:val="0"/>
                      <w:szCs w:val="21"/>
                    </w:rPr>
                    <w:t>≤0.3</w:t>
                  </w:r>
                </w:p>
              </w:tc>
            </w:tr>
            <w:tr w:rsidR="00537EA4" w:rsidRPr="005D7EA4" w14:paraId="6DF7B6E7" w14:textId="77777777" w:rsidTr="00375458">
              <w:trPr>
                <w:trHeight w:val="340"/>
                <w:jc w:val="center"/>
              </w:trPr>
              <w:tc>
                <w:tcPr>
                  <w:tcW w:w="823" w:type="pct"/>
                  <w:vAlign w:val="center"/>
                </w:tcPr>
                <w:p w14:paraId="7286762E"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szCs w:val="21"/>
                    </w:rPr>
                    <w:t>比标值</w:t>
                  </w:r>
                </w:p>
              </w:tc>
              <w:tc>
                <w:tcPr>
                  <w:tcW w:w="495" w:type="pct"/>
                  <w:vAlign w:val="center"/>
                </w:tcPr>
                <w:p w14:paraId="2B70B13B"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szCs w:val="21"/>
                    </w:rPr>
                    <w:t>0.2</w:t>
                  </w:r>
                </w:p>
              </w:tc>
              <w:tc>
                <w:tcPr>
                  <w:tcW w:w="838" w:type="pct"/>
                  <w:vAlign w:val="center"/>
                </w:tcPr>
                <w:p w14:paraId="1D4BFB47"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szCs w:val="21"/>
                    </w:rPr>
                    <w:t>0.59</w:t>
                  </w:r>
                </w:p>
              </w:tc>
              <w:tc>
                <w:tcPr>
                  <w:tcW w:w="558" w:type="pct"/>
                  <w:vAlign w:val="center"/>
                </w:tcPr>
                <w:p w14:paraId="06F39A47"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szCs w:val="21"/>
                    </w:rPr>
                    <w:t>0.68</w:t>
                  </w:r>
                </w:p>
              </w:tc>
              <w:tc>
                <w:tcPr>
                  <w:tcW w:w="558" w:type="pct"/>
                  <w:vAlign w:val="center"/>
                </w:tcPr>
                <w:p w14:paraId="4A725435"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szCs w:val="21"/>
                    </w:rPr>
                    <w:t>/</w:t>
                  </w:r>
                </w:p>
              </w:tc>
              <w:tc>
                <w:tcPr>
                  <w:tcW w:w="465" w:type="pct"/>
                  <w:vAlign w:val="center"/>
                </w:tcPr>
                <w:p w14:paraId="1F155ADC"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szCs w:val="21"/>
                    </w:rPr>
                    <w:t>0.67</w:t>
                  </w:r>
                </w:p>
              </w:tc>
              <w:tc>
                <w:tcPr>
                  <w:tcW w:w="558" w:type="pct"/>
                  <w:vAlign w:val="center"/>
                </w:tcPr>
                <w:p w14:paraId="114B6917"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szCs w:val="21"/>
                    </w:rPr>
                    <w:t>0.04</w:t>
                  </w:r>
                </w:p>
              </w:tc>
              <w:tc>
                <w:tcPr>
                  <w:tcW w:w="705" w:type="pct"/>
                  <w:vAlign w:val="center"/>
                </w:tcPr>
                <w:p w14:paraId="150B4F8E" w14:textId="77777777" w:rsidR="00537EA4" w:rsidRPr="005D7EA4" w:rsidRDefault="00537EA4" w:rsidP="00537EA4">
                  <w:pPr>
                    <w:jc w:val="center"/>
                    <w:rPr>
                      <w:rFonts w:ascii="Times New Roman" w:eastAsia="宋体" w:hAnsi="Times New Roman" w:cs="Times New Roman"/>
                      <w:szCs w:val="21"/>
                    </w:rPr>
                  </w:pPr>
                  <w:r w:rsidRPr="005D7EA4">
                    <w:rPr>
                      <w:rFonts w:ascii="Times New Roman" w:eastAsia="宋体" w:hAnsi="Times New Roman" w:cs="Times New Roman"/>
                      <w:szCs w:val="21"/>
                    </w:rPr>
                    <w:t>0.54</w:t>
                  </w:r>
                </w:p>
              </w:tc>
            </w:tr>
            <w:tr w:rsidR="00537EA4" w:rsidRPr="005D7EA4" w14:paraId="0D6812AA" w14:textId="77777777" w:rsidTr="00375458">
              <w:trPr>
                <w:trHeight w:val="340"/>
                <w:jc w:val="center"/>
              </w:trPr>
              <w:tc>
                <w:tcPr>
                  <w:tcW w:w="823" w:type="pct"/>
                  <w:vAlign w:val="center"/>
                </w:tcPr>
                <w:p w14:paraId="53309E39" w14:textId="77777777" w:rsidR="00537EA4" w:rsidRPr="005D7EA4" w:rsidRDefault="00537EA4" w:rsidP="00537EA4">
                  <w:pPr>
                    <w:ind w:leftChars="-33" w:left="-69" w:rightChars="-33" w:right="-69"/>
                    <w:jc w:val="center"/>
                    <w:rPr>
                      <w:rFonts w:ascii="Times New Roman" w:eastAsia="宋体" w:hAnsi="Times New Roman" w:cs="Times New Roman"/>
                      <w:szCs w:val="21"/>
                    </w:rPr>
                  </w:pPr>
                  <w:r w:rsidRPr="005D7EA4">
                    <w:rPr>
                      <w:rFonts w:ascii="Times New Roman" w:eastAsia="宋体" w:hAnsi="Times New Roman" w:cs="Times New Roman"/>
                      <w:szCs w:val="21"/>
                    </w:rPr>
                    <w:t>水质类别</w:t>
                  </w:r>
                </w:p>
              </w:tc>
              <w:tc>
                <w:tcPr>
                  <w:tcW w:w="495" w:type="pct"/>
                  <w:vAlign w:val="center"/>
                </w:tcPr>
                <w:p w14:paraId="0B32D68A" w14:textId="77777777" w:rsidR="00537EA4" w:rsidRPr="005D7EA4" w:rsidRDefault="00537EA4" w:rsidP="00537EA4">
                  <w:pPr>
                    <w:jc w:val="center"/>
                    <w:rPr>
                      <w:rFonts w:ascii="Times New Roman" w:eastAsia="宋体" w:hAnsi="Times New Roman" w:cs="Times New Roman"/>
                      <w:szCs w:val="21"/>
                    </w:rPr>
                  </w:pPr>
                  <w:r w:rsidRPr="005D7EA4">
                    <w:rPr>
                      <w:rFonts w:ascii="宋体" w:eastAsia="宋体" w:hAnsi="宋体" w:cs="宋体" w:hint="eastAsia"/>
                      <w:szCs w:val="21"/>
                    </w:rPr>
                    <w:t>Ⅰ</w:t>
                  </w:r>
                </w:p>
              </w:tc>
              <w:tc>
                <w:tcPr>
                  <w:tcW w:w="838" w:type="pct"/>
                  <w:vAlign w:val="center"/>
                </w:tcPr>
                <w:p w14:paraId="385D19D7" w14:textId="77777777" w:rsidR="00537EA4" w:rsidRPr="005D7EA4" w:rsidRDefault="00537EA4" w:rsidP="00537EA4">
                  <w:pPr>
                    <w:jc w:val="center"/>
                    <w:rPr>
                      <w:rFonts w:ascii="Times New Roman" w:eastAsia="宋体" w:hAnsi="Times New Roman" w:cs="Times New Roman"/>
                      <w:szCs w:val="21"/>
                    </w:rPr>
                  </w:pPr>
                  <w:r w:rsidRPr="005D7EA4">
                    <w:rPr>
                      <w:rFonts w:ascii="宋体" w:eastAsia="宋体" w:hAnsi="宋体" w:cs="宋体" w:hint="eastAsia"/>
                      <w:szCs w:val="21"/>
                    </w:rPr>
                    <w:t>Ⅲ</w:t>
                  </w:r>
                </w:p>
              </w:tc>
              <w:tc>
                <w:tcPr>
                  <w:tcW w:w="558" w:type="pct"/>
                  <w:vAlign w:val="center"/>
                </w:tcPr>
                <w:p w14:paraId="66B51F4D" w14:textId="77777777" w:rsidR="00537EA4" w:rsidRPr="005D7EA4" w:rsidRDefault="00537EA4" w:rsidP="00537EA4">
                  <w:pPr>
                    <w:jc w:val="center"/>
                    <w:rPr>
                      <w:rFonts w:ascii="Times New Roman" w:eastAsia="宋体" w:hAnsi="Times New Roman" w:cs="Times New Roman"/>
                      <w:szCs w:val="21"/>
                    </w:rPr>
                  </w:pPr>
                  <w:r w:rsidRPr="005D7EA4">
                    <w:rPr>
                      <w:rFonts w:ascii="宋体" w:eastAsia="宋体" w:hAnsi="宋体" w:cs="宋体" w:hint="eastAsia"/>
                      <w:szCs w:val="21"/>
                    </w:rPr>
                    <w:t>Ⅳ</w:t>
                  </w:r>
                </w:p>
              </w:tc>
              <w:tc>
                <w:tcPr>
                  <w:tcW w:w="558" w:type="pct"/>
                  <w:vAlign w:val="center"/>
                </w:tcPr>
                <w:p w14:paraId="4D7EB0C7" w14:textId="77777777" w:rsidR="00537EA4" w:rsidRPr="005D7EA4" w:rsidRDefault="00537EA4" w:rsidP="00537EA4">
                  <w:pPr>
                    <w:jc w:val="center"/>
                    <w:rPr>
                      <w:rFonts w:ascii="Times New Roman" w:eastAsia="宋体" w:hAnsi="Times New Roman" w:cs="Times New Roman"/>
                      <w:szCs w:val="21"/>
                    </w:rPr>
                  </w:pPr>
                  <w:r w:rsidRPr="005D7EA4">
                    <w:rPr>
                      <w:rFonts w:ascii="宋体" w:eastAsia="宋体" w:hAnsi="宋体" w:cs="宋体" w:hint="eastAsia"/>
                      <w:szCs w:val="21"/>
                    </w:rPr>
                    <w:t>Ⅱ</w:t>
                  </w:r>
                </w:p>
              </w:tc>
              <w:tc>
                <w:tcPr>
                  <w:tcW w:w="465" w:type="pct"/>
                  <w:vAlign w:val="center"/>
                </w:tcPr>
                <w:p w14:paraId="10509A0A" w14:textId="77777777" w:rsidR="00537EA4" w:rsidRPr="005D7EA4" w:rsidRDefault="00537EA4" w:rsidP="00537EA4">
                  <w:pPr>
                    <w:jc w:val="center"/>
                    <w:rPr>
                      <w:rFonts w:ascii="Times New Roman" w:eastAsia="宋体" w:hAnsi="Times New Roman" w:cs="Times New Roman"/>
                      <w:szCs w:val="21"/>
                    </w:rPr>
                  </w:pPr>
                  <w:r w:rsidRPr="005D7EA4">
                    <w:rPr>
                      <w:rFonts w:ascii="宋体" w:eastAsia="宋体" w:hAnsi="宋体" w:cs="宋体" w:hint="eastAsia"/>
                      <w:szCs w:val="21"/>
                    </w:rPr>
                    <w:t>Ⅲ</w:t>
                  </w:r>
                </w:p>
              </w:tc>
              <w:tc>
                <w:tcPr>
                  <w:tcW w:w="558" w:type="pct"/>
                  <w:vAlign w:val="center"/>
                </w:tcPr>
                <w:p w14:paraId="7F3219A4" w14:textId="77777777" w:rsidR="00537EA4" w:rsidRPr="005D7EA4" w:rsidRDefault="00537EA4" w:rsidP="00537EA4">
                  <w:pPr>
                    <w:jc w:val="center"/>
                    <w:rPr>
                      <w:rFonts w:ascii="Times New Roman" w:eastAsia="宋体" w:hAnsi="Times New Roman" w:cs="Times New Roman"/>
                      <w:szCs w:val="21"/>
                    </w:rPr>
                  </w:pPr>
                  <w:r w:rsidRPr="005D7EA4">
                    <w:rPr>
                      <w:rFonts w:ascii="宋体" w:eastAsia="宋体" w:hAnsi="宋体" w:cs="宋体" w:hint="eastAsia"/>
                      <w:szCs w:val="21"/>
                    </w:rPr>
                    <w:t>Ⅰ</w:t>
                  </w:r>
                </w:p>
              </w:tc>
              <w:tc>
                <w:tcPr>
                  <w:tcW w:w="705" w:type="pct"/>
                  <w:vAlign w:val="center"/>
                </w:tcPr>
                <w:p w14:paraId="400EA8A2" w14:textId="77777777" w:rsidR="00537EA4" w:rsidRPr="005D7EA4" w:rsidRDefault="00537EA4" w:rsidP="00537EA4">
                  <w:pPr>
                    <w:jc w:val="center"/>
                    <w:rPr>
                      <w:rFonts w:ascii="Times New Roman" w:eastAsia="宋体" w:hAnsi="Times New Roman" w:cs="Times New Roman"/>
                      <w:szCs w:val="21"/>
                    </w:rPr>
                  </w:pPr>
                  <w:r w:rsidRPr="005D7EA4">
                    <w:rPr>
                      <w:rFonts w:ascii="宋体" w:eastAsia="宋体" w:hAnsi="宋体" w:cs="宋体" w:hint="eastAsia"/>
                      <w:szCs w:val="21"/>
                    </w:rPr>
                    <w:t>Ⅲ</w:t>
                  </w:r>
                </w:p>
              </w:tc>
            </w:tr>
          </w:tbl>
          <w:p w14:paraId="6CA0C5FE" w14:textId="77777777" w:rsidR="00537EA4" w:rsidRPr="005D7EA4" w:rsidRDefault="00537EA4" w:rsidP="00375458">
            <w:pPr>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Calibri" w:cs="Times New Roman"/>
                <w:sz w:val="24"/>
                <w:szCs w:val="24"/>
              </w:rPr>
              <w:t>由表</w:t>
            </w:r>
            <w:r w:rsidRPr="005D7EA4">
              <w:rPr>
                <w:rFonts w:ascii="Times New Roman" w:eastAsia="宋体" w:hAnsi="Times New Roman" w:cs="Times New Roman" w:hint="eastAsia"/>
                <w:sz w:val="24"/>
                <w:szCs w:val="24"/>
              </w:rPr>
              <w:t>3</w:t>
            </w:r>
            <w:r w:rsidRPr="005D7EA4">
              <w:rPr>
                <w:rFonts w:ascii="Times New Roman" w:eastAsia="宋体" w:hAnsi="Times New Roman" w:cs="Times New Roman"/>
                <w:sz w:val="24"/>
                <w:szCs w:val="24"/>
              </w:rPr>
              <w:t>-</w:t>
            </w:r>
            <w:r w:rsidR="00BA1ABA" w:rsidRPr="005D7EA4">
              <w:rPr>
                <w:rFonts w:ascii="Times New Roman" w:eastAsia="宋体" w:hAnsi="Times New Roman" w:cs="Times New Roman"/>
                <w:sz w:val="24"/>
                <w:szCs w:val="24"/>
              </w:rPr>
              <w:t>2</w:t>
            </w:r>
            <w:r w:rsidRPr="005D7EA4">
              <w:rPr>
                <w:rFonts w:ascii="Times New Roman" w:eastAsia="宋体" w:hAnsi="Calibri" w:cs="Times New Roman"/>
                <w:sz w:val="24"/>
                <w:szCs w:val="24"/>
              </w:rPr>
              <w:t>监测结果可知，</w:t>
            </w:r>
            <w:r w:rsidRPr="005D7EA4">
              <w:rPr>
                <w:rFonts w:ascii="Times New Roman" w:eastAsia="宋体" w:hAnsi="Calibri" w:cs="Times New Roman" w:hint="eastAsia"/>
                <w:sz w:val="24"/>
                <w:szCs w:val="24"/>
              </w:rPr>
              <w:t>2019</w:t>
            </w:r>
            <w:r w:rsidRPr="005D7EA4">
              <w:rPr>
                <w:rFonts w:ascii="Times New Roman" w:eastAsia="宋体" w:hAnsi="Calibri" w:cs="Times New Roman" w:hint="eastAsia"/>
                <w:sz w:val="24"/>
                <w:szCs w:val="24"/>
              </w:rPr>
              <w:t>年</w:t>
            </w:r>
            <w:r w:rsidRPr="005D7EA4">
              <w:rPr>
                <w:rFonts w:ascii="Times New Roman" w:eastAsia="宋体" w:hAnsi="Times New Roman" w:cs="Times New Roman"/>
                <w:sz w:val="24"/>
                <w:szCs w:val="24"/>
              </w:rPr>
              <w:t>礁头</w:t>
            </w:r>
            <w:r w:rsidRPr="005D7EA4">
              <w:rPr>
                <w:rFonts w:ascii="Times New Roman" w:eastAsia="宋体" w:hAnsi="Calibri" w:cs="Times New Roman" w:hint="eastAsia"/>
                <w:sz w:val="24"/>
                <w:szCs w:val="24"/>
              </w:rPr>
              <w:t>断面地表水水质能</w:t>
            </w:r>
            <w:r w:rsidRPr="005D7EA4">
              <w:rPr>
                <w:rFonts w:ascii="Times New Roman" w:eastAsia="宋体" w:hAnsi="Times New Roman" w:cs="Times New Roman" w:hint="eastAsia"/>
                <w:sz w:val="24"/>
                <w:szCs w:val="24"/>
              </w:rPr>
              <w:t>满足</w:t>
            </w:r>
            <w:r w:rsidRPr="005D7EA4">
              <w:rPr>
                <w:rFonts w:ascii="Times New Roman" w:eastAsia="宋体" w:hAnsi="Calibri" w:cs="Times New Roman"/>
                <w:sz w:val="24"/>
                <w:szCs w:val="24"/>
              </w:rPr>
              <w:t>《地表水环境质量标准》</w:t>
            </w:r>
            <w:r w:rsidRPr="005D7EA4">
              <w:rPr>
                <w:rFonts w:ascii="Times New Roman" w:eastAsia="宋体" w:hAnsi="Calibri" w:cs="Times New Roman" w:hint="eastAsia"/>
                <w:sz w:val="24"/>
                <w:szCs w:val="24"/>
              </w:rPr>
              <w:t>（</w:t>
            </w:r>
            <w:r w:rsidRPr="005D7EA4">
              <w:rPr>
                <w:rFonts w:ascii="Times New Roman" w:eastAsia="宋体" w:hAnsi="Times New Roman" w:cs="Times New Roman"/>
                <w:sz w:val="24"/>
                <w:szCs w:val="24"/>
              </w:rPr>
              <w:t>GB3838-2002</w:t>
            </w:r>
            <w:r w:rsidRPr="005D7EA4">
              <w:rPr>
                <w:rFonts w:ascii="Times New Roman" w:eastAsia="宋体" w:hAnsi="Calibri" w:cs="Times New Roman" w:hint="eastAsia"/>
                <w:sz w:val="24"/>
                <w:szCs w:val="24"/>
              </w:rPr>
              <w:t>）</w:t>
            </w:r>
            <w:r w:rsidR="00F77360" w:rsidRPr="005D7EA4">
              <w:rPr>
                <w:rFonts w:ascii="宋体" w:eastAsia="宋体" w:hAnsi="宋体" w:cs="宋体" w:hint="eastAsia"/>
                <w:sz w:val="24"/>
                <w:szCs w:val="24"/>
              </w:rPr>
              <w:t>Ⅳ</w:t>
            </w:r>
            <w:r w:rsidRPr="005D7EA4">
              <w:rPr>
                <w:rFonts w:ascii="Times New Roman" w:eastAsia="宋体" w:hAnsi="宋体" w:cs="Times New Roman"/>
                <w:sz w:val="24"/>
                <w:szCs w:val="24"/>
              </w:rPr>
              <w:t>类水质标准要求</w:t>
            </w:r>
            <w:r w:rsidRPr="005D7EA4">
              <w:rPr>
                <w:rFonts w:ascii="Times New Roman" w:eastAsia="宋体" w:hAnsi="宋体" w:cs="Times New Roman" w:hint="eastAsia"/>
                <w:sz w:val="24"/>
                <w:szCs w:val="24"/>
              </w:rPr>
              <w:t>，本项目附近地表水环境质量较好</w:t>
            </w:r>
            <w:r w:rsidRPr="005D7EA4">
              <w:rPr>
                <w:rFonts w:ascii="Times New Roman" w:eastAsia="宋体" w:hAnsi="Times New Roman" w:cs="Times New Roman"/>
                <w:sz w:val="24"/>
                <w:szCs w:val="24"/>
              </w:rPr>
              <w:t>。</w:t>
            </w:r>
          </w:p>
          <w:p w14:paraId="6ED890FD" w14:textId="77777777" w:rsidR="00537EA4" w:rsidRPr="005D7EA4" w:rsidRDefault="00537EA4" w:rsidP="00375458">
            <w:pPr>
              <w:snapToGrid w:val="0"/>
              <w:spacing w:line="360" w:lineRule="auto"/>
              <w:ind w:firstLineChars="200" w:firstLine="482"/>
              <w:rPr>
                <w:rFonts w:ascii="Times New Roman" w:eastAsia="宋体" w:hAnsi="Times New Roman" w:cs="Times New Roman"/>
                <w:b/>
                <w:bCs/>
                <w:sz w:val="24"/>
                <w:szCs w:val="24"/>
              </w:rPr>
            </w:pPr>
            <w:r w:rsidRPr="005D7EA4">
              <w:rPr>
                <w:rFonts w:ascii="Times New Roman" w:eastAsia="宋体" w:hAnsi="Times New Roman" w:cs="Times New Roman"/>
                <w:b/>
                <w:bCs/>
                <w:sz w:val="24"/>
                <w:szCs w:val="24"/>
              </w:rPr>
              <w:t>3</w:t>
            </w:r>
            <w:r w:rsidRPr="005D7EA4">
              <w:rPr>
                <w:rFonts w:ascii="Times New Roman" w:eastAsia="宋体" w:hAnsi="Times New Roman" w:cs="Times New Roman" w:hint="eastAsia"/>
                <w:b/>
                <w:bCs/>
                <w:sz w:val="24"/>
                <w:szCs w:val="24"/>
              </w:rPr>
              <w:t>、</w:t>
            </w:r>
            <w:r w:rsidRPr="005D7EA4">
              <w:rPr>
                <w:rFonts w:ascii="Times New Roman" w:eastAsia="宋体" w:hAnsi="Times New Roman" w:cs="Times New Roman"/>
                <w:b/>
                <w:bCs/>
                <w:sz w:val="24"/>
                <w:szCs w:val="24"/>
              </w:rPr>
              <w:t>声环境</w:t>
            </w:r>
          </w:p>
          <w:p w14:paraId="053F3386" w14:textId="10397320" w:rsidR="00537EA4" w:rsidRPr="005D7EA4" w:rsidRDefault="00537EA4" w:rsidP="00375458">
            <w:pPr>
              <w:snapToGrid w:val="0"/>
              <w:spacing w:line="360" w:lineRule="auto"/>
              <w:ind w:firstLineChars="200" w:firstLine="480"/>
              <w:rPr>
                <w:rFonts w:ascii="Times New Roman" w:eastAsia="宋体" w:hAnsi="Times New Roman" w:cs="Times New Roman"/>
                <w:bCs/>
                <w:sz w:val="24"/>
                <w:szCs w:val="24"/>
              </w:rPr>
            </w:pPr>
            <w:r w:rsidRPr="005D7EA4">
              <w:rPr>
                <w:rFonts w:ascii="Times New Roman" w:eastAsia="宋体" w:hAnsi="Times New Roman" w:cs="Times New Roman"/>
                <w:bCs/>
                <w:sz w:val="24"/>
                <w:szCs w:val="24"/>
              </w:rPr>
              <w:t>为了了解本项目所在区域声环境质量现状，本</w:t>
            </w:r>
            <w:r w:rsidRPr="005D7EA4">
              <w:rPr>
                <w:rFonts w:ascii="Times New Roman" w:eastAsia="宋体" w:hAnsi="Times New Roman" w:cs="Times New Roman" w:hint="eastAsia"/>
                <w:bCs/>
                <w:sz w:val="24"/>
                <w:szCs w:val="24"/>
              </w:rPr>
              <w:t>项目委托浙江绿安检测技术有限公司</w:t>
            </w:r>
            <w:r w:rsidR="007F3D29" w:rsidRPr="005D7EA4">
              <w:rPr>
                <w:rFonts w:ascii="Times New Roman" w:eastAsia="宋体" w:hAnsi="Times New Roman" w:cs="Times New Roman"/>
                <w:bCs/>
                <w:sz w:val="24"/>
                <w:szCs w:val="24"/>
              </w:rPr>
              <w:t>于</w:t>
            </w:r>
            <w:r w:rsidR="007F3D29" w:rsidRPr="005D7EA4">
              <w:rPr>
                <w:rFonts w:ascii="Times New Roman" w:eastAsia="宋体" w:hAnsi="Times New Roman" w:cs="Times New Roman"/>
                <w:bCs/>
                <w:sz w:val="24"/>
                <w:szCs w:val="24"/>
              </w:rPr>
              <w:t>2020</w:t>
            </w:r>
            <w:r w:rsidR="007F3D29" w:rsidRPr="005D7EA4">
              <w:rPr>
                <w:rFonts w:ascii="Times New Roman" w:eastAsia="宋体" w:hAnsi="Times New Roman" w:cs="Times New Roman"/>
                <w:bCs/>
                <w:sz w:val="24"/>
                <w:szCs w:val="24"/>
              </w:rPr>
              <w:t>年</w:t>
            </w:r>
            <w:r w:rsidR="007F3D29" w:rsidRPr="005D7EA4">
              <w:rPr>
                <w:rFonts w:ascii="Times New Roman" w:eastAsia="宋体" w:hAnsi="Times New Roman" w:cs="Times New Roman"/>
                <w:bCs/>
                <w:sz w:val="24"/>
                <w:szCs w:val="24"/>
              </w:rPr>
              <w:t>12</w:t>
            </w:r>
            <w:r w:rsidR="007F3D29" w:rsidRPr="005D7EA4">
              <w:rPr>
                <w:rFonts w:ascii="Times New Roman" w:eastAsia="宋体" w:hAnsi="Times New Roman" w:cs="Times New Roman"/>
                <w:bCs/>
                <w:sz w:val="24"/>
                <w:szCs w:val="24"/>
              </w:rPr>
              <w:t>月</w:t>
            </w:r>
            <w:r w:rsidR="007F3D29" w:rsidRPr="005D7EA4">
              <w:rPr>
                <w:rFonts w:ascii="Times New Roman" w:eastAsia="宋体" w:hAnsi="Times New Roman" w:cs="Times New Roman"/>
                <w:bCs/>
                <w:sz w:val="24"/>
                <w:szCs w:val="24"/>
              </w:rPr>
              <w:t>22</w:t>
            </w:r>
            <w:r w:rsidR="007F3D29" w:rsidRPr="005D7EA4">
              <w:rPr>
                <w:rFonts w:ascii="Times New Roman" w:eastAsia="宋体" w:hAnsi="Times New Roman" w:cs="Times New Roman"/>
                <w:bCs/>
                <w:sz w:val="24"/>
                <w:szCs w:val="24"/>
              </w:rPr>
              <w:t>日</w:t>
            </w:r>
            <w:r w:rsidR="00F37FC0" w:rsidRPr="005D7EA4">
              <w:rPr>
                <w:rFonts w:ascii="Times New Roman" w:eastAsia="宋体" w:hAnsi="Times New Roman" w:cs="Times New Roman" w:hint="eastAsia"/>
                <w:bCs/>
                <w:sz w:val="24"/>
                <w:szCs w:val="24"/>
              </w:rPr>
              <w:t>进行</w:t>
            </w:r>
            <w:r w:rsidR="00F37FC0" w:rsidRPr="005D7EA4">
              <w:rPr>
                <w:rFonts w:ascii="Times New Roman" w:eastAsia="宋体" w:hAnsi="Times New Roman" w:cs="Times New Roman"/>
                <w:bCs/>
                <w:sz w:val="24"/>
                <w:szCs w:val="24"/>
              </w:rPr>
              <w:t>了监测，</w:t>
            </w:r>
            <w:r w:rsidR="00F37FC0" w:rsidRPr="005D7EA4">
              <w:rPr>
                <w:rFonts w:ascii="Times New Roman" w:eastAsia="宋体" w:hAnsi="Times New Roman" w:cs="Times New Roman"/>
                <w:bCs/>
                <w:color w:val="00B0F0"/>
                <w:sz w:val="24"/>
                <w:szCs w:val="24"/>
              </w:rPr>
              <w:t>因本项目</w:t>
            </w:r>
            <w:r w:rsidR="00F37FC0" w:rsidRPr="005D7EA4">
              <w:rPr>
                <w:rFonts w:ascii="Times New Roman" w:eastAsia="宋体" w:hAnsi="Times New Roman" w:cs="Times New Roman" w:hint="eastAsia"/>
                <w:bCs/>
                <w:color w:val="00B0F0"/>
                <w:sz w:val="24"/>
                <w:szCs w:val="24"/>
              </w:rPr>
              <w:t>厂界四周</w:t>
            </w:r>
            <w:r w:rsidR="00F37FC0" w:rsidRPr="005D7EA4">
              <w:rPr>
                <w:rFonts w:ascii="Times New Roman" w:eastAsia="宋体" w:hAnsi="Times New Roman" w:cs="Times New Roman"/>
                <w:bCs/>
                <w:color w:val="00B0F0"/>
                <w:sz w:val="24"/>
                <w:szCs w:val="24"/>
              </w:rPr>
              <w:t>紧邻其他工业企业，</w:t>
            </w:r>
            <w:r w:rsidR="00F37FC0" w:rsidRPr="005D7EA4">
              <w:rPr>
                <w:rFonts w:ascii="Times New Roman" w:eastAsia="宋体" w:hAnsi="Times New Roman" w:cs="Times New Roman" w:hint="eastAsia"/>
                <w:bCs/>
                <w:color w:val="00B0F0"/>
                <w:sz w:val="24"/>
                <w:szCs w:val="24"/>
              </w:rPr>
              <w:t>厂界</w:t>
            </w:r>
            <w:r w:rsidR="00F37FC0" w:rsidRPr="005D7EA4">
              <w:rPr>
                <w:rFonts w:ascii="Times New Roman" w:eastAsia="宋体" w:hAnsi="Times New Roman" w:cs="Times New Roman"/>
                <w:bCs/>
                <w:color w:val="00B0F0"/>
                <w:sz w:val="24"/>
                <w:szCs w:val="24"/>
              </w:rPr>
              <w:t>四周无监测条件，因此</w:t>
            </w:r>
            <w:r w:rsidR="007F3D29" w:rsidRPr="005D7EA4">
              <w:rPr>
                <w:rFonts w:ascii="Times New Roman" w:eastAsia="宋体" w:hAnsi="Times New Roman" w:cs="Times New Roman"/>
                <w:bCs/>
                <w:sz w:val="24"/>
                <w:szCs w:val="24"/>
              </w:rPr>
              <w:t>对</w:t>
            </w:r>
            <w:r w:rsidR="00F37FC0" w:rsidRPr="005D7EA4">
              <w:rPr>
                <w:rFonts w:ascii="Times New Roman" w:eastAsia="宋体" w:hAnsi="Times New Roman" w:cs="Times New Roman" w:hint="eastAsia"/>
                <w:bCs/>
                <w:color w:val="00B0F0"/>
                <w:sz w:val="24"/>
                <w:szCs w:val="24"/>
              </w:rPr>
              <w:t>项目所在</w:t>
            </w:r>
            <w:r w:rsidR="00E62590" w:rsidRPr="005D7EA4">
              <w:rPr>
                <w:rFonts w:ascii="Times New Roman" w:eastAsia="宋体" w:hAnsi="Times New Roman" w:cs="Times New Roman" w:hint="eastAsia"/>
                <w:bCs/>
                <w:color w:val="00B0F0"/>
                <w:sz w:val="24"/>
                <w:szCs w:val="24"/>
              </w:rPr>
              <w:t>厂房</w:t>
            </w:r>
            <w:r w:rsidR="00424351" w:rsidRPr="005D7EA4">
              <w:rPr>
                <w:rFonts w:ascii="Times New Roman" w:eastAsia="宋体" w:hAnsi="Times New Roman" w:cs="Times New Roman"/>
                <w:bCs/>
                <w:color w:val="00B0F0"/>
                <w:sz w:val="24"/>
                <w:szCs w:val="24"/>
              </w:rPr>
              <w:t>四周</w:t>
            </w:r>
            <w:r w:rsidR="00424351" w:rsidRPr="005D7EA4">
              <w:rPr>
                <w:rFonts w:ascii="Times New Roman" w:eastAsia="宋体" w:hAnsi="Times New Roman" w:cs="Times New Roman" w:hint="eastAsia"/>
                <w:bCs/>
                <w:sz w:val="24"/>
                <w:szCs w:val="24"/>
              </w:rPr>
              <w:t>和</w:t>
            </w:r>
            <w:r w:rsidR="007F3D29" w:rsidRPr="005D7EA4">
              <w:rPr>
                <w:rFonts w:ascii="Times New Roman" w:eastAsia="宋体" w:hAnsi="Times New Roman" w:cs="Times New Roman"/>
                <w:bCs/>
                <w:sz w:val="24"/>
                <w:szCs w:val="24"/>
              </w:rPr>
              <w:t>附近敏感点昼间噪声进行了现状布点监测</w:t>
            </w:r>
            <w:r w:rsidRPr="005D7EA4">
              <w:rPr>
                <w:rFonts w:ascii="Times New Roman" w:eastAsia="宋体" w:hAnsi="Times New Roman" w:cs="Times New Roman"/>
                <w:bCs/>
                <w:sz w:val="24"/>
                <w:szCs w:val="24"/>
              </w:rPr>
              <w:t>，</w:t>
            </w:r>
            <w:r w:rsidR="00F37FC0" w:rsidRPr="005D7EA4">
              <w:rPr>
                <w:rFonts w:ascii="Times New Roman" w:eastAsia="宋体" w:hAnsi="Times New Roman" w:cs="Times New Roman" w:hint="eastAsia"/>
                <w:bCs/>
                <w:sz w:val="24"/>
                <w:szCs w:val="24"/>
              </w:rPr>
              <w:t>具体</w:t>
            </w:r>
            <w:r w:rsidR="00F37FC0" w:rsidRPr="005D7EA4">
              <w:rPr>
                <w:rFonts w:ascii="Times New Roman" w:eastAsia="宋体" w:hAnsi="Times New Roman" w:cs="Times New Roman"/>
                <w:bCs/>
                <w:sz w:val="24"/>
                <w:szCs w:val="24"/>
              </w:rPr>
              <w:t>点位见附图</w:t>
            </w:r>
            <w:r w:rsidR="00F37FC0" w:rsidRPr="005D7EA4">
              <w:rPr>
                <w:rFonts w:ascii="Times New Roman" w:eastAsia="宋体" w:hAnsi="Times New Roman" w:cs="Times New Roman" w:hint="eastAsia"/>
                <w:bCs/>
                <w:sz w:val="24"/>
                <w:szCs w:val="24"/>
              </w:rPr>
              <w:t>7</w:t>
            </w:r>
            <w:r w:rsidR="00F37FC0" w:rsidRPr="005D7EA4">
              <w:rPr>
                <w:rFonts w:ascii="Times New Roman" w:eastAsia="宋体" w:hAnsi="Times New Roman" w:cs="Times New Roman" w:hint="eastAsia"/>
                <w:bCs/>
                <w:sz w:val="24"/>
                <w:szCs w:val="24"/>
              </w:rPr>
              <w:t>，</w:t>
            </w:r>
            <w:r w:rsidRPr="005D7EA4">
              <w:rPr>
                <w:rFonts w:ascii="Times New Roman" w:eastAsia="宋体" w:hAnsi="Times New Roman" w:cs="Times New Roman"/>
                <w:bCs/>
                <w:sz w:val="24"/>
                <w:szCs w:val="24"/>
              </w:rPr>
              <w:t>其监测结果详见表</w:t>
            </w:r>
            <w:r w:rsidRPr="005D7EA4">
              <w:rPr>
                <w:rFonts w:ascii="Times New Roman" w:eastAsia="宋体" w:hAnsi="Times New Roman" w:cs="Times New Roman"/>
                <w:bCs/>
                <w:sz w:val="24"/>
                <w:szCs w:val="24"/>
              </w:rPr>
              <w:t>3-3</w:t>
            </w:r>
            <w:r w:rsidRPr="005D7EA4">
              <w:rPr>
                <w:rFonts w:ascii="Times New Roman" w:eastAsia="宋体" w:hAnsi="Times New Roman" w:cs="Times New Roman"/>
                <w:bCs/>
                <w:sz w:val="24"/>
                <w:szCs w:val="24"/>
              </w:rPr>
              <w:t>。</w:t>
            </w:r>
          </w:p>
          <w:p w14:paraId="64A847A9" w14:textId="77777777" w:rsidR="00537EA4" w:rsidRPr="005D7EA4" w:rsidRDefault="00537EA4" w:rsidP="00375458">
            <w:pPr>
              <w:keepNext/>
              <w:keepLines/>
              <w:numPr>
                <w:ilvl w:val="0"/>
                <w:numId w:val="3"/>
              </w:numPr>
              <w:jc w:val="center"/>
              <w:rPr>
                <w:rFonts w:ascii="Times New Roman" w:eastAsia="宋体" w:hAnsi="Times New Roman" w:cs="Times New Roman"/>
                <w:bCs/>
                <w:color w:val="000000"/>
                <w:szCs w:val="21"/>
              </w:rPr>
            </w:pPr>
            <w:r w:rsidRPr="005D7EA4">
              <w:rPr>
                <w:rFonts w:ascii="Times New Roman" w:eastAsia="宋体" w:hAnsi="Times New Roman" w:cs="Times New Roman" w:hint="eastAsia"/>
                <w:b/>
                <w:bCs/>
                <w:color w:val="000000"/>
                <w:kern w:val="28"/>
                <w:szCs w:val="21"/>
              </w:rPr>
              <w:t>声环境质量</w:t>
            </w:r>
            <w:r w:rsidRPr="005D7EA4">
              <w:rPr>
                <w:rFonts w:ascii="Times New Roman" w:eastAsia="宋体" w:hAnsi="Times New Roman" w:cs="Times New Roman"/>
                <w:b/>
                <w:bCs/>
                <w:color w:val="000000"/>
                <w:kern w:val="28"/>
                <w:szCs w:val="21"/>
              </w:rPr>
              <w:t>现状监测结果统计表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019"/>
              <w:gridCol w:w="906"/>
              <w:gridCol w:w="2011"/>
              <w:gridCol w:w="1245"/>
              <w:gridCol w:w="1507"/>
              <w:gridCol w:w="1156"/>
            </w:tblGrid>
            <w:tr w:rsidR="00537EA4" w:rsidRPr="005D7EA4" w14:paraId="2C4033B5" w14:textId="77777777" w:rsidTr="009D234B">
              <w:trPr>
                <w:jc w:val="center"/>
              </w:trPr>
              <w:tc>
                <w:tcPr>
                  <w:tcW w:w="989" w:type="dxa"/>
                  <w:vMerge w:val="restart"/>
                  <w:vAlign w:val="center"/>
                </w:tcPr>
                <w:p w14:paraId="26D21023" w14:textId="77777777" w:rsidR="00537EA4" w:rsidRPr="005D7EA4" w:rsidRDefault="00537EA4" w:rsidP="00537EA4">
                  <w:pPr>
                    <w:jc w:val="center"/>
                    <w:rPr>
                      <w:rFonts w:ascii="Times New Roman" w:eastAsia="宋体" w:hAnsi="Times New Roman" w:cs="Times New Roman"/>
                      <w:b/>
                      <w:color w:val="000000"/>
                      <w:kern w:val="0"/>
                      <w:szCs w:val="21"/>
                    </w:rPr>
                  </w:pPr>
                  <w:r w:rsidRPr="005D7EA4">
                    <w:rPr>
                      <w:rFonts w:ascii="Times New Roman" w:eastAsia="宋体" w:hAnsi="Times New Roman" w:cs="Times New Roman"/>
                      <w:b/>
                      <w:color w:val="000000"/>
                      <w:kern w:val="0"/>
                      <w:szCs w:val="21"/>
                    </w:rPr>
                    <w:t>监测点号</w:t>
                  </w:r>
                </w:p>
              </w:tc>
              <w:tc>
                <w:tcPr>
                  <w:tcW w:w="2833" w:type="dxa"/>
                  <w:gridSpan w:val="2"/>
                  <w:vMerge w:val="restart"/>
                  <w:vAlign w:val="center"/>
                </w:tcPr>
                <w:p w14:paraId="63C1DE36"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b/>
                      <w:color w:val="000000"/>
                      <w:szCs w:val="21"/>
                    </w:rPr>
                    <w:t>测点位置</w:t>
                  </w:r>
                </w:p>
              </w:tc>
              <w:tc>
                <w:tcPr>
                  <w:tcW w:w="1209" w:type="dxa"/>
                  <w:vAlign w:val="center"/>
                </w:tcPr>
                <w:p w14:paraId="1F76B31B"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b/>
                      <w:color w:val="000000"/>
                      <w:szCs w:val="21"/>
                    </w:rPr>
                    <w:t>监测值</w:t>
                  </w:r>
                </w:p>
              </w:tc>
              <w:tc>
                <w:tcPr>
                  <w:tcW w:w="1464" w:type="dxa"/>
                  <w:vAlign w:val="center"/>
                </w:tcPr>
                <w:p w14:paraId="27C1E575"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b/>
                      <w:color w:val="000000"/>
                      <w:szCs w:val="21"/>
                    </w:rPr>
                    <w:t>标准值</w:t>
                  </w:r>
                </w:p>
              </w:tc>
              <w:tc>
                <w:tcPr>
                  <w:tcW w:w="1123" w:type="dxa"/>
                  <w:vMerge w:val="restart"/>
                  <w:vAlign w:val="center"/>
                </w:tcPr>
                <w:p w14:paraId="548C7A64"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b/>
                      <w:color w:val="000000"/>
                      <w:szCs w:val="21"/>
                    </w:rPr>
                    <w:t>是否达标</w:t>
                  </w:r>
                </w:p>
              </w:tc>
            </w:tr>
            <w:tr w:rsidR="00537EA4" w:rsidRPr="005D7EA4" w14:paraId="4B8F5C1A" w14:textId="77777777" w:rsidTr="009D234B">
              <w:trPr>
                <w:jc w:val="center"/>
              </w:trPr>
              <w:tc>
                <w:tcPr>
                  <w:tcW w:w="989" w:type="dxa"/>
                  <w:vMerge/>
                  <w:vAlign w:val="center"/>
                </w:tcPr>
                <w:p w14:paraId="360C7761" w14:textId="77777777" w:rsidR="00537EA4" w:rsidRPr="005D7EA4" w:rsidRDefault="00537EA4" w:rsidP="00537EA4">
                  <w:pPr>
                    <w:jc w:val="center"/>
                    <w:rPr>
                      <w:rFonts w:ascii="Times New Roman" w:eastAsia="宋体" w:hAnsi="Times New Roman" w:cs="Times New Roman"/>
                      <w:color w:val="000000"/>
                      <w:kern w:val="0"/>
                      <w:szCs w:val="21"/>
                    </w:rPr>
                  </w:pPr>
                </w:p>
              </w:tc>
              <w:tc>
                <w:tcPr>
                  <w:tcW w:w="2833" w:type="dxa"/>
                  <w:gridSpan w:val="2"/>
                  <w:vMerge/>
                </w:tcPr>
                <w:p w14:paraId="174C88CD"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p>
              </w:tc>
              <w:tc>
                <w:tcPr>
                  <w:tcW w:w="1209" w:type="dxa"/>
                  <w:vAlign w:val="center"/>
                </w:tcPr>
                <w:p w14:paraId="6E28DBAA"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b/>
                      <w:color w:val="000000"/>
                      <w:szCs w:val="21"/>
                    </w:rPr>
                    <w:t>昼间</w:t>
                  </w:r>
                  <w:r w:rsidRPr="005D7EA4">
                    <w:rPr>
                      <w:rFonts w:ascii="Times New Roman" w:eastAsia="宋体" w:hAnsi="Times New Roman" w:cs="Times New Roman"/>
                      <w:b/>
                      <w:color w:val="000000"/>
                      <w:szCs w:val="21"/>
                    </w:rPr>
                    <w:t>dB(A)</w:t>
                  </w:r>
                </w:p>
              </w:tc>
              <w:tc>
                <w:tcPr>
                  <w:tcW w:w="1464" w:type="dxa"/>
                  <w:vAlign w:val="center"/>
                </w:tcPr>
                <w:p w14:paraId="307FF5A1"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b/>
                      <w:color w:val="000000"/>
                      <w:szCs w:val="21"/>
                    </w:rPr>
                    <w:t>昼间</w:t>
                  </w:r>
                  <w:r w:rsidRPr="005D7EA4">
                    <w:rPr>
                      <w:rFonts w:ascii="Times New Roman" w:eastAsia="宋体" w:hAnsi="Times New Roman" w:cs="Times New Roman"/>
                      <w:b/>
                      <w:color w:val="000000"/>
                      <w:szCs w:val="21"/>
                    </w:rPr>
                    <w:t>dB(A)</w:t>
                  </w:r>
                </w:p>
              </w:tc>
              <w:tc>
                <w:tcPr>
                  <w:tcW w:w="1123" w:type="dxa"/>
                  <w:vMerge/>
                  <w:vAlign w:val="center"/>
                </w:tcPr>
                <w:p w14:paraId="37FEF87B"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p>
              </w:tc>
            </w:tr>
            <w:tr w:rsidR="00537EA4" w:rsidRPr="005D7EA4" w14:paraId="37DF97F0" w14:textId="77777777" w:rsidTr="009D234B">
              <w:trPr>
                <w:jc w:val="center"/>
              </w:trPr>
              <w:tc>
                <w:tcPr>
                  <w:tcW w:w="989" w:type="dxa"/>
                  <w:vAlign w:val="center"/>
                </w:tcPr>
                <w:p w14:paraId="55CD2DFB" w14:textId="77777777" w:rsidR="00537EA4" w:rsidRPr="005D7EA4" w:rsidRDefault="00537EA4" w:rsidP="00537EA4">
                  <w:pPr>
                    <w:jc w:val="center"/>
                    <w:rPr>
                      <w:rFonts w:ascii="Times New Roman" w:eastAsia="宋体" w:hAnsi="Times New Roman" w:cs="Times New Roman"/>
                      <w:color w:val="000000"/>
                      <w:kern w:val="0"/>
                      <w:szCs w:val="21"/>
                    </w:rPr>
                  </w:pPr>
                  <w:r w:rsidRPr="005D7EA4">
                    <w:rPr>
                      <w:rFonts w:ascii="Times New Roman" w:eastAsia="宋体" w:hAnsi="Times New Roman" w:cs="Times New Roman"/>
                      <w:color w:val="000000"/>
                      <w:kern w:val="0"/>
                      <w:szCs w:val="21"/>
                    </w:rPr>
                    <w:t>1#</w:t>
                  </w:r>
                </w:p>
              </w:tc>
              <w:tc>
                <w:tcPr>
                  <w:tcW w:w="880" w:type="dxa"/>
                  <w:vMerge w:val="restart"/>
                  <w:vAlign w:val="center"/>
                </w:tcPr>
                <w:p w14:paraId="3B69DC89"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厂区</w:t>
                  </w:r>
                </w:p>
              </w:tc>
              <w:tc>
                <w:tcPr>
                  <w:tcW w:w="1953" w:type="dxa"/>
                  <w:vAlign w:val="center"/>
                </w:tcPr>
                <w:p w14:paraId="673E5241"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东侧厂界</w:t>
                  </w:r>
                </w:p>
              </w:tc>
              <w:tc>
                <w:tcPr>
                  <w:tcW w:w="1209" w:type="dxa"/>
                  <w:vAlign w:val="center"/>
                </w:tcPr>
                <w:p w14:paraId="5CE66353"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szCs w:val="21"/>
                    </w:rPr>
                    <w:t>57</w:t>
                  </w:r>
                </w:p>
              </w:tc>
              <w:tc>
                <w:tcPr>
                  <w:tcW w:w="1464" w:type="dxa"/>
                  <w:vAlign w:val="center"/>
                </w:tcPr>
                <w:p w14:paraId="0D7D4D95"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65</w:t>
                  </w:r>
                </w:p>
              </w:tc>
              <w:tc>
                <w:tcPr>
                  <w:tcW w:w="1123" w:type="dxa"/>
                  <w:vAlign w:val="center"/>
                </w:tcPr>
                <w:p w14:paraId="1B160C39"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达标</w:t>
                  </w:r>
                </w:p>
              </w:tc>
            </w:tr>
            <w:tr w:rsidR="00537EA4" w:rsidRPr="005D7EA4" w14:paraId="42861092" w14:textId="77777777" w:rsidTr="009D234B">
              <w:trPr>
                <w:jc w:val="center"/>
              </w:trPr>
              <w:tc>
                <w:tcPr>
                  <w:tcW w:w="989" w:type="dxa"/>
                  <w:vAlign w:val="center"/>
                </w:tcPr>
                <w:p w14:paraId="17D492A1" w14:textId="77777777" w:rsidR="00537EA4" w:rsidRPr="005D7EA4" w:rsidRDefault="00537EA4" w:rsidP="00537EA4">
                  <w:pPr>
                    <w:jc w:val="center"/>
                    <w:rPr>
                      <w:rFonts w:ascii="Times New Roman" w:eastAsia="宋体" w:hAnsi="Times New Roman" w:cs="Times New Roman"/>
                      <w:color w:val="000000"/>
                      <w:kern w:val="0"/>
                      <w:szCs w:val="21"/>
                    </w:rPr>
                  </w:pPr>
                  <w:r w:rsidRPr="005D7EA4">
                    <w:rPr>
                      <w:rFonts w:ascii="Times New Roman" w:eastAsia="宋体" w:hAnsi="Times New Roman" w:cs="Times New Roman"/>
                      <w:color w:val="000000"/>
                      <w:kern w:val="0"/>
                      <w:szCs w:val="21"/>
                    </w:rPr>
                    <w:t>2#</w:t>
                  </w:r>
                </w:p>
              </w:tc>
              <w:tc>
                <w:tcPr>
                  <w:tcW w:w="880" w:type="dxa"/>
                  <w:vMerge/>
                  <w:vAlign w:val="center"/>
                </w:tcPr>
                <w:p w14:paraId="5109E60E"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p>
              </w:tc>
              <w:tc>
                <w:tcPr>
                  <w:tcW w:w="1953" w:type="dxa"/>
                  <w:vAlign w:val="center"/>
                </w:tcPr>
                <w:p w14:paraId="03CB9070"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bCs/>
                      <w:color w:val="000000"/>
                      <w:szCs w:val="21"/>
                    </w:rPr>
                    <w:t>南侧厂界</w:t>
                  </w:r>
                </w:p>
              </w:tc>
              <w:tc>
                <w:tcPr>
                  <w:tcW w:w="1209" w:type="dxa"/>
                  <w:vAlign w:val="center"/>
                </w:tcPr>
                <w:p w14:paraId="3370DB00"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szCs w:val="21"/>
                    </w:rPr>
                    <w:t>56</w:t>
                  </w:r>
                </w:p>
              </w:tc>
              <w:tc>
                <w:tcPr>
                  <w:tcW w:w="1464" w:type="dxa"/>
                  <w:vAlign w:val="center"/>
                </w:tcPr>
                <w:p w14:paraId="0B8E5F54"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bCs/>
                      <w:color w:val="000000"/>
                      <w:szCs w:val="21"/>
                    </w:rPr>
                    <w:t>65</w:t>
                  </w:r>
                </w:p>
              </w:tc>
              <w:tc>
                <w:tcPr>
                  <w:tcW w:w="1123" w:type="dxa"/>
                  <w:vAlign w:val="center"/>
                </w:tcPr>
                <w:p w14:paraId="6FEBC233"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bCs/>
                      <w:color w:val="000000"/>
                      <w:szCs w:val="21"/>
                    </w:rPr>
                    <w:t>达标</w:t>
                  </w:r>
                </w:p>
              </w:tc>
            </w:tr>
            <w:tr w:rsidR="00537EA4" w:rsidRPr="005D7EA4" w14:paraId="0E833D97" w14:textId="77777777" w:rsidTr="009D234B">
              <w:trPr>
                <w:jc w:val="center"/>
              </w:trPr>
              <w:tc>
                <w:tcPr>
                  <w:tcW w:w="989" w:type="dxa"/>
                  <w:vAlign w:val="center"/>
                </w:tcPr>
                <w:p w14:paraId="2C367633" w14:textId="77777777" w:rsidR="00537EA4" w:rsidRPr="005D7EA4" w:rsidRDefault="00537EA4" w:rsidP="00537EA4">
                  <w:pPr>
                    <w:jc w:val="center"/>
                    <w:rPr>
                      <w:rFonts w:ascii="Times New Roman" w:eastAsia="宋体" w:hAnsi="Times New Roman" w:cs="Times New Roman"/>
                      <w:color w:val="000000"/>
                      <w:kern w:val="0"/>
                      <w:szCs w:val="21"/>
                    </w:rPr>
                  </w:pPr>
                  <w:r w:rsidRPr="005D7EA4">
                    <w:rPr>
                      <w:rFonts w:ascii="Times New Roman" w:eastAsia="宋体" w:hAnsi="Times New Roman" w:cs="Times New Roman"/>
                      <w:color w:val="000000"/>
                      <w:kern w:val="0"/>
                      <w:szCs w:val="21"/>
                    </w:rPr>
                    <w:t>3#</w:t>
                  </w:r>
                </w:p>
              </w:tc>
              <w:tc>
                <w:tcPr>
                  <w:tcW w:w="880" w:type="dxa"/>
                  <w:vMerge/>
                </w:tcPr>
                <w:p w14:paraId="40614F1B"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p>
              </w:tc>
              <w:tc>
                <w:tcPr>
                  <w:tcW w:w="1953" w:type="dxa"/>
                  <w:vAlign w:val="center"/>
                </w:tcPr>
                <w:p w14:paraId="70248AB5"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西侧厂界</w:t>
                  </w:r>
                </w:p>
              </w:tc>
              <w:tc>
                <w:tcPr>
                  <w:tcW w:w="1209" w:type="dxa"/>
                  <w:vAlign w:val="center"/>
                </w:tcPr>
                <w:p w14:paraId="44EA4208"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szCs w:val="21"/>
                    </w:rPr>
                    <w:t>57</w:t>
                  </w:r>
                </w:p>
              </w:tc>
              <w:tc>
                <w:tcPr>
                  <w:tcW w:w="1464" w:type="dxa"/>
                  <w:vAlign w:val="center"/>
                </w:tcPr>
                <w:p w14:paraId="69F4058B"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65</w:t>
                  </w:r>
                </w:p>
              </w:tc>
              <w:tc>
                <w:tcPr>
                  <w:tcW w:w="1123" w:type="dxa"/>
                  <w:vAlign w:val="center"/>
                </w:tcPr>
                <w:p w14:paraId="5185A121"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达标</w:t>
                  </w:r>
                </w:p>
              </w:tc>
            </w:tr>
            <w:tr w:rsidR="00537EA4" w:rsidRPr="005D7EA4" w14:paraId="70FF4054" w14:textId="77777777" w:rsidTr="009D234B">
              <w:trPr>
                <w:jc w:val="center"/>
              </w:trPr>
              <w:tc>
                <w:tcPr>
                  <w:tcW w:w="989" w:type="dxa"/>
                  <w:vAlign w:val="center"/>
                </w:tcPr>
                <w:p w14:paraId="5BDE9216" w14:textId="77777777" w:rsidR="00537EA4" w:rsidRPr="005D7EA4" w:rsidRDefault="00537EA4" w:rsidP="00537EA4">
                  <w:pPr>
                    <w:jc w:val="center"/>
                    <w:rPr>
                      <w:rFonts w:ascii="Times New Roman" w:eastAsia="宋体" w:hAnsi="Times New Roman" w:cs="Times New Roman"/>
                      <w:color w:val="000000"/>
                      <w:kern w:val="0"/>
                      <w:szCs w:val="21"/>
                    </w:rPr>
                  </w:pPr>
                  <w:r w:rsidRPr="005D7EA4">
                    <w:rPr>
                      <w:rFonts w:ascii="Times New Roman" w:eastAsia="宋体" w:hAnsi="Times New Roman" w:cs="Times New Roman"/>
                      <w:color w:val="000000"/>
                      <w:kern w:val="0"/>
                      <w:szCs w:val="21"/>
                    </w:rPr>
                    <w:t>4#</w:t>
                  </w:r>
                </w:p>
              </w:tc>
              <w:tc>
                <w:tcPr>
                  <w:tcW w:w="880" w:type="dxa"/>
                  <w:vMerge/>
                </w:tcPr>
                <w:p w14:paraId="049733BB"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p>
              </w:tc>
              <w:tc>
                <w:tcPr>
                  <w:tcW w:w="1953" w:type="dxa"/>
                  <w:vAlign w:val="center"/>
                </w:tcPr>
                <w:p w14:paraId="37A84954"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北侧厂界</w:t>
                  </w:r>
                </w:p>
              </w:tc>
              <w:tc>
                <w:tcPr>
                  <w:tcW w:w="1209" w:type="dxa"/>
                  <w:vAlign w:val="center"/>
                </w:tcPr>
                <w:p w14:paraId="4E11DE6D"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szCs w:val="21"/>
                    </w:rPr>
                    <w:t>58</w:t>
                  </w:r>
                </w:p>
              </w:tc>
              <w:tc>
                <w:tcPr>
                  <w:tcW w:w="1464" w:type="dxa"/>
                  <w:vAlign w:val="center"/>
                </w:tcPr>
                <w:p w14:paraId="1E8EDD4E"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65</w:t>
                  </w:r>
                </w:p>
              </w:tc>
              <w:tc>
                <w:tcPr>
                  <w:tcW w:w="1123" w:type="dxa"/>
                  <w:vAlign w:val="center"/>
                </w:tcPr>
                <w:p w14:paraId="69CCCDC7"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达标</w:t>
                  </w:r>
                </w:p>
              </w:tc>
            </w:tr>
            <w:tr w:rsidR="00537EA4" w:rsidRPr="005D7EA4" w14:paraId="15F42D31" w14:textId="77777777" w:rsidTr="009D234B">
              <w:trPr>
                <w:jc w:val="center"/>
              </w:trPr>
              <w:tc>
                <w:tcPr>
                  <w:tcW w:w="989" w:type="dxa"/>
                  <w:vAlign w:val="center"/>
                </w:tcPr>
                <w:p w14:paraId="0B53CC15" w14:textId="77777777" w:rsidR="00537EA4" w:rsidRPr="005D7EA4" w:rsidRDefault="00537EA4" w:rsidP="00537EA4">
                  <w:pPr>
                    <w:jc w:val="center"/>
                    <w:rPr>
                      <w:rFonts w:ascii="Times New Roman" w:eastAsia="宋体" w:hAnsi="Times New Roman" w:cs="Times New Roman"/>
                      <w:color w:val="000000"/>
                      <w:kern w:val="0"/>
                      <w:szCs w:val="21"/>
                    </w:rPr>
                  </w:pPr>
                  <w:r w:rsidRPr="005D7EA4">
                    <w:rPr>
                      <w:rFonts w:ascii="Times New Roman" w:eastAsia="宋体" w:hAnsi="Times New Roman" w:cs="Times New Roman"/>
                      <w:color w:val="000000"/>
                      <w:kern w:val="0"/>
                      <w:szCs w:val="21"/>
                    </w:rPr>
                    <w:t>5#</w:t>
                  </w:r>
                </w:p>
              </w:tc>
              <w:tc>
                <w:tcPr>
                  <w:tcW w:w="880" w:type="dxa"/>
                  <w:vMerge w:val="restart"/>
                  <w:vAlign w:val="center"/>
                </w:tcPr>
                <w:p w14:paraId="28C8F4F5"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敏感点</w:t>
                  </w:r>
                </w:p>
              </w:tc>
              <w:tc>
                <w:tcPr>
                  <w:tcW w:w="1953" w:type="dxa"/>
                  <w:vAlign w:val="center"/>
                </w:tcPr>
                <w:p w14:paraId="406A1EBD"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玉环市</w:t>
                  </w:r>
                  <w:r w:rsidR="00E05A52" w:rsidRPr="005D7EA4">
                    <w:rPr>
                      <w:rFonts w:ascii="Times New Roman" w:eastAsia="宋体" w:hAnsi="Times New Roman" w:cs="Times New Roman" w:hint="eastAsia"/>
                      <w:bCs/>
                      <w:color w:val="000000"/>
                      <w:szCs w:val="21"/>
                    </w:rPr>
                    <w:t>新</w:t>
                  </w:r>
                  <w:r w:rsidRPr="005D7EA4">
                    <w:rPr>
                      <w:rFonts w:ascii="Times New Roman" w:eastAsia="宋体" w:hAnsi="Times New Roman" w:cs="Times New Roman"/>
                      <w:bCs/>
                      <w:color w:val="000000"/>
                      <w:szCs w:val="21"/>
                    </w:rPr>
                    <w:t>希望学校</w:t>
                  </w:r>
                </w:p>
              </w:tc>
              <w:tc>
                <w:tcPr>
                  <w:tcW w:w="1209" w:type="dxa"/>
                  <w:vAlign w:val="center"/>
                </w:tcPr>
                <w:p w14:paraId="422A1A4B"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szCs w:val="21"/>
                    </w:rPr>
                    <w:t>52</w:t>
                  </w:r>
                </w:p>
              </w:tc>
              <w:tc>
                <w:tcPr>
                  <w:tcW w:w="1464" w:type="dxa"/>
                  <w:vAlign w:val="center"/>
                </w:tcPr>
                <w:p w14:paraId="643F7CB8"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60</w:t>
                  </w:r>
                </w:p>
              </w:tc>
              <w:tc>
                <w:tcPr>
                  <w:tcW w:w="1123" w:type="dxa"/>
                  <w:vAlign w:val="center"/>
                </w:tcPr>
                <w:p w14:paraId="72A09800"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达标</w:t>
                  </w:r>
                </w:p>
              </w:tc>
            </w:tr>
            <w:tr w:rsidR="00537EA4" w:rsidRPr="005D7EA4" w14:paraId="2EAC489A" w14:textId="77777777" w:rsidTr="009D234B">
              <w:trPr>
                <w:jc w:val="center"/>
              </w:trPr>
              <w:tc>
                <w:tcPr>
                  <w:tcW w:w="989" w:type="dxa"/>
                  <w:vAlign w:val="center"/>
                </w:tcPr>
                <w:p w14:paraId="53766793" w14:textId="77777777" w:rsidR="00537EA4" w:rsidRPr="005D7EA4" w:rsidRDefault="00537EA4" w:rsidP="00537EA4">
                  <w:pPr>
                    <w:jc w:val="center"/>
                    <w:rPr>
                      <w:rFonts w:ascii="Times New Roman" w:eastAsia="宋体" w:hAnsi="Times New Roman" w:cs="Times New Roman"/>
                      <w:color w:val="000000"/>
                      <w:kern w:val="0"/>
                      <w:szCs w:val="21"/>
                    </w:rPr>
                  </w:pPr>
                  <w:r w:rsidRPr="005D7EA4">
                    <w:rPr>
                      <w:rFonts w:ascii="Times New Roman" w:eastAsia="宋体" w:hAnsi="Times New Roman" w:cs="Times New Roman"/>
                      <w:color w:val="000000"/>
                      <w:kern w:val="0"/>
                      <w:szCs w:val="21"/>
                    </w:rPr>
                    <w:t>6#</w:t>
                  </w:r>
                </w:p>
              </w:tc>
              <w:tc>
                <w:tcPr>
                  <w:tcW w:w="880" w:type="dxa"/>
                  <w:vMerge/>
                </w:tcPr>
                <w:p w14:paraId="007043C7"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p>
              </w:tc>
              <w:tc>
                <w:tcPr>
                  <w:tcW w:w="1953" w:type="dxa"/>
                  <w:vAlign w:val="center"/>
                </w:tcPr>
                <w:p w14:paraId="6DE4E6CE"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玉环双语学校</w:t>
                  </w:r>
                </w:p>
              </w:tc>
              <w:tc>
                <w:tcPr>
                  <w:tcW w:w="1209" w:type="dxa"/>
                  <w:vAlign w:val="center"/>
                </w:tcPr>
                <w:p w14:paraId="017771EA" w14:textId="77777777" w:rsidR="00537EA4" w:rsidRPr="005D7EA4" w:rsidRDefault="00537EA4" w:rsidP="00537EA4">
                  <w:pPr>
                    <w:keepNext/>
                    <w:keepLines/>
                    <w:adjustRightInd w:val="0"/>
                    <w:snapToGrid w:val="0"/>
                    <w:jc w:val="center"/>
                    <w:rPr>
                      <w:rFonts w:ascii="Times New Roman" w:eastAsia="宋体" w:hAnsi="Times New Roman" w:cs="Times New Roman"/>
                      <w:szCs w:val="21"/>
                    </w:rPr>
                  </w:pPr>
                  <w:r w:rsidRPr="005D7EA4">
                    <w:rPr>
                      <w:rFonts w:ascii="Times New Roman" w:eastAsia="宋体" w:hAnsi="Times New Roman" w:cs="Times New Roman"/>
                      <w:szCs w:val="21"/>
                    </w:rPr>
                    <w:t>51</w:t>
                  </w:r>
                </w:p>
              </w:tc>
              <w:tc>
                <w:tcPr>
                  <w:tcW w:w="1464" w:type="dxa"/>
                  <w:vAlign w:val="center"/>
                </w:tcPr>
                <w:p w14:paraId="5E59CD70"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60</w:t>
                  </w:r>
                </w:p>
              </w:tc>
              <w:tc>
                <w:tcPr>
                  <w:tcW w:w="1123" w:type="dxa"/>
                  <w:vAlign w:val="center"/>
                </w:tcPr>
                <w:p w14:paraId="362B1AB4" w14:textId="77777777" w:rsidR="00537EA4" w:rsidRPr="005D7EA4" w:rsidRDefault="00537EA4" w:rsidP="00537EA4">
                  <w:pPr>
                    <w:keepNext/>
                    <w:keepLines/>
                    <w:adjustRightInd w:val="0"/>
                    <w:snapToGrid w:val="0"/>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达标</w:t>
                  </w:r>
                </w:p>
              </w:tc>
            </w:tr>
          </w:tbl>
          <w:p w14:paraId="226A144A" w14:textId="7D7102E8" w:rsidR="009D234B" w:rsidRPr="005D7EA4" w:rsidRDefault="00F37FC0" w:rsidP="00375458">
            <w:pPr>
              <w:keepNext/>
              <w:keepLines/>
              <w:adjustRightInd w:val="0"/>
              <w:snapToGrid w:val="0"/>
              <w:spacing w:line="360" w:lineRule="auto"/>
              <w:ind w:firstLineChars="200" w:firstLine="480"/>
              <w:rPr>
                <w:rFonts w:ascii="Times New Roman" w:eastAsia="宋体" w:hAnsi="Times New Roman" w:cs="Times New Roman"/>
                <w:color w:val="000000"/>
                <w:sz w:val="24"/>
                <w:szCs w:val="24"/>
              </w:rPr>
            </w:pPr>
            <w:r w:rsidRPr="005D7EA4">
              <w:rPr>
                <w:rFonts w:ascii="Times New Roman" w:eastAsia="宋体" w:hAnsi="Times New Roman" w:cs="Times New Roman"/>
                <w:color w:val="000000"/>
                <w:sz w:val="24"/>
                <w:szCs w:val="24"/>
              </w:rPr>
              <w:t>经监测，</w:t>
            </w:r>
            <w:r w:rsidR="009D234B" w:rsidRPr="005D7EA4">
              <w:rPr>
                <w:rFonts w:ascii="Times New Roman" w:eastAsia="宋体" w:hAnsi="Times New Roman" w:cs="Times New Roman"/>
                <w:color w:val="00B0F0"/>
                <w:sz w:val="24"/>
                <w:szCs w:val="24"/>
              </w:rPr>
              <w:t>项目</w:t>
            </w:r>
            <w:r w:rsidRPr="005D7EA4">
              <w:rPr>
                <w:rFonts w:ascii="Times New Roman" w:eastAsia="宋体" w:hAnsi="Times New Roman" w:cs="Times New Roman" w:hint="eastAsia"/>
                <w:color w:val="00B0F0"/>
                <w:sz w:val="24"/>
                <w:szCs w:val="24"/>
              </w:rPr>
              <w:t>所在</w:t>
            </w:r>
            <w:r w:rsidRPr="005D7EA4">
              <w:rPr>
                <w:rFonts w:ascii="Times New Roman" w:eastAsia="宋体" w:hAnsi="Times New Roman" w:cs="Times New Roman"/>
                <w:color w:val="00B0F0"/>
                <w:sz w:val="24"/>
                <w:szCs w:val="24"/>
              </w:rPr>
              <w:t>厂房</w:t>
            </w:r>
            <w:r w:rsidR="009D234B" w:rsidRPr="005D7EA4">
              <w:rPr>
                <w:rFonts w:ascii="Times New Roman" w:eastAsia="宋体" w:hAnsi="Times New Roman" w:cs="Times New Roman"/>
                <w:color w:val="00B0F0"/>
                <w:sz w:val="24"/>
                <w:szCs w:val="24"/>
              </w:rPr>
              <w:t>四周</w:t>
            </w:r>
            <w:r w:rsidR="009D234B" w:rsidRPr="005D7EA4">
              <w:rPr>
                <w:rFonts w:ascii="Times New Roman" w:eastAsia="宋体" w:hAnsi="Times New Roman" w:cs="Times New Roman"/>
                <w:color w:val="000000"/>
                <w:sz w:val="24"/>
                <w:szCs w:val="24"/>
              </w:rPr>
              <w:t>昼间声环境质量均可满足</w:t>
            </w:r>
            <w:r w:rsidR="009D234B" w:rsidRPr="005D7EA4">
              <w:rPr>
                <w:rFonts w:ascii="Times New Roman" w:eastAsia="宋体" w:hAnsi="Times New Roman" w:cs="Times New Roman"/>
                <w:sz w:val="24"/>
                <w:szCs w:val="24"/>
                <w:lang w:val="zh-CN"/>
              </w:rPr>
              <w:t>《声环境质量标准》（</w:t>
            </w:r>
            <w:r w:rsidR="009D234B" w:rsidRPr="005D7EA4">
              <w:rPr>
                <w:rFonts w:ascii="Times New Roman" w:eastAsia="宋体" w:hAnsi="Times New Roman" w:cs="Times New Roman"/>
                <w:sz w:val="24"/>
                <w:szCs w:val="24"/>
                <w:lang w:val="zh-CN"/>
              </w:rPr>
              <w:t>GB3096-2008</w:t>
            </w:r>
            <w:r w:rsidR="009D234B" w:rsidRPr="005D7EA4">
              <w:rPr>
                <w:rFonts w:ascii="Times New Roman" w:eastAsia="宋体" w:hAnsi="Times New Roman" w:cs="Times New Roman"/>
                <w:sz w:val="24"/>
                <w:szCs w:val="24"/>
                <w:lang w:val="zh-CN"/>
              </w:rPr>
              <w:t>）</w:t>
            </w:r>
            <w:r w:rsidR="009D234B" w:rsidRPr="005D7EA4">
              <w:rPr>
                <w:rFonts w:ascii="Times New Roman" w:eastAsia="宋体" w:hAnsi="Times New Roman" w:cs="Times New Roman"/>
                <w:color w:val="000000"/>
                <w:sz w:val="24"/>
                <w:szCs w:val="24"/>
              </w:rPr>
              <w:t>3</w:t>
            </w:r>
            <w:r w:rsidR="009D234B" w:rsidRPr="005D7EA4">
              <w:rPr>
                <w:rFonts w:ascii="Times New Roman" w:eastAsia="宋体" w:hAnsi="Times New Roman" w:cs="Times New Roman"/>
                <w:color w:val="000000"/>
                <w:sz w:val="24"/>
                <w:szCs w:val="24"/>
              </w:rPr>
              <w:t>类标准要求（夜间不进行生产加工），厂区北侧敏感点玉环市新希望学校、西北侧玉环双语学校昼间噪声均可以达到</w:t>
            </w:r>
            <w:r w:rsidR="009D234B" w:rsidRPr="005D7EA4">
              <w:rPr>
                <w:rFonts w:ascii="Times New Roman" w:eastAsia="宋体" w:hAnsi="Times New Roman" w:cs="Times New Roman"/>
                <w:sz w:val="24"/>
                <w:szCs w:val="24"/>
                <w:lang w:val="zh-CN"/>
              </w:rPr>
              <w:t>《声环境质量标准》（</w:t>
            </w:r>
            <w:r w:rsidR="009D234B" w:rsidRPr="005D7EA4">
              <w:rPr>
                <w:rFonts w:ascii="Times New Roman" w:eastAsia="宋体" w:hAnsi="Times New Roman" w:cs="Times New Roman"/>
                <w:sz w:val="24"/>
                <w:szCs w:val="24"/>
                <w:lang w:val="zh-CN"/>
              </w:rPr>
              <w:t>GB3096-2008</w:t>
            </w:r>
            <w:r w:rsidR="009D234B" w:rsidRPr="005D7EA4">
              <w:rPr>
                <w:rFonts w:ascii="Times New Roman" w:eastAsia="宋体" w:hAnsi="Times New Roman" w:cs="Times New Roman"/>
                <w:sz w:val="24"/>
                <w:szCs w:val="24"/>
                <w:lang w:val="zh-CN"/>
              </w:rPr>
              <w:t>）</w:t>
            </w:r>
            <w:r w:rsidR="009D234B" w:rsidRPr="005D7EA4">
              <w:rPr>
                <w:rFonts w:ascii="Times New Roman" w:eastAsia="宋体" w:hAnsi="Times New Roman" w:cs="Times New Roman"/>
                <w:color w:val="000000"/>
                <w:sz w:val="24"/>
                <w:szCs w:val="24"/>
              </w:rPr>
              <w:t>2</w:t>
            </w:r>
            <w:r w:rsidR="009D234B" w:rsidRPr="005D7EA4">
              <w:rPr>
                <w:rFonts w:ascii="Times New Roman" w:eastAsia="宋体" w:hAnsi="Times New Roman" w:cs="Times New Roman"/>
                <w:color w:val="000000"/>
                <w:sz w:val="24"/>
                <w:szCs w:val="24"/>
              </w:rPr>
              <w:t>类标准，声环境质量现状良好。</w:t>
            </w:r>
          </w:p>
          <w:p w14:paraId="5A991447" w14:textId="77777777" w:rsidR="00537EA4" w:rsidRPr="005D7EA4" w:rsidRDefault="00537EA4" w:rsidP="00375458">
            <w:pPr>
              <w:keepNext/>
              <w:keepLines/>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4</w:t>
            </w:r>
            <w:r w:rsidRPr="005D7EA4">
              <w:rPr>
                <w:rFonts w:ascii="Times New Roman" w:eastAsia="宋体" w:hAnsi="Times New Roman" w:cs="Times New Roman" w:hint="eastAsia"/>
                <w:b/>
                <w:sz w:val="24"/>
                <w:szCs w:val="24"/>
              </w:rPr>
              <w:t>、生态环境</w:t>
            </w:r>
          </w:p>
          <w:p w14:paraId="3DABC6E1" w14:textId="77777777" w:rsidR="00115CA6" w:rsidRPr="005D7EA4" w:rsidRDefault="00115CA6" w:rsidP="00375458">
            <w:pPr>
              <w:adjustRightInd w:val="0"/>
              <w:snapToGrid w:val="0"/>
              <w:spacing w:line="360" w:lineRule="auto"/>
              <w:ind w:firstLineChars="200" w:firstLine="480"/>
              <w:rPr>
                <w:rFonts w:ascii="宋体" w:eastAsia="宋体" w:hAnsi="宋体" w:cs="Times New Roman"/>
                <w:sz w:val="24"/>
                <w:szCs w:val="24"/>
              </w:rPr>
            </w:pPr>
            <w:r w:rsidRPr="005D7EA4">
              <w:rPr>
                <w:rFonts w:ascii="宋体" w:eastAsia="宋体" w:hAnsi="宋体" w:cs="Times New Roman"/>
                <w:color w:val="000000"/>
                <w:sz w:val="24"/>
                <w:szCs w:val="24"/>
              </w:rPr>
              <w:t>本项目位于</w:t>
            </w:r>
            <w:r w:rsidRPr="005D7EA4">
              <w:rPr>
                <w:rFonts w:ascii="宋体" w:eastAsia="宋体" w:hAnsi="宋体" w:cs="Times New Roman"/>
                <w:sz w:val="24"/>
                <w:szCs w:val="24"/>
              </w:rPr>
              <w:t>亿工场跨境电商产业园，拟建地为工业用地，无需进行生态</w:t>
            </w:r>
            <w:r w:rsidRPr="005D7EA4">
              <w:rPr>
                <w:rFonts w:ascii="宋体" w:eastAsia="宋体" w:hAnsi="宋体" w:cs="Times New Roman"/>
                <w:sz w:val="24"/>
                <w:szCs w:val="24"/>
              </w:rPr>
              <w:lastRenderedPageBreak/>
              <w:t>现状调查。</w:t>
            </w:r>
          </w:p>
          <w:p w14:paraId="01F96C7A" w14:textId="77777777" w:rsidR="00537EA4" w:rsidRPr="005D7EA4" w:rsidRDefault="00537EA4" w:rsidP="00375458">
            <w:pPr>
              <w:keepNext/>
              <w:keepLines/>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5</w:t>
            </w:r>
            <w:r w:rsidRPr="005D7EA4">
              <w:rPr>
                <w:rFonts w:ascii="Times New Roman" w:eastAsia="宋体" w:hAnsi="Times New Roman" w:cs="Times New Roman" w:hint="eastAsia"/>
                <w:b/>
                <w:sz w:val="24"/>
                <w:szCs w:val="24"/>
              </w:rPr>
              <w:t>、电磁辐射</w:t>
            </w:r>
          </w:p>
          <w:p w14:paraId="58C3236A" w14:textId="77777777" w:rsidR="00537EA4" w:rsidRPr="005D7EA4" w:rsidRDefault="00537EA4" w:rsidP="00375458">
            <w:pPr>
              <w:keepNext/>
              <w:keepLines/>
              <w:snapToGrid w:val="0"/>
              <w:spacing w:line="360" w:lineRule="auto"/>
              <w:ind w:firstLineChars="200" w:firstLine="480"/>
              <w:rPr>
                <w:rFonts w:ascii="Calibri" w:eastAsia="宋体" w:hAnsi="Calibri" w:cs="Times New Roman"/>
                <w:sz w:val="24"/>
                <w:szCs w:val="24"/>
              </w:rPr>
            </w:pPr>
            <w:r w:rsidRPr="005D7EA4">
              <w:rPr>
                <w:rFonts w:ascii="Calibri" w:eastAsia="宋体" w:hAnsi="Calibri" w:cs="Times New Roman" w:hint="eastAsia"/>
                <w:sz w:val="24"/>
                <w:szCs w:val="24"/>
              </w:rPr>
              <w:t>本项目不涉及</w:t>
            </w:r>
            <w:r w:rsidRPr="005D7EA4">
              <w:rPr>
                <w:rFonts w:ascii="Calibri" w:eastAsia="宋体" w:hAnsi="Calibri" w:cs="Times New Roman"/>
                <w:sz w:val="24"/>
                <w:szCs w:val="24"/>
              </w:rPr>
              <w:t>。</w:t>
            </w:r>
          </w:p>
          <w:p w14:paraId="513281F6" w14:textId="77777777" w:rsidR="00537EA4" w:rsidRPr="005D7EA4" w:rsidRDefault="00BA1ABA" w:rsidP="00375458">
            <w:pPr>
              <w:keepNext/>
              <w:keepLines/>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6</w:t>
            </w:r>
            <w:r w:rsidR="00537EA4" w:rsidRPr="005D7EA4">
              <w:rPr>
                <w:rFonts w:ascii="Times New Roman" w:eastAsia="宋体" w:hAnsi="Times New Roman" w:cs="Times New Roman" w:hint="eastAsia"/>
                <w:b/>
                <w:sz w:val="24"/>
                <w:szCs w:val="24"/>
              </w:rPr>
              <w:t>、地下水</w:t>
            </w:r>
          </w:p>
          <w:p w14:paraId="19B08CCA" w14:textId="77777777" w:rsidR="00BA1ABA" w:rsidRPr="005D7EA4" w:rsidRDefault="00BA1ABA" w:rsidP="00375458">
            <w:pPr>
              <w:adjustRightInd w:val="0"/>
              <w:snapToGrid w:val="0"/>
              <w:spacing w:line="360" w:lineRule="auto"/>
              <w:ind w:firstLineChars="200" w:firstLine="480"/>
              <w:rPr>
                <w:rFonts w:ascii="Times New Roman" w:eastAsia="宋体" w:hAnsi="Times New Roman" w:cs="Times New Roman"/>
                <w:kern w:val="0"/>
                <w:sz w:val="24"/>
                <w:szCs w:val="24"/>
              </w:rPr>
            </w:pPr>
            <w:r w:rsidRPr="005D7EA4">
              <w:rPr>
                <w:rFonts w:ascii="Times New Roman" w:eastAsia="宋体" w:hAnsi="Times New Roman" w:cs="Times New Roman"/>
                <w:kern w:val="0"/>
                <w:sz w:val="24"/>
                <w:szCs w:val="24"/>
              </w:rPr>
              <w:t>本项目位于</w:t>
            </w:r>
            <w:r w:rsidRPr="005D7EA4">
              <w:rPr>
                <w:rFonts w:ascii="Times New Roman" w:eastAsia="宋体" w:hAnsi="Times New Roman" w:cs="Times New Roman"/>
                <w:sz w:val="24"/>
                <w:szCs w:val="24"/>
              </w:rPr>
              <w:t>亿工场跨境电商产业园内，周边</w:t>
            </w:r>
            <w:r w:rsidRPr="005D7EA4">
              <w:rPr>
                <w:rFonts w:ascii="Times New Roman" w:eastAsia="宋体" w:hAnsi="Times New Roman" w:cs="Times New Roman"/>
                <w:sz w:val="24"/>
                <w:szCs w:val="24"/>
              </w:rPr>
              <w:t>500m</w:t>
            </w:r>
            <w:r w:rsidRPr="005D7EA4">
              <w:rPr>
                <w:rFonts w:ascii="Times New Roman" w:eastAsia="宋体" w:hAnsi="Times New Roman" w:cs="Times New Roman"/>
                <w:sz w:val="24"/>
                <w:szCs w:val="24"/>
              </w:rPr>
              <w:t>范围内不存在地下水、土壤环境保护目标。项目</w:t>
            </w:r>
            <w:r w:rsidRPr="005D7EA4">
              <w:rPr>
                <w:rFonts w:ascii="Times New Roman" w:eastAsia="宋体" w:hAnsi="Times New Roman" w:cs="Times New Roman"/>
                <w:kern w:val="0"/>
                <w:sz w:val="24"/>
                <w:szCs w:val="24"/>
              </w:rPr>
              <w:t>排放的污染物不涉及重金属及持久性污</w:t>
            </w:r>
            <w:r w:rsidR="00225F39" w:rsidRPr="005D7EA4">
              <w:rPr>
                <w:rFonts w:ascii="Times New Roman" w:eastAsia="宋体" w:hAnsi="Times New Roman" w:cs="Times New Roman"/>
                <w:kern w:val="0"/>
                <w:sz w:val="24"/>
                <w:szCs w:val="24"/>
              </w:rPr>
              <w:t>染物；涉及的生产区域、危废暂存</w:t>
            </w:r>
            <w:r w:rsidR="00225F39" w:rsidRPr="005D7EA4">
              <w:rPr>
                <w:rFonts w:ascii="Times New Roman" w:eastAsia="宋体" w:hAnsi="Times New Roman" w:cs="Times New Roman" w:hint="eastAsia"/>
                <w:kern w:val="0"/>
                <w:sz w:val="24"/>
                <w:szCs w:val="24"/>
              </w:rPr>
              <w:t>点</w:t>
            </w:r>
            <w:r w:rsidRPr="005D7EA4">
              <w:rPr>
                <w:rFonts w:ascii="Times New Roman" w:eastAsia="宋体" w:hAnsi="Times New Roman" w:cs="Times New Roman"/>
                <w:kern w:val="0"/>
                <w:sz w:val="24"/>
                <w:szCs w:val="24"/>
              </w:rPr>
              <w:t>均能做好防腐、防渗要求；项目不存在地下水污染途径，因此可不开展地下水环境质量现状调查。</w:t>
            </w:r>
          </w:p>
          <w:p w14:paraId="2515F3BB" w14:textId="7B83B6B7" w:rsidR="00537EA4" w:rsidRPr="005D7EA4" w:rsidRDefault="00537EA4" w:rsidP="00375458">
            <w:pPr>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7</w:t>
            </w:r>
            <w:r w:rsidRPr="005D7EA4">
              <w:rPr>
                <w:rFonts w:ascii="Times New Roman" w:eastAsia="宋体" w:hAnsi="Times New Roman" w:cs="Times New Roman" w:hint="eastAsia"/>
                <w:b/>
                <w:sz w:val="24"/>
                <w:szCs w:val="24"/>
              </w:rPr>
              <w:t>、</w:t>
            </w:r>
            <w:r w:rsidRPr="005D7EA4">
              <w:rPr>
                <w:rFonts w:ascii="Times New Roman" w:eastAsia="宋体" w:hAnsi="Times New Roman" w:cs="Times New Roman"/>
                <w:b/>
                <w:sz w:val="24"/>
                <w:szCs w:val="24"/>
              </w:rPr>
              <w:t>土壤环境</w:t>
            </w:r>
          </w:p>
          <w:p w14:paraId="5634184F" w14:textId="77777777" w:rsidR="00537EA4" w:rsidRPr="005D7EA4" w:rsidRDefault="00537EA4" w:rsidP="00375458">
            <w:pPr>
              <w:snapToGrid w:val="0"/>
              <w:spacing w:line="360" w:lineRule="auto"/>
              <w:ind w:firstLineChars="200" w:firstLine="480"/>
              <w:jc w:val="left"/>
              <w:rPr>
                <w:rFonts w:ascii="Arial" w:eastAsia="宋体" w:hAnsi="Arial" w:cs="Times New Roman"/>
                <w:snapToGrid w:val="0"/>
                <w:sz w:val="24"/>
                <w:szCs w:val="24"/>
              </w:rPr>
            </w:pPr>
            <w:r w:rsidRPr="005D7EA4">
              <w:rPr>
                <w:rFonts w:ascii="Arial" w:eastAsia="宋体" w:hAnsi="Arial" w:cs="Times New Roman"/>
                <w:snapToGrid w:val="0"/>
                <w:sz w:val="24"/>
                <w:szCs w:val="24"/>
              </w:rPr>
              <w:t>为了解本项目所在地土壤环境质量的本底情况，</w:t>
            </w:r>
            <w:r w:rsidRPr="005D7EA4">
              <w:rPr>
                <w:rFonts w:ascii="Arial" w:eastAsia="宋体" w:hAnsi="Arial" w:cs="Times New Roman" w:hint="eastAsia"/>
                <w:snapToGrid w:val="0"/>
                <w:sz w:val="24"/>
                <w:szCs w:val="24"/>
              </w:rPr>
              <w:t>企业委托浙江绿安</w:t>
            </w:r>
            <w:r w:rsidRPr="005D7EA4">
              <w:rPr>
                <w:rFonts w:ascii="Arial" w:eastAsia="宋体" w:hAnsi="Arial" w:cs="Times New Roman"/>
                <w:snapToGrid w:val="0"/>
                <w:sz w:val="24"/>
                <w:szCs w:val="24"/>
              </w:rPr>
              <w:t>检测技术有限</w:t>
            </w:r>
            <w:r w:rsidRPr="005D7EA4">
              <w:rPr>
                <w:rFonts w:ascii="Arial" w:eastAsia="宋体" w:hAnsi="Arial" w:cs="Times New Roman" w:hint="eastAsia"/>
                <w:snapToGrid w:val="0"/>
                <w:sz w:val="24"/>
                <w:szCs w:val="24"/>
              </w:rPr>
              <w:t>公司</w:t>
            </w:r>
            <w:r w:rsidRPr="005D7EA4">
              <w:rPr>
                <w:rFonts w:ascii="Arial" w:eastAsia="宋体" w:hAnsi="Arial" w:cs="Times New Roman"/>
                <w:snapToGrid w:val="0"/>
                <w:sz w:val="24"/>
                <w:szCs w:val="24"/>
              </w:rPr>
              <w:t>对本项目所在地土壤环境质量现状情况进行了布点取样监测</w:t>
            </w:r>
            <w:r w:rsidRPr="005D7EA4">
              <w:rPr>
                <w:rFonts w:ascii="Arial" w:eastAsia="宋体" w:hAnsi="Arial" w:cs="Times New Roman" w:hint="eastAsia"/>
                <w:snapToGrid w:val="0"/>
                <w:sz w:val="24"/>
                <w:szCs w:val="24"/>
              </w:rPr>
              <w:t>。</w:t>
            </w:r>
          </w:p>
          <w:p w14:paraId="27958490" w14:textId="77777777" w:rsidR="00537EA4" w:rsidRPr="005D7EA4" w:rsidRDefault="00375458" w:rsidP="00375458">
            <w:pPr>
              <w:snapToGrid w:val="0"/>
              <w:spacing w:line="360" w:lineRule="auto"/>
              <w:ind w:firstLineChars="200" w:firstLine="480"/>
              <w:jc w:val="left"/>
              <w:rPr>
                <w:rFonts w:ascii="Times New Roman" w:eastAsia="宋体" w:hAnsi="Times New Roman" w:cs="Times New Roman"/>
                <w:snapToGrid w:val="0"/>
                <w:sz w:val="24"/>
                <w:szCs w:val="24"/>
              </w:rPr>
            </w:pPr>
            <w:r w:rsidRPr="005D7EA4">
              <w:rPr>
                <w:rFonts w:ascii="Times New Roman" w:eastAsia="宋体" w:hAnsi="Times New Roman" w:cs="Times New Roman" w:hint="eastAsia"/>
                <w:snapToGrid w:val="0"/>
                <w:sz w:val="24"/>
                <w:szCs w:val="24"/>
              </w:rPr>
              <w:t>（</w:t>
            </w:r>
            <w:r w:rsidRPr="005D7EA4">
              <w:rPr>
                <w:rFonts w:ascii="Times New Roman" w:eastAsia="宋体" w:hAnsi="Times New Roman" w:cs="Times New Roman" w:hint="eastAsia"/>
                <w:snapToGrid w:val="0"/>
                <w:sz w:val="24"/>
                <w:szCs w:val="24"/>
              </w:rPr>
              <w:t>1</w:t>
            </w:r>
            <w:r w:rsidRPr="005D7EA4">
              <w:rPr>
                <w:rFonts w:ascii="Times New Roman" w:eastAsia="宋体" w:hAnsi="Times New Roman" w:cs="Times New Roman" w:hint="eastAsia"/>
                <w:snapToGrid w:val="0"/>
                <w:sz w:val="24"/>
                <w:szCs w:val="24"/>
              </w:rPr>
              <w:t>）</w:t>
            </w:r>
            <w:r w:rsidR="00537EA4" w:rsidRPr="005D7EA4">
              <w:rPr>
                <w:rFonts w:ascii="Times New Roman" w:eastAsia="宋体" w:hAnsi="Times New Roman" w:cs="Times New Roman"/>
                <w:snapToGrid w:val="0"/>
                <w:sz w:val="24"/>
                <w:szCs w:val="24"/>
              </w:rPr>
              <w:t>调查时间和调查范围</w:t>
            </w:r>
          </w:p>
          <w:p w14:paraId="2E0B5770" w14:textId="77777777" w:rsidR="00537EA4" w:rsidRPr="005D7EA4" w:rsidRDefault="00537EA4" w:rsidP="00375458">
            <w:pPr>
              <w:snapToGrid w:val="0"/>
              <w:spacing w:line="360" w:lineRule="auto"/>
              <w:ind w:firstLineChars="200" w:firstLine="480"/>
              <w:jc w:val="left"/>
              <w:rPr>
                <w:rFonts w:ascii="Times New Roman" w:eastAsia="宋体" w:hAnsi="Times New Roman" w:cs="Times New Roman"/>
                <w:snapToGrid w:val="0"/>
                <w:sz w:val="24"/>
                <w:szCs w:val="24"/>
              </w:rPr>
            </w:pPr>
            <w:r w:rsidRPr="005D7EA4">
              <w:rPr>
                <w:rFonts w:ascii="Times New Roman" w:eastAsia="宋体" w:hAnsi="Times New Roman" w:cs="Times New Roman"/>
                <w:snapToGrid w:val="0"/>
                <w:sz w:val="24"/>
                <w:szCs w:val="24"/>
              </w:rPr>
              <w:t>采样时间：</w:t>
            </w:r>
            <w:r w:rsidRPr="005D7EA4">
              <w:rPr>
                <w:rFonts w:ascii="Times New Roman" w:eastAsia="宋体" w:hAnsi="Times New Roman" w:cs="Times New Roman"/>
                <w:snapToGrid w:val="0"/>
                <w:sz w:val="24"/>
                <w:szCs w:val="24"/>
              </w:rPr>
              <w:t>2020</w:t>
            </w:r>
            <w:r w:rsidRPr="005D7EA4">
              <w:rPr>
                <w:rFonts w:ascii="Times New Roman" w:eastAsia="宋体" w:hAnsi="Times New Roman" w:cs="Times New Roman"/>
                <w:snapToGrid w:val="0"/>
                <w:sz w:val="24"/>
                <w:szCs w:val="24"/>
              </w:rPr>
              <w:t>年</w:t>
            </w:r>
            <w:r w:rsidRPr="005D7EA4">
              <w:rPr>
                <w:rFonts w:ascii="Times New Roman" w:eastAsia="宋体" w:hAnsi="Times New Roman" w:cs="Times New Roman"/>
                <w:snapToGrid w:val="0"/>
                <w:sz w:val="24"/>
                <w:szCs w:val="24"/>
              </w:rPr>
              <w:t>12</w:t>
            </w:r>
            <w:r w:rsidRPr="005D7EA4">
              <w:rPr>
                <w:rFonts w:ascii="Times New Roman" w:eastAsia="宋体" w:hAnsi="Times New Roman" w:cs="Times New Roman"/>
                <w:snapToGrid w:val="0"/>
                <w:sz w:val="24"/>
                <w:szCs w:val="24"/>
              </w:rPr>
              <w:t>月</w:t>
            </w:r>
            <w:r w:rsidRPr="005D7EA4">
              <w:rPr>
                <w:rFonts w:ascii="Times New Roman" w:eastAsia="宋体" w:hAnsi="Times New Roman" w:cs="Times New Roman"/>
                <w:snapToGrid w:val="0"/>
                <w:sz w:val="24"/>
                <w:szCs w:val="24"/>
              </w:rPr>
              <w:t>22</w:t>
            </w:r>
            <w:r w:rsidRPr="005D7EA4">
              <w:rPr>
                <w:rFonts w:ascii="Times New Roman" w:eastAsia="宋体" w:hAnsi="Times New Roman" w:cs="Times New Roman"/>
                <w:snapToGrid w:val="0"/>
                <w:sz w:val="24"/>
                <w:szCs w:val="24"/>
              </w:rPr>
              <w:t>日；</w:t>
            </w:r>
          </w:p>
          <w:p w14:paraId="04263656" w14:textId="77777777" w:rsidR="00F77360" w:rsidRPr="005D7EA4" w:rsidRDefault="009D234B" w:rsidP="00F77360">
            <w:pPr>
              <w:pStyle w:val="af7"/>
              <w:snapToGrid w:val="0"/>
              <w:spacing w:line="360" w:lineRule="auto"/>
              <w:ind w:firstLineChars="200" w:firstLine="480"/>
              <w:rPr>
                <w:rFonts w:ascii="Times New Roman" w:eastAsia="宋体" w:hAnsi="Times New Roman" w:cs="Times New Roman"/>
                <w:sz w:val="24"/>
                <w:szCs w:val="24"/>
              </w:rPr>
            </w:pPr>
            <w:r w:rsidRPr="005D7EA4">
              <w:rPr>
                <w:rFonts w:ascii="宋体" w:eastAsia="宋体" w:hAnsi="宋体" w:cs="Times New Roman" w:hint="eastAsia"/>
                <w:sz w:val="24"/>
                <w:szCs w:val="24"/>
              </w:rPr>
              <w:t>采样点</w:t>
            </w:r>
            <w:r w:rsidR="00424351" w:rsidRPr="005D7EA4">
              <w:rPr>
                <w:rFonts w:ascii="宋体" w:eastAsia="宋体" w:hAnsi="宋体" w:cs="Times New Roman" w:hint="eastAsia"/>
                <w:sz w:val="24"/>
                <w:szCs w:val="24"/>
              </w:rPr>
              <w:t>：</w:t>
            </w:r>
            <w:r w:rsidR="008C315E" w:rsidRPr="005D7EA4">
              <w:rPr>
                <w:rFonts w:ascii="Times New Roman" w:eastAsia="宋体" w:hAnsi="Times New Roman" w:cs="Times New Roman"/>
                <w:sz w:val="24"/>
                <w:szCs w:val="24"/>
              </w:rPr>
              <w:t>项目所在地为工业用地，占地范围内均已做水泥硬化处理，厂区内已不适宜取样，</w:t>
            </w:r>
            <w:r w:rsidR="008C315E" w:rsidRPr="005D7EA4">
              <w:rPr>
                <w:rFonts w:ascii="等线" w:eastAsia="等线" w:hAnsi="等线" w:cs="Times New Roman"/>
                <w:sz w:val="24"/>
                <w:szCs w:val="24"/>
              </w:rPr>
              <w:annotationRef/>
            </w:r>
            <w:r w:rsidR="00F77360" w:rsidRPr="005D7EA4">
              <w:rPr>
                <w:rFonts w:ascii="Times New Roman" w:eastAsia="宋体" w:hAnsi="Times New Roman" w:cs="Times New Roman"/>
                <w:sz w:val="24"/>
                <w:szCs w:val="24"/>
              </w:rPr>
              <w:t>根据</w:t>
            </w:r>
            <w:r w:rsidR="00F77360" w:rsidRPr="005D7EA4">
              <w:rPr>
                <w:rFonts w:ascii="Times New Roman" w:eastAsia="宋体" w:hAnsi="Times New Roman" w:cs="Times New Roman"/>
                <w:sz w:val="24"/>
                <w:szCs w:val="24"/>
              </w:rPr>
              <w:t>2020</w:t>
            </w:r>
            <w:r w:rsidR="00F77360" w:rsidRPr="005D7EA4">
              <w:rPr>
                <w:rFonts w:ascii="Times New Roman" w:eastAsia="宋体" w:hAnsi="Times New Roman" w:cs="Times New Roman"/>
                <w:sz w:val="24"/>
                <w:szCs w:val="24"/>
              </w:rPr>
              <w:t>年</w:t>
            </w:r>
            <w:r w:rsidR="00F77360" w:rsidRPr="005D7EA4">
              <w:rPr>
                <w:rFonts w:ascii="Times New Roman" w:eastAsia="宋体" w:hAnsi="Times New Roman" w:cs="Times New Roman"/>
                <w:sz w:val="24"/>
                <w:szCs w:val="24"/>
              </w:rPr>
              <w:t>8</w:t>
            </w:r>
            <w:r w:rsidR="00F77360" w:rsidRPr="005D7EA4">
              <w:rPr>
                <w:rFonts w:ascii="Times New Roman" w:eastAsia="宋体" w:hAnsi="Times New Roman" w:cs="Times New Roman"/>
                <w:sz w:val="24"/>
                <w:szCs w:val="24"/>
              </w:rPr>
              <w:t>月</w:t>
            </w:r>
            <w:r w:rsidR="00F77360" w:rsidRPr="005D7EA4">
              <w:rPr>
                <w:rFonts w:ascii="Times New Roman" w:eastAsia="宋体" w:hAnsi="Times New Roman" w:cs="Times New Roman"/>
                <w:sz w:val="24"/>
                <w:szCs w:val="24"/>
              </w:rPr>
              <w:t>10</w:t>
            </w:r>
            <w:r w:rsidR="00F77360" w:rsidRPr="005D7EA4">
              <w:rPr>
                <w:rFonts w:ascii="Times New Roman" w:eastAsia="宋体" w:hAnsi="Times New Roman" w:cs="Times New Roman"/>
                <w:sz w:val="24"/>
                <w:szCs w:val="24"/>
              </w:rPr>
              <w:t>日生态环境部关于土壤现状监测点位如何选择的回复：</w:t>
            </w:r>
            <w:r w:rsidR="00F77360" w:rsidRPr="005D7EA4">
              <w:rPr>
                <w:rFonts w:ascii="Times New Roman" w:eastAsia="宋体" w:hAnsi="Times New Roman" w:cs="Times New Roman"/>
                <w:sz w:val="24"/>
                <w:szCs w:val="24"/>
              </w:rPr>
              <w:t>“</w:t>
            </w:r>
            <w:r w:rsidR="00F77360" w:rsidRPr="005D7EA4">
              <w:rPr>
                <w:rFonts w:ascii="Times New Roman" w:eastAsia="宋体" w:hAnsi="Times New Roman" w:cs="Times New Roman"/>
                <w:sz w:val="24"/>
                <w:szCs w:val="24"/>
              </w:rPr>
              <w:t>如果项目场地已经做了防腐防渗（包括硬化）处理无法取样，可不取样检测，但需要详细说明无法取样原因。</w:t>
            </w:r>
            <w:r w:rsidR="00F77360" w:rsidRPr="005D7EA4">
              <w:rPr>
                <w:rFonts w:ascii="Times New Roman" w:eastAsia="宋体" w:hAnsi="Times New Roman" w:cs="Times New Roman"/>
                <w:sz w:val="24"/>
                <w:szCs w:val="24"/>
              </w:rPr>
              <w:t>”</w:t>
            </w:r>
            <w:r w:rsidR="00F77360" w:rsidRPr="005D7EA4">
              <w:rPr>
                <w:rFonts w:ascii="Times New Roman" w:eastAsia="宋体" w:hAnsi="Times New Roman" w:cs="Times New Roman"/>
                <w:sz w:val="24"/>
                <w:szCs w:val="24"/>
              </w:rPr>
              <w:t>因此</w:t>
            </w:r>
            <w:r w:rsidR="008C315E" w:rsidRPr="005D7EA4">
              <w:rPr>
                <w:rFonts w:ascii="Times New Roman" w:eastAsia="宋体" w:hAnsi="Times New Roman" w:cs="Times New Roman"/>
                <w:sz w:val="24"/>
                <w:szCs w:val="24"/>
              </w:rPr>
              <w:t>，</w:t>
            </w:r>
            <w:r w:rsidR="00F77360" w:rsidRPr="005D7EA4">
              <w:rPr>
                <w:rFonts w:ascii="Times New Roman" w:eastAsia="宋体" w:hAnsi="Times New Roman" w:cs="Times New Roman"/>
                <w:sz w:val="24"/>
                <w:szCs w:val="24"/>
              </w:rPr>
              <w:t>选取占地范围外离厂区较近的区域取</w:t>
            </w:r>
            <w:r w:rsidR="00F77360" w:rsidRPr="005D7EA4">
              <w:rPr>
                <w:rFonts w:ascii="Times New Roman" w:eastAsia="宋体" w:hAnsi="Times New Roman" w:cs="Times New Roman"/>
                <w:sz w:val="24"/>
                <w:szCs w:val="24"/>
              </w:rPr>
              <w:t>3</w:t>
            </w:r>
            <w:r w:rsidR="00F77360" w:rsidRPr="005D7EA4">
              <w:rPr>
                <w:rFonts w:ascii="Times New Roman" w:eastAsia="宋体" w:hAnsi="Times New Roman" w:cs="Times New Roman"/>
                <w:sz w:val="24"/>
                <w:szCs w:val="24"/>
              </w:rPr>
              <w:t>个表层样（</w:t>
            </w:r>
            <w:r w:rsidR="00F77360" w:rsidRPr="005D7EA4">
              <w:rPr>
                <w:rFonts w:ascii="Times New Roman" w:eastAsia="宋体" w:hAnsi="Times New Roman" w:cs="Times New Roman"/>
                <w:sz w:val="24"/>
                <w:szCs w:val="24"/>
              </w:rPr>
              <w:t>1#-3#</w:t>
            </w:r>
            <w:r w:rsidR="00F77360" w:rsidRPr="005D7EA4">
              <w:rPr>
                <w:rFonts w:ascii="Times New Roman" w:eastAsia="宋体" w:hAnsi="Times New Roman" w:cs="Times New Roman"/>
                <w:sz w:val="24"/>
                <w:szCs w:val="24"/>
              </w:rPr>
              <w:t>）进行监测。</w:t>
            </w:r>
            <w:r w:rsidR="00F77360" w:rsidRPr="005D7EA4">
              <w:rPr>
                <w:rFonts w:ascii="Times New Roman" w:eastAsia="宋体" w:hAnsi="Times New Roman" w:cs="Times New Roman" w:hint="eastAsia"/>
                <w:sz w:val="24"/>
                <w:szCs w:val="24"/>
              </w:rPr>
              <w:t>具体点位见附图</w:t>
            </w:r>
            <w:r w:rsidR="00F77360" w:rsidRPr="005D7EA4">
              <w:rPr>
                <w:rFonts w:ascii="Times New Roman" w:eastAsia="宋体" w:hAnsi="Times New Roman" w:cs="Times New Roman"/>
                <w:sz w:val="24"/>
                <w:szCs w:val="24"/>
              </w:rPr>
              <w:t>7</w:t>
            </w:r>
            <w:r w:rsidR="00F77360" w:rsidRPr="005D7EA4">
              <w:rPr>
                <w:rFonts w:ascii="Times New Roman" w:eastAsia="宋体" w:hAnsi="Times New Roman" w:cs="Times New Roman" w:hint="eastAsia"/>
                <w:sz w:val="24"/>
                <w:szCs w:val="24"/>
              </w:rPr>
              <w:t>。</w:t>
            </w:r>
          </w:p>
          <w:p w14:paraId="48FF4221" w14:textId="77777777" w:rsidR="00537EA4" w:rsidRPr="005D7EA4" w:rsidRDefault="00375458" w:rsidP="00375458">
            <w:pPr>
              <w:snapToGrid w:val="0"/>
              <w:spacing w:line="360" w:lineRule="auto"/>
              <w:ind w:firstLineChars="200" w:firstLine="480"/>
              <w:jc w:val="left"/>
              <w:rPr>
                <w:rFonts w:ascii="Times New Roman" w:eastAsia="宋体" w:hAnsi="Times New Roman" w:cs="Times New Roman"/>
                <w:snapToGrid w:val="0"/>
                <w:sz w:val="24"/>
                <w:szCs w:val="24"/>
              </w:rPr>
            </w:pPr>
            <w:r w:rsidRPr="005D7EA4">
              <w:rPr>
                <w:rFonts w:ascii="Times New Roman" w:eastAsia="宋体" w:hAnsi="Times New Roman" w:cs="Times New Roman" w:hint="eastAsia"/>
                <w:snapToGrid w:val="0"/>
                <w:sz w:val="24"/>
                <w:szCs w:val="24"/>
              </w:rPr>
              <w:t>（</w:t>
            </w:r>
            <w:r w:rsidRPr="005D7EA4">
              <w:rPr>
                <w:rFonts w:ascii="Times New Roman" w:eastAsia="宋体" w:hAnsi="Times New Roman" w:cs="Times New Roman" w:hint="eastAsia"/>
                <w:snapToGrid w:val="0"/>
                <w:sz w:val="24"/>
                <w:szCs w:val="24"/>
              </w:rPr>
              <w:t>2</w:t>
            </w:r>
            <w:r w:rsidRPr="005D7EA4">
              <w:rPr>
                <w:rFonts w:ascii="Times New Roman" w:eastAsia="宋体" w:hAnsi="Times New Roman" w:cs="Times New Roman" w:hint="eastAsia"/>
                <w:snapToGrid w:val="0"/>
                <w:sz w:val="24"/>
                <w:szCs w:val="24"/>
              </w:rPr>
              <w:t>）</w:t>
            </w:r>
            <w:r w:rsidR="00537EA4" w:rsidRPr="005D7EA4">
              <w:rPr>
                <w:rFonts w:ascii="Times New Roman" w:eastAsia="宋体" w:hAnsi="Times New Roman" w:cs="Times New Roman"/>
                <w:snapToGrid w:val="0"/>
                <w:sz w:val="24"/>
                <w:szCs w:val="24"/>
              </w:rPr>
              <w:t>监测项目</w:t>
            </w:r>
          </w:p>
          <w:p w14:paraId="0398D15F" w14:textId="77777777" w:rsidR="00537EA4" w:rsidRPr="005D7EA4" w:rsidRDefault="00537EA4" w:rsidP="00375458">
            <w:pPr>
              <w:snapToGrid w:val="0"/>
              <w:spacing w:line="360" w:lineRule="auto"/>
              <w:ind w:firstLineChars="200" w:firstLine="480"/>
              <w:jc w:val="left"/>
              <w:rPr>
                <w:rFonts w:ascii="Times New Roman" w:eastAsia="宋体" w:hAnsi="Times New Roman" w:cs="Times New Roman"/>
                <w:snapToGrid w:val="0"/>
                <w:sz w:val="24"/>
                <w:szCs w:val="24"/>
              </w:rPr>
            </w:pPr>
            <w:r w:rsidRPr="005D7EA4">
              <w:rPr>
                <w:rFonts w:ascii="Times New Roman" w:eastAsia="宋体" w:hAnsi="Times New Roman" w:cs="Times New Roman"/>
                <w:snapToGrid w:val="0"/>
                <w:sz w:val="24"/>
                <w:szCs w:val="24"/>
              </w:rPr>
              <w:t>重金属和无机物、挥发性有机物、半挥发性有机物、特征因子。</w:t>
            </w:r>
          </w:p>
          <w:p w14:paraId="18A4D3C6" w14:textId="77777777" w:rsidR="00537EA4" w:rsidRPr="005D7EA4" w:rsidRDefault="00375458" w:rsidP="00375458">
            <w:pPr>
              <w:snapToGrid w:val="0"/>
              <w:spacing w:line="360" w:lineRule="auto"/>
              <w:ind w:firstLineChars="200" w:firstLine="480"/>
              <w:jc w:val="left"/>
              <w:rPr>
                <w:rFonts w:ascii="Times New Roman" w:eastAsia="宋体" w:hAnsi="Times New Roman" w:cs="Times New Roman"/>
                <w:snapToGrid w:val="0"/>
                <w:sz w:val="24"/>
                <w:szCs w:val="24"/>
              </w:rPr>
            </w:pPr>
            <w:r w:rsidRPr="005D7EA4">
              <w:rPr>
                <w:rFonts w:ascii="Times New Roman" w:eastAsia="宋体" w:hAnsi="Times New Roman" w:cs="Times New Roman" w:hint="eastAsia"/>
                <w:snapToGrid w:val="0"/>
                <w:sz w:val="24"/>
                <w:szCs w:val="24"/>
              </w:rPr>
              <w:t>（</w:t>
            </w:r>
            <w:r w:rsidRPr="005D7EA4">
              <w:rPr>
                <w:rFonts w:ascii="Times New Roman" w:eastAsia="宋体" w:hAnsi="Times New Roman" w:cs="Times New Roman" w:hint="eastAsia"/>
                <w:snapToGrid w:val="0"/>
                <w:sz w:val="24"/>
                <w:szCs w:val="24"/>
              </w:rPr>
              <w:t>3</w:t>
            </w:r>
            <w:r w:rsidRPr="005D7EA4">
              <w:rPr>
                <w:rFonts w:ascii="Times New Roman" w:eastAsia="宋体" w:hAnsi="Times New Roman" w:cs="Times New Roman" w:hint="eastAsia"/>
                <w:snapToGrid w:val="0"/>
                <w:sz w:val="24"/>
                <w:szCs w:val="24"/>
              </w:rPr>
              <w:t>）</w:t>
            </w:r>
            <w:r w:rsidR="00537EA4" w:rsidRPr="005D7EA4">
              <w:rPr>
                <w:rFonts w:ascii="Times New Roman" w:eastAsia="宋体" w:hAnsi="Times New Roman" w:cs="Times New Roman"/>
                <w:snapToGrid w:val="0"/>
                <w:sz w:val="24"/>
                <w:szCs w:val="24"/>
              </w:rPr>
              <w:t>监测结果及评价</w:t>
            </w:r>
          </w:p>
          <w:p w14:paraId="065D177E" w14:textId="77777777" w:rsidR="00537EA4" w:rsidRPr="005D7EA4" w:rsidRDefault="00537EA4" w:rsidP="00375458">
            <w:pPr>
              <w:snapToGrid w:val="0"/>
              <w:spacing w:line="360" w:lineRule="auto"/>
              <w:ind w:firstLineChars="200" w:firstLine="480"/>
              <w:jc w:val="left"/>
              <w:rPr>
                <w:rFonts w:ascii="Times New Roman" w:eastAsia="宋体" w:hAnsi="Times New Roman" w:cs="Times New Roman"/>
                <w:snapToGrid w:val="0"/>
                <w:sz w:val="24"/>
                <w:szCs w:val="24"/>
              </w:rPr>
            </w:pPr>
            <w:r w:rsidRPr="005D7EA4">
              <w:rPr>
                <w:rFonts w:ascii="Times New Roman" w:eastAsia="宋体" w:hAnsi="Times New Roman" w:cs="Times New Roman"/>
                <w:snapToGrid w:val="0"/>
                <w:sz w:val="24"/>
                <w:szCs w:val="24"/>
              </w:rPr>
              <w:t>土壤监测及评价结果见下表。</w:t>
            </w:r>
          </w:p>
          <w:p w14:paraId="3C5AF7F8" w14:textId="77777777" w:rsidR="00537EA4" w:rsidRPr="005D7EA4" w:rsidRDefault="00537EA4" w:rsidP="00537EA4">
            <w:pPr>
              <w:keepNext/>
              <w:keepLines/>
              <w:numPr>
                <w:ilvl w:val="0"/>
                <w:numId w:val="3"/>
              </w:numPr>
              <w:spacing w:line="440" w:lineRule="exact"/>
              <w:jc w:val="center"/>
              <w:rPr>
                <w:rFonts w:ascii="Times New Roman" w:eastAsia="宋体" w:hAnsi="Times New Roman" w:cs="Times New Roman"/>
                <w:bCs/>
                <w:color w:val="000000"/>
                <w:szCs w:val="24"/>
              </w:rPr>
            </w:pPr>
            <w:r w:rsidRPr="005D7EA4">
              <w:rPr>
                <w:rFonts w:ascii="Times New Roman" w:eastAsia="宋体" w:hAnsi="Times New Roman" w:cs="Times New Roman" w:hint="eastAsia"/>
                <w:b/>
                <w:bCs/>
                <w:color w:val="000000"/>
                <w:kern w:val="28"/>
                <w:szCs w:val="24"/>
              </w:rPr>
              <w:t>土壤环境质量</w:t>
            </w:r>
            <w:r w:rsidRPr="005D7EA4">
              <w:rPr>
                <w:rFonts w:ascii="Times New Roman" w:eastAsia="宋体" w:hAnsi="Times New Roman" w:cs="Times New Roman"/>
                <w:b/>
                <w:bCs/>
                <w:color w:val="000000"/>
                <w:kern w:val="28"/>
                <w:szCs w:val="24"/>
              </w:rPr>
              <w:t>现状监测结果统计表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985"/>
              <w:gridCol w:w="1157"/>
              <w:gridCol w:w="1157"/>
              <w:gridCol w:w="1157"/>
              <w:gridCol w:w="1157"/>
              <w:gridCol w:w="688"/>
            </w:tblGrid>
            <w:tr w:rsidR="00E17106" w:rsidRPr="005D7EA4" w14:paraId="4A81CE68" w14:textId="77777777" w:rsidTr="00EB0418">
              <w:trPr>
                <w:trHeight w:val="312"/>
                <w:jc w:val="center"/>
              </w:trPr>
              <w:tc>
                <w:tcPr>
                  <w:tcW w:w="343" w:type="pct"/>
                  <w:vMerge w:val="restart"/>
                  <w:tcBorders>
                    <w:top w:val="single" w:sz="4" w:space="0" w:color="auto"/>
                    <w:left w:val="single" w:sz="4" w:space="0" w:color="auto"/>
                    <w:right w:val="single" w:sz="4" w:space="0" w:color="auto"/>
                  </w:tcBorders>
                  <w:vAlign w:val="center"/>
                </w:tcPr>
                <w:p w14:paraId="08E7AB9B" w14:textId="77777777" w:rsidR="00E17106" w:rsidRPr="005D7EA4" w:rsidRDefault="00E17106" w:rsidP="00E17106">
                  <w:pPr>
                    <w:jc w:val="center"/>
                    <w:rPr>
                      <w:rFonts w:ascii="Times New Roman" w:eastAsia="宋体" w:hAnsi="Times New Roman" w:cs="Times New Roman"/>
                      <w:b/>
                      <w:bCs/>
                      <w:szCs w:val="21"/>
                    </w:rPr>
                  </w:pPr>
                  <w:r w:rsidRPr="005D7EA4">
                    <w:rPr>
                      <w:rFonts w:ascii="Times New Roman" w:eastAsia="宋体" w:hAnsi="Times New Roman" w:cs="Times New Roman"/>
                      <w:b/>
                      <w:bCs/>
                      <w:szCs w:val="21"/>
                    </w:rPr>
                    <w:t>序号</w:t>
                  </w:r>
                </w:p>
              </w:tc>
              <w:tc>
                <w:tcPr>
                  <w:tcW w:w="1266" w:type="pct"/>
                  <w:vMerge w:val="restart"/>
                  <w:tcBorders>
                    <w:top w:val="single" w:sz="4" w:space="0" w:color="auto"/>
                    <w:left w:val="single" w:sz="4" w:space="0" w:color="auto"/>
                    <w:right w:val="single" w:sz="4" w:space="0" w:color="auto"/>
                  </w:tcBorders>
                  <w:vAlign w:val="center"/>
                </w:tcPr>
                <w:p w14:paraId="3AAF09DD" w14:textId="77777777" w:rsidR="00E17106" w:rsidRPr="005D7EA4" w:rsidRDefault="00E17106" w:rsidP="00E17106">
                  <w:pPr>
                    <w:jc w:val="center"/>
                    <w:rPr>
                      <w:rFonts w:ascii="Times New Roman" w:eastAsia="宋体" w:hAnsi="Times New Roman" w:cs="Times New Roman"/>
                      <w:b/>
                      <w:bCs/>
                      <w:szCs w:val="21"/>
                    </w:rPr>
                  </w:pPr>
                  <w:r w:rsidRPr="005D7EA4">
                    <w:rPr>
                      <w:rFonts w:ascii="Times New Roman" w:eastAsia="宋体" w:hAnsi="Times New Roman" w:cs="Times New Roman"/>
                      <w:b/>
                      <w:bCs/>
                      <w:szCs w:val="21"/>
                    </w:rPr>
                    <w:t>检测项目</w:t>
                  </w:r>
                </w:p>
              </w:tc>
              <w:tc>
                <w:tcPr>
                  <w:tcW w:w="2214" w:type="pct"/>
                  <w:gridSpan w:val="3"/>
                  <w:tcBorders>
                    <w:top w:val="single" w:sz="4" w:space="0" w:color="auto"/>
                    <w:left w:val="single" w:sz="4" w:space="0" w:color="auto"/>
                    <w:right w:val="single" w:sz="4" w:space="0" w:color="auto"/>
                  </w:tcBorders>
                </w:tcPr>
                <w:p w14:paraId="681A31BC"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b/>
                      <w:bCs/>
                      <w:szCs w:val="21"/>
                    </w:rPr>
                    <w:t>检测结果（</w:t>
                  </w:r>
                  <w:r w:rsidRPr="005D7EA4">
                    <w:rPr>
                      <w:rFonts w:ascii="Times New Roman" w:eastAsia="宋体" w:hAnsi="Times New Roman" w:cs="Times New Roman"/>
                      <w:b/>
                      <w:bCs/>
                      <w:szCs w:val="21"/>
                    </w:rPr>
                    <w:t>12</w:t>
                  </w:r>
                  <w:r w:rsidRPr="005D7EA4">
                    <w:rPr>
                      <w:rFonts w:ascii="Times New Roman" w:eastAsia="宋体" w:hAnsi="Times New Roman" w:cs="Times New Roman"/>
                      <w:b/>
                      <w:bCs/>
                      <w:szCs w:val="21"/>
                    </w:rPr>
                    <w:t>月</w:t>
                  </w:r>
                  <w:r w:rsidRPr="005D7EA4">
                    <w:rPr>
                      <w:rFonts w:ascii="Times New Roman" w:eastAsia="宋体" w:hAnsi="Times New Roman" w:cs="Times New Roman"/>
                      <w:b/>
                      <w:bCs/>
                      <w:szCs w:val="21"/>
                    </w:rPr>
                    <w:t>30</w:t>
                  </w:r>
                  <w:r w:rsidRPr="005D7EA4">
                    <w:rPr>
                      <w:rFonts w:ascii="Times New Roman" w:eastAsia="宋体" w:hAnsi="Times New Roman" w:cs="Times New Roman"/>
                      <w:b/>
                      <w:bCs/>
                      <w:szCs w:val="21"/>
                    </w:rPr>
                    <w:t>日）</w:t>
                  </w:r>
                </w:p>
              </w:tc>
              <w:tc>
                <w:tcPr>
                  <w:tcW w:w="738" w:type="pct"/>
                  <w:vMerge w:val="restart"/>
                  <w:tcBorders>
                    <w:top w:val="single" w:sz="4" w:space="0" w:color="auto"/>
                    <w:left w:val="single" w:sz="4" w:space="0" w:color="auto"/>
                  </w:tcBorders>
                  <w:vAlign w:val="center"/>
                </w:tcPr>
                <w:p w14:paraId="4FF2D9F4" w14:textId="77777777" w:rsidR="00E17106" w:rsidRPr="005D7EA4" w:rsidRDefault="00E17106" w:rsidP="00E17106">
                  <w:pPr>
                    <w:jc w:val="center"/>
                    <w:rPr>
                      <w:rFonts w:ascii="Times New Roman" w:eastAsia="宋体" w:hAnsi="Times New Roman" w:cs="Times New Roman"/>
                      <w:b/>
                      <w:szCs w:val="21"/>
                    </w:rPr>
                  </w:pPr>
                  <w:r w:rsidRPr="005D7EA4">
                    <w:rPr>
                      <w:rFonts w:ascii="Times New Roman" w:eastAsia="宋体" w:hAnsi="Times New Roman" w:cs="Times New Roman"/>
                      <w:b/>
                      <w:szCs w:val="21"/>
                    </w:rPr>
                    <w:t>标准值</w:t>
                  </w:r>
                </w:p>
              </w:tc>
              <w:tc>
                <w:tcPr>
                  <w:tcW w:w="439" w:type="pct"/>
                  <w:vMerge w:val="restart"/>
                  <w:tcBorders>
                    <w:top w:val="single" w:sz="4" w:space="0" w:color="auto"/>
                    <w:left w:val="single" w:sz="4" w:space="0" w:color="auto"/>
                  </w:tcBorders>
                  <w:vAlign w:val="center"/>
                </w:tcPr>
                <w:p w14:paraId="32A04B9F" w14:textId="77777777" w:rsidR="00E17106" w:rsidRPr="005D7EA4" w:rsidRDefault="00E17106" w:rsidP="00E17106">
                  <w:pPr>
                    <w:jc w:val="center"/>
                    <w:rPr>
                      <w:rFonts w:ascii="Times New Roman" w:eastAsia="宋体" w:hAnsi="Times New Roman" w:cs="Times New Roman"/>
                      <w:b/>
                      <w:szCs w:val="24"/>
                    </w:rPr>
                  </w:pPr>
                  <w:r w:rsidRPr="005D7EA4">
                    <w:rPr>
                      <w:rFonts w:ascii="Times New Roman" w:eastAsia="宋体" w:hAnsi="Times New Roman" w:cs="Times New Roman"/>
                      <w:b/>
                      <w:szCs w:val="24"/>
                    </w:rPr>
                    <w:t>达标情况</w:t>
                  </w:r>
                </w:p>
              </w:tc>
            </w:tr>
            <w:tr w:rsidR="00E17106" w:rsidRPr="005D7EA4" w14:paraId="2C562C8D" w14:textId="77777777" w:rsidTr="00EB0418">
              <w:trPr>
                <w:trHeight w:val="312"/>
                <w:jc w:val="center"/>
              </w:trPr>
              <w:tc>
                <w:tcPr>
                  <w:tcW w:w="343" w:type="pct"/>
                  <w:vMerge/>
                  <w:tcBorders>
                    <w:left w:val="single" w:sz="4" w:space="0" w:color="auto"/>
                    <w:right w:val="single" w:sz="4" w:space="0" w:color="auto"/>
                  </w:tcBorders>
                  <w:vAlign w:val="center"/>
                </w:tcPr>
                <w:p w14:paraId="70D835BC" w14:textId="77777777" w:rsidR="00E17106" w:rsidRPr="005D7EA4" w:rsidRDefault="00E17106" w:rsidP="00E17106">
                  <w:pPr>
                    <w:jc w:val="center"/>
                    <w:rPr>
                      <w:rFonts w:ascii="Times New Roman" w:eastAsia="宋体" w:hAnsi="Times New Roman" w:cs="Times New Roman"/>
                      <w:b/>
                      <w:bCs/>
                      <w:szCs w:val="21"/>
                    </w:rPr>
                  </w:pPr>
                </w:p>
              </w:tc>
              <w:tc>
                <w:tcPr>
                  <w:tcW w:w="1266" w:type="pct"/>
                  <w:vMerge/>
                  <w:tcBorders>
                    <w:top w:val="single" w:sz="4" w:space="0" w:color="auto"/>
                    <w:left w:val="single" w:sz="4" w:space="0" w:color="auto"/>
                    <w:right w:val="single" w:sz="4" w:space="0" w:color="auto"/>
                  </w:tcBorders>
                  <w:vAlign w:val="center"/>
                </w:tcPr>
                <w:p w14:paraId="319251DA" w14:textId="77777777" w:rsidR="00E17106" w:rsidRPr="005D7EA4" w:rsidRDefault="00E17106" w:rsidP="00E17106">
                  <w:pPr>
                    <w:jc w:val="center"/>
                    <w:rPr>
                      <w:rFonts w:ascii="Times New Roman" w:eastAsia="宋体" w:hAnsi="Times New Roman" w:cs="Times New Roman"/>
                      <w:b/>
                      <w:bCs/>
                      <w:szCs w:val="21"/>
                    </w:rPr>
                  </w:pPr>
                </w:p>
              </w:tc>
              <w:tc>
                <w:tcPr>
                  <w:tcW w:w="738" w:type="pct"/>
                  <w:tcBorders>
                    <w:left w:val="single" w:sz="4" w:space="0" w:color="auto"/>
                    <w:right w:val="single" w:sz="4" w:space="0" w:color="auto"/>
                  </w:tcBorders>
                </w:tcPr>
                <w:p w14:paraId="555AE90B"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T1</w:t>
                  </w:r>
                </w:p>
                <w:p w14:paraId="1BAB2477" w14:textId="77777777" w:rsidR="00E17106" w:rsidRPr="005D7EA4" w:rsidRDefault="00E17106" w:rsidP="00E17106">
                  <w:pPr>
                    <w:rPr>
                      <w:rFonts w:ascii="Times New Roman" w:eastAsia="宋体" w:hAnsi="Times New Roman" w:cs="Times New Roman"/>
                      <w:szCs w:val="21"/>
                    </w:rPr>
                  </w:pP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E121</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15</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19.91</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N28</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8</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40.71</w:t>
                  </w:r>
                  <w:r w:rsidRPr="005D7EA4">
                    <w:rPr>
                      <w:rFonts w:ascii="Times New Roman" w:eastAsia="宋体" w:hAnsi="Times New Roman" w:cs="Times New Roman" w:hint="eastAsia"/>
                      <w:szCs w:val="21"/>
                    </w:rPr>
                    <w:t>″）</w:t>
                  </w:r>
                </w:p>
              </w:tc>
              <w:tc>
                <w:tcPr>
                  <w:tcW w:w="738" w:type="pct"/>
                  <w:tcBorders>
                    <w:left w:val="single" w:sz="4" w:space="0" w:color="auto"/>
                    <w:right w:val="single" w:sz="4" w:space="0" w:color="auto"/>
                  </w:tcBorders>
                </w:tcPr>
                <w:p w14:paraId="0FA29810"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T2</w:t>
                  </w:r>
                </w:p>
                <w:p w14:paraId="6BB06571"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E121</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15</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20.89</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N28</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8</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37.52</w:t>
                  </w:r>
                  <w:r w:rsidRPr="005D7EA4">
                    <w:rPr>
                      <w:rFonts w:ascii="Times New Roman" w:eastAsia="宋体" w:hAnsi="Times New Roman" w:cs="Times New Roman" w:hint="eastAsia"/>
                      <w:szCs w:val="21"/>
                    </w:rPr>
                    <w:t>″）</w:t>
                  </w:r>
                </w:p>
              </w:tc>
              <w:tc>
                <w:tcPr>
                  <w:tcW w:w="738" w:type="pct"/>
                  <w:tcBorders>
                    <w:left w:val="single" w:sz="4" w:space="0" w:color="auto"/>
                    <w:right w:val="single" w:sz="4" w:space="0" w:color="auto"/>
                  </w:tcBorders>
                </w:tcPr>
                <w:p w14:paraId="693092C4"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T3</w:t>
                  </w:r>
                </w:p>
                <w:p w14:paraId="077B46A4"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E121</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15</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17.90</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N28</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8</w:t>
                  </w:r>
                  <w:r w:rsidRPr="005D7EA4">
                    <w:rPr>
                      <w:rFonts w:ascii="Times New Roman" w:eastAsia="宋体" w:hAnsi="Times New Roman" w:cs="Times New Roman" w:hint="eastAsia"/>
                      <w:szCs w:val="21"/>
                    </w:rPr>
                    <w:t>′</w:t>
                  </w:r>
                  <w:r w:rsidRPr="005D7EA4">
                    <w:rPr>
                      <w:rFonts w:ascii="Times New Roman" w:eastAsia="宋体" w:hAnsi="Times New Roman" w:cs="Times New Roman" w:hint="eastAsia"/>
                      <w:szCs w:val="21"/>
                    </w:rPr>
                    <w:t>37.73</w:t>
                  </w:r>
                  <w:r w:rsidRPr="005D7EA4">
                    <w:rPr>
                      <w:rFonts w:ascii="Times New Roman" w:eastAsia="宋体" w:hAnsi="Times New Roman" w:cs="Times New Roman" w:hint="eastAsia"/>
                      <w:szCs w:val="21"/>
                    </w:rPr>
                    <w:t>″）</w:t>
                  </w:r>
                </w:p>
              </w:tc>
              <w:tc>
                <w:tcPr>
                  <w:tcW w:w="738" w:type="pct"/>
                  <w:vMerge/>
                  <w:tcBorders>
                    <w:left w:val="single" w:sz="4" w:space="0" w:color="auto"/>
                  </w:tcBorders>
                  <w:vAlign w:val="center"/>
                </w:tcPr>
                <w:p w14:paraId="1F51C876" w14:textId="77777777" w:rsidR="00E17106" w:rsidRPr="005D7EA4" w:rsidRDefault="00E17106" w:rsidP="00E17106">
                  <w:pPr>
                    <w:jc w:val="center"/>
                    <w:rPr>
                      <w:rFonts w:ascii="Times New Roman" w:eastAsia="宋体" w:hAnsi="Times New Roman" w:cs="Times New Roman"/>
                      <w:szCs w:val="21"/>
                    </w:rPr>
                  </w:pPr>
                </w:p>
              </w:tc>
              <w:tc>
                <w:tcPr>
                  <w:tcW w:w="439" w:type="pct"/>
                  <w:vMerge/>
                  <w:tcBorders>
                    <w:left w:val="single" w:sz="4" w:space="0" w:color="auto"/>
                  </w:tcBorders>
                  <w:vAlign w:val="center"/>
                </w:tcPr>
                <w:p w14:paraId="1F842A44" w14:textId="77777777" w:rsidR="00E17106" w:rsidRPr="005D7EA4" w:rsidRDefault="00E17106" w:rsidP="00E17106">
                  <w:pPr>
                    <w:jc w:val="center"/>
                    <w:rPr>
                      <w:rFonts w:ascii="Times New Roman" w:eastAsia="宋体" w:hAnsi="Times New Roman" w:cs="Times New Roman"/>
                      <w:szCs w:val="24"/>
                    </w:rPr>
                  </w:pPr>
                </w:p>
              </w:tc>
            </w:tr>
            <w:tr w:rsidR="00E17106" w:rsidRPr="005D7EA4" w14:paraId="65669BA0" w14:textId="77777777" w:rsidTr="00EB0418">
              <w:trPr>
                <w:trHeight w:val="343"/>
                <w:jc w:val="center"/>
              </w:trPr>
              <w:tc>
                <w:tcPr>
                  <w:tcW w:w="343" w:type="pct"/>
                  <w:vMerge/>
                  <w:tcBorders>
                    <w:left w:val="single" w:sz="4" w:space="0" w:color="auto"/>
                    <w:right w:val="single" w:sz="4" w:space="0" w:color="auto"/>
                  </w:tcBorders>
                  <w:vAlign w:val="center"/>
                </w:tcPr>
                <w:p w14:paraId="00F7D965" w14:textId="77777777" w:rsidR="00E17106" w:rsidRPr="005D7EA4" w:rsidRDefault="00E17106" w:rsidP="00E17106">
                  <w:pPr>
                    <w:jc w:val="center"/>
                    <w:rPr>
                      <w:rFonts w:ascii="Times New Roman" w:eastAsia="宋体" w:hAnsi="Times New Roman" w:cs="Times New Roman"/>
                      <w:b/>
                      <w:bCs/>
                      <w:szCs w:val="21"/>
                    </w:rPr>
                  </w:pPr>
                </w:p>
              </w:tc>
              <w:tc>
                <w:tcPr>
                  <w:tcW w:w="1266" w:type="pct"/>
                  <w:vMerge/>
                  <w:tcBorders>
                    <w:top w:val="single" w:sz="4" w:space="0" w:color="auto"/>
                    <w:left w:val="single" w:sz="4" w:space="0" w:color="auto"/>
                    <w:right w:val="single" w:sz="4" w:space="0" w:color="auto"/>
                  </w:tcBorders>
                  <w:vAlign w:val="center"/>
                </w:tcPr>
                <w:p w14:paraId="3F5BA5B3" w14:textId="77777777" w:rsidR="00E17106" w:rsidRPr="005D7EA4" w:rsidRDefault="00E17106" w:rsidP="00E17106">
                  <w:pPr>
                    <w:jc w:val="center"/>
                    <w:rPr>
                      <w:rFonts w:ascii="Times New Roman" w:eastAsia="宋体" w:hAnsi="Times New Roman" w:cs="Times New Roman"/>
                      <w:b/>
                      <w:bCs/>
                      <w:szCs w:val="21"/>
                    </w:rPr>
                  </w:pPr>
                </w:p>
              </w:tc>
              <w:tc>
                <w:tcPr>
                  <w:tcW w:w="738" w:type="pct"/>
                  <w:tcBorders>
                    <w:left w:val="single" w:sz="4" w:space="0" w:color="auto"/>
                    <w:right w:val="single" w:sz="4" w:space="0" w:color="auto"/>
                  </w:tcBorders>
                </w:tcPr>
                <w:p w14:paraId="39F08BBC"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0</w:t>
                  </w:r>
                  <w:r w:rsidRPr="005D7EA4">
                    <w:rPr>
                      <w:rFonts w:ascii="Times New Roman" w:eastAsia="宋体" w:hAnsi="Times New Roman" w:cs="Times New Roman"/>
                      <w:bCs/>
                      <w:szCs w:val="21"/>
                    </w:rPr>
                    <w:t>~0.2m</w:t>
                  </w:r>
                </w:p>
              </w:tc>
              <w:tc>
                <w:tcPr>
                  <w:tcW w:w="738" w:type="pct"/>
                  <w:tcBorders>
                    <w:left w:val="single" w:sz="4" w:space="0" w:color="auto"/>
                    <w:right w:val="single" w:sz="4" w:space="0" w:color="auto"/>
                  </w:tcBorders>
                </w:tcPr>
                <w:p w14:paraId="5C2D8A14"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0</w:t>
                  </w:r>
                  <w:r w:rsidRPr="005D7EA4">
                    <w:rPr>
                      <w:rFonts w:ascii="Times New Roman" w:eastAsia="宋体" w:hAnsi="Times New Roman" w:cs="Times New Roman"/>
                      <w:bCs/>
                      <w:szCs w:val="21"/>
                    </w:rPr>
                    <w:t>~0.2m</w:t>
                  </w:r>
                </w:p>
              </w:tc>
              <w:tc>
                <w:tcPr>
                  <w:tcW w:w="738" w:type="pct"/>
                  <w:tcBorders>
                    <w:left w:val="single" w:sz="4" w:space="0" w:color="auto"/>
                    <w:right w:val="single" w:sz="4" w:space="0" w:color="auto"/>
                  </w:tcBorders>
                </w:tcPr>
                <w:p w14:paraId="5A1718DA"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0</w:t>
                  </w:r>
                  <w:r w:rsidRPr="005D7EA4">
                    <w:rPr>
                      <w:rFonts w:ascii="Times New Roman" w:eastAsia="宋体" w:hAnsi="Times New Roman" w:cs="Times New Roman"/>
                      <w:bCs/>
                      <w:szCs w:val="21"/>
                    </w:rPr>
                    <w:t>~0.2m</w:t>
                  </w:r>
                </w:p>
              </w:tc>
              <w:tc>
                <w:tcPr>
                  <w:tcW w:w="738" w:type="pct"/>
                  <w:vMerge/>
                  <w:tcBorders>
                    <w:left w:val="single" w:sz="4" w:space="0" w:color="auto"/>
                  </w:tcBorders>
                  <w:vAlign w:val="center"/>
                </w:tcPr>
                <w:p w14:paraId="43213923" w14:textId="77777777" w:rsidR="00E17106" w:rsidRPr="005D7EA4" w:rsidRDefault="00E17106" w:rsidP="00E17106">
                  <w:pPr>
                    <w:jc w:val="center"/>
                    <w:rPr>
                      <w:rFonts w:ascii="Times New Roman" w:eastAsia="宋体" w:hAnsi="Times New Roman" w:cs="Times New Roman"/>
                      <w:bCs/>
                      <w:szCs w:val="21"/>
                    </w:rPr>
                  </w:pPr>
                </w:p>
              </w:tc>
              <w:tc>
                <w:tcPr>
                  <w:tcW w:w="439" w:type="pct"/>
                  <w:vMerge/>
                  <w:tcBorders>
                    <w:left w:val="single" w:sz="4" w:space="0" w:color="auto"/>
                  </w:tcBorders>
                  <w:vAlign w:val="center"/>
                </w:tcPr>
                <w:p w14:paraId="6C99DAAA" w14:textId="77777777" w:rsidR="00E17106" w:rsidRPr="005D7EA4" w:rsidRDefault="00E17106" w:rsidP="00E17106">
                  <w:pPr>
                    <w:jc w:val="center"/>
                    <w:rPr>
                      <w:rFonts w:ascii="Times New Roman" w:eastAsia="宋体" w:hAnsi="Times New Roman" w:cs="Times New Roman"/>
                      <w:bCs/>
                      <w:szCs w:val="24"/>
                    </w:rPr>
                  </w:pPr>
                </w:p>
              </w:tc>
            </w:tr>
            <w:tr w:rsidR="00E17106" w:rsidRPr="005D7EA4" w14:paraId="79CF4E7F" w14:textId="77777777" w:rsidTr="00EB0418">
              <w:trPr>
                <w:trHeight w:val="90"/>
                <w:jc w:val="center"/>
              </w:trPr>
              <w:tc>
                <w:tcPr>
                  <w:tcW w:w="343" w:type="pct"/>
                  <w:tcBorders>
                    <w:top w:val="single" w:sz="4" w:space="0" w:color="auto"/>
                    <w:left w:val="single" w:sz="4" w:space="0" w:color="auto"/>
                    <w:right w:val="single" w:sz="4" w:space="0" w:color="auto"/>
                  </w:tcBorders>
                  <w:vAlign w:val="center"/>
                </w:tcPr>
                <w:p w14:paraId="2C6D2A4F"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lastRenderedPageBreak/>
                    <w:t>1</w:t>
                  </w:r>
                </w:p>
              </w:tc>
              <w:tc>
                <w:tcPr>
                  <w:tcW w:w="1266" w:type="pct"/>
                  <w:tcBorders>
                    <w:top w:val="single" w:sz="4" w:space="0" w:color="auto"/>
                    <w:left w:val="single" w:sz="4" w:space="0" w:color="auto"/>
                    <w:right w:val="single" w:sz="4" w:space="0" w:color="auto"/>
                  </w:tcBorders>
                  <w:vAlign w:val="center"/>
                </w:tcPr>
                <w:p w14:paraId="72FCE2BA"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砷</w:t>
                  </w:r>
                </w:p>
              </w:tc>
              <w:tc>
                <w:tcPr>
                  <w:tcW w:w="738" w:type="pct"/>
                  <w:tcBorders>
                    <w:left w:val="single" w:sz="4" w:space="0" w:color="auto"/>
                    <w:right w:val="single" w:sz="4" w:space="0" w:color="auto"/>
                  </w:tcBorders>
                  <w:vAlign w:val="center"/>
                </w:tcPr>
                <w:p w14:paraId="6A92E517"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5.2</w:t>
                  </w:r>
                </w:p>
              </w:tc>
              <w:tc>
                <w:tcPr>
                  <w:tcW w:w="738" w:type="pct"/>
                  <w:tcBorders>
                    <w:left w:val="single" w:sz="4" w:space="0" w:color="auto"/>
                    <w:right w:val="single" w:sz="4" w:space="0" w:color="auto"/>
                  </w:tcBorders>
                </w:tcPr>
                <w:p w14:paraId="206B965F"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A748D62"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4460BE65"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60</w:t>
                  </w:r>
                </w:p>
              </w:tc>
              <w:tc>
                <w:tcPr>
                  <w:tcW w:w="439" w:type="pct"/>
                  <w:tcBorders>
                    <w:left w:val="single" w:sz="4" w:space="0" w:color="auto"/>
                  </w:tcBorders>
                  <w:vAlign w:val="center"/>
                </w:tcPr>
                <w:p w14:paraId="4E7501B5"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2C51082A" w14:textId="77777777" w:rsidTr="00EB0418">
              <w:trPr>
                <w:trHeight w:val="312"/>
                <w:jc w:val="center"/>
              </w:trPr>
              <w:tc>
                <w:tcPr>
                  <w:tcW w:w="343" w:type="pct"/>
                  <w:tcBorders>
                    <w:top w:val="single" w:sz="4" w:space="0" w:color="auto"/>
                    <w:left w:val="single" w:sz="4" w:space="0" w:color="auto"/>
                    <w:right w:val="single" w:sz="4" w:space="0" w:color="auto"/>
                  </w:tcBorders>
                  <w:vAlign w:val="center"/>
                </w:tcPr>
                <w:p w14:paraId="210364DC"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w:t>
                  </w:r>
                </w:p>
              </w:tc>
              <w:tc>
                <w:tcPr>
                  <w:tcW w:w="1266" w:type="pct"/>
                  <w:tcBorders>
                    <w:top w:val="single" w:sz="4" w:space="0" w:color="auto"/>
                    <w:left w:val="single" w:sz="4" w:space="0" w:color="auto"/>
                    <w:right w:val="single" w:sz="4" w:space="0" w:color="auto"/>
                  </w:tcBorders>
                  <w:vAlign w:val="center"/>
                </w:tcPr>
                <w:p w14:paraId="1A41162E"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镉</w:t>
                  </w:r>
                </w:p>
              </w:tc>
              <w:tc>
                <w:tcPr>
                  <w:tcW w:w="738" w:type="pct"/>
                  <w:tcBorders>
                    <w:left w:val="single" w:sz="4" w:space="0" w:color="auto"/>
                    <w:right w:val="single" w:sz="4" w:space="0" w:color="auto"/>
                  </w:tcBorders>
                  <w:vAlign w:val="center"/>
                </w:tcPr>
                <w:p w14:paraId="4DFC9669"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&lt;0.01</w:t>
                  </w:r>
                </w:p>
              </w:tc>
              <w:tc>
                <w:tcPr>
                  <w:tcW w:w="738" w:type="pct"/>
                  <w:tcBorders>
                    <w:left w:val="single" w:sz="4" w:space="0" w:color="auto"/>
                    <w:right w:val="single" w:sz="4" w:space="0" w:color="auto"/>
                  </w:tcBorders>
                </w:tcPr>
                <w:p w14:paraId="6E2320B8"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4AB263B"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44E69B25"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65</w:t>
                  </w:r>
                </w:p>
              </w:tc>
              <w:tc>
                <w:tcPr>
                  <w:tcW w:w="439" w:type="pct"/>
                  <w:tcBorders>
                    <w:left w:val="single" w:sz="4" w:space="0" w:color="auto"/>
                  </w:tcBorders>
                  <w:vAlign w:val="center"/>
                </w:tcPr>
                <w:p w14:paraId="5DDAC1FE"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7C2A46D4" w14:textId="77777777" w:rsidTr="00EB0418">
              <w:trPr>
                <w:trHeight w:val="312"/>
                <w:jc w:val="center"/>
              </w:trPr>
              <w:tc>
                <w:tcPr>
                  <w:tcW w:w="343" w:type="pct"/>
                  <w:tcBorders>
                    <w:top w:val="single" w:sz="4" w:space="0" w:color="auto"/>
                    <w:left w:val="single" w:sz="4" w:space="0" w:color="auto"/>
                    <w:right w:val="single" w:sz="4" w:space="0" w:color="auto"/>
                  </w:tcBorders>
                  <w:vAlign w:val="center"/>
                </w:tcPr>
                <w:p w14:paraId="3BB2F366"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3</w:t>
                  </w:r>
                </w:p>
              </w:tc>
              <w:tc>
                <w:tcPr>
                  <w:tcW w:w="1266" w:type="pct"/>
                  <w:tcBorders>
                    <w:top w:val="single" w:sz="4" w:space="0" w:color="auto"/>
                    <w:left w:val="single" w:sz="4" w:space="0" w:color="auto"/>
                    <w:right w:val="single" w:sz="4" w:space="0" w:color="auto"/>
                  </w:tcBorders>
                  <w:vAlign w:val="center"/>
                </w:tcPr>
                <w:p w14:paraId="5B30561C"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铬（六价）</w:t>
                  </w:r>
                </w:p>
              </w:tc>
              <w:tc>
                <w:tcPr>
                  <w:tcW w:w="738" w:type="pct"/>
                  <w:tcBorders>
                    <w:left w:val="single" w:sz="4" w:space="0" w:color="auto"/>
                    <w:right w:val="single" w:sz="4" w:space="0" w:color="auto"/>
                  </w:tcBorders>
                  <w:vAlign w:val="center"/>
                </w:tcPr>
                <w:p w14:paraId="68646A01"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&lt;0.5</w:t>
                  </w:r>
                </w:p>
              </w:tc>
              <w:tc>
                <w:tcPr>
                  <w:tcW w:w="738" w:type="pct"/>
                  <w:tcBorders>
                    <w:left w:val="single" w:sz="4" w:space="0" w:color="auto"/>
                    <w:right w:val="single" w:sz="4" w:space="0" w:color="auto"/>
                  </w:tcBorders>
                </w:tcPr>
                <w:p w14:paraId="6F438F89"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DE67F8C"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5EB7CC3D"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5.7</w:t>
                  </w:r>
                </w:p>
              </w:tc>
              <w:tc>
                <w:tcPr>
                  <w:tcW w:w="439" w:type="pct"/>
                  <w:tcBorders>
                    <w:left w:val="single" w:sz="4" w:space="0" w:color="auto"/>
                  </w:tcBorders>
                  <w:vAlign w:val="center"/>
                </w:tcPr>
                <w:p w14:paraId="4C232AB5"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5C280801" w14:textId="77777777" w:rsidTr="00EB0418">
              <w:trPr>
                <w:trHeight w:val="312"/>
                <w:jc w:val="center"/>
              </w:trPr>
              <w:tc>
                <w:tcPr>
                  <w:tcW w:w="343" w:type="pct"/>
                  <w:tcBorders>
                    <w:top w:val="single" w:sz="4" w:space="0" w:color="auto"/>
                    <w:left w:val="single" w:sz="4" w:space="0" w:color="auto"/>
                    <w:right w:val="single" w:sz="4" w:space="0" w:color="auto"/>
                  </w:tcBorders>
                  <w:vAlign w:val="center"/>
                </w:tcPr>
                <w:p w14:paraId="7CEC347D"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4</w:t>
                  </w:r>
                </w:p>
              </w:tc>
              <w:tc>
                <w:tcPr>
                  <w:tcW w:w="1266" w:type="pct"/>
                  <w:tcBorders>
                    <w:top w:val="single" w:sz="4" w:space="0" w:color="auto"/>
                    <w:left w:val="single" w:sz="4" w:space="0" w:color="auto"/>
                    <w:right w:val="single" w:sz="4" w:space="0" w:color="auto"/>
                  </w:tcBorders>
                  <w:vAlign w:val="center"/>
                </w:tcPr>
                <w:p w14:paraId="0CA69AD2"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铜</w:t>
                  </w:r>
                </w:p>
              </w:tc>
              <w:tc>
                <w:tcPr>
                  <w:tcW w:w="738" w:type="pct"/>
                  <w:tcBorders>
                    <w:left w:val="single" w:sz="4" w:space="0" w:color="auto"/>
                    <w:right w:val="single" w:sz="4" w:space="0" w:color="auto"/>
                  </w:tcBorders>
                  <w:vAlign w:val="center"/>
                </w:tcPr>
                <w:p w14:paraId="6E8E240E"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16.9</w:t>
                  </w:r>
                </w:p>
              </w:tc>
              <w:tc>
                <w:tcPr>
                  <w:tcW w:w="738" w:type="pct"/>
                  <w:tcBorders>
                    <w:left w:val="single" w:sz="4" w:space="0" w:color="auto"/>
                    <w:right w:val="single" w:sz="4" w:space="0" w:color="auto"/>
                  </w:tcBorders>
                </w:tcPr>
                <w:p w14:paraId="5E0A2F03"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47BA5EBB"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53D10133"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18000</w:t>
                  </w:r>
                </w:p>
              </w:tc>
              <w:tc>
                <w:tcPr>
                  <w:tcW w:w="439" w:type="pct"/>
                  <w:tcBorders>
                    <w:left w:val="single" w:sz="4" w:space="0" w:color="auto"/>
                  </w:tcBorders>
                  <w:vAlign w:val="center"/>
                </w:tcPr>
                <w:p w14:paraId="1427F67E"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4633256A" w14:textId="77777777" w:rsidTr="00EB0418">
              <w:trPr>
                <w:trHeight w:val="312"/>
                <w:jc w:val="center"/>
              </w:trPr>
              <w:tc>
                <w:tcPr>
                  <w:tcW w:w="343" w:type="pct"/>
                  <w:tcBorders>
                    <w:left w:val="single" w:sz="4" w:space="0" w:color="auto"/>
                    <w:right w:val="single" w:sz="4" w:space="0" w:color="auto"/>
                  </w:tcBorders>
                  <w:vAlign w:val="center"/>
                </w:tcPr>
                <w:p w14:paraId="06C7EC1A"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5</w:t>
                  </w:r>
                </w:p>
              </w:tc>
              <w:tc>
                <w:tcPr>
                  <w:tcW w:w="1266" w:type="pct"/>
                  <w:tcBorders>
                    <w:left w:val="single" w:sz="4" w:space="0" w:color="auto"/>
                    <w:right w:val="single" w:sz="4" w:space="0" w:color="auto"/>
                  </w:tcBorders>
                  <w:vAlign w:val="center"/>
                </w:tcPr>
                <w:p w14:paraId="3EB95DD7"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铅</w:t>
                  </w:r>
                </w:p>
              </w:tc>
              <w:tc>
                <w:tcPr>
                  <w:tcW w:w="738" w:type="pct"/>
                  <w:tcBorders>
                    <w:left w:val="single" w:sz="4" w:space="0" w:color="auto"/>
                    <w:right w:val="single" w:sz="4" w:space="0" w:color="auto"/>
                  </w:tcBorders>
                  <w:vAlign w:val="center"/>
                </w:tcPr>
                <w:p w14:paraId="6851C404"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23D9AF29"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71218C56"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2F11B448"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800</w:t>
                  </w:r>
                </w:p>
              </w:tc>
              <w:tc>
                <w:tcPr>
                  <w:tcW w:w="439" w:type="pct"/>
                  <w:tcBorders>
                    <w:left w:val="single" w:sz="4" w:space="0" w:color="auto"/>
                  </w:tcBorders>
                  <w:vAlign w:val="center"/>
                </w:tcPr>
                <w:p w14:paraId="553DFD81"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190ABBCD" w14:textId="77777777" w:rsidTr="00EB0418">
              <w:trPr>
                <w:trHeight w:val="312"/>
                <w:jc w:val="center"/>
              </w:trPr>
              <w:tc>
                <w:tcPr>
                  <w:tcW w:w="343" w:type="pct"/>
                  <w:tcBorders>
                    <w:left w:val="single" w:sz="4" w:space="0" w:color="auto"/>
                    <w:right w:val="single" w:sz="4" w:space="0" w:color="auto"/>
                  </w:tcBorders>
                  <w:vAlign w:val="center"/>
                </w:tcPr>
                <w:p w14:paraId="332F2E66"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6</w:t>
                  </w:r>
                </w:p>
              </w:tc>
              <w:tc>
                <w:tcPr>
                  <w:tcW w:w="1266" w:type="pct"/>
                  <w:tcBorders>
                    <w:left w:val="single" w:sz="4" w:space="0" w:color="auto"/>
                    <w:right w:val="single" w:sz="4" w:space="0" w:color="auto"/>
                  </w:tcBorders>
                  <w:vAlign w:val="center"/>
                </w:tcPr>
                <w:p w14:paraId="3413BF32"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汞</w:t>
                  </w:r>
                </w:p>
              </w:tc>
              <w:tc>
                <w:tcPr>
                  <w:tcW w:w="738" w:type="pct"/>
                  <w:tcBorders>
                    <w:left w:val="single" w:sz="4" w:space="0" w:color="auto"/>
                    <w:right w:val="single" w:sz="4" w:space="0" w:color="auto"/>
                  </w:tcBorders>
                  <w:vAlign w:val="center"/>
                </w:tcPr>
                <w:p w14:paraId="749AA738"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0.72</w:t>
                  </w:r>
                </w:p>
              </w:tc>
              <w:tc>
                <w:tcPr>
                  <w:tcW w:w="738" w:type="pct"/>
                  <w:tcBorders>
                    <w:left w:val="single" w:sz="4" w:space="0" w:color="auto"/>
                    <w:right w:val="single" w:sz="4" w:space="0" w:color="auto"/>
                  </w:tcBorders>
                </w:tcPr>
                <w:p w14:paraId="6C0E092D"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7182EAAC"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4671B4E8"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38</w:t>
                  </w:r>
                </w:p>
              </w:tc>
              <w:tc>
                <w:tcPr>
                  <w:tcW w:w="439" w:type="pct"/>
                  <w:tcBorders>
                    <w:left w:val="single" w:sz="4" w:space="0" w:color="auto"/>
                  </w:tcBorders>
                  <w:vAlign w:val="center"/>
                </w:tcPr>
                <w:p w14:paraId="1335FBD4"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7235ADF3" w14:textId="77777777" w:rsidTr="00EB0418">
              <w:trPr>
                <w:trHeight w:val="312"/>
                <w:jc w:val="center"/>
              </w:trPr>
              <w:tc>
                <w:tcPr>
                  <w:tcW w:w="343" w:type="pct"/>
                  <w:tcBorders>
                    <w:left w:val="single" w:sz="4" w:space="0" w:color="auto"/>
                    <w:right w:val="single" w:sz="4" w:space="0" w:color="auto"/>
                  </w:tcBorders>
                  <w:vAlign w:val="center"/>
                </w:tcPr>
                <w:p w14:paraId="4BD35B66"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7</w:t>
                  </w:r>
                </w:p>
              </w:tc>
              <w:tc>
                <w:tcPr>
                  <w:tcW w:w="1266" w:type="pct"/>
                  <w:tcBorders>
                    <w:left w:val="single" w:sz="4" w:space="0" w:color="auto"/>
                    <w:right w:val="single" w:sz="4" w:space="0" w:color="auto"/>
                  </w:tcBorders>
                  <w:vAlign w:val="center"/>
                </w:tcPr>
                <w:p w14:paraId="06662D2D"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镍</w:t>
                  </w:r>
                </w:p>
              </w:tc>
              <w:tc>
                <w:tcPr>
                  <w:tcW w:w="738" w:type="pct"/>
                  <w:tcBorders>
                    <w:left w:val="single" w:sz="4" w:space="0" w:color="auto"/>
                    <w:right w:val="single" w:sz="4" w:space="0" w:color="auto"/>
                  </w:tcBorders>
                  <w:vAlign w:val="center"/>
                </w:tcPr>
                <w:p w14:paraId="18DFD803"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18.8</w:t>
                  </w:r>
                </w:p>
              </w:tc>
              <w:tc>
                <w:tcPr>
                  <w:tcW w:w="738" w:type="pct"/>
                  <w:tcBorders>
                    <w:left w:val="single" w:sz="4" w:space="0" w:color="auto"/>
                    <w:right w:val="single" w:sz="4" w:space="0" w:color="auto"/>
                  </w:tcBorders>
                </w:tcPr>
                <w:p w14:paraId="5E6EBB90"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91E604C"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7D612D68"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900</w:t>
                  </w:r>
                </w:p>
              </w:tc>
              <w:tc>
                <w:tcPr>
                  <w:tcW w:w="439" w:type="pct"/>
                  <w:tcBorders>
                    <w:left w:val="single" w:sz="4" w:space="0" w:color="auto"/>
                  </w:tcBorders>
                  <w:vAlign w:val="center"/>
                </w:tcPr>
                <w:p w14:paraId="1417DAE8"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55F4136C"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105F41E9"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8</w:t>
                  </w:r>
                </w:p>
              </w:tc>
              <w:tc>
                <w:tcPr>
                  <w:tcW w:w="1266" w:type="pct"/>
                  <w:tcBorders>
                    <w:top w:val="single" w:sz="4" w:space="0" w:color="auto"/>
                    <w:left w:val="single" w:sz="4" w:space="0" w:color="auto"/>
                    <w:bottom w:val="single" w:sz="4" w:space="0" w:color="auto"/>
                    <w:right w:val="single" w:sz="4" w:space="0" w:color="auto"/>
                  </w:tcBorders>
                  <w:vAlign w:val="center"/>
                </w:tcPr>
                <w:p w14:paraId="31703A39"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四氯化碳</w:t>
                  </w:r>
                </w:p>
              </w:tc>
              <w:tc>
                <w:tcPr>
                  <w:tcW w:w="738" w:type="pct"/>
                  <w:tcBorders>
                    <w:left w:val="single" w:sz="4" w:space="0" w:color="auto"/>
                    <w:right w:val="single" w:sz="4" w:space="0" w:color="auto"/>
                  </w:tcBorders>
                  <w:vAlign w:val="center"/>
                </w:tcPr>
                <w:p w14:paraId="3976677C"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&lt;0.03</w:t>
                  </w:r>
                </w:p>
              </w:tc>
              <w:tc>
                <w:tcPr>
                  <w:tcW w:w="738" w:type="pct"/>
                  <w:tcBorders>
                    <w:left w:val="single" w:sz="4" w:space="0" w:color="auto"/>
                    <w:right w:val="single" w:sz="4" w:space="0" w:color="auto"/>
                  </w:tcBorders>
                </w:tcPr>
                <w:p w14:paraId="0E6CE487"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287D8C7"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3093F394"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2.8</w:t>
                  </w:r>
                </w:p>
              </w:tc>
              <w:tc>
                <w:tcPr>
                  <w:tcW w:w="439" w:type="pct"/>
                  <w:tcBorders>
                    <w:left w:val="single" w:sz="4" w:space="0" w:color="auto"/>
                  </w:tcBorders>
                  <w:vAlign w:val="center"/>
                </w:tcPr>
                <w:p w14:paraId="36F451D4"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2750AABD"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0F99F52C"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9</w:t>
                  </w:r>
                </w:p>
              </w:tc>
              <w:tc>
                <w:tcPr>
                  <w:tcW w:w="1266" w:type="pct"/>
                  <w:tcBorders>
                    <w:top w:val="single" w:sz="4" w:space="0" w:color="auto"/>
                    <w:left w:val="single" w:sz="4" w:space="0" w:color="auto"/>
                    <w:bottom w:val="single" w:sz="4" w:space="0" w:color="auto"/>
                    <w:right w:val="single" w:sz="4" w:space="0" w:color="auto"/>
                  </w:tcBorders>
                  <w:vAlign w:val="center"/>
                </w:tcPr>
                <w:p w14:paraId="205F51C8"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氯仿</w:t>
                  </w:r>
                </w:p>
              </w:tc>
              <w:tc>
                <w:tcPr>
                  <w:tcW w:w="738" w:type="pct"/>
                  <w:tcBorders>
                    <w:left w:val="single" w:sz="4" w:space="0" w:color="auto"/>
                    <w:right w:val="single" w:sz="4" w:space="0" w:color="auto"/>
                  </w:tcBorders>
                  <w:vAlign w:val="center"/>
                </w:tcPr>
                <w:p w14:paraId="03D1335C"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0BAC11C3"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6332284D"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1640F03C"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0.9</w:t>
                  </w:r>
                </w:p>
              </w:tc>
              <w:tc>
                <w:tcPr>
                  <w:tcW w:w="439" w:type="pct"/>
                  <w:tcBorders>
                    <w:left w:val="single" w:sz="4" w:space="0" w:color="auto"/>
                  </w:tcBorders>
                  <w:vAlign w:val="center"/>
                </w:tcPr>
                <w:p w14:paraId="544CF49A"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596FF696"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5CB2D2A0"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10</w:t>
                  </w:r>
                </w:p>
              </w:tc>
              <w:tc>
                <w:tcPr>
                  <w:tcW w:w="1266" w:type="pct"/>
                  <w:tcBorders>
                    <w:top w:val="single" w:sz="4" w:space="0" w:color="auto"/>
                    <w:left w:val="single" w:sz="4" w:space="0" w:color="auto"/>
                    <w:bottom w:val="single" w:sz="4" w:space="0" w:color="auto"/>
                    <w:right w:val="single" w:sz="4" w:space="0" w:color="auto"/>
                  </w:tcBorders>
                  <w:vAlign w:val="center"/>
                </w:tcPr>
                <w:p w14:paraId="53472648"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氯甲烷</w:t>
                  </w:r>
                </w:p>
              </w:tc>
              <w:tc>
                <w:tcPr>
                  <w:tcW w:w="738" w:type="pct"/>
                  <w:tcBorders>
                    <w:left w:val="single" w:sz="4" w:space="0" w:color="auto"/>
                    <w:right w:val="single" w:sz="4" w:space="0" w:color="auto"/>
                  </w:tcBorders>
                  <w:vAlign w:val="center"/>
                </w:tcPr>
                <w:p w14:paraId="6B94700B"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&lt;1.0×10</w:t>
                  </w:r>
                  <w:r w:rsidRPr="005D7EA4">
                    <w:rPr>
                      <w:rFonts w:ascii="Times New Roman" w:eastAsia="等线" w:hAnsi="Times New Roman" w:cs="Times New Roman"/>
                      <w:szCs w:val="21"/>
                      <w:vertAlign w:val="superscript"/>
                    </w:rPr>
                    <w:t>-3</w:t>
                  </w:r>
                </w:p>
              </w:tc>
              <w:tc>
                <w:tcPr>
                  <w:tcW w:w="738" w:type="pct"/>
                  <w:tcBorders>
                    <w:left w:val="single" w:sz="4" w:space="0" w:color="auto"/>
                    <w:right w:val="single" w:sz="4" w:space="0" w:color="auto"/>
                  </w:tcBorders>
                </w:tcPr>
                <w:p w14:paraId="389B58AC"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AA58FEF"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7C8F884E"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37</w:t>
                  </w:r>
                </w:p>
              </w:tc>
              <w:tc>
                <w:tcPr>
                  <w:tcW w:w="439" w:type="pct"/>
                  <w:tcBorders>
                    <w:left w:val="single" w:sz="4" w:space="0" w:color="auto"/>
                  </w:tcBorders>
                  <w:vAlign w:val="center"/>
                </w:tcPr>
                <w:p w14:paraId="296D194A"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5D56229C"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3753B601"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11</w:t>
                  </w:r>
                </w:p>
              </w:tc>
              <w:tc>
                <w:tcPr>
                  <w:tcW w:w="1266" w:type="pct"/>
                  <w:tcBorders>
                    <w:top w:val="single" w:sz="4" w:space="0" w:color="auto"/>
                    <w:left w:val="single" w:sz="4" w:space="0" w:color="auto"/>
                    <w:bottom w:val="single" w:sz="4" w:space="0" w:color="auto"/>
                    <w:right w:val="single" w:sz="4" w:space="0" w:color="auto"/>
                  </w:tcBorders>
                  <w:vAlign w:val="center"/>
                </w:tcPr>
                <w:p w14:paraId="217A1237"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1,1-</w:t>
                  </w:r>
                  <w:r w:rsidRPr="005D7EA4">
                    <w:rPr>
                      <w:rFonts w:ascii="Times New Roman" w:eastAsia="宋体" w:hAnsi="Times New Roman" w:cs="Times New Roman"/>
                      <w:szCs w:val="21"/>
                    </w:rPr>
                    <w:t>二氯乙烷</w:t>
                  </w:r>
                </w:p>
              </w:tc>
              <w:tc>
                <w:tcPr>
                  <w:tcW w:w="738" w:type="pct"/>
                  <w:tcBorders>
                    <w:left w:val="single" w:sz="4" w:space="0" w:color="auto"/>
                    <w:right w:val="single" w:sz="4" w:space="0" w:color="auto"/>
                  </w:tcBorders>
                  <w:vAlign w:val="center"/>
                </w:tcPr>
                <w:p w14:paraId="63199741"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67CC7932"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2A52522D"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3327481D"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9</w:t>
                  </w:r>
                </w:p>
              </w:tc>
              <w:tc>
                <w:tcPr>
                  <w:tcW w:w="439" w:type="pct"/>
                  <w:tcBorders>
                    <w:left w:val="single" w:sz="4" w:space="0" w:color="auto"/>
                  </w:tcBorders>
                  <w:vAlign w:val="center"/>
                </w:tcPr>
                <w:p w14:paraId="05064A1E"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0CB40243"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4C7A9FF9"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12</w:t>
                  </w:r>
                </w:p>
              </w:tc>
              <w:tc>
                <w:tcPr>
                  <w:tcW w:w="1266" w:type="pct"/>
                  <w:tcBorders>
                    <w:top w:val="single" w:sz="4" w:space="0" w:color="auto"/>
                    <w:left w:val="single" w:sz="4" w:space="0" w:color="auto"/>
                    <w:bottom w:val="single" w:sz="4" w:space="0" w:color="auto"/>
                    <w:right w:val="single" w:sz="4" w:space="0" w:color="auto"/>
                  </w:tcBorders>
                  <w:vAlign w:val="center"/>
                </w:tcPr>
                <w:p w14:paraId="1758037A"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1,2-</w:t>
                  </w:r>
                  <w:r w:rsidRPr="005D7EA4">
                    <w:rPr>
                      <w:rFonts w:ascii="Times New Roman" w:eastAsia="宋体" w:hAnsi="Times New Roman" w:cs="Times New Roman"/>
                      <w:szCs w:val="21"/>
                    </w:rPr>
                    <w:t>二氯乙烷</w:t>
                  </w:r>
                </w:p>
              </w:tc>
              <w:tc>
                <w:tcPr>
                  <w:tcW w:w="738" w:type="pct"/>
                  <w:tcBorders>
                    <w:left w:val="single" w:sz="4" w:space="0" w:color="auto"/>
                    <w:right w:val="single" w:sz="4" w:space="0" w:color="auto"/>
                  </w:tcBorders>
                  <w:vAlign w:val="center"/>
                </w:tcPr>
                <w:p w14:paraId="268A2801"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&lt;0.01</w:t>
                  </w:r>
                </w:p>
              </w:tc>
              <w:tc>
                <w:tcPr>
                  <w:tcW w:w="738" w:type="pct"/>
                  <w:tcBorders>
                    <w:left w:val="single" w:sz="4" w:space="0" w:color="auto"/>
                    <w:right w:val="single" w:sz="4" w:space="0" w:color="auto"/>
                  </w:tcBorders>
                </w:tcPr>
                <w:p w14:paraId="1D2D692F"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7228FA1A"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290FA2F8"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5</w:t>
                  </w:r>
                </w:p>
              </w:tc>
              <w:tc>
                <w:tcPr>
                  <w:tcW w:w="439" w:type="pct"/>
                  <w:tcBorders>
                    <w:left w:val="single" w:sz="4" w:space="0" w:color="auto"/>
                  </w:tcBorders>
                  <w:vAlign w:val="center"/>
                </w:tcPr>
                <w:p w14:paraId="57EBD0BF"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347806C7"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70C773C4"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13</w:t>
                  </w:r>
                </w:p>
              </w:tc>
              <w:tc>
                <w:tcPr>
                  <w:tcW w:w="1266" w:type="pct"/>
                  <w:tcBorders>
                    <w:top w:val="single" w:sz="4" w:space="0" w:color="auto"/>
                    <w:left w:val="single" w:sz="4" w:space="0" w:color="auto"/>
                    <w:bottom w:val="single" w:sz="4" w:space="0" w:color="auto"/>
                    <w:right w:val="single" w:sz="4" w:space="0" w:color="auto"/>
                  </w:tcBorders>
                  <w:vAlign w:val="center"/>
                </w:tcPr>
                <w:p w14:paraId="2EB12595"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1,1-</w:t>
                  </w:r>
                  <w:r w:rsidRPr="005D7EA4">
                    <w:rPr>
                      <w:rFonts w:ascii="Times New Roman" w:eastAsia="宋体" w:hAnsi="Times New Roman" w:cs="Times New Roman"/>
                      <w:szCs w:val="21"/>
                    </w:rPr>
                    <w:t>二氯乙烯</w:t>
                  </w:r>
                </w:p>
              </w:tc>
              <w:tc>
                <w:tcPr>
                  <w:tcW w:w="738" w:type="pct"/>
                  <w:tcBorders>
                    <w:left w:val="single" w:sz="4" w:space="0" w:color="auto"/>
                    <w:right w:val="single" w:sz="4" w:space="0" w:color="auto"/>
                  </w:tcBorders>
                  <w:vAlign w:val="center"/>
                </w:tcPr>
                <w:p w14:paraId="5CFB96E0"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&lt;0.01</w:t>
                  </w:r>
                </w:p>
              </w:tc>
              <w:tc>
                <w:tcPr>
                  <w:tcW w:w="738" w:type="pct"/>
                  <w:tcBorders>
                    <w:left w:val="single" w:sz="4" w:space="0" w:color="auto"/>
                    <w:right w:val="single" w:sz="4" w:space="0" w:color="auto"/>
                  </w:tcBorders>
                </w:tcPr>
                <w:p w14:paraId="3AD7EFBC"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914C968"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7D7F408B"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66</w:t>
                  </w:r>
                </w:p>
              </w:tc>
              <w:tc>
                <w:tcPr>
                  <w:tcW w:w="439" w:type="pct"/>
                  <w:tcBorders>
                    <w:left w:val="single" w:sz="4" w:space="0" w:color="auto"/>
                  </w:tcBorders>
                  <w:vAlign w:val="center"/>
                </w:tcPr>
                <w:p w14:paraId="15DC0351"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2D61927D"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7BA8DDA6"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14</w:t>
                  </w:r>
                </w:p>
              </w:tc>
              <w:tc>
                <w:tcPr>
                  <w:tcW w:w="1266" w:type="pct"/>
                  <w:tcBorders>
                    <w:top w:val="single" w:sz="4" w:space="0" w:color="auto"/>
                    <w:left w:val="single" w:sz="4" w:space="0" w:color="auto"/>
                    <w:bottom w:val="single" w:sz="4" w:space="0" w:color="auto"/>
                    <w:right w:val="single" w:sz="4" w:space="0" w:color="auto"/>
                  </w:tcBorders>
                  <w:vAlign w:val="center"/>
                </w:tcPr>
                <w:p w14:paraId="184C35F3"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顺</w:t>
                  </w:r>
                  <w:r w:rsidRPr="005D7EA4">
                    <w:rPr>
                      <w:rFonts w:ascii="Times New Roman" w:eastAsia="宋体" w:hAnsi="Times New Roman" w:cs="Times New Roman"/>
                      <w:szCs w:val="21"/>
                    </w:rPr>
                    <w:t>-1,2-</w:t>
                  </w:r>
                  <w:r w:rsidRPr="005D7EA4">
                    <w:rPr>
                      <w:rFonts w:ascii="Times New Roman" w:eastAsia="宋体" w:hAnsi="Times New Roman" w:cs="Times New Roman"/>
                      <w:szCs w:val="21"/>
                    </w:rPr>
                    <w:t>二氯乙烯</w:t>
                  </w:r>
                </w:p>
              </w:tc>
              <w:tc>
                <w:tcPr>
                  <w:tcW w:w="738" w:type="pct"/>
                  <w:tcBorders>
                    <w:left w:val="single" w:sz="4" w:space="0" w:color="auto"/>
                    <w:right w:val="single" w:sz="4" w:space="0" w:color="auto"/>
                  </w:tcBorders>
                  <w:vAlign w:val="center"/>
                </w:tcPr>
                <w:p w14:paraId="3EBE5C81"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&lt;0.008</w:t>
                  </w:r>
                </w:p>
              </w:tc>
              <w:tc>
                <w:tcPr>
                  <w:tcW w:w="738" w:type="pct"/>
                  <w:tcBorders>
                    <w:left w:val="single" w:sz="4" w:space="0" w:color="auto"/>
                    <w:right w:val="single" w:sz="4" w:space="0" w:color="auto"/>
                  </w:tcBorders>
                </w:tcPr>
                <w:p w14:paraId="27EFA7AB"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00006B1"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0C0D774A"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596</w:t>
                  </w:r>
                </w:p>
              </w:tc>
              <w:tc>
                <w:tcPr>
                  <w:tcW w:w="439" w:type="pct"/>
                  <w:tcBorders>
                    <w:left w:val="single" w:sz="4" w:space="0" w:color="auto"/>
                  </w:tcBorders>
                  <w:vAlign w:val="center"/>
                </w:tcPr>
                <w:p w14:paraId="7BA61431"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19577879"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133D9476"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15</w:t>
                  </w:r>
                </w:p>
              </w:tc>
              <w:tc>
                <w:tcPr>
                  <w:tcW w:w="1266" w:type="pct"/>
                  <w:tcBorders>
                    <w:top w:val="single" w:sz="4" w:space="0" w:color="auto"/>
                    <w:left w:val="single" w:sz="4" w:space="0" w:color="auto"/>
                    <w:bottom w:val="single" w:sz="4" w:space="0" w:color="auto"/>
                    <w:right w:val="single" w:sz="4" w:space="0" w:color="auto"/>
                  </w:tcBorders>
                  <w:vAlign w:val="center"/>
                </w:tcPr>
                <w:p w14:paraId="3C753E8C"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反</w:t>
                  </w:r>
                  <w:r w:rsidRPr="005D7EA4">
                    <w:rPr>
                      <w:rFonts w:ascii="Times New Roman" w:eastAsia="宋体" w:hAnsi="Times New Roman" w:cs="Times New Roman"/>
                      <w:szCs w:val="21"/>
                    </w:rPr>
                    <w:t>-1,2-</w:t>
                  </w:r>
                  <w:r w:rsidRPr="005D7EA4">
                    <w:rPr>
                      <w:rFonts w:ascii="Times New Roman" w:eastAsia="宋体" w:hAnsi="Times New Roman" w:cs="Times New Roman"/>
                      <w:szCs w:val="21"/>
                    </w:rPr>
                    <w:t>二氯乙烯</w:t>
                  </w:r>
                </w:p>
              </w:tc>
              <w:tc>
                <w:tcPr>
                  <w:tcW w:w="738" w:type="pct"/>
                  <w:tcBorders>
                    <w:left w:val="single" w:sz="4" w:space="0" w:color="auto"/>
                    <w:right w:val="single" w:sz="4" w:space="0" w:color="auto"/>
                  </w:tcBorders>
                  <w:vAlign w:val="center"/>
                </w:tcPr>
                <w:p w14:paraId="78ED45DD"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419E3AA7"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6E3CECCF"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3255C0BA"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54</w:t>
                  </w:r>
                </w:p>
              </w:tc>
              <w:tc>
                <w:tcPr>
                  <w:tcW w:w="439" w:type="pct"/>
                  <w:tcBorders>
                    <w:left w:val="single" w:sz="4" w:space="0" w:color="auto"/>
                  </w:tcBorders>
                  <w:vAlign w:val="center"/>
                </w:tcPr>
                <w:p w14:paraId="1ECF7F68"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4575DAFA"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4BB57C91"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16</w:t>
                  </w:r>
                </w:p>
              </w:tc>
              <w:tc>
                <w:tcPr>
                  <w:tcW w:w="1266" w:type="pct"/>
                  <w:tcBorders>
                    <w:top w:val="single" w:sz="4" w:space="0" w:color="auto"/>
                    <w:left w:val="single" w:sz="4" w:space="0" w:color="auto"/>
                    <w:bottom w:val="single" w:sz="4" w:space="0" w:color="auto"/>
                    <w:right w:val="single" w:sz="4" w:space="0" w:color="auto"/>
                  </w:tcBorders>
                  <w:vAlign w:val="center"/>
                </w:tcPr>
                <w:p w14:paraId="0C78B2E0"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二氯甲烷</w:t>
                  </w:r>
                </w:p>
              </w:tc>
              <w:tc>
                <w:tcPr>
                  <w:tcW w:w="738" w:type="pct"/>
                  <w:tcBorders>
                    <w:left w:val="single" w:sz="4" w:space="0" w:color="auto"/>
                    <w:right w:val="single" w:sz="4" w:space="0" w:color="auto"/>
                  </w:tcBorders>
                  <w:vAlign w:val="center"/>
                </w:tcPr>
                <w:p w14:paraId="0D72F9F2"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0EEB5FBB"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76C43FDA"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61D293DE"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616</w:t>
                  </w:r>
                </w:p>
              </w:tc>
              <w:tc>
                <w:tcPr>
                  <w:tcW w:w="439" w:type="pct"/>
                  <w:tcBorders>
                    <w:left w:val="single" w:sz="4" w:space="0" w:color="auto"/>
                  </w:tcBorders>
                  <w:vAlign w:val="center"/>
                </w:tcPr>
                <w:p w14:paraId="667F8749"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7D5EE61E"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555E9265"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17</w:t>
                  </w:r>
                </w:p>
              </w:tc>
              <w:tc>
                <w:tcPr>
                  <w:tcW w:w="1266" w:type="pct"/>
                  <w:tcBorders>
                    <w:top w:val="single" w:sz="4" w:space="0" w:color="auto"/>
                    <w:left w:val="single" w:sz="4" w:space="0" w:color="auto"/>
                    <w:bottom w:val="single" w:sz="4" w:space="0" w:color="auto"/>
                    <w:right w:val="single" w:sz="4" w:space="0" w:color="auto"/>
                  </w:tcBorders>
                  <w:vAlign w:val="center"/>
                </w:tcPr>
                <w:p w14:paraId="282303E9"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1,2-</w:t>
                  </w:r>
                  <w:r w:rsidRPr="005D7EA4">
                    <w:rPr>
                      <w:rFonts w:ascii="Times New Roman" w:eastAsia="宋体" w:hAnsi="Times New Roman" w:cs="Times New Roman"/>
                      <w:szCs w:val="21"/>
                    </w:rPr>
                    <w:t>二氯丙烷</w:t>
                  </w:r>
                </w:p>
              </w:tc>
              <w:tc>
                <w:tcPr>
                  <w:tcW w:w="738" w:type="pct"/>
                  <w:tcBorders>
                    <w:left w:val="single" w:sz="4" w:space="0" w:color="auto"/>
                    <w:right w:val="single" w:sz="4" w:space="0" w:color="auto"/>
                  </w:tcBorders>
                  <w:vAlign w:val="center"/>
                </w:tcPr>
                <w:p w14:paraId="6259C59A"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&lt;0.008</w:t>
                  </w:r>
                </w:p>
              </w:tc>
              <w:tc>
                <w:tcPr>
                  <w:tcW w:w="738" w:type="pct"/>
                  <w:tcBorders>
                    <w:left w:val="single" w:sz="4" w:space="0" w:color="auto"/>
                    <w:right w:val="single" w:sz="4" w:space="0" w:color="auto"/>
                  </w:tcBorders>
                </w:tcPr>
                <w:p w14:paraId="28FE9B7C"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4A9FA529"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698FE9D0"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5</w:t>
                  </w:r>
                </w:p>
              </w:tc>
              <w:tc>
                <w:tcPr>
                  <w:tcW w:w="439" w:type="pct"/>
                  <w:tcBorders>
                    <w:left w:val="single" w:sz="4" w:space="0" w:color="auto"/>
                  </w:tcBorders>
                  <w:vAlign w:val="center"/>
                </w:tcPr>
                <w:p w14:paraId="5109BB2F"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67185B9D"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3CAF0A41"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18</w:t>
                  </w:r>
                </w:p>
              </w:tc>
              <w:tc>
                <w:tcPr>
                  <w:tcW w:w="1266" w:type="pct"/>
                  <w:tcBorders>
                    <w:top w:val="single" w:sz="4" w:space="0" w:color="auto"/>
                    <w:left w:val="single" w:sz="4" w:space="0" w:color="auto"/>
                    <w:bottom w:val="single" w:sz="4" w:space="0" w:color="auto"/>
                    <w:right w:val="single" w:sz="4" w:space="0" w:color="auto"/>
                  </w:tcBorders>
                  <w:vAlign w:val="center"/>
                </w:tcPr>
                <w:p w14:paraId="2229351C"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1,1,1,2-</w:t>
                  </w:r>
                  <w:r w:rsidRPr="005D7EA4">
                    <w:rPr>
                      <w:rFonts w:ascii="Times New Roman" w:eastAsia="宋体" w:hAnsi="Times New Roman" w:cs="Times New Roman"/>
                      <w:szCs w:val="21"/>
                    </w:rPr>
                    <w:t>四氯乙烷</w:t>
                  </w:r>
                </w:p>
              </w:tc>
              <w:tc>
                <w:tcPr>
                  <w:tcW w:w="738" w:type="pct"/>
                  <w:tcBorders>
                    <w:left w:val="single" w:sz="4" w:space="0" w:color="auto"/>
                    <w:right w:val="single" w:sz="4" w:space="0" w:color="auto"/>
                  </w:tcBorders>
                  <w:vAlign w:val="center"/>
                </w:tcPr>
                <w:p w14:paraId="21E73051"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3D354F4B"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412FCF1B"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622916FF"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10</w:t>
                  </w:r>
                </w:p>
              </w:tc>
              <w:tc>
                <w:tcPr>
                  <w:tcW w:w="439" w:type="pct"/>
                  <w:tcBorders>
                    <w:left w:val="single" w:sz="4" w:space="0" w:color="auto"/>
                  </w:tcBorders>
                  <w:vAlign w:val="center"/>
                </w:tcPr>
                <w:p w14:paraId="5D642CD2"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100A52CA"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2C7F8262"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19</w:t>
                  </w:r>
                </w:p>
              </w:tc>
              <w:tc>
                <w:tcPr>
                  <w:tcW w:w="1266" w:type="pct"/>
                  <w:tcBorders>
                    <w:top w:val="single" w:sz="4" w:space="0" w:color="auto"/>
                    <w:left w:val="single" w:sz="4" w:space="0" w:color="auto"/>
                    <w:bottom w:val="single" w:sz="4" w:space="0" w:color="auto"/>
                    <w:right w:val="single" w:sz="4" w:space="0" w:color="auto"/>
                  </w:tcBorders>
                  <w:vAlign w:val="center"/>
                </w:tcPr>
                <w:p w14:paraId="32B9B61B"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1,1,2,2-</w:t>
                  </w:r>
                  <w:r w:rsidRPr="005D7EA4">
                    <w:rPr>
                      <w:rFonts w:ascii="Times New Roman" w:eastAsia="宋体" w:hAnsi="Times New Roman" w:cs="Times New Roman"/>
                      <w:szCs w:val="21"/>
                    </w:rPr>
                    <w:t>四氯乙烷</w:t>
                  </w:r>
                </w:p>
              </w:tc>
              <w:tc>
                <w:tcPr>
                  <w:tcW w:w="738" w:type="pct"/>
                  <w:tcBorders>
                    <w:left w:val="single" w:sz="4" w:space="0" w:color="auto"/>
                    <w:right w:val="single" w:sz="4" w:space="0" w:color="auto"/>
                  </w:tcBorders>
                  <w:vAlign w:val="center"/>
                </w:tcPr>
                <w:p w14:paraId="198BEEBF"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2852CD0F"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B9190B8"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6A699545"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6.8</w:t>
                  </w:r>
                </w:p>
              </w:tc>
              <w:tc>
                <w:tcPr>
                  <w:tcW w:w="439" w:type="pct"/>
                  <w:tcBorders>
                    <w:left w:val="single" w:sz="4" w:space="0" w:color="auto"/>
                  </w:tcBorders>
                  <w:vAlign w:val="center"/>
                </w:tcPr>
                <w:p w14:paraId="6F905B45"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515F1D1E"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7716D86F"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20</w:t>
                  </w:r>
                </w:p>
              </w:tc>
              <w:tc>
                <w:tcPr>
                  <w:tcW w:w="1266" w:type="pct"/>
                  <w:tcBorders>
                    <w:top w:val="single" w:sz="4" w:space="0" w:color="auto"/>
                    <w:left w:val="single" w:sz="4" w:space="0" w:color="auto"/>
                    <w:bottom w:val="single" w:sz="4" w:space="0" w:color="auto"/>
                    <w:right w:val="single" w:sz="4" w:space="0" w:color="auto"/>
                  </w:tcBorders>
                  <w:vAlign w:val="center"/>
                </w:tcPr>
                <w:p w14:paraId="427A1E59"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四氯乙烯</w:t>
                  </w:r>
                </w:p>
              </w:tc>
              <w:tc>
                <w:tcPr>
                  <w:tcW w:w="738" w:type="pct"/>
                  <w:tcBorders>
                    <w:left w:val="single" w:sz="4" w:space="0" w:color="auto"/>
                    <w:right w:val="single" w:sz="4" w:space="0" w:color="auto"/>
                  </w:tcBorders>
                  <w:vAlign w:val="center"/>
                </w:tcPr>
                <w:p w14:paraId="61EB1844"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130EE40A"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D4F065C"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1BB3D024"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53</w:t>
                  </w:r>
                </w:p>
              </w:tc>
              <w:tc>
                <w:tcPr>
                  <w:tcW w:w="439" w:type="pct"/>
                  <w:tcBorders>
                    <w:left w:val="single" w:sz="4" w:space="0" w:color="auto"/>
                  </w:tcBorders>
                  <w:vAlign w:val="center"/>
                </w:tcPr>
                <w:p w14:paraId="5C44AAF3"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41CC813A"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48ECF6DE"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21</w:t>
                  </w:r>
                </w:p>
              </w:tc>
              <w:tc>
                <w:tcPr>
                  <w:tcW w:w="1266" w:type="pct"/>
                  <w:tcBorders>
                    <w:top w:val="single" w:sz="4" w:space="0" w:color="auto"/>
                    <w:left w:val="single" w:sz="4" w:space="0" w:color="auto"/>
                    <w:bottom w:val="single" w:sz="4" w:space="0" w:color="auto"/>
                    <w:right w:val="single" w:sz="4" w:space="0" w:color="auto"/>
                  </w:tcBorders>
                  <w:vAlign w:val="center"/>
                </w:tcPr>
                <w:p w14:paraId="45C77CDD"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1,1,1-</w:t>
                  </w:r>
                  <w:r w:rsidRPr="005D7EA4">
                    <w:rPr>
                      <w:rFonts w:ascii="Times New Roman" w:eastAsia="宋体" w:hAnsi="Times New Roman" w:cs="Times New Roman"/>
                      <w:szCs w:val="21"/>
                    </w:rPr>
                    <w:t>三氯乙烷</w:t>
                  </w:r>
                </w:p>
              </w:tc>
              <w:tc>
                <w:tcPr>
                  <w:tcW w:w="738" w:type="pct"/>
                  <w:tcBorders>
                    <w:left w:val="single" w:sz="4" w:space="0" w:color="auto"/>
                    <w:right w:val="single" w:sz="4" w:space="0" w:color="auto"/>
                  </w:tcBorders>
                </w:tcPr>
                <w:p w14:paraId="110DF870"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6000A578"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3D8E30F"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028B7099"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840</w:t>
                  </w:r>
                </w:p>
              </w:tc>
              <w:tc>
                <w:tcPr>
                  <w:tcW w:w="439" w:type="pct"/>
                  <w:tcBorders>
                    <w:left w:val="single" w:sz="4" w:space="0" w:color="auto"/>
                  </w:tcBorders>
                  <w:vAlign w:val="center"/>
                </w:tcPr>
                <w:p w14:paraId="3A6B4F43"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31BC0522"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5D866E47"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22</w:t>
                  </w:r>
                </w:p>
              </w:tc>
              <w:tc>
                <w:tcPr>
                  <w:tcW w:w="1266" w:type="pct"/>
                  <w:tcBorders>
                    <w:top w:val="single" w:sz="4" w:space="0" w:color="auto"/>
                    <w:left w:val="single" w:sz="4" w:space="0" w:color="auto"/>
                    <w:bottom w:val="single" w:sz="4" w:space="0" w:color="auto"/>
                    <w:right w:val="single" w:sz="4" w:space="0" w:color="auto"/>
                  </w:tcBorders>
                  <w:vAlign w:val="center"/>
                </w:tcPr>
                <w:p w14:paraId="09417C54"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1,1,2-</w:t>
                  </w:r>
                  <w:r w:rsidRPr="005D7EA4">
                    <w:rPr>
                      <w:rFonts w:ascii="Times New Roman" w:eastAsia="宋体" w:hAnsi="Times New Roman" w:cs="Times New Roman"/>
                      <w:szCs w:val="21"/>
                    </w:rPr>
                    <w:t>三氯乙烷</w:t>
                  </w:r>
                </w:p>
              </w:tc>
              <w:tc>
                <w:tcPr>
                  <w:tcW w:w="738" w:type="pct"/>
                  <w:tcBorders>
                    <w:left w:val="single" w:sz="4" w:space="0" w:color="auto"/>
                    <w:right w:val="single" w:sz="4" w:space="0" w:color="auto"/>
                  </w:tcBorders>
                </w:tcPr>
                <w:p w14:paraId="304B5086"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545CEC63"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BE5654A"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7A6B7AC2"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2.8</w:t>
                  </w:r>
                </w:p>
              </w:tc>
              <w:tc>
                <w:tcPr>
                  <w:tcW w:w="439" w:type="pct"/>
                  <w:tcBorders>
                    <w:left w:val="single" w:sz="4" w:space="0" w:color="auto"/>
                  </w:tcBorders>
                  <w:vAlign w:val="center"/>
                </w:tcPr>
                <w:p w14:paraId="08514B22"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12903B1F"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151DC285"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23</w:t>
                  </w:r>
                </w:p>
              </w:tc>
              <w:tc>
                <w:tcPr>
                  <w:tcW w:w="1266" w:type="pct"/>
                  <w:tcBorders>
                    <w:top w:val="single" w:sz="4" w:space="0" w:color="auto"/>
                    <w:left w:val="single" w:sz="4" w:space="0" w:color="auto"/>
                    <w:bottom w:val="single" w:sz="4" w:space="0" w:color="auto"/>
                    <w:right w:val="single" w:sz="4" w:space="0" w:color="auto"/>
                  </w:tcBorders>
                  <w:vAlign w:val="center"/>
                </w:tcPr>
                <w:p w14:paraId="31BC21A3"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三氯乙烯</w:t>
                  </w:r>
                </w:p>
              </w:tc>
              <w:tc>
                <w:tcPr>
                  <w:tcW w:w="738" w:type="pct"/>
                  <w:tcBorders>
                    <w:left w:val="single" w:sz="4" w:space="0" w:color="auto"/>
                    <w:right w:val="single" w:sz="4" w:space="0" w:color="auto"/>
                  </w:tcBorders>
                </w:tcPr>
                <w:p w14:paraId="19634255"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&lt;0.009</w:t>
                  </w:r>
                </w:p>
              </w:tc>
              <w:tc>
                <w:tcPr>
                  <w:tcW w:w="738" w:type="pct"/>
                  <w:tcBorders>
                    <w:left w:val="single" w:sz="4" w:space="0" w:color="auto"/>
                    <w:right w:val="single" w:sz="4" w:space="0" w:color="auto"/>
                  </w:tcBorders>
                </w:tcPr>
                <w:p w14:paraId="0FF481BC"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221CE62"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55F74B35"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2.8</w:t>
                  </w:r>
                </w:p>
              </w:tc>
              <w:tc>
                <w:tcPr>
                  <w:tcW w:w="439" w:type="pct"/>
                  <w:tcBorders>
                    <w:left w:val="single" w:sz="4" w:space="0" w:color="auto"/>
                  </w:tcBorders>
                  <w:vAlign w:val="center"/>
                </w:tcPr>
                <w:p w14:paraId="0B0D26A5"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08A1D388"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4238CA0F"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24</w:t>
                  </w:r>
                </w:p>
              </w:tc>
              <w:tc>
                <w:tcPr>
                  <w:tcW w:w="1266" w:type="pct"/>
                  <w:tcBorders>
                    <w:top w:val="single" w:sz="4" w:space="0" w:color="auto"/>
                    <w:left w:val="single" w:sz="4" w:space="0" w:color="auto"/>
                    <w:bottom w:val="single" w:sz="4" w:space="0" w:color="auto"/>
                    <w:right w:val="single" w:sz="4" w:space="0" w:color="auto"/>
                  </w:tcBorders>
                  <w:vAlign w:val="center"/>
                </w:tcPr>
                <w:p w14:paraId="17AC8B53"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1,2,3-</w:t>
                  </w:r>
                  <w:r w:rsidRPr="005D7EA4">
                    <w:rPr>
                      <w:rFonts w:ascii="Times New Roman" w:eastAsia="宋体" w:hAnsi="Times New Roman" w:cs="Times New Roman"/>
                      <w:szCs w:val="21"/>
                    </w:rPr>
                    <w:t>三氯丙烷</w:t>
                  </w:r>
                </w:p>
              </w:tc>
              <w:tc>
                <w:tcPr>
                  <w:tcW w:w="738" w:type="pct"/>
                  <w:tcBorders>
                    <w:left w:val="single" w:sz="4" w:space="0" w:color="auto"/>
                    <w:right w:val="single" w:sz="4" w:space="0" w:color="auto"/>
                  </w:tcBorders>
                </w:tcPr>
                <w:p w14:paraId="5169BBE1"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60598093"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64A67F70"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6273C513"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0.5</w:t>
                  </w:r>
                </w:p>
              </w:tc>
              <w:tc>
                <w:tcPr>
                  <w:tcW w:w="439" w:type="pct"/>
                  <w:tcBorders>
                    <w:left w:val="single" w:sz="4" w:space="0" w:color="auto"/>
                  </w:tcBorders>
                  <w:vAlign w:val="center"/>
                </w:tcPr>
                <w:p w14:paraId="0E5C5E7E"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00925E2D"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433CAE05"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25</w:t>
                  </w:r>
                </w:p>
              </w:tc>
              <w:tc>
                <w:tcPr>
                  <w:tcW w:w="1266" w:type="pct"/>
                  <w:tcBorders>
                    <w:top w:val="single" w:sz="4" w:space="0" w:color="auto"/>
                    <w:left w:val="single" w:sz="4" w:space="0" w:color="auto"/>
                    <w:bottom w:val="single" w:sz="4" w:space="0" w:color="auto"/>
                    <w:right w:val="single" w:sz="4" w:space="0" w:color="auto"/>
                  </w:tcBorders>
                  <w:vAlign w:val="center"/>
                </w:tcPr>
                <w:p w14:paraId="09ECD6B4"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氯乙烯</w:t>
                  </w:r>
                </w:p>
              </w:tc>
              <w:tc>
                <w:tcPr>
                  <w:tcW w:w="738" w:type="pct"/>
                  <w:tcBorders>
                    <w:left w:val="single" w:sz="4" w:space="0" w:color="auto"/>
                    <w:right w:val="single" w:sz="4" w:space="0" w:color="auto"/>
                  </w:tcBorders>
                </w:tcPr>
                <w:p w14:paraId="5DF5658C"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2A458181"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4785FCF1"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7A458389"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0.43</w:t>
                  </w:r>
                </w:p>
              </w:tc>
              <w:tc>
                <w:tcPr>
                  <w:tcW w:w="439" w:type="pct"/>
                  <w:tcBorders>
                    <w:left w:val="single" w:sz="4" w:space="0" w:color="auto"/>
                  </w:tcBorders>
                  <w:vAlign w:val="center"/>
                </w:tcPr>
                <w:p w14:paraId="57D424BD"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3CB8CEFC"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0A338CF6"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26</w:t>
                  </w:r>
                </w:p>
              </w:tc>
              <w:tc>
                <w:tcPr>
                  <w:tcW w:w="1266" w:type="pct"/>
                  <w:tcBorders>
                    <w:top w:val="single" w:sz="4" w:space="0" w:color="auto"/>
                    <w:left w:val="single" w:sz="4" w:space="0" w:color="auto"/>
                    <w:bottom w:val="single" w:sz="4" w:space="0" w:color="auto"/>
                    <w:right w:val="single" w:sz="4" w:space="0" w:color="auto"/>
                  </w:tcBorders>
                  <w:vAlign w:val="center"/>
                </w:tcPr>
                <w:p w14:paraId="76B37E13"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苯</w:t>
                  </w:r>
                </w:p>
              </w:tc>
              <w:tc>
                <w:tcPr>
                  <w:tcW w:w="738" w:type="pct"/>
                  <w:tcBorders>
                    <w:left w:val="single" w:sz="4" w:space="0" w:color="auto"/>
                    <w:right w:val="single" w:sz="4" w:space="0" w:color="auto"/>
                  </w:tcBorders>
                </w:tcPr>
                <w:p w14:paraId="5EF899E5"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&lt;0.01</w:t>
                  </w:r>
                </w:p>
              </w:tc>
              <w:tc>
                <w:tcPr>
                  <w:tcW w:w="738" w:type="pct"/>
                  <w:tcBorders>
                    <w:left w:val="single" w:sz="4" w:space="0" w:color="auto"/>
                    <w:right w:val="single" w:sz="4" w:space="0" w:color="auto"/>
                  </w:tcBorders>
                </w:tcPr>
                <w:p w14:paraId="0234D983"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4089189C"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6681DDFB"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4</w:t>
                  </w:r>
                </w:p>
              </w:tc>
              <w:tc>
                <w:tcPr>
                  <w:tcW w:w="439" w:type="pct"/>
                  <w:tcBorders>
                    <w:left w:val="single" w:sz="4" w:space="0" w:color="auto"/>
                  </w:tcBorders>
                  <w:vAlign w:val="center"/>
                </w:tcPr>
                <w:p w14:paraId="1F2DD7B4"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6F8B0DD5"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18E97509"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27</w:t>
                  </w:r>
                </w:p>
              </w:tc>
              <w:tc>
                <w:tcPr>
                  <w:tcW w:w="1266" w:type="pct"/>
                  <w:tcBorders>
                    <w:top w:val="single" w:sz="4" w:space="0" w:color="auto"/>
                    <w:left w:val="single" w:sz="4" w:space="0" w:color="auto"/>
                    <w:bottom w:val="single" w:sz="4" w:space="0" w:color="auto"/>
                    <w:right w:val="single" w:sz="4" w:space="0" w:color="auto"/>
                  </w:tcBorders>
                  <w:vAlign w:val="center"/>
                </w:tcPr>
                <w:p w14:paraId="4F3BABCA"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氯苯</w:t>
                  </w:r>
                </w:p>
              </w:tc>
              <w:tc>
                <w:tcPr>
                  <w:tcW w:w="738" w:type="pct"/>
                  <w:tcBorders>
                    <w:left w:val="single" w:sz="4" w:space="0" w:color="auto"/>
                    <w:right w:val="single" w:sz="4" w:space="0" w:color="auto"/>
                  </w:tcBorders>
                </w:tcPr>
                <w:p w14:paraId="3F3A5633"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&lt;0.005</w:t>
                  </w:r>
                </w:p>
              </w:tc>
              <w:tc>
                <w:tcPr>
                  <w:tcW w:w="738" w:type="pct"/>
                  <w:tcBorders>
                    <w:left w:val="single" w:sz="4" w:space="0" w:color="auto"/>
                    <w:right w:val="single" w:sz="4" w:space="0" w:color="auto"/>
                  </w:tcBorders>
                </w:tcPr>
                <w:p w14:paraId="3C09B8FF"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C0AD9A3"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274C3B9A"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270</w:t>
                  </w:r>
                </w:p>
              </w:tc>
              <w:tc>
                <w:tcPr>
                  <w:tcW w:w="439" w:type="pct"/>
                  <w:tcBorders>
                    <w:left w:val="single" w:sz="4" w:space="0" w:color="auto"/>
                  </w:tcBorders>
                  <w:vAlign w:val="center"/>
                </w:tcPr>
                <w:p w14:paraId="32974050"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32DF0A1A"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449E9D3D"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28</w:t>
                  </w:r>
                </w:p>
              </w:tc>
              <w:tc>
                <w:tcPr>
                  <w:tcW w:w="1266" w:type="pct"/>
                  <w:tcBorders>
                    <w:top w:val="single" w:sz="4" w:space="0" w:color="auto"/>
                    <w:left w:val="single" w:sz="4" w:space="0" w:color="auto"/>
                    <w:bottom w:val="single" w:sz="4" w:space="0" w:color="auto"/>
                    <w:right w:val="single" w:sz="4" w:space="0" w:color="auto"/>
                  </w:tcBorders>
                  <w:vAlign w:val="center"/>
                </w:tcPr>
                <w:p w14:paraId="1403068D"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1,2-</w:t>
                  </w:r>
                  <w:r w:rsidRPr="005D7EA4">
                    <w:rPr>
                      <w:rFonts w:ascii="Times New Roman" w:eastAsia="宋体" w:hAnsi="Times New Roman" w:cs="Times New Roman"/>
                      <w:szCs w:val="21"/>
                    </w:rPr>
                    <w:t>二氯苯</w:t>
                  </w:r>
                </w:p>
              </w:tc>
              <w:tc>
                <w:tcPr>
                  <w:tcW w:w="738" w:type="pct"/>
                  <w:tcBorders>
                    <w:left w:val="single" w:sz="4" w:space="0" w:color="auto"/>
                    <w:right w:val="single" w:sz="4" w:space="0" w:color="auto"/>
                  </w:tcBorders>
                  <w:vAlign w:val="center"/>
                </w:tcPr>
                <w:p w14:paraId="531F1D72"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楷体_GB2312" w:hAnsi="Times New Roman" w:cs="Times New Roman" w:hint="eastAsia"/>
                      <w:szCs w:val="21"/>
                    </w:rPr>
                    <w:t>&lt;1.5</w:t>
                  </w:r>
                </w:p>
              </w:tc>
              <w:tc>
                <w:tcPr>
                  <w:tcW w:w="738" w:type="pct"/>
                  <w:tcBorders>
                    <w:left w:val="single" w:sz="4" w:space="0" w:color="auto"/>
                    <w:right w:val="single" w:sz="4" w:space="0" w:color="auto"/>
                  </w:tcBorders>
                </w:tcPr>
                <w:p w14:paraId="6BB99087"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48EA7D62"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66D8F9A2"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560</w:t>
                  </w:r>
                </w:p>
              </w:tc>
              <w:tc>
                <w:tcPr>
                  <w:tcW w:w="439" w:type="pct"/>
                  <w:tcBorders>
                    <w:left w:val="single" w:sz="4" w:space="0" w:color="auto"/>
                  </w:tcBorders>
                  <w:vAlign w:val="center"/>
                </w:tcPr>
                <w:p w14:paraId="2CED9E4F"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745B0D82" w14:textId="77777777" w:rsidTr="00EB0418">
              <w:trPr>
                <w:trHeight w:val="90"/>
                <w:jc w:val="center"/>
              </w:trPr>
              <w:tc>
                <w:tcPr>
                  <w:tcW w:w="343" w:type="pct"/>
                  <w:tcBorders>
                    <w:top w:val="single" w:sz="4" w:space="0" w:color="auto"/>
                    <w:left w:val="single" w:sz="4" w:space="0" w:color="auto"/>
                    <w:bottom w:val="single" w:sz="4" w:space="0" w:color="auto"/>
                    <w:right w:val="single" w:sz="4" w:space="0" w:color="auto"/>
                  </w:tcBorders>
                  <w:vAlign w:val="center"/>
                </w:tcPr>
                <w:p w14:paraId="31935346"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29</w:t>
                  </w:r>
                </w:p>
              </w:tc>
              <w:tc>
                <w:tcPr>
                  <w:tcW w:w="1266" w:type="pct"/>
                  <w:tcBorders>
                    <w:top w:val="single" w:sz="4" w:space="0" w:color="auto"/>
                    <w:left w:val="single" w:sz="4" w:space="0" w:color="auto"/>
                    <w:bottom w:val="single" w:sz="4" w:space="0" w:color="auto"/>
                    <w:right w:val="single" w:sz="4" w:space="0" w:color="auto"/>
                  </w:tcBorders>
                  <w:vAlign w:val="center"/>
                </w:tcPr>
                <w:p w14:paraId="7BEE775F"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1,4-</w:t>
                  </w:r>
                  <w:r w:rsidRPr="005D7EA4">
                    <w:rPr>
                      <w:rFonts w:ascii="Times New Roman" w:eastAsia="宋体" w:hAnsi="Times New Roman" w:cs="Times New Roman"/>
                      <w:szCs w:val="21"/>
                    </w:rPr>
                    <w:t>二氯苯</w:t>
                  </w:r>
                </w:p>
              </w:tc>
              <w:tc>
                <w:tcPr>
                  <w:tcW w:w="738" w:type="pct"/>
                  <w:tcBorders>
                    <w:left w:val="single" w:sz="4" w:space="0" w:color="auto"/>
                    <w:right w:val="single" w:sz="4" w:space="0" w:color="auto"/>
                  </w:tcBorders>
                  <w:vAlign w:val="center"/>
                </w:tcPr>
                <w:p w14:paraId="06667AA4"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楷体_GB2312" w:hAnsi="Times New Roman" w:cs="Times New Roman" w:hint="eastAsia"/>
                      <w:szCs w:val="21"/>
                    </w:rPr>
                    <w:t>&lt;1.5</w:t>
                  </w:r>
                </w:p>
              </w:tc>
              <w:tc>
                <w:tcPr>
                  <w:tcW w:w="738" w:type="pct"/>
                  <w:tcBorders>
                    <w:left w:val="single" w:sz="4" w:space="0" w:color="auto"/>
                    <w:right w:val="single" w:sz="4" w:space="0" w:color="auto"/>
                  </w:tcBorders>
                </w:tcPr>
                <w:p w14:paraId="247B9443"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3F38809"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20B695DE"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20</w:t>
                  </w:r>
                </w:p>
              </w:tc>
              <w:tc>
                <w:tcPr>
                  <w:tcW w:w="439" w:type="pct"/>
                  <w:tcBorders>
                    <w:left w:val="single" w:sz="4" w:space="0" w:color="auto"/>
                  </w:tcBorders>
                  <w:vAlign w:val="center"/>
                </w:tcPr>
                <w:p w14:paraId="17A01BE6"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7ACFF766"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642234F4"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30</w:t>
                  </w:r>
                </w:p>
              </w:tc>
              <w:tc>
                <w:tcPr>
                  <w:tcW w:w="1266" w:type="pct"/>
                  <w:tcBorders>
                    <w:top w:val="single" w:sz="4" w:space="0" w:color="auto"/>
                    <w:left w:val="single" w:sz="4" w:space="0" w:color="auto"/>
                    <w:bottom w:val="single" w:sz="4" w:space="0" w:color="auto"/>
                    <w:right w:val="single" w:sz="4" w:space="0" w:color="auto"/>
                  </w:tcBorders>
                  <w:vAlign w:val="center"/>
                </w:tcPr>
                <w:p w14:paraId="0F5650E1"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乙苯</w:t>
                  </w:r>
                </w:p>
              </w:tc>
              <w:tc>
                <w:tcPr>
                  <w:tcW w:w="738" w:type="pct"/>
                  <w:tcBorders>
                    <w:left w:val="single" w:sz="4" w:space="0" w:color="auto"/>
                    <w:right w:val="single" w:sz="4" w:space="0" w:color="auto"/>
                  </w:tcBorders>
                </w:tcPr>
                <w:p w14:paraId="7D699237"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楷体_GB2312" w:hAnsi="Times New Roman" w:cs="Times New Roman" w:hint="eastAsia"/>
                      <w:szCs w:val="21"/>
                    </w:rPr>
                    <w:t>&lt;1.2</w:t>
                  </w:r>
                </w:p>
              </w:tc>
              <w:tc>
                <w:tcPr>
                  <w:tcW w:w="738" w:type="pct"/>
                  <w:tcBorders>
                    <w:left w:val="single" w:sz="4" w:space="0" w:color="auto"/>
                    <w:right w:val="single" w:sz="4" w:space="0" w:color="auto"/>
                  </w:tcBorders>
                </w:tcPr>
                <w:p w14:paraId="561B36F3"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6D17E290"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485BA9CB"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28</w:t>
                  </w:r>
                </w:p>
              </w:tc>
              <w:tc>
                <w:tcPr>
                  <w:tcW w:w="439" w:type="pct"/>
                  <w:tcBorders>
                    <w:left w:val="single" w:sz="4" w:space="0" w:color="auto"/>
                  </w:tcBorders>
                  <w:vAlign w:val="center"/>
                </w:tcPr>
                <w:p w14:paraId="7F8DB7C5"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76D65D96"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1753078F"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31</w:t>
                  </w:r>
                </w:p>
              </w:tc>
              <w:tc>
                <w:tcPr>
                  <w:tcW w:w="1266" w:type="pct"/>
                  <w:tcBorders>
                    <w:top w:val="single" w:sz="4" w:space="0" w:color="auto"/>
                    <w:left w:val="single" w:sz="4" w:space="0" w:color="auto"/>
                    <w:bottom w:val="single" w:sz="4" w:space="0" w:color="auto"/>
                    <w:right w:val="single" w:sz="4" w:space="0" w:color="auto"/>
                  </w:tcBorders>
                  <w:vAlign w:val="center"/>
                </w:tcPr>
                <w:p w14:paraId="6755A408"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苯乙烯</w:t>
                  </w:r>
                </w:p>
              </w:tc>
              <w:tc>
                <w:tcPr>
                  <w:tcW w:w="738" w:type="pct"/>
                  <w:tcBorders>
                    <w:left w:val="single" w:sz="4" w:space="0" w:color="auto"/>
                    <w:right w:val="single" w:sz="4" w:space="0" w:color="auto"/>
                  </w:tcBorders>
                  <w:vAlign w:val="center"/>
                </w:tcPr>
                <w:p w14:paraId="5B82B1C1"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等线" w:hAnsi="Times New Roman" w:cs="Times New Roman"/>
                      <w:szCs w:val="21"/>
                    </w:rPr>
                    <w:t>&lt;0.02</w:t>
                  </w:r>
                </w:p>
              </w:tc>
              <w:tc>
                <w:tcPr>
                  <w:tcW w:w="738" w:type="pct"/>
                  <w:tcBorders>
                    <w:left w:val="single" w:sz="4" w:space="0" w:color="auto"/>
                    <w:right w:val="single" w:sz="4" w:space="0" w:color="auto"/>
                  </w:tcBorders>
                </w:tcPr>
                <w:p w14:paraId="3FEA13B4"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202AB06"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0B67B55D"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szCs w:val="21"/>
                    </w:rPr>
                    <w:t>1290</w:t>
                  </w:r>
                </w:p>
              </w:tc>
              <w:tc>
                <w:tcPr>
                  <w:tcW w:w="439" w:type="pct"/>
                  <w:tcBorders>
                    <w:left w:val="single" w:sz="4" w:space="0" w:color="auto"/>
                  </w:tcBorders>
                  <w:vAlign w:val="center"/>
                </w:tcPr>
                <w:p w14:paraId="24A55C65"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7D62339E"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18D14DF6"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32</w:t>
                  </w:r>
                </w:p>
              </w:tc>
              <w:tc>
                <w:tcPr>
                  <w:tcW w:w="1266" w:type="pct"/>
                  <w:tcBorders>
                    <w:top w:val="single" w:sz="4" w:space="0" w:color="auto"/>
                    <w:left w:val="single" w:sz="4" w:space="0" w:color="auto"/>
                    <w:bottom w:val="single" w:sz="4" w:space="0" w:color="auto"/>
                    <w:right w:val="single" w:sz="4" w:space="0" w:color="auto"/>
                  </w:tcBorders>
                  <w:vAlign w:val="center"/>
                </w:tcPr>
                <w:p w14:paraId="30A8A39F"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甲苯</w:t>
                  </w:r>
                </w:p>
              </w:tc>
              <w:tc>
                <w:tcPr>
                  <w:tcW w:w="738" w:type="pct"/>
                  <w:tcBorders>
                    <w:left w:val="single" w:sz="4" w:space="0" w:color="auto"/>
                    <w:right w:val="single" w:sz="4" w:space="0" w:color="auto"/>
                  </w:tcBorders>
                  <w:vAlign w:val="center"/>
                </w:tcPr>
                <w:p w14:paraId="5099C8A7"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&lt;0.006</w:t>
                  </w:r>
                </w:p>
              </w:tc>
              <w:tc>
                <w:tcPr>
                  <w:tcW w:w="738" w:type="pct"/>
                  <w:tcBorders>
                    <w:left w:val="single" w:sz="4" w:space="0" w:color="auto"/>
                    <w:right w:val="single" w:sz="4" w:space="0" w:color="auto"/>
                  </w:tcBorders>
                </w:tcPr>
                <w:p w14:paraId="36B389DB"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20BC7293"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788426F9"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1200</w:t>
                  </w:r>
                </w:p>
              </w:tc>
              <w:tc>
                <w:tcPr>
                  <w:tcW w:w="439" w:type="pct"/>
                  <w:tcBorders>
                    <w:left w:val="single" w:sz="4" w:space="0" w:color="auto"/>
                  </w:tcBorders>
                  <w:vAlign w:val="center"/>
                </w:tcPr>
                <w:p w14:paraId="00D819CB"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7B431DAC"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3B63416A"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33</w:t>
                  </w:r>
                </w:p>
              </w:tc>
              <w:tc>
                <w:tcPr>
                  <w:tcW w:w="1266" w:type="pct"/>
                  <w:tcBorders>
                    <w:top w:val="single" w:sz="4" w:space="0" w:color="auto"/>
                    <w:left w:val="single" w:sz="4" w:space="0" w:color="auto"/>
                    <w:bottom w:val="single" w:sz="4" w:space="0" w:color="auto"/>
                    <w:right w:val="single" w:sz="4" w:space="0" w:color="auto"/>
                  </w:tcBorders>
                  <w:vAlign w:val="center"/>
                </w:tcPr>
                <w:p w14:paraId="69D15F0A"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间二甲苯</w:t>
                  </w:r>
                  <w:r w:rsidRPr="005D7EA4">
                    <w:rPr>
                      <w:rFonts w:ascii="Times New Roman" w:eastAsia="宋体" w:hAnsi="Times New Roman" w:cs="Times New Roman"/>
                      <w:szCs w:val="21"/>
                    </w:rPr>
                    <w:t>+</w:t>
                  </w:r>
                  <w:r w:rsidRPr="005D7EA4">
                    <w:rPr>
                      <w:rFonts w:ascii="Times New Roman" w:eastAsia="宋体" w:hAnsi="Times New Roman" w:cs="Times New Roman"/>
                      <w:szCs w:val="21"/>
                    </w:rPr>
                    <w:t>对二甲苯</w:t>
                  </w:r>
                </w:p>
              </w:tc>
              <w:tc>
                <w:tcPr>
                  <w:tcW w:w="738" w:type="pct"/>
                  <w:tcBorders>
                    <w:left w:val="single" w:sz="4" w:space="0" w:color="auto"/>
                    <w:right w:val="single" w:sz="4" w:space="0" w:color="auto"/>
                  </w:tcBorders>
                  <w:vAlign w:val="center"/>
                </w:tcPr>
                <w:p w14:paraId="2037F32D"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楷体_GB2312" w:hAnsi="Times New Roman" w:cs="Times New Roman" w:hint="eastAsia"/>
                      <w:szCs w:val="21"/>
                    </w:rPr>
                    <w:t>&lt;1.2</w:t>
                  </w:r>
                </w:p>
              </w:tc>
              <w:tc>
                <w:tcPr>
                  <w:tcW w:w="738" w:type="pct"/>
                  <w:tcBorders>
                    <w:left w:val="single" w:sz="4" w:space="0" w:color="auto"/>
                    <w:right w:val="single" w:sz="4" w:space="0" w:color="auto"/>
                  </w:tcBorders>
                </w:tcPr>
                <w:p w14:paraId="1D78D872"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401451C0"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6690FF66"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570</w:t>
                  </w:r>
                </w:p>
              </w:tc>
              <w:tc>
                <w:tcPr>
                  <w:tcW w:w="439" w:type="pct"/>
                  <w:tcBorders>
                    <w:left w:val="single" w:sz="4" w:space="0" w:color="auto"/>
                  </w:tcBorders>
                  <w:vAlign w:val="center"/>
                </w:tcPr>
                <w:p w14:paraId="63A2E549"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17BBE8E5"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58D64EDC"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34</w:t>
                  </w:r>
                </w:p>
              </w:tc>
              <w:tc>
                <w:tcPr>
                  <w:tcW w:w="1266" w:type="pct"/>
                  <w:tcBorders>
                    <w:top w:val="single" w:sz="4" w:space="0" w:color="auto"/>
                    <w:left w:val="single" w:sz="4" w:space="0" w:color="auto"/>
                    <w:bottom w:val="single" w:sz="4" w:space="0" w:color="auto"/>
                    <w:right w:val="single" w:sz="4" w:space="0" w:color="auto"/>
                  </w:tcBorders>
                  <w:vAlign w:val="center"/>
                </w:tcPr>
                <w:p w14:paraId="309C4608"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邻二甲苯</w:t>
                  </w:r>
                </w:p>
              </w:tc>
              <w:tc>
                <w:tcPr>
                  <w:tcW w:w="738" w:type="pct"/>
                  <w:tcBorders>
                    <w:left w:val="single" w:sz="4" w:space="0" w:color="auto"/>
                    <w:right w:val="single" w:sz="4" w:space="0" w:color="auto"/>
                  </w:tcBorders>
                  <w:vAlign w:val="center"/>
                </w:tcPr>
                <w:p w14:paraId="76378143"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楷体_GB2312" w:hAnsi="Times New Roman" w:cs="Times New Roman" w:hint="eastAsia"/>
                      <w:szCs w:val="21"/>
                    </w:rPr>
                    <w:t>&lt;1.2</w:t>
                  </w:r>
                </w:p>
              </w:tc>
              <w:tc>
                <w:tcPr>
                  <w:tcW w:w="738" w:type="pct"/>
                  <w:tcBorders>
                    <w:left w:val="single" w:sz="4" w:space="0" w:color="auto"/>
                    <w:right w:val="single" w:sz="4" w:space="0" w:color="auto"/>
                  </w:tcBorders>
                </w:tcPr>
                <w:p w14:paraId="4A66D7CF"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6671EC66"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3B86FAD8"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640</w:t>
                  </w:r>
                </w:p>
              </w:tc>
              <w:tc>
                <w:tcPr>
                  <w:tcW w:w="439" w:type="pct"/>
                  <w:tcBorders>
                    <w:left w:val="single" w:sz="4" w:space="0" w:color="auto"/>
                  </w:tcBorders>
                  <w:vAlign w:val="center"/>
                </w:tcPr>
                <w:p w14:paraId="4451F8A0"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7BF19C6B"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1EE259B5"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35</w:t>
                  </w:r>
                </w:p>
              </w:tc>
              <w:tc>
                <w:tcPr>
                  <w:tcW w:w="1266" w:type="pct"/>
                  <w:tcBorders>
                    <w:top w:val="single" w:sz="4" w:space="0" w:color="auto"/>
                    <w:left w:val="single" w:sz="4" w:space="0" w:color="auto"/>
                    <w:bottom w:val="single" w:sz="4" w:space="0" w:color="auto"/>
                    <w:right w:val="single" w:sz="4" w:space="0" w:color="auto"/>
                  </w:tcBorders>
                  <w:vAlign w:val="center"/>
                </w:tcPr>
                <w:p w14:paraId="6C98374A"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硝基苯</w:t>
                  </w:r>
                </w:p>
              </w:tc>
              <w:tc>
                <w:tcPr>
                  <w:tcW w:w="738" w:type="pct"/>
                  <w:tcBorders>
                    <w:left w:val="single" w:sz="4" w:space="0" w:color="auto"/>
                    <w:right w:val="single" w:sz="4" w:space="0" w:color="auto"/>
                  </w:tcBorders>
                  <w:vAlign w:val="center"/>
                </w:tcPr>
                <w:p w14:paraId="268DF71D"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szCs w:val="21"/>
                    </w:rPr>
                    <w:t>&lt;0.09</w:t>
                  </w:r>
                </w:p>
              </w:tc>
              <w:tc>
                <w:tcPr>
                  <w:tcW w:w="738" w:type="pct"/>
                  <w:tcBorders>
                    <w:left w:val="single" w:sz="4" w:space="0" w:color="auto"/>
                    <w:right w:val="single" w:sz="4" w:space="0" w:color="auto"/>
                  </w:tcBorders>
                </w:tcPr>
                <w:p w14:paraId="2F4DD64C"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822F561"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502C66ED"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76</w:t>
                  </w:r>
                </w:p>
              </w:tc>
              <w:tc>
                <w:tcPr>
                  <w:tcW w:w="439" w:type="pct"/>
                  <w:tcBorders>
                    <w:left w:val="single" w:sz="4" w:space="0" w:color="auto"/>
                  </w:tcBorders>
                  <w:vAlign w:val="center"/>
                </w:tcPr>
                <w:p w14:paraId="52756006"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29E64C7D"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7F0AB7B1"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36</w:t>
                  </w:r>
                </w:p>
              </w:tc>
              <w:tc>
                <w:tcPr>
                  <w:tcW w:w="1266" w:type="pct"/>
                  <w:tcBorders>
                    <w:top w:val="single" w:sz="4" w:space="0" w:color="auto"/>
                    <w:left w:val="single" w:sz="4" w:space="0" w:color="auto"/>
                    <w:bottom w:val="single" w:sz="4" w:space="0" w:color="auto"/>
                    <w:right w:val="single" w:sz="4" w:space="0" w:color="auto"/>
                  </w:tcBorders>
                  <w:vAlign w:val="center"/>
                </w:tcPr>
                <w:p w14:paraId="59360732"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苯胺</w:t>
                  </w:r>
                </w:p>
              </w:tc>
              <w:tc>
                <w:tcPr>
                  <w:tcW w:w="738" w:type="pct"/>
                  <w:tcBorders>
                    <w:left w:val="single" w:sz="4" w:space="0" w:color="auto"/>
                    <w:right w:val="single" w:sz="4" w:space="0" w:color="auto"/>
                  </w:tcBorders>
                  <w:vAlign w:val="center"/>
                </w:tcPr>
                <w:p w14:paraId="08BEF9C9"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szCs w:val="21"/>
                    </w:rPr>
                    <w:t>&lt;0.01</w:t>
                  </w:r>
                </w:p>
              </w:tc>
              <w:tc>
                <w:tcPr>
                  <w:tcW w:w="738" w:type="pct"/>
                  <w:tcBorders>
                    <w:left w:val="single" w:sz="4" w:space="0" w:color="auto"/>
                    <w:right w:val="single" w:sz="4" w:space="0" w:color="auto"/>
                  </w:tcBorders>
                </w:tcPr>
                <w:p w14:paraId="218147B9"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77A9446B"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33B2B043"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260</w:t>
                  </w:r>
                </w:p>
              </w:tc>
              <w:tc>
                <w:tcPr>
                  <w:tcW w:w="439" w:type="pct"/>
                  <w:tcBorders>
                    <w:left w:val="single" w:sz="4" w:space="0" w:color="auto"/>
                  </w:tcBorders>
                  <w:vAlign w:val="center"/>
                </w:tcPr>
                <w:p w14:paraId="6920C9B0"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59960310"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0311324D"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37</w:t>
                  </w:r>
                </w:p>
              </w:tc>
              <w:tc>
                <w:tcPr>
                  <w:tcW w:w="1266" w:type="pct"/>
                  <w:tcBorders>
                    <w:top w:val="single" w:sz="4" w:space="0" w:color="auto"/>
                    <w:left w:val="single" w:sz="4" w:space="0" w:color="auto"/>
                    <w:bottom w:val="single" w:sz="4" w:space="0" w:color="auto"/>
                    <w:right w:val="single" w:sz="4" w:space="0" w:color="auto"/>
                  </w:tcBorders>
                  <w:vAlign w:val="center"/>
                </w:tcPr>
                <w:p w14:paraId="45C3741C"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2-</w:t>
                  </w:r>
                  <w:r w:rsidRPr="005D7EA4">
                    <w:rPr>
                      <w:rFonts w:ascii="Times New Roman" w:eastAsia="宋体" w:hAnsi="Times New Roman" w:cs="Times New Roman"/>
                      <w:szCs w:val="21"/>
                    </w:rPr>
                    <w:t>氯酚</w:t>
                  </w:r>
                </w:p>
              </w:tc>
              <w:tc>
                <w:tcPr>
                  <w:tcW w:w="738" w:type="pct"/>
                  <w:tcBorders>
                    <w:left w:val="single" w:sz="4" w:space="0" w:color="auto"/>
                    <w:right w:val="single" w:sz="4" w:space="0" w:color="auto"/>
                  </w:tcBorders>
                  <w:vAlign w:val="center"/>
                </w:tcPr>
                <w:p w14:paraId="764A4298"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&lt;0.06</w:t>
                  </w:r>
                </w:p>
              </w:tc>
              <w:tc>
                <w:tcPr>
                  <w:tcW w:w="738" w:type="pct"/>
                  <w:tcBorders>
                    <w:left w:val="single" w:sz="4" w:space="0" w:color="auto"/>
                    <w:right w:val="single" w:sz="4" w:space="0" w:color="auto"/>
                  </w:tcBorders>
                </w:tcPr>
                <w:p w14:paraId="19E9ABB2"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46C837D"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41FD1240"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2256</w:t>
                  </w:r>
                </w:p>
              </w:tc>
              <w:tc>
                <w:tcPr>
                  <w:tcW w:w="439" w:type="pct"/>
                  <w:tcBorders>
                    <w:left w:val="single" w:sz="4" w:space="0" w:color="auto"/>
                  </w:tcBorders>
                  <w:vAlign w:val="center"/>
                </w:tcPr>
                <w:p w14:paraId="24B1F1CD"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1027F5D9"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6B00627D"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38</w:t>
                  </w:r>
                </w:p>
              </w:tc>
              <w:tc>
                <w:tcPr>
                  <w:tcW w:w="1266" w:type="pct"/>
                  <w:tcBorders>
                    <w:top w:val="single" w:sz="4" w:space="0" w:color="auto"/>
                    <w:left w:val="single" w:sz="4" w:space="0" w:color="auto"/>
                    <w:bottom w:val="single" w:sz="4" w:space="0" w:color="auto"/>
                    <w:right w:val="single" w:sz="4" w:space="0" w:color="auto"/>
                  </w:tcBorders>
                  <w:vAlign w:val="center"/>
                </w:tcPr>
                <w:p w14:paraId="08CF41E9"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苯并</w:t>
                  </w:r>
                  <w:r w:rsidRPr="005D7EA4">
                    <w:rPr>
                      <w:rFonts w:ascii="Times New Roman" w:eastAsia="宋体" w:hAnsi="Times New Roman" w:cs="Times New Roman"/>
                      <w:szCs w:val="21"/>
                    </w:rPr>
                    <w:t>[a]</w:t>
                  </w:r>
                  <w:r w:rsidRPr="005D7EA4">
                    <w:rPr>
                      <w:rFonts w:ascii="Times New Roman" w:eastAsia="宋体" w:hAnsi="Times New Roman" w:cs="Times New Roman"/>
                      <w:szCs w:val="21"/>
                    </w:rPr>
                    <w:t>蒽</w:t>
                  </w:r>
                </w:p>
              </w:tc>
              <w:tc>
                <w:tcPr>
                  <w:tcW w:w="738" w:type="pct"/>
                  <w:tcBorders>
                    <w:left w:val="single" w:sz="4" w:space="0" w:color="auto"/>
                    <w:right w:val="single" w:sz="4" w:space="0" w:color="auto"/>
                  </w:tcBorders>
                  <w:vAlign w:val="center"/>
                </w:tcPr>
                <w:p w14:paraId="12203BB9"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799FE4E5"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61D2A58"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27EE1CE8"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15</w:t>
                  </w:r>
                </w:p>
              </w:tc>
              <w:tc>
                <w:tcPr>
                  <w:tcW w:w="439" w:type="pct"/>
                  <w:tcBorders>
                    <w:left w:val="single" w:sz="4" w:space="0" w:color="auto"/>
                  </w:tcBorders>
                  <w:vAlign w:val="center"/>
                </w:tcPr>
                <w:p w14:paraId="74D7A6D3"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5ABDE6D1"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680F4FC9"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39</w:t>
                  </w:r>
                </w:p>
              </w:tc>
              <w:tc>
                <w:tcPr>
                  <w:tcW w:w="1266" w:type="pct"/>
                  <w:tcBorders>
                    <w:top w:val="single" w:sz="4" w:space="0" w:color="auto"/>
                    <w:left w:val="single" w:sz="4" w:space="0" w:color="auto"/>
                    <w:bottom w:val="single" w:sz="4" w:space="0" w:color="auto"/>
                    <w:right w:val="single" w:sz="4" w:space="0" w:color="auto"/>
                  </w:tcBorders>
                  <w:vAlign w:val="center"/>
                </w:tcPr>
                <w:p w14:paraId="2E74B693"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苯并</w:t>
                  </w:r>
                  <w:r w:rsidRPr="005D7EA4">
                    <w:rPr>
                      <w:rFonts w:ascii="Times New Roman" w:eastAsia="宋体" w:hAnsi="Times New Roman" w:cs="Times New Roman"/>
                      <w:szCs w:val="21"/>
                    </w:rPr>
                    <w:t>[a]</w:t>
                  </w:r>
                  <w:r w:rsidRPr="005D7EA4">
                    <w:rPr>
                      <w:rFonts w:ascii="Times New Roman" w:eastAsia="宋体" w:hAnsi="Times New Roman" w:cs="Times New Roman"/>
                      <w:szCs w:val="21"/>
                    </w:rPr>
                    <w:t>芘</w:t>
                  </w:r>
                </w:p>
              </w:tc>
              <w:tc>
                <w:tcPr>
                  <w:tcW w:w="738" w:type="pct"/>
                  <w:tcBorders>
                    <w:left w:val="single" w:sz="4" w:space="0" w:color="auto"/>
                    <w:right w:val="single" w:sz="4" w:space="0" w:color="auto"/>
                  </w:tcBorders>
                  <w:vAlign w:val="center"/>
                </w:tcPr>
                <w:p w14:paraId="4E8CF619"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10CA0EFA"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32AD43E5"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3C126F13"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1.5</w:t>
                  </w:r>
                </w:p>
              </w:tc>
              <w:tc>
                <w:tcPr>
                  <w:tcW w:w="439" w:type="pct"/>
                  <w:tcBorders>
                    <w:left w:val="single" w:sz="4" w:space="0" w:color="auto"/>
                  </w:tcBorders>
                  <w:vAlign w:val="center"/>
                </w:tcPr>
                <w:p w14:paraId="2A3BFF4D"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40A941A4"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424CC275"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40</w:t>
                  </w:r>
                </w:p>
              </w:tc>
              <w:tc>
                <w:tcPr>
                  <w:tcW w:w="1266" w:type="pct"/>
                  <w:tcBorders>
                    <w:top w:val="single" w:sz="4" w:space="0" w:color="auto"/>
                    <w:left w:val="single" w:sz="4" w:space="0" w:color="auto"/>
                    <w:bottom w:val="single" w:sz="4" w:space="0" w:color="auto"/>
                    <w:right w:val="single" w:sz="4" w:space="0" w:color="auto"/>
                  </w:tcBorders>
                  <w:vAlign w:val="center"/>
                </w:tcPr>
                <w:p w14:paraId="15CCD6E0"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苯并</w:t>
                  </w:r>
                  <w:r w:rsidRPr="005D7EA4">
                    <w:rPr>
                      <w:rFonts w:ascii="Times New Roman" w:eastAsia="宋体" w:hAnsi="Times New Roman" w:cs="Times New Roman"/>
                      <w:szCs w:val="21"/>
                    </w:rPr>
                    <w:t>[b]</w:t>
                  </w:r>
                  <w:r w:rsidRPr="005D7EA4">
                    <w:rPr>
                      <w:rFonts w:ascii="Times New Roman" w:eastAsia="宋体" w:hAnsi="Times New Roman" w:cs="Times New Roman"/>
                      <w:szCs w:val="21"/>
                    </w:rPr>
                    <w:t>荧蒽</w:t>
                  </w:r>
                </w:p>
              </w:tc>
              <w:tc>
                <w:tcPr>
                  <w:tcW w:w="738" w:type="pct"/>
                  <w:tcBorders>
                    <w:left w:val="single" w:sz="4" w:space="0" w:color="auto"/>
                    <w:right w:val="single" w:sz="4" w:space="0" w:color="auto"/>
                  </w:tcBorders>
                  <w:vAlign w:val="center"/>
                </w:tcPr>
                <w:p w14:paraId="6E5C1714"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&lt;0.2</w:t>
                  </w:r>
                </w:p>
              </w:tc>
              <w:tc>
                <w:tcPr>
                  <w:tcW w:w="738" w:type="pct"/>
                  <w:tcBorders>
                    <w:left w:val="single" w:sz="4" w:space="0" w:color="auto"/>
                    <w:right w:val="single" w:sz="4" w:space="0" w:color="auto"/>
                  </w:tcBorders>
                </w:tcPr>
                <w:p w14:paraId="5DEE53F3"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B176A85"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6C5E309A"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15</w:t>
                  </w:r>
                </w:p>
              </w:tc>
              <w:tc>
                <w:tcPr>
                  <w:tcW w:w="439" w:type="pct"/>
                  <w:tcBorders>
                    <w:left w:val="single" w:sz="4" w:space="0" w:color="auto"/>
                  </w:tcBorders>
                  <w:vAlign w:val="center"/>
                </w:tcPr>
                <w:p w14:paraId="747B7E4D"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22135147"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3847F92F"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41</w:t>
                  </w:r>
                </w:p>
              </w:tc>
              <w:tc>
                <w:tcPr>
                  <w:tcW w:w="1266" w:type="pct"/>
                  <w:tcBorders>
                    <w:top w:val="single" w:sz="4" w:space="0" w:color="auto"/>
                    <w:left w:val="single" w:sz="4" w:space="0" w:color="auto"/>
                    <w:bottom w:val="single" w:sz="4" w:space="0" w:color="auto"/>
                    <w:right w:val="single" w:sz="4" w:space="0" w:color="auto"/>
                  </w:tcBorders>
                  <w:vAlign w:val="center"/>
                </w:tcPr>
                <w:p w14:paraId="3C2F5A4A"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苯并</w:t>
                  </w:r>
                  <w:r w:rsidRPr="005D7EA4">
                    <w:rPr>
                      <w:rFonts w:ascii="Times New Roman" w:eastAsia="宋体" w:hAnsi="Times New Roman" w:cs="Times New Roman"/>
                      <w:szCs w:val="21"/>
                    </w:rPr>
                    <w:t>[k]</w:t>
                  </w:r>
                  <w:r w:rsidRPr="005D7EA4">
                    <w:rPr>
                      <w:rFonts w:ascii="Times New Roman" w:eastAsia="宋体" w:hAnsi="Times New Roman" w:cs="Times New Roman"/>
                      <w:szCs w:val="21"/>
                    </w:rPr>
                    <w:t>荧蒽</w:t>
                  </w:r>
                </w:p>
              </w:tc>
              <w:tc>
                <w:tcPr>
                  <w:tcW w:w="738" w:type="pct"/>
                  <w:tcBorders>
                    <w:left w:val="single" w:sz="4" w:space="0" w:color="auto"/>
                    <w:right w:val="single" w:sz="4" w:space="0" w:color="auto"/>
                  </w:tcBorders>
                  <w:vAlign w:val="center"/>
                </w:tcPr>
                <w:p w14:paraId="7FA79708"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5B59F90D"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25B45E56"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1393D154"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151</w:t>
                  </w:r>
                </w:p>
              </w:tc>
              <w:tc>
                <w:tcPr>
                  <w:tcW w:w="439" w:type="pct"/>
                  <w:tcBorders>
                    <w:left w:val="single" w:sz="4" w:space="0" w:color="auto"/>
                  </w:tcBorders>
                  <w:vAlign w:val="center"/>
                </w:tcPr>
                <w:p w14:paraId="28D22CF4"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53801C2D"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5A21D2F4"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42</w:t>
                  </w:r>
                </w:p>
              </w:tc>
              <w:tc>
                <w:tcPr>
                  <w:tcW w:w="1266" w:type="pct"/>
                  <w:tcBorders>
                    <w:top w:val="single" w:sz="4" w:space="0" w:color="auto"/>
                    <w:left w:val="single" w:sz="4" w:space="0" w:color="auto"/>
                    <w:bottom w:val="single" w:sz="4" w:space="0" w:color="auto"/>
                    <w:right w:val="single" w:sz="4" w:space="0" w:color="auto"/>
                  </w:tcBorders>
                  <w:vAlign w:val="center"/>
                </w:tcPr>
                <w:p w14:paraId="5EA6C364"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䓛</w:t>
                  </w:r>
                </w:p>
              </w:tc>
              <w:tc>
                <w:tcPr>
                  <w:tcW w:w="738" w:type="pct"/>
                  <w:tcBorders>
                    <w:left w:val="single" w:sz="4" w:space="0" w:color="auto"/>
                    <w:right w:val="single" w:sz="4" w:space="0" w:color="auto"/>
                  </w:tcBorders>
                  <w:vAlign w:val="center"/>
                </w:tcPr>
                <w:p w14:paraId="3EA2AA9F"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017860B2"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0222325B"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74F28E8B"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1293</w:t>
                  </w:r>
                </w:p>
              </w:tc>
              <w:tc>
                <w:tcPr>
                  <w:tcW w:w="439" w:type="pct"/>
                  <w:tcBorders>
                    <w:left w:val="single" w:sz="4" w:space="0" w:color="auto"/>
                  </w:tcBorders>
                  <w:vAlign w:val="center"/>
                </w:tcPr>
                <w:p w14:paraId="18536CC2"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32B4B8EA"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74C5D20C"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lastRenderedPageBreak/>
                    <w:t>43</w:t>
                  </w:r>
                </w:p>
              </w:tc>
              <w:tc>
                <w:tcPr>
                  <w:tcW w:w="1266" w:type="pct"/>
                  <w:tcBorders>
                    <w:top w:val="single" w:sz="4" w:space="0" w:color="auto"/>
                    <w:left w:val="single" w:sz="4" w:space="0" w:color="auto"/>
                    <w:bottom w:val="single" w:sz="4" w:space="0" w:color="auto"/>
                    <w:right w:val="single" w:sz="4" w:space="0" w:color="auto"/>
                  </w:tcBorders>
                  <w:vAlign w:val="center"/>
                </w:tcPr>
                <w:p w14:paraId="6417FF2F"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二苯并</w:t>
                  </w:r>
                  <w:r w:rsidRPr="005D7EA4">
                    <w:rPr>
                      <w:rFonts w:ascii="Times New Roman" w:eastAsia="宋体" w:hAnsi="Times New Roman" w:cs="Times New Roman"/>
                      <w:szCs w:val="21"/>
                    </w:rPr>
                    <w:t>[a,h]</w:t>
                  </w:r>
                  <w:r w:rsidRPr="005D7EA4">
                    <w:rPr>
                      <w:rFonts w:ascii="Times New Roman" w:eastAsia="宋体" w:hAnsi="Times New Roman" w:cs="Times New Roman"/>
                      <w:szCs w:val="21"/>
                    </w:rPr>
                    <w:t>蒽</w:t>
                  </w:r>
                </w:p>
              </w:tc>
              <w:tc>
                <w:tcPr>
                  <w:tcW w:w="738" w:type="pct"/>
                  <w:tcBorders>
                    <w:left w:val="single" w:sz="4" w:space="0" w:color="auto"/>
                    <w:right w:val="single" w:sz="4" w:space="0" w:color="auto"/>
                  </w:tcBorders>
                </w:tcPr>
                <w:p w14:paraId="07A58C6A"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750865EB"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5E3AD70A"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12587F6A"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1.5</w:t>
                  </w:r>
                </w:p>
              </w:tc>
              <w:tc>
                <w:tcPr>
                  <w:tcW w:w="439" w:type="pct"/>
                  <w:tcBorders>
                    <w:left w:val="single" w:sz="4" w:space="0" w:color="auto"/>
                  </w:tcBorders>
                  <w:vAlign w:val="center"/>
                </w:tcPr>
                <w:p w14:paraId="681CC4BF"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4D2D6874"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5A26C791"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44</w:t>
                  </w:r>
                </w:p>
              </w:tc>
              <w:tc>
                <w:tcPr>
                  <w:tcW w:w="1266" w:type="pct"/>
                  <w:tcBorders>
                    <w:top w:val="single" w:sz="4" w:space="0" w:color="auto"/>
                    <w:left w:val="single" w:sz="4" w:space="0" w:color="auto"/>
                    <w:bottom w:val="single" w:sz="4" w:space="0" w:color="auto"/>
                    <w:right w:val="single" w:sz="4" w:space="0" w:color="auto"/>
                  </w:tcBorders>
                  <w:vAlign w:val="center"/>
                </w:tcPr>
                <w:p w14:paraId="1CC2E85C"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茚并</w:t>
                  </w:r>
                  <w:r w:rsidRPr="005D7EA4">
                    <w:rPr>
                      <w:rFonts w:ascii="Times New Roman" w:eastAsia="宋体" w:hAnsi="Times New Roman" w:cs="Times New Roman"/>
                      <w:szCs w:val="21"/>
                    </w:rPr>
                    <w:t>[1,2,3-cd]</w:t>
                  </w:r>
                  <w:r w:rsidRPr="005D7EA4">
                    <w:rPr>
                      <w:rFonts w:ascii="Times New Roman" w:eastAsia="宋体" w:hAnsi="Times New Roman" w:cs="Times New Roman"/>
                      <w:szCs w:val="21"/>
                    </w:rPr>
                    <w:t>芘</w:t>
                  </w:r>
                </w:p>
              </w:tc>
              <w:tc>
                <w:tcPr>
                  <w:tcW w:w="738" w:type="pct"/>
                  <w:tcBorders>
                    <w:left w:val="single" w:sz="4" w:space="0" w:color="auto"/>
                    <w:right w:val="single" w:sz="4" w:space="0" w:color="auto"/>
                  </w:tcBorders>
                </w:tcPr>
                <w:p w14:paraId="7C58CD5C"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&lt;0.1</w:t>
                  </w:r>
                </w:p>
              </w:tc>
              <w:tc>
                <w:tcPr>
                  <w:tcW w:w="738" w:type="pct"/>
                  <w:tcBorders>
                    <w:left w:val="single" w:sz="4" w:space="0" w:color="auto"/>
                    <w:right w:val="single" w:sz="4" w:space="0" w:color="auto"/>
                  </w:tcBorders>
                </w:tcPr>
                <w:p w14:paraId="75CB4E9C"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1393B12F"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24010AF4"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15</w:t>
                  </w:r>
                </w:p>
              </w:tc>
              <w:tc>
                <w:tcPr>
                  <w:tcW w:w="439" w:type="pct"/>
                  <w:tcBorders>
                    <w:left w:val="single" w:sz="4" w:space="0" w:color="auto"/>
                  </w:tcBorders>
                  <w:vAlign w:val="center"/>
                </w:tcPr>
                <w:p w14:paraId="570DF2EE"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0C25169F"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620D1BBB"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45</w:t>
                  </w:r>
                </w:p>
              </w:tc>
              <w:tc>
                <w:tcPr>
                  <w:tcW w:w="1266" w:type="pct"/>
                  <w:tcBorders>
                    <w:top w:val="single" w:sz="4" w:space="0" w:color="auto"/>
                    <w:left w:val="single" w:sz="4" w:space="0" w:color="auto"/>
                    <w:bottom w:val="single" w:sz="4" w:space="0" w:color="auto"/>
                    <w:right w:val="single" w:sz="4" w:space="0" w:color="auto"/>
                  </w:tcBorders>
                  <w:vAlign w:val="center"/>
                </w:tcPr>
                <w:p w14:paraId="2BEDBCDC"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萘</w:t>
                  </w:r>
                </w:p>
              </w:tc>
              <w:tc>
                <w:tcPr>
                  <w:tcW w:w="738" w:type="pct"/>
                  <w:tcBorders>
                    <w:left w:val="single" w:sz="4" w:space="0" w:color="auto"/>
                    <w:right w:val="single" w:sz="4" w:space="0" w:color="auto"/>
                  </w:tcBorders>
                </w:tcPr>
                <w:p w14:paraId="5A731B49"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&lt;0.09</w:t>
                  </w:r>
                </w:p>
              </w:tc>
              <w:tc>
                <w:tcPr>
                  <w:tcW w:w="738" w:type="pct"/>
                  <w:tcBorders>
                    <w:left w:val="single" w:sz="4" w:space="0" w:color="auto"/>
                    <w:right w:val="single" w:sz="4" w:space="0" w:color="auto"/>
                  </w:tcBorders>
                </w:tcPr>
                <w:p w14:paraId="0CEAB7C8"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right w:val="single" w:sz="4" w:space="0" w:color="auto"/>
                  </w:tcBorders>
                </w:tcPr>
                <w:p w14:paraId="23993B97" w14:textId="77777777" w:rsidR="00E17106" w:rsidRPr="005D7EA4" w:rsidRDefault="00E17106" w:rsidP="00E17106">
                  <w:pPr>
                    <w:jc w:val="center"/>
                    <w:rPr>
                      <w:rFonts w:ascii="Times New Roman" w:eastAsia="宋体" w:hAnsi="Times New Roman" w:cs="Times New Roman"/>
                      <w:szCs w:val="21"/>
                    </w:rPr>
                  </w:pPr>
                  <w:r w:rsidRPr="005D7EA4">
                    <w:rPr>
                      <w:rFonts w:ascii="Times New Roman" w:eastAsia="宋体" w:hAnsi="Times New Roman" w:cs="Times New Roman" w:hint="eastAsia"/>
                      <w:bCs/>
                      <w:szCs w:val="21"/>
                    </w:rPr>
                    <w:t>/</w:t>
                  </w:r>
                </w:p>
              </w:tc>
              <w:tc>
                <w:tcPr>
                  <w:tcW w:w="738" w:type="pct"/>
                  <w:tcBorders>
                    <w:left w:val="single" w:sz="4" w:space="0" w:color="auto"/>
                  </w:tcBorders>
                  <w:vAlign w:val="center"/>
                </w:tcPr>
                <w:p w14:paraId="488FD1B8"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szCs w:val="21"/>
                    </w:rPr>
                    <w:t>70</w:t>
                  </w:r>
                </w:p>
              </w:tc>
              <w:tc>
                <w:tcPr>
                  <w:tcW w:w="439" w:type="pct"/>
                  <w:tcBorders>
                    <w:left w:val="single" w:sz="4" w:space="0" w:color="auto"/>
                  </w:tcBorders>
                  <w:vAlign w:val="center"/>
                </w:tcPr>
                <w:p w14:paraId="506D4CB8"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00D30A8E"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05E19B32"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46</w:t>
                  </w:r>
                </w:p>
              </w:tc>
              <w:tc>
                <w:tcPr>
                  <w:tcW w:w="1266" w:type="pct"/>
                  <w:tcBorders>
                    <w:top w:val="single" w:sz="4" w:space="0" w:color="auto"/>
                    <w:left w:val="single" w:sz="4" w:space="0" w:color="auto"/>
                    <w:bottom w:val="single" w:sz="4" w:space="0" w:color="auto"/>
                    <w:right w:val="single" w:sz="4" w:space="0" w:color="auto"/>
                  </w:tcBorders>
                  <w:vAlign w:val="center"/>
                </w:tcPr>
                <w:p w14:paraId="435E64BC" w14:textId="535F9B18" w:rsidR="00E17106" w:rsidRPr="005D7EA4" w:rsidRDefault="00E17106" w:rsidP="00EB0418">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石油烃（</w:t>
                  </w:r>
                  <w:r w:rsidRPr="005D7EA4">
                    <w:rPr>
                      <w:rFonts w:ascii="Times New Roman" w:eastAsia="宋体" w:hAnsi="Times New Roman" w:cs="Times New Roman"/>
                      <w:szCs w:val="21"/>
                    </w:rPr>
                    <w:t>C</w:t>
                  </w:r>
                  <w:r w:rsidRPr="005D7EA4">
                    <w:rPr>
                      <w:rFonts w:ascii="Times New Roman" w:eastAsia="宋体" w:hAnsi="Times New Roman" w:cs="Times New Roman"/>
                      <w:szCs w:val="21"/>
                      <w:vertAlign w:val="subscript"/>
                    </w:rPr>
                    <w:t>10</w:t>
                  </w:r>
                  <w:r w:rsidRPr="005D7EA4">
                    <w:rPr>
                      <w:rFonts w:ascii="Times New Roman" w:eastAsia="宋体" w:hAnsi="Times New Roman" w:cs="Times New Roman"/>
                      <w:szCs w:val="21"/>
                    </w:rPr>
                    <w:t>-C</w:t>
                  </w:r>
                  <w:r w:rsidRPr="005D7EA4">
                    <w:rPr>
                      <w:rFonts w:ascii="Times New Roman" w:eastAsia="宋体" w:hAnsi="Times New Roman" w:cs="Times New Roman"/>
                      <w:szCs w:val="21"/>
                      <w:vertAlign w:val="subscript"/>
                    </w:rPr>
                    <w:t>40</w:t>
                  </w:r>
                  <w:r w:rsidRPr="005D7EA4">
                    <w:rPr>
                      <w:rFonts w:ascii="Times New Roman" w:eastAsia="宋体" w:hAnsi="Times New Roman" w:cs="Times New Roman"/>
                      <w:szCs w:val="21"/>
                    </w:rPr>
                    <w:t>）</w:t>
                  </w:r>
                </w:p>
              </w:tc>
              <w:tc>
                <w:tcPr>
                  <w:tcW w:w="738" w:type="pct"/>
                  <w:tcBorders>
                    <w:left w:val="single" w:sz="4" w:space="0" w:color="auto"/>
                    <w:right w:val="single" w:sz="4" w:space="0" w:color="auto"/>
                  </w:tcBorders>
                  <w:vAlign w:val="center"/>
                </w:tcPr>
                <w:p w14:paraId="174B4934"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&lt;6</w:t>
                  </w:r>
                </w:p>
              </w:tc>
              <w:tc>
                <w:tcPr>
                  <w:tcW w:w="738" w:type="pct"/>
                  <w:tcBorders>
                    <w:left w:val="single" w:sz="4" w:space="0" w:color="auto"/>
                    <w:right w:val="single" w:sz="4" w:space="0" w:color="auto"/>
                  </w:tcBorders>
                  <w:vAlign w:val="center"/>
                </w:tcPr>
                <w:p w14:paraId="3E441F9D"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&lt;6</w:t>
                  </w:r>
                </w:p>
              </w:tc>
              <w:tc>
                <w:tcPr>
                  <w:tcW w:w="738" w:type="pct"/>
                  <w:tcBorders>
                    <w:left w:val="single" w:sz="4" w:space="0" w:color="auto"/>
                    <w:right w:val="single" w:sz="4" w:space="0" w:color="auto"/>
                  </w:tcBorders>
                  <w:vAlign w:val="center"/>
                </w:tcPr>
                <w:p w14:paraId="567DAE10"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等线" w:hAnsi="Times New Roman" w:cs="Times New Roman"/>
                      <w:szCs w:val="21"/>
                    </w:rPr>
                    <w:t>&lt;6</w:t>
                  </w:r>
                </w:p>
              </w:tc>
              <w:tc>
                <w:tcPr>
                  <w:tcW w:w="738" w:type="pct"/>
                  <w:tcBorders>
                    <w:left w:val="single" w:sz="4" w:space="0" w:color="auto"/>
                  </w:tcBorders>
                  <w:vAlign w:val="center"/>
                </w:tcPr>
                <w:p w14:paraId="2E8B8876"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4500</w:t>
                  </w:r>
                </w:p>
              </w:tc>
              <w:tc>
                <w:tcPr>
                  <w:tcW w:w="439" w:type="pct"/>
                  <w:tcBorders>
                    <w:left w:val="single" w:sz="4" w:space="0" w:color="auto"/>
                  </w:tcBorders>
                  <w:vAlign w:val="center"/>
                </w:tcPr>
                <w:p w14:paraId="39FED8E1"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达标</w:t>
                  </w:r>
                </w:p>
              </w:tc>
            </w:tr>
            <w:tr w:rsidR="00E17106" w:rsidRPr="005D7EA4" w14:paraId="5264014C" w14:textId="77777777" w:rsidTr="00EB0418">
              <w:trPr>
                <w:trHeight w:val="312"/>
                <w:jc w:val="center"/>
              </w:trPr>
              <w:tc>
                <w:tcPr>
                  <w:tcW w:w="343" w:type="pct"/>
                  <w:tcBorders>
                    <w:top w:val="single" w:sz="4" w:space="0" w:color="auto"/>
                    <w:left w:val="single" w:sz="4" w:space="0" w:color="auto"/>
                    <w:bottom w:val="single" w:sz="4" w:space="0" w:color="auto"/>
                    <w:right w:val="single" w:sz="4" w:space="0" w:color="auto"/>
                  </w:tcBorders>
                  <w:vAlign w:val="center"/>
                </w:tcPr>
                <w:p w14:paraId="3B48A2C2"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47</w:t>
                  </w:r>
                </w:p>
              </w:tc>
              <w:tc>
                <w:tcPr>
                  <w:tcW w:w="1266" w:type="pct"/>
                  <w:tcBorders>
                    <w:top w:val="single" w:sz="4" w:space="0" w:color="auto"/>
                    <w:left w:val="single" w:sz="4" w:space="0" w:color="auto"/>
                    <w:bottom w:val="single" w:sz="4" w:space="0" w:color="auto"/>
                    <w:right w:val="single" w:sz="4" w:space="0" w:color="auto"/>
                  </w:tcBorders>
                  <w:vAlign w:val="center"/>
                </w:tcPr>
                <w:p w14:paraId="6C98B6A8" w14:textId="77777777" w:rsidR="00E17106" w:rsidRPr="005D7EA4" w:rsidRDefault="00E17106" w:rsidP="00E17106">
                  <w:pPr>
                    <w:tabs>
                      <w:tab w:val="left" w:pos="4996"/>
                    </w:tabs>
                    <w:jc w:val="center"/>
                    <w:rPr>
                      <w:rFonts w:ascii="Times New Roman" w:eastAsia="宋体" w:hAnsi="Times New Roman" w:cs="Times New Roman"/>
                      <w:szCs w:val="21"/>
                    </w:rPr>
                  </w:pPr>
                  <w:r w:rsidRPr="005D7EA4">
                    <w:rPr>
                      <w:rFonts w:ascii="Times New Roman" w:eastAsia="宋体" w:hAnsi="Times New Roman" w:cs="Times New Roman"/>
                      <w:szCs w:val="21"/>
                    </w:rPr>
                    <w:t>pH</w:t>
                  </w:r>
                </w:p>
              </w:tc>
              <w:tc>
                <w:tcPr>
                  <w:tcW w:w="738" w:type="pct"/>
                  <w:tcBorders>
                    <w:left w:val="single" w:sz="4" w:space="0" w:color="auto"/>
                    <w:right w:val="single" w:sz="4" w:space="0" w:color="auto"/>
                  </w:tcBorders>
                </w:tcPr>
                <w:p w14:paraId="39A42997" w14:textId="77777777" w:rsidR="00E17106" w:rsidRPr="005D7EA4" w:rsidRDefault="00E17106" w:rsidP="00E17106">
                  <w:pPr>
                    <w:widowControl/>
                    <w:jc w:val="center"/>
                    <w:rPr>
                      <w:rFonts w:ascii="Times New Roman" w:eastAsia="等线" w:hAnsi="Times New Roman" w:cs="Times New Roman"/>
                      <w:szCs w:val="21"/>
                    </w:rPr>
                  </w:pPr>
                  <w:r w:rsidRPr="005D7EA4">
                    <w:rPr>
                      <w:rFonts w:ascii="Times New Roman" w:eastAsia="等线" w:hAnsi="Times New Roman" w:cs="Times New Roman"/>
                      <w:szCs w:val="21"/>
                    </w:rPr>
                    <w:t>7.55</w:t>
                  </w:r>
                </w:p>
              </w:tc>
              <w:tc>
                <w:tcPr>
                  <w:tcW w:w="738" w:type="pct"/>
                  <w:tcBorders>
                    <w:left w:val="single" w:sz="4" w:space="0" w:color="auto"/>
                    <w:right w:val="single" w:sz="4" w:space="0" w:color="auto"/>
                  </w:tcBorders>
                </w:tcPr>
                <w:p w14:paraId="69DC68AF"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6.91</w:t>
                  </w:r>
                </w:p>
              </w:tc>
              <w:tc>
                <w:tcPr>
                  <w:tcW w:w="738" w:type="pct"/>
                  <w:tcBorders>
                    <w:left w:val="single" w:sz="4" w:space="0" w:color="auto"/>
                    <w:right w:val="single" w:sz="4" w:space="0" w:color="auto"/>
                  </w:tcBorders>
                </w:tcPr>
                <w:p w14:paraId="47A8F1D1"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5.39</w:t>
                  </w:r>
                </w:p>
              </w:tc>
              <w:tc>
                <w:tcPr>
                  <w:tcW w:w="738" w:type="pct"/>
                  <w:tcBorders>
                    <w:left w:val="single" w:sz="4" w:space="0" w:color="auto"/>
                  </w:tcBorders>
                  <w:vAlign w:val="center"/>
                </w:tcPr>
                <w:p w14:paraId="3751BC83" w14:textId="77777777" w:rsidR="00E17106" w:rsidRPr="005D7EA4" w:rsidRDefault="00E17106" w:rsidP="00E17106">
                  <w:pPr>
                    <w:jc w:val="center"/>
                    <w:rPr>
                      <w:rFonts w:ascii="Times New Roman" w:eastAsia="宋体" w:hAnsi="Times New Roman" w:cs="Times New Roman"/>
                      <w:bCs/>
                      <w:szCs w:val="21"/>
                    </w:rPr>
                  </w:pPr>
                  <w:r w:rsidRPr="005D7EA4">
                    <w:rPr>
                      <w:rFonts w:ascii="Times New Roman" w:eastAsia="宋体" w:hAnsi="Times New Roman" w:cs="Times New Roman"/>
                      <w:bCs/>
                      <w:szCs w:val="21"/>
                    </w:rPr>
                    <w:t>/</w:t>
                  </w:r>
                </w:p>
              </w:tc>
              <w:tc>
                <w:tcPr>
                  <w:tcW w:w="439" w:type="pct"/>
                  <w:tcBorders>
                    <w:left w:val="single" w:sz="4" w:space="0" w:color="auto"/>
                  </w:tcBorders>
                  <w:vAlign w:val="center"/>
                </w:tcPr>
                <w:p w14:paraId="55B9C268" w14:textId="77777777" w:rsidR="00E17106" w:rsidRPr="005D7EA4" w:rsidRDefault="00E17106" w:rsidP="00E17106">
                  <w:pPr>
                    <w:jc w:val="center"/>
                    <w:rPr>
                      <w:rFonts w:ascii="Times New Roman" w:eastAsia="宋体" w:hAnsi="Times New Roman" w:cs="Times New Roman"/>
                      <w:szCs w:val="24"/>
                    </w:rPr>
                  </w:pPr>
                  <w:r w:rsidRPr="005D7EA4">
                    <w:rPr>
                      <w:rFonts w:ascii="Times New Roman" w:eastAsia="宋体" w:hAnsi="Times New Roman" w:cs="Times New Roman"/>
                      <w:bCs/>
                      <w:szCs w:val="24"/>
                    </w:rPr>
                    <w:t>/</w:t>
                  </w:r>
                </w:p>
              </w:tc>
            </w:tr>
          </w:tbl>
          <w:p w14:paraId="514D132A" w14:textId="572E94D6" w:rsidR="000E23AF" w:rsidRPr="005D7EA4" w:rsidRDefault="009D234B" w:rsidP="00EB0418">
            <w:pPr>
              <w:widowControl/>
              <w:snapToGrid w:val="0"/>
              <w:spacing w:line="360" w:lineRule="auto"/>
              <w:ind w:firstLineChars="200" w:firstLine="480"/>
              <w:jc w:val="left"/>
              <w:rPr>
                <w:rFonts w:ascii="Times New Roman" w:eastAsia="宋体" w:hAnsi="Times New Roman" w:cs="Times New Roman"/>
                <w:kern w:val="0"/>
                <w:sz w:val="24"/>
                <w:szCs w:val="24"/>
              </w:rPr>
            </w:pPr>
            <w:r w:rsidRPr="005D7EA4">
              <w:rPr>
                <w:rFonts w:ascii="Times New Roman" w:eastAsia="宋体" w:hAnsi="Times New Roman" w:cs="Times New Roman"/>
                <w:sz w:val="24"/>
                <w:szCs w:val="24"/>
              </w:rPr>
              <w:t>根据表</w:t>
            </w:r>
            <w:r w:rsidRPr="005D7EA4">
              <w:rPr>
                <w:rFonts w:ascii="Times New Roman" w:eastAsia="宋体" w:hAnsi="Times New Roman" w:cs="Times New Roman"/>
                <w:sz w:val="24"/>
                <w:szCs w:val="24"/>
              </w:rPr>
              <w:t>3-4</w:t>
            </w:r>
            <w:r w:rsidRPr="005D7EA4">
              <w:rPr>
                <w:rFonts w:ascii="Times New Roman" w:eastAsia="宋体" w:hAnsi="Times New Roman" w:cs="Times New Roman"/>
                <w:sz w:val="24"/>
                <w:szCs w:val="24"/>
              </w:rPr>
              <w:t>可知，项目所在区域</w:t>
            </w:r>
            <w:r w:rsidRPr="005D7EA4">
              <w:rPr>
                <w:rFonts w:ascii="Times New Roman" w:eastAsia="宋体" w:hAnsi="Times New Roman" w:cs="Times New Roman"/>
                <w:sz w:val="24"/>
                <w:szCs w:val="24"/>
              </w:rPr>
              <w:t>1#</w:t>
            </w:r>
            <w:r w:rsidRPr="005D7EA4">
              <w:rPr>
                <w:rFonts w:ascii="Times New Roman" w:eastAsia="宋体" w:hAnsi="Times New Roman" w:cs="Times New Roman"/>
                <w:sz w:val="24"/>
                <w:szCs w:val="24"/>
              </w:rPr>
              <w:t>测点土壤</w:t>
            </w:r>
            <w:r w:rsidRPr="005D7EA4">
              <w:rPr>
                <w:rFonts w:ascii="Times New Roman" w:eastAsia="宋体" w:hAnsi="Times New Roman" w:cs="Times New Roman"/>
                <w:sz w:val="24"/>
                <w:szCs w:val="24"/>
              </w:rPr>
              <w:t>45</w:t>
            </w:r>
            <w:r w:rsidRPr="005D7EA4">
              <w:rPr>
                <w:rFonts w:ascii="Times New Roman" w:eastAsia="宋体" w:hAnsi="Times New Roman" w:cs="Times New Roman"/>
                <w:sz w:val="24"/>
                <w:szCs w:val="24"/>
              </w:rPr>
              <w:t>项基本项目和特征因子石油烃监测值均能达到</w:t>
            </w:r>
            <w:r w:rsidRPr="005D7EA4">
              <w:rPr>
                <w:rFonts w:ascii="Times New Roman" w:eastAsia="宋体" w:hAnsi="Times New Roman" w:cs="Times New Roman"/>
                <w:snapToGrid w:val="0"/>
                <w:sz w:val="24"/>
                <w:szCs w:val="24"/>
              </w:rPr>
              <w:t>《土壤环境质量</w:t>
            </w:r>
            <w:r w:rsidRPr="005D7EA4">
              <w:rPr>
                <w:rFonts w:ascii="Times New Roman" w:eastAsia="宋体" w:hAnsi="Times New Roman" w:cs="Times New Roman"/>
                <w:snapToGrid w:val="0"/>
                <w:sz w:val="24"/>
                <w:szCs w:val="24"/>
              </w:rPr>
              <w:t xml:space="preserve"> </w:t>
            </w:r>
            <w:r w:rsidRPr="005D7EA4">
              <w:rPr>
                <w:rFonts w:ascii="Times New Roman" w:eastAsia="宋体" w:hAnsi="Times New Roman" w:cs="Times New Roman"/>
                <w:snapToGrid w:val="0"/>
                <w:sz w:val="24"/>
                <w:szCs w:val="24"/>
              </w:rPr>
              <w:t>建设用地土壤污染风险管控标准（试行）》（</w:t>
            </w:r>
            <w:r w:rsidRPr="005D7EA4">
              <w:rPr>
                <w:rFonts w:ascii="Times New Roman" w:eastAsia="宋体" w:hAnsi="Times New Roman" w:cs="Times New Roman"/>
                <w:snapToGrid w:val="0"/>
                <w:sz w:val="24"/>
                <w:szCs w:val="24"/>
              </w:rPr>
              <w:t>GB36600-2018</w:t>
            </w:r>
            <w:r w:rsidRPr="005D7EA4">
              <w:rPr>
                <w:rFonts w:ascii="Times New Roman" w:eastAsia="宋体" w:hAnsi="Times New Roman" w:cs="Times New Roman"/>
                <w:snapToGrid w:val="0"/>
                <w:sz w:val="24"/>
                <w:szCs w:val="24"/>
              </w:rPr>
              <w:t>）的第二类用地风险筛选值；</w:t>
            </w:r>
            <w:r w:rsidRPr="005D7EA4">
              <w:rPr>
                <w:rFonts w:ascii="Times New Roman" w:eastAsia="宋体" w:hAnsi="Times New Roman" w:cs="Times New Roman"/>
                <w:snapToGrid w:val="0"/>
                <w:sz w:val="24"/>
                <w:szCs w:val="24"/>
              </w:rPr>
              <w:t>2#</w:t>
            </w:r>
            <w:r w:rsidRPr="005D7EA4">
              <w:rPr>
                <w:rFonts w:ascii="Times New Roman" w:eastAsia="宋体" w:hAnsi="Times New Roman" w:cs="Times New Roman"/>
                <w:snapToGrid w:val="0"/>
                <w:sz w:val="24"/>
                <w:szCs w:val="24"/>
              </w:rPr>
              <w:t>、</w:t>
            </w:r>
            <w:r w:rsidRPr="005D7EA4">
              <w:rPr>
                <w:rFonts w:ascii="Times New Roman" w:eastAsia="宋体" w:hAnsi="Times New Roman" w:cs="Times New Roman"/>
                <w:snapToGrid w:val="0"/>
                <w:sz w:val="24"/>
                <w:szCs w:val="24"/>
              </w:rPr>
              <w:t>3#</w:t>
            </w:r>
            <w:r w:rsidRPr="005D7EA4">
              <w:rPr>
                <w:rFonts w:ascii="Times New Roman" w:eastAsia="宋体" w:hAnsi="Times New Roman" w:cs="Times New Roman"/>
                <w:snapToGrid w:val="0"/>
                <w:sz w:val="24"/>
                <w:szCs w:val="24"/>
              </w:rPr>
              <w:t>监测点位特征因子石油烃监测值均能达到《土壤环境质量</w:t>
            </w:r>
            <w:r w:rsidRPr="005D7EA4">
              <w:rPr>
                <w:rFonts w:ascii="Times New Roman" w:eastAsia="宋体" w:hAnsi="Times New Roman" w:cs="Times New Roman"/>
                <w:snapToGrid w:val="0"/>
                <w:sz w:val="24"/>
                <w:szCs w:val="24"/>
              </w:rPr>
              <w:t xml:space="preserve"> </w:t>
            </w:r>
            <w:r w:rsidRPr="005D7EA4">
              <w:rPr>
                <w:rFonts w:ascii="Times New Roman" w:eastAsia="宋体" w:hAnsi="Times New Roman" w:cs="Times New Roman"/>
                <w:snapToGrid w:val="0"/>
                <w:sz w:val="24"/>
                <w:szCs w:val="24"/>
              </w:rPr>
              <w:t>建设用地土壤污染风险管控标准（试行）》（</w:t>
            </w:r>
            <w:r w:rsidRPr="005D7EA4">
              <w:rPr>
                <w:rFonts w:ascii="Times New Roman" w:eastAsia="宋体" w:hAnsi="Times New Roman" w:cs="Times New Roman"/>
                <w:snapToGrid w:val="0"/>
                <w:sz w:val="24"/>
                <w:szCs w:val="24"/>
              </w:rPr>
              <w:t>GB36600-2018</w:t>
            </w:r>
            <w:r w:rsidRPr="005D7EA4">
              <w:rPr>
                <w:rFonts w:ascii="Times New Roman" w:eastAsia="宋体" w:hAnsi="Times New Roman" w:cs="Times New Roman"/>
                <w:snapToGrid w:val="0"/>
                <w:sz w:val="24"/>
                <w:szCs w:val="24"/>
              </w:rPr>
              <w:t>）的第二类用地风险筛选值。因此，项目所在区域的</w:t>
            </w:r>
            <w:r w:rsidRPr="005D7EA4">
              <w:rPr>
                <w:rFonts w:ascii="Times New Roman" w:eastAsia="宋体" w:hAnsi="Times New Roman" w:cs="Times New Roman"/>
                <w:kern w:val="0"/>
                <w:sz w:val="24"/>
                <w:szCs w:val="24"/>
              </w:rPr>
              <w:t>土壤环境质量现状良好。</w:t>
            </w:r>
          </w:p>
        </w:tc>
      </w:tr>
      <w:tr w:rsidR="00537EA4" w:rsidRPr="005D7EA4" w14:paraId="3ED9EC7C" w14:textId="77777777" w:rsidTr="00537EA4">
        <w:trPr>
          <w:jc w:val="center"/>
        </w:trPr>
        <w:tc>
          <w:tcPr>
            <w:tcW w:w="456" w:type="dxa"/>
            <w:vAlign w:val="center"/>
          </w:tcPr>
          <w:p w14:paraId="30CEDB1C" w14:textId="77777777" w:rsidR="00537EA4" w:rsidRPr="005D7EA4" w:rsidRDefault="00537EA4" w:rsidP="00537EA4">
            <w:pPr>
              <w:spacing w:line="360" w:lineRule="auto"/>
              <w:jc w:val="center"/>
              <w:rPr>
                <w:rFonts w:ascii="Times New Roman" w:eastAsia="宋体" w:hAnsi="Times New Roman" w:cs="Times New Roman"/>
                <w:sz w:val="24"/>
                <w:szCs w:val="24"/>
              </w:rPr>
            </w:pPr>
            <w:r w:rsidRPr="005D7EA4">
              <w:rPr>
                <w:rFonts w:ascii="Times New Roman" w:eastAsia="宋体" w:hAnsi="宋体" w:cs="Times New Roman"/>
                <w:sz w:val="24"/>
                <w:szCs w:val="24"/>
              </w:rPr>
              <w:lastRenderedPageBreak/>
              <w:t>环境保护目标</w:t>
            </w:r>
          </w:p>
        </w:tc>
        <w:tc>
          <w:tcPr>
            <w:tcW w:w="8490" w:type="dxa"/>
          </w:tcPr>
          <w:p w14:paraId="0AB897A5" w14:textId="77777777" w:rsidR="00537EA4" w:rsidRPr="005D7EA4" w:rsidRDefault="00537EA4" w:rsidP="00EB0418">
            <w:pPr>
              <w:adjustRightInd w:val="0"/>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宋体" w:cs="Times New Roman"/>
                <w:sz w:val="24"/>
                <w:szCs w:val="24"/>
              </w:rPr>
              <w:t>根据项目具体特点、区域现状及规划初步踏勘，项目评价区域内主要环境保护目标为：</w:t>
            </w:r>
          </w:p>
          <w:p w14:paraId="669E3994" w14:textId="77777777" w:rsidR="00537EA4" w:rsidRPr="005D7EA4" w:rsidRDefault="00537EA4" w:rsidP="00EB0418">
            <w:pPr>
              <w:adjustRightInd w:val="0"/>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sz w:val="24"/>
                <w:szCs w:val="24"/>
              </w:rPr>
              <w:t>1</w:t>
            </w:r>
            <w:r w:rsidRPr="005D7EA4">
              <w:rPr>
                <w:rFonts w:ascii="Times New Roman" w:eastAsia="宋体" w:hAnsi="Times New Roman" w:cs="Times New Roman"/>
                <w:sz w:val="24"/>
                <w:szCs w:val="24"/>
              </w:rPr>
              <w:t>、</w:t>
            </w:r>
            <w:r w:rsidRPr="005D7EA4">
              <w:rPr>
                <w:rFonts w:ascii="Times New Roman" w:eastAsia="宋体" w:hAnsi="宋体" w:cs="Times New Roman"/>
                <w:sz w:val="24"/>
                <w:szCs w:val="24"/>
              </w:rPr>
              <w:t>环境空气：保护目标为厂界外</w:t>
            </w:r>
            <w:r w:rsidRPr="005D7EA4">
              <w:rPr>
                <w:rFonts w:ascii="Times New Roman" w:eastAsia="宋体" w:hAnsi="Times New Roman" w:cs="Times New Roman"/>
                <w:sz w:val="24"/>
                <w:szCs w:val="24"/>
              </w:rPr>
              <w:t>500m</w:t>
            </w:r>
            <w:r w:rsidRPr="005D7EA4">
              <w:rPr>
                <w:rFonts w:ascii="Times New Roman" w:eastAsia="宋体" w:hAnsi="宋体" w:cs="Times New Roman"/>
                <w:sz w:val="24"/>
                <w:szCs w:val="24"/>
              </w:rPr>
              <w:t>范围内敏感点的空气环境质量，保护级别为《环境空气质量标准》（</w:t>
            </w:r>
            <w:r w:rsidRPr="005D7EA4">
              <w:rPr>
                <w:rFonts w:ascii="Times New Roman" w:eastAsia="宋体" w:hAnsi="Times New Roman" w:cs="Times New Roman"/>
                <w:sz w:val="24"/>
                <w:szCs w:val="24"/>
              </w:rPr>
              <w:t>GB3095-2012</w:t>
            </w:r>
            <w:r w:rsidRPr="005D7EA4">
              <w:rPr>
                <w:rFonts w:ascii="Times New Roman" w:eastAsia="宋体" w:hAnsi="宋体" w:cs="Times New Roman"/>
                <w:sz w:val="24"/>
                <w:szCs w:val="24"/>
              </w:rPr>
              <w:t>）二级。本项目厂界外</w:t>
            </w:r>
            <w:r w:rsidRPr="005D7EA4">
              <w:rPr>
                <w:rFonts w:ascii="Times New Roman" w:eastAsia="宋体" w:hAnsi="Times New Roman" w:cs="Times New Roman"/>
                <w:sz w:val="24"/>
                <w:szCs w:val="24"/>
              </w:rPr>
              <w:t>500m</w:t>
            </w:r>
            <w:r w:rsidRPr="005D7EA4">
              <w:rPr>
                <w:rFonts w:ascii="Times New Roman" w:eastAsia="宋体" w:hAnsi="宋体" w:cs="Times New Roman"/>
                <w:sz w:val="24"/>
                <w:szCs w:val="24"/>
              </w:rPr>
              <w:t>范围内环境空气保护目标</w:t>
            </w:r>
            <w:r w:rsidRPr="005D7EA4">
              <w:rPr>
                <w:rFonts w:ascii="Times New Roman" w:eastAsia="宋体" w:hAnsi="宋体" w:cs="Times New Roman" w:hint="eastAsia"/>
                <w:sz w:val="24"/>
                <w:szCs w:val="24"/>
              </w:rPr>
              <w:t>包括</w:t>
            </w:r>
            <w:r w:rsidRPr="005D7EA4">
              <w:rPr>
                <w:rFonts w:ascii="Times New Roman" w:eastAsia="宋体" w:hAnsi="Times New Roman" w:cs="Times New Roman"/>
                <w:sz w:val="24"/>
                <w:szCs w:val="24"/>
              </w:rPr>
              <w:t>新希望学校</w:t>
            </w:r>
            <w:r w:rsidRPr="005D7EA4">
              <w:rPr>
                <w:rFonts w:ascii="Times New Roman" w:eastAsia="宋体" w:hAnsi="Times New Roman" w:cs="Times New Roman" w:hint="eastAsia"/>
                <w:sz w:val="24"/>
                <w:szCs w:val="24"/>
              </w:rPr>
              <w:t>、</w:t>
            </w:r>
            <w:r w:rsidRPr="005D7EA4">
              <w:rPr>
                <w:rFonts w:ascii="Times New Roman" w:eastAsia="宋体" w:hAnsi="Times New Roman" w:cs="Times New Roman"/>
                <w:sz w:val="24"/>
                <w:szCs w:val="24"/>
              </w:rPr>
              <w:t>玉环双语学校</w:t>
            </w:r>
            <w:r w:rsidRPr="005D7EA4">
              <w:rPr>
                <w:rFonts w:ascii="Times New Roman" w:eastAsia="宋体" w:hAnsi="Times New Roman" w:cs="Times New Roman" w:hint="eastAsia"/>
                <w:sz w:val="24"/>
                <w:szCs w:val="24"/>
              </w:rPr>
              <w:t>、</w:t>
            </w:r>
            <w:r w:rsidRPr="005D7EA4">
              <w:rPr>
                <w:rFonts w:ascii="Times New Roman" w:eastAsia="宋体" w:hAnsi="Times New Roman" w:cs="Times New Roman"/>
                <w:sz w:val="24"/>
                <w:szCs w:val="24"/>
              </w:rPr>
              <w:t>黄泥坎村</w:t>
            </w:r>
            <w:r w:rsidRPr="005D7EA4">
              <w:rPr>
                <w:rFonts w:ascii="Times New Roman" w:eastAsia="宋体" w:hAnsi="宋体" w:cs="Times New Roman"/>
                <w:sz w:val="24"/>
                <w:szCs w:val="24"/>
              </w:rPr>
              <w:t>。</w:t>
            </w:r>
          </w:p>
          <w:p w14:paraId="5F13DC26" w14:textId="77777777" w:rsidR="00537EA4" w:rsidRPr="005D7EA4" w:rsidRDefault="00537EA4" w:rsidP="000E23AF">
            <w:pPr>
              <w:widowControl/>
              <w:snapToGrid w:val="0"/>
              <w:spacing w:line="360" w:lineRule="auto"/>
              <w:ind w:firstLineChars="200" w:firstLine="480"/>
              <w:jc w:val="left"/>
              <w:rPr>
                <w:rFonts w:ascii="Times New Roman" w:eastAsia="宋体" w:hAnsi="Times New Roman" w:cs="Times New Roman"/>
                <w:snapToGrid w:val="0"/>
                <w:sz w:val="24"/>
                <w:szCs w:val="24"/>
              </w:rPr>
            </w:pPr>
            <w:r w:rsidRPr="005D7EA4">
              <w:rPr>
                <w:rFonts w:ascii="Times New Roman" w:eastAsia="宋体" w:hAnsi="Times New Roman" w:cs="Times New Roman"/>
                <w:snapToGrid w:val="0"/>
                <w:sz w:val="24"/>
                <w:szCs w:val="24"/>
              </w:rPr>
              <w:t>2</w:t>
            </w:r>
            <w:r w:rsidRPr="005D7EA4">
              <w:rPr>
                <w:rFonts w:ascii="Times New Roman" w:eastAsia="宋体" w:hAnsi="Times New Roman" w:cs="Times New Roman"/>
                <w:snapToGrid w:val="0"/>
                <w:sz w:val="24"/>
                <w:szCs w:val="24"/>
              </w:rPr>
              <w:t>、</w:t>
            </w:r>
            <w:r w:rsidRPr="005D7EA4">
              <w:rPr>
                <w:rFonts w:ascii="Times New Roman" w:eastAsia="宋体" w:hAnsi="宋体" w:cs="Times New Roman"/>
                <w:snapToGrid w:val="0"/>
                <w:sz w:val="24"/>
                <w:szCs w:val="24"/>
              </w:rPr>
              <w:t>声环境：保护目标为厂界外</w:t>
            </w:r>
            <w:r w:rsidRPr="005D7EA4">
              <w:rPr>
                <w:rFonts w:ascii="Times New Roman" w:eastAsia="宋体" w:hAnsi="Times New Roman" w:cs="Times New Roman"/>
                <w:snapToGrid w:val="0"/>
                <w:sz w:val="24"/>
                <w:szCs w:val="24"/>
              </w:rPr>
              <w:t>50m</w:t>
            </w:r>
            <w:r w:rsidRPr="005D7EA4">
              <w:rPr>
                <w:rFonts w:ascii="Times New Roman" w:eastAsia="宋体" w:hAnsi="宋体" w:cs="Times New Roman"/>
                <w:snapToGrid w:val="0"/>
                <w:sz w:val="24"/>
                <w:szCs w:val="24"/>
              </w:rPr>
              <w:t>范围内居民等环境敏感点，保护级别为《声环境质量标准》（</w:t>
            </w:r>
            <w:r w:rsidRPr="005D7EA4">
              <w:rPr>
                <w:rFonts w:ascii="Times New Roman" w:eastAsia="宋体" w:hAnsi="Times New Roman" w:cs="Times New Roman"/>
                <w:snapToGrid w:val="0"/>
                <w:sz w:val="24"/>
                <w:szCs w:val="24"/>
              </w:rPr>
              <w:t>GB3096-2008</w:t>
            </w:r>
            <w:r w:rsidRPr="005D7EA4">
              <w:rPr>
                <w:rFonts w:ascii="Times New Roman" w:eastAsia="宋体" w:hAnsi="宋体" w:cs="Times New Roman"/>
                <w:snapToGrid w:val="0"/>
                <w:sz w:val="24"/>
                <w:szCs w:val="24"/>
              </w:rPr>
              <w:t>）中</w:t>
            </w:r>
            <w:r w:rsidRPr="005D7EA4">
              <w:rPr>
                <w:rFonts w:ascii="Times New Roman" w:eastAsia="宋体" w:hAnsi="Times New Roman" w:cs="Times New Roman"/>
                <w:snapToGrid w:val="0"/>
                <w:sz w:val="24"/>
                <w:szCs w:val="24"/>
              </w:rPr>
              <w:t>2</w:t>
            </w:r>
            <w:r w:rsidRPr="005D7EA4">
              <w:rPr>
                <w:rFonts w:ascii="Times New Roman" w:eastAsia="宋体" w:hAnsi="宋体" w:cs="Times New Roman"/>
                <w:snapToGrid w:val="0"/>
                <w:sz w:val="24"/>
                <w:szCs w:val="24"/>
              </w:rPr>
              <w:t>类标准。本项目厂界外</w:t>
            </w:r>
            <w:r w:rsidRPr="005D7EA4">
              <w:rPr>
                <w:rFonts w:ascii="Times New Roman" w:eastAsia="宋体" w:hAnsi="Times New Roman" w:cs="Times New Roman"/>
                <w:snapToGrid w:val="0"/>
                <w:sz w:val="24"/>
                <w:szCs w:val="24"/>
              </w:rPr>
              <w:t>50m</w:t>
            </w:r>
            <w:r w:rsidRPr="005D7EA4">
              <w:rPr>
                <w:rFonts w:ascii="Times New Roman" w:eastAsia="宋体" w:hAnsi="宋体" w:cs="Times New Roman"/>
                <w:snapToGrid w:val="0"/>
                <w:sz w:val="24"/>
                <w:szCs w:val="24"/>
              </w:rPr>
              <w:t>范围内声环境保护目标</w:t>
            </w:r>
            <w:r w:rsidRPr="005D7EA4">
              <w:rPr>
                <w:rFonts w:ascii="Times New Roman" w:eastAsia="宋体" w:hAnsi="宋体" w:cs="Times New Roman" w:hint="eastAsia"/>
                <w:snapToGrid w:val="0"/>
                <w:sz w:val="24"/>
                <w:szCs w:val="24"/>
              </w:rPr>
              <w:t>为</w:t>
            </w:r>
            <w:r w:rsidRPr="005D7EA4">
              <w:rPr>
                <w:rFonts w:ascii="Times New Roman" w:eastAsia="宋体" w:hAnsi="宋体" w:cs="Times New Roman"/>
                <w:snapToGrid w:val="0"/>
                <w:sz w:val="24"/>
                <w:szCs w:val="24"/>
              </w:rPr>
              <w:t>新希望学校。</w:t>
            </w:r>
          </w:p>
          <w:p w14:paraId="17F18189" w14:textId="77777777" w:rsidR="00537EA4" w:rsidRPr="005D7EA4" w:rsidRDefault="00537EA4" w:rsidP="000E23AF">
            <w:pPr>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sz w:val="24"/>
                <w:szCs w:val="24"/>
              </w:rPr>
              <w:t>3</w:t>
            </w:r>
            <w:r w:rsidRPr="005D7EA4">
              <w:rPr>
                <w:rFonts w:ascii="Times New Roman" w:eastAsia="宋体" w:hAnsi="Times New Roman" w:cs="Times New Roman"/>
                <w:sz w:val="24"/>
                <w:szCs w:val="24"/>
              </w:rPr>
              <w:t>、</w:t>
            </w:r>
            <w:r w:rsidRPr="005D7EA4">
              <w:rPr>
                <w:rFonts w:ascii="Times New Roman" w:eastAsia="宋体" w:hAnsi="宋体" w:cs="Times New Roman"/>
                <w:sz w:val="24"/>
                <w:szCs w:val="24"/>
              </w:rPr>
              <w:t>地下水环境：保护目标为厂界外</w:t>
            </w:r>
            <w:r w:rsidRPr="005D7EA4">
              <w:rPr>
                <w:rFonts w:ascii="Times New Roman" w:eastAsia="宋体" w:hAnsi="Times New Roman" w:cs="Times New Roman"/>
                <w:sz w:val="24"/>
                <w:szCs w:val="24"/>
              </w:rPr>
              <w:t>500m</w:t>
            </w:r>
            <w:r w:rsidRPr="005D7EA4">
              <w:rPr>
                <w:rFonts w:ascii="Times New Roman" w:eastAsia="宋体" w:hAnsi="宋体" w:cs="Times New Roman"/>
                <w:sz w:val="24"/>
                <w:szCs w:val="24"/>
              </w:rPr>
              <w:t>范围内地下水集中式饮用水源和热水、矿泉水、温泉等特殊地下水资源。本项目厂界外</w:t>
            </w:r>
            <w:r w:rsidRPr="005D7EA4">
              <w:rPr>
                <w:rFonts w:ascii="Times New Roman" w:eastAsia="宋体" w:hAnsi="Times New Roman" w:cs="Times New Roman"/>
                <w:sz w:val="24"/>
                <w:szCs w:val="24"/>
              </w:rPr>
              <w:t>500m</w:t>
            </w:r>
            <w:r w:rsidRPr="005D7EA4">
              <w:rPr>
                <w:rFonts w:ascii="Times New Roman" w:eastAsia="宋体" w:hAnsi="宋体" w:cs="Times New Roman"/>
                <w:sz w:val="24"/>
                <w:szCs w:val="24"/>
              </w:rPr>
              <w:t>范围内无地下水环境保护目标，地下水目前尚无开发利用计划。</w:t>
            </w:r>
          </w:p>
          <w:p w14:paraId="2703358B" w14:textId="77777777" w:rsidR="00537EA4" w:rsidRPr="005D7EA4" w:rsidRDefault="00537EA4" w:rsidP="001F3CDF">
            <w:pPr>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sz w:val="24"/>
                <w:szCs w:val="24"/>
              </w:rPr>
              <w:t>4</w:t>
            </w:r>
            <w:r w:rsidRPr="005D7EA4">
              <w:rPr>
                <w:rFonts w:ascii="Times New Roman" w:eastAsia="宋体" w:hAnsi="Times New Roman" w:cs="Times New Roman" w:hint="eastAsia"/>
                <w:sz w:val="24"/>
                <w:szCs w:val="24"/>
              </w:rPr>
              <w:t>、</w:t>
            </w:r>
            <w:r w:rsidRPr="005D7EA4">
              <w:rPr>
                <w:rFonts w:ascii="Times New Roman" w:eastAsia="宋体" w:hAnsi="宋体" w:cs="Times New Roman"/>
                <w:sz w:val="24"/>
                <w:szCs w:val="24"/>
              </w:rPr>
              <w:t>生态环境：本项目位于产业园区内，不新增用地。项目所在地为工业用地，现状已开发，企业周围人为活动频繁，周边环境中无珍稀野生动、植物等生态环境保护目标。</w:t>
            </w:r>
          </w:p>
          <w:p w14:paraId="4129E7FE" w14:textId="77777777" w:rsidR="00537EA4" w:rsidRPr="005D7EA4" w:rsidRDefault="00537EA4" w:rsidP="001F3CDF">
            <w:pPr>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sz w:val="24"/>
                <w:szCs w:val="24"/>
              </w:rPr>
              <w:t>项目评价区域内主要环境保护目标确定</w:t>
            </w:r>
            <w:r w:rsidRPr="005D7EA4">
              <w:rPr>
                <w:rFonts w:ascii="Times New Roman" w:eastAsia="宋体" w:hAnsi="Times New Roman" w:cs="Times New Roman" w:hint="eastAsia"/>
                <w:sz w:val="24"/>
                <w:szCs w:val="24"/>
              </w:rPr>
              <w:t>见表</w:t>
            </w:r>
            <w:r w:rsidRPr="005D7EA4">
              <w:rPr>
                <w:rFonts w:ascii="Times New Roman" w:eastAsia="宋体" w:hAnsi="Times New Roman" w:cs="Times New Roman" w:hint="eastAsia"/>
                <w:sz w:val="24"/>
                <w:szCs w:val="24"/>
              </w:rPr>
              <w:t>3-5</w:t>
            </w:r>
            <w:r w:rsidRPr="005D7EA4">
              <w:rPr>
                <w:rFonts w:ascii="Times New Roman" w:eastAsia="宋体" w:hAnsi="Times New Roman" w:cs="Times New Roman" w:hint="eastAsia"/>
                <w:sz w:val="24"/>
                <w:szCs w:val="24"/>
              </w:rPr>
              <w:t>。</w:t>
            </w:r>
          </w:p>
          <w:p w14:paraId="7FB5D496" w14:textId="77777777" w:rsidR="00537EA4" w:rsidRPr="005D7EA4" w:rsidRDefault="00537EA4" w:rsidP="001F3CDF">
            <w:pPr>
              <w:numPr>
                <w:ilvl w:val="0"/>
                <w:numId w:val="3"/>
              </w:numPr>
              <w:snapToGrid w:val="0"/>
              <w:jc w:val="center"/>
              <w:rPr>
                <w:rFonts w:ascii="Times New Roman" w:eastAsia="宋体" w:hAnsi="Times New Roman" w:cs="Times New Roman"/>
                <w:b/>
                <w:bCs/>
                <w:color w:val="000000"/>
                <w:szCs w:val="24"/>
              </w:rPr>
            </w:pPr>
            <w:r w:rsidRPr="005D7EA4">
              <w:rPr>
                <w:rFonts w:ascii="Times New Roman" w:eastAsia="宋体" w:hAnsi="Times New Roman" w:cs="Times New Roman"/>
                <w:b/>
                <w:bCs/>
                <w:color w:val="000000"/>
                <w:szCs w:val="24"/>
              </w:rPr>
              <w:t>项目主要环境保护目标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2"/>
              <w:gridCol w:w="1396"/>
              <w:gridCol w:w="765"/>
              <w:gridCol w:w="877"/>
              <w:gridCol w:w="734"/>
              <w:gridCol w:w="989"/>
              <w:gridCol w:w="972"/>
              <w:gridCol w:w="494"/>
              <w:gridCol w:w="731"/>
            </w:tblGrid>
            <w:tr w:rsidR="00537EA4" w:rsidRPr="005D7EA4" w14:paraId="0495B099" w14:textId="77777777" w:rsidTr="001362E7">
              <w:trPr>
                <w:trHeight w:val="315"/>
                <w:jc w:val="center"/>
              </w:trPr>
              <w:tc>
                <w:tcPr>
                  <w:tcW w:w="563" w:type="pct"/>
                  <w:vMerge w:val="restart"/>
                  <w:vAlign w:val="center"/>
                </w:tcPr>
                <w:p w14:paraId="7DA96C1C" w14:textId="77777777" w:rsidR="00537EA4" w:rsidRPr="005D7EA4" w:rsidRDefault="00537EA4" w:rsidP="001F3CDF">
                  <w:pPr>
                    <w:keepNext/>
                    <w:keepLines/>
                    <w:widowControl/>
                    <w:spacing w:line="276" w:lineRule="auto"/>
                    <w:jc w:val="center"/>
                    <w:rPr>
                      <w:rFonts w:ascii="Times New Roman" w:eastAsia="宋体" w:hAnsi="Times New Roman" w:cs="Times New Roman"/>
                      <w:b/>
                      <w:bCs/>
                      <w:kern w:val="0"/>
                      <w:szCs w:val="21"/>
                    </w:rPr>
                  </w:pPr>
                  <w:r w:rsidRPr="005D7EA4">
                    <w:rPr>
                      <w:rFonts w:ascii="Times New Roman" w:eastAsia="宋体" w:hAnsi="Times New Roman" w:cs="Times New Roman"/>
                      <w:b/>
                      <w:bCs/>
                      <w:kern w:val="0"/>
                      <w:szCs w:val="21"/>
                    </w:rPr>
                    <w:t>环境要素</w:t>
                  </w:r>
                </w:p>
              </w:tc>
              <w:tc>
                <w:tcPr>
                  <w:tcW w:w="890" w:type="pct"/>
                  <w:vMerge w:val="restart"/>
                  <w:vAlign w:val="center"/>
                </w:tcPr>
                <w:p w14:paraId="67A5647B"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r w:rsidRPr="005D7EA4">
                    <w:rPr>
                      <w:rFonts w:ascii="Times New Roman" w:eastAsia="宋体" w:hAnsi="Times New Roman" w:cs="Times New Roman"/>
                      <w:b/>
                      <w:bCs/>
                      <w:color w:val="000000"/>
                      <w:kern w:val="0"/>
                      <w:szCs w:val="21"/>
                    </w:rPr>
                    <w:t>名称</w:t>
                  </w:r>
                </w:p>
              </w:tc>
              <w:tc>
                <w:tcPr>
                  <w:tcW w:w="1047" w:type="pct"/>
                  <w:gridSpan w:val="2"/>
                  <w:vAlign w:val="center"/>
                </w:tcPr>
                <w:p w14:paraId="4F0CBBB1" w14:textId="77777777" w:rsidR="00537EA4" w:rsidRPr="005D7EA4" w:rsidRDefault="00537EA4" w:rsidP="001F3CDF">
                  <w:pPr>
                    <w:keepNext/>
                    <w:keepLines/>
                    <w:widowControl/>
                    <w:spacing w:line="276" w:lineRule="auto"/>
                    <w:jc w:val="center"/>
                    <w:rPr>
                      <w:rFonts w:ascii="Times New Roman" w:eastAsia="宋体" w:hAnsi="Times New Roman" w:cs="Times New Roman"/>
                      <w:b/>
                      <w:bCs/>
                      <w:kern w:val="0"/>
                      <w:szCs w:val="21"/>
                    </w:rPr>
                  </w:pPr>
                  <w:r w:rsidRPr="005D7EA4">
                    <w:rPr>
                      <w:rFonts w:ascii="Times New Roman" w:eastAsia="宋体" w:hAnsi="Times New Roman" w:cs="Times New Roman"/>
                      <w:b/>
                      <w:bCs/>
                      <w:kern w:val="0"/>
                      <w:szCs w:val="21"/>
                    </w:rPr>
                    <w:t>坐标</w:t>
                  </w:r>
                  <w:r w:rsidRPr="005D7EA4">
                    <w:rPr>
                      <w:rFonts w:ascii="Times New Roman" w:eastAsia="宋体" w:hAnsi="Times New Roman" w:cs="Times New Roman"/>
                      <w:b/>
                      <w:bCs/>
                      <w:kern w:val="0"/>
                      <w:szCs w:val="21"/>
                    </w:rPr>
                    <w:t>/m</w:t>
                  </w:r>
                </w:p>
              </w:tc>
              <w:tc>
                <w:tcPr>
                  <w:tcW w:w="468" w:type="pct"/>
                  <w:vMerge w:val="restart"/>
                  <w:vAlign w:val="center"/>
                </w:tcPr>
                <w:p w14:paraId="36895C8E"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r w:rsidRPr="005D7EA4">
                    <w:rPr>
                      <w:rFonts w:ascii="Times New Roman" w:eastAsia="宋体" w:hAnsi="Times New Roman" w:cs="Times New Roman"/>
                      <w:b/>
                      <w:bCs/>
                      <w:color w:val="000000"/>
                      <w:kern w:val="0"/>
                      <w:szCs w:val="21"/>
                    </w:rPr>
                    <w:t>保护</w:t>
                  </w:r>
                </w:p>
                <w:p w14:paraId="4EB0729A"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r w:rsidRPr="005D7EA4">
                    <w:rPr>
                      <w:rFonts w:ascii="Times New Roman" w:eastAsia="宋体" w:hAnsi="Times New Roman" w:cs="Times New Roman"/>
                      <w:b/>
                      <w:bCs/>
                      <w:color w:val="000000"/>
                      <w:kern w:val="0"/>
                      <w:szCs w:val="21"/>
                    </w:rPr>
                    <w:t>对象</w:t>
                  </w:r>
                </w:p>
              </w:tc>
              <w:tc>
                <w:tcPr>
                  <w:tcW w:w="631" w:type="pct"/>
                  <w:vMerge w:val="restart"/>
                  <w:vAlign w:val="center"/>
                </w:tcPr>
                <w:p w14:paraId="62294E91"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r w:rsidRPr="005D7EA4">
                    <w:rPr>
                      <w:rFonts w:ascii="Times New Roman" w:eastAsia="宋体" w:hAnsi="Times New Roman" w:cs="Times New Roman"/>
                      <w:b/>
                      <w:bCs/>
                      <w:color w:val="000000"/>
                      <w:kern w:val="0"/>
                      <w:szCs w:val="21"/>
                    </w:rPr>
                    <w:t>保护</w:t>
                  </w:r>
                </w:p>
                <w:p w14:paraId="65B7FB99"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r w:rsidRPr="005D7EA4">
                    <w:rPr>
                      <w:rFonts w:ascii="Times New Roman" w:eastAsia="宋体" w:hAnsi="Times New Roman" w:cs="Times New Roman"/>
                      <w:b/>
                      <w:bCs/>
                      <w:color w:val="000000"/>
                      <w:kern w:val="0"/>
                      <w:szCs w:val="21"/>
                    </w:rPr>
                    <w:t>内容</w:t>
                  </w:r>
                </w:p>
              </w:tc>
              <w:tc>
                <w:tcPr>
                  <w:tcW w:w="620" w:type="pct"/>
                  <w:vMerge w:val="restart"/>
                  <w:vAlign w:val="center"/>
                </w:tcPr>
                <w:p w14:paraId="5E3BFE23" w14:textId="77777777" w:rsidR="00537EA4" w:rsidRPr="005D7EA4" w:rsidRDefault="00537EA4" w:rsidP="001F3CDF">
                  <w:pPr>
                    <w:keepNext/>
                    <w:keepLines/>
                    <w:widowControl/>
                    <w:spacing w:line="276" w:lineRule="auto"/>
                    <w:jc w:val="center"/>
                    <w:rPr>
                      <w:rFonts w:ascii="Times New Roman" w:eastAsia="宋体" w:hAnsi="Times New Roman" w:cs="Times New Roman"/>
                      <w:b/>
                      <w:bCs/>
                      <w:kern w:val="0"/>
                      <w:szCs w:val="21"/>
                    </w:rPr>
                  </w:pPr>
                  <w:r w:rsidRPr="005D7EA4">
                    <w:rPr>
                      <w:rFonts w:ascii="Times New Roman" w:eastAsia="宋体" w:hAnsi="Times New Roman" w:cs="Times New Roman"/>
                      <w:b/>
                      <w:bCs/>
                      <w:kern w:val="0"/>
                      <w:szCs w:val="21"/>
                    </w:rPr>
                    <w:t>环境功能区</w:t>
                  </w:r>
                </w:p>
              </w:tc>
              <w:tc>
                <w:tcPr>
                  <w:tcW w:w="315" w:type="pct"/>
                  <w:vMerge w:val="restart"/>
                  <w:vAlign w:val="center"/>
                </w:tcPr>
                <w:p w14:paraId="3E917196"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r w:rsidRPr="005D7EA4">
                    <w:rPr>
                      <w:rFonts w:ascii="Times New Roman" w:eastAsia="宋体" w:hAnsi="Times New Roman" w:cs="Times New Roman"/>
                      <w:b/>
                      <w:bCs/>
                      <w:color w:val="000000"/>
                      <w:kern w:val="0"/>
                      <w:szCs w:val="21"/>
                    </w:rPr>
                    <w:t>方位</w:t>
                  </w:r>
                </w:p>
              </w:tc>
              <w:tc>
                <w:tcPr>
                  <w:tcW w:w="466" w:type="pct"/>
                  <w:vMerge w:val="restart"/>
                  <w:vAlign w:val="center"/>
                </w:tcPr>
                <w:p w14:paraId="6CBF5E68"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r w:rsidRPr="005D7EA4">
                    <w:rPr>
                      <w:rFonts w:ascii="Times New Roman" w:eastAsia="宋体" w:hAnsi="Times New Roman" w:cs="Times New Roman"/>
                      <w:b/>
                      <w:bCs/>
                      <w:color w:val="000000"/>
                      <w:kern w:val="0"/>
                      <w:szCs w:val="21"/>
                    </w:rPr>
                    <w:t>距离（</w:t>
                  </w:r>
                  <w:r w:rsidRPr="005D7EA4">
                    <w:rPr>
                      <w:rFonts w:ascii="Times New Roman" w:eastAsia="宋体" w:hAnsi="Times New Roman" w:cs="Times New Roman"/>
                      <w:b/>
                      <w:bCs/>
                      <w:color w:val="000000"/>
                      <w:kern w:val="0"/>
                      <w:szCs w:val="21"/>
                    </w:rPr>
                    <w:t>m</w:t>
                  </w:r>
                  <w:r w:rsidRPr="005D7EA4">
                    <w:rPr>
                      <w:rFonts w:ascii="Times New Roman" w:eastAsia="宋体" w:hAnsi="Times New Roman" w:cs="Times New Roman"/>
                      <w:b/>
                      <w:bCs/>
                      <w:color w:val="000000"/>
                      <w:kern w:val="0"/>
                      <w:szCs w:val="21"/>
                    </w:rPr>
                    <w:t>）</w:t>
                  </w:r>
                </w:p>
              </w:tc>
            </w:tr>
            <w:tr w:rsidR="00537EA4" w:rsidRPr="005D7EA4" w14:paraId="02E2507B" w14:textId="77777777" w:rsidTr="001362E7">
              <w:trPr>
                <w:trHeight w:val="330"/>
                <w:jc w:val="center"/>
              </w:trPr>
              <w:tc>
                <w:tcPr>
                  <w:tcW w:w="563" w:type="pct"/>
                  <w:vMerge/>
                  <w:vAlign w:val="center"/>
                </w:tcPr>
                <w:p w14:paraId="7DA497F3" w14:textId="77777777" w:rsidR="00537EA4" w:rsidRPr="005D7EA4" w:rsidRDefault="00537EA4" w:rsidP="001F3CDF">
                  <w:pPr>
                    <w:keepNext/>
                    <w:keepLines/>
                    <w:widowControl/>
                    <w:spacing w:line="276" w:lineRule="auto"/>
                    <w:jc w:val="center"/>
                    <w:rPr>
                      <w:rFonts w:ascii="Times New Roman" w:eastAsia="宋体" w:hAnsi="Times New Roman" w:cs="Times New Roman"/>
                      <w:b/>
                      <w:bCs/>
                      <w:kern w:val="0"/>
                      <w:szCs w:val="21"/>
                    </w:rPr>
                  </w:pPr>
                </w:p>
              </w:tc>
              <w:tc>
                <w:tcPr>
                  <w:tcW w:w="890" w:type="pct"/>
                  <w:vMerge/>
                  <w:vAlign w:val="center"/>
                </w:tcPr>
                <w:p w14:paraId="2E663239"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p>
              </w:tc>
              <w:tc>
                <w:tcPr>
                  <w:tcW w:w="488" w:type="pct"/>
                  <w:vAlign w:val="center"/>
                </w:tcPr>
                <w:p w14:paraId="21A192BF" w14:textId="77777777" w:rsidR="00537EA4" w:rsidRPr="005D7EA4" w:rsidRDefault="00537EA4" w:rsidP="001F3CDF">
                  <w:pPr>
                    <w:keepNext/>
                    <w:keepLines/>
                    <w:widowControl/>
                    <w:spacing w:line="276" w:lineRule="auto"/>
                    <w:jc w:val="center"/>
                    <w:rPr>
                      <w:rFonts w:ascii="Times New Roman" w:eastAsia="宋体" w:hAnsi="Times New Roman" w:cs="Times New Roman"/>
                      <w:b/>
                      <w:bCs/>
                      <w:kern w:val="0"/>
                      <w:szCs w:val="21"/>
                    </w:rPr>
                  </w:pPr>
                  <w:r w:rsidRPr="005D7EA4">
                    <w:rPr>
                      <w:rFonts w:ascii="Times New Roman" w:eastAsia="宋体" w:hAnsi="Times New Roman" w:cs="Times New Roman"/>
                      <w:b/>
                      <w:bCs/>
                      <w:kern w:val="0"/>
                      <w:szCs w:val="21"/>
                    </w:rPr>
                    <w:t>X</w:t>
                  </w:r>
                </w:p>
              </w:tc>
              <w:tc>
                <w:tcPr>
                  <w:tcW w:w="559" w:type="pct"/>
                  <w:vAlign w:val="center"/>
                </w:tcPr>
                <w:p w14:paraId="4E875B4A" w14:textId="77777777" w:rsidR="00537EA4" w:rsidRPr="005D7EA4" w:rsidRDefault="00537EA4" w:rsidP="001F3CDF">
                  <w:pPr>
                    <w:keepNext/>
                    <w:keepLines/>
                    <w:widowControl/>
                    <w:spacing w:line="276" w:lineRule="auto"/>
                    <w:jc w:val="center"/>
                    <w:rPr>
                      <w:rFonts w:ascii="Times New Roman" w:eastAsia="宋体" w:hAnsi="Times New Roman" w:cs="Times New Roman"/>
                      <w:b/>
                      <w:bCs/>
                      <w:kern w:val="0"/>
                      <w:szCs w:val="21"/>
                    </w:rPr>
                  </w:pPr>
                  <w:r w:rsidRPr="005D7EA4">
                    <w:rPr>
                      <w:rFonts w:ascii="Times New Roman" w:eastAsia="宋体" w:hAnsi="Times New Roman" w:cs="Times New Roman"/>
                      <w:b/>
                      <w:bCs/>
                      <w:kern w:val="0"/>
                      <w:szCs w:val="21"/>
                    </w:rPr>
                    <w:t>Y</w:t>
                  </w:r>
                </w:p>
              </w:tc>
              <w:tc>
                <w:tcPr>
                  <w:tcW w:w="468" w:type="pct"/>
                  <w:vMerge/>
                  <w:vAlign w:val="center"/>
                </w:tcPr>
                <w:p w14:paraId="39C5FEAC"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p>
              </w:tc>
              <w:tc>
                <w:tcPr>
                  <w:tcW w:w="631" w:type="pct"/>
                  <w:vMerge/>
                  <w:vAlign w:val="center"/>
                </w:tcPr>
                <w:p w14:paraId="7BC7EFB0"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p>
              </w:tc>
              <w:tc>
                <w:tcPr>
                  <w:tcW w:w="620" w:type="pct"/>
                  <w:vMerge/>
                  <w:vAlign w:val="center"/>
                </w:tcPr>
                <w:p w14:paraId="40431FA9" w14:textId="77777777" w:rsidR="00537EA4" w:rsidRPr="005D7EA4" w:rsidRDefault="00537EA4" w:rsidP="001F3CDF">
                  <w:pPr>
                    <w:keepNext/>
                    <w:keepLines/>
                    <w:widowControl/>
                    <w:spacing w:line="276" w:lineRule="auto"/>
                    <w:jc w:val="center"/>
                    <w:rPr>
                      <w:rFonts w:ascii="Times New Roman" w:eastAsia="宋体" w:hAnsi="Times New Roman" w:cs="Times New Roman"/>
                      <w:b/>
                      <w:bCs/>
                      <w:kern w:val="0"/>
                      <w:szCs w:val="21"/>
                    </w:rPr>
                  </w:pPr>
                </w:p>
              </w:tc>
              <w:tc>
                <w:tcPr>
                  <w:tcW w:w="315" w:type="pct"/>
                  <w:vMerge/>
                  <w:vAlign w:val="center"/>
                </w:tcPr>
                <w:p w14:paraId="6A225F73"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p>
              </w:tc>
              <w:tc>
                <w:tcPr>
                  <w:tcW w:w="466" w:type="pct"/>
                  <w:vMerge/>
                  <w:vAlign w:val="center"/>
                </w:tcPr>
                <w:p w14:paraId="43B49C70" w14:textId="77777777" w:rsidR="00537EA4" w:rsidRPr="005D7EA4" w:rsidRDefault="00537EA4" w:rsidP="001F3CDF">
                  <w:pPr>
                    <w:keepNext/>
                    <w:keepLines/>
                    <w:widowControl/>
                    <w:spacing w:line="276" w:lineRule="auto"/>
                    <w:jc w:val="center"/>
                    <w:rPr>
                      <w:rFonts w:ascii="Times New Roman" w:eastAsia="宋体" w:hAnsi="Times New Roman" w:cs="Times New Roman"/>
                      <w:b/>
                      <w:bCs/>
                      <w:color w:val="000000"/>
                      <w:kern w:val="0"/>
                      <w:szCs w:val="21"/>
                    </w:rPr>
                  </w:pPr>
                </w:p>
              </w:tc>
            </w:tr>
            <w:tr w:rsidR="00537EA4" w:rsidRPr="005D7EA4" w14:paraId="06183656" w14:textId="77777777" w:rsidTr="001362E7">
              <w:trPr>
                <w:trHeight w:val="285"/>
                <w:jc w:val="center"/>
              </w:trPr>
              <w:tc>
                <w:tcPr>
                  <w:tcW w:w="563" w:type="pct"/>
                  <w:vAlign w:val="center"/>
                </w:tcPr>
                <w:p w14:paraId="3F361F5A"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声环境</w:t>
                  </w:r>
                </w:p>
              </w:tc>
              <w:tc>
                <w:tcPr>
                  <w:tcW w:w="890" w:type="pct"/>
                  <w:vAlign w:val="center"/>
                </w:tcPr>
                <w:p w14:paraId="1A5DA108"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新希望学校</w:t>
                  </w:r>
                </w:p>
              </w:tc>
              <w:tc>
                <w:tcPr>
                  <w:tcW w:w="488" w:type="pct"/>
                  <w:vAlign w:val="center"/>
                </w:tcPr>
                <w:p w14:paraId="14F77884" w14:textId="77777777" w:rsidR="00537EA4" w:rsidRPr="005D7EA4" w:rsidRDefault="00537EA4" w:rsidP="001F3CDF">
                  <w:pPr>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328337</w:t>
                  </w:r>
                </w:p>
              </w:tc>
              <w:tc>
                <w:tcPr>
                  <w:tcW w:w="559" w:type="pct"/>
                  <w:vAlign w:val="center"/>
                </w:tcPr>
                <w:p w14:paraId="74D713CD" w14:textId="77777777" w:rsidR="00537EA4" w:rsidRPr="005D7EA4" w:rsidRDefault="00537EA4" w:rsidP="001F3CDF">
                  <w:pPr>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3114840</w:t>
                  </w:r>
                </w:p>
              </w:tc>
              <w:tc>
                <w:tcPr>
                  <w:tcW w:w="468" w:type="pct"/>
                  <w:vAlign w:val="center"/>
                </w:tcPr>
                <w:p w14:paraId="7A1F93FC"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师生</w:t>
                  </w:r>
                </w:p>
              </w:tc>
              <w:tc>
                <w:tcPr>
                  <w:tcW w:w="631" w:type="pct"/>
                  <w:vAlign w:val="center"/>
                </w:tcPr>
                <w:p w14:paraId="287D15C5"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约</w:t>
                  </w:r>
                  <w:r w:rsidRPr="005D7EA4">
                    <w:rPr>
                      <w:rFonts w:ascii="Times New Roman" w:eastAsia="宋体" w:hAnsi="Times New Roman" w:cs="Times New Roman"/>
                      <w:szCs w:val="21"/>
                    </w:rPr>
                    <w:t>1800</w:t>
                  </w:r>
                  <w:r w:rsidRPr="005D7EA4">
                    <w:rPr>
                      <w:rFonts w:ascii="Times New Roman" w:eastAsia="宋体" w:hAnsi="Times New Roman" w:cs="Times New Roman"/>
                      <w:szCs w:val="21"/>
                    </w:rPr>
                    <w:t>人</w:t>
                  </w:r>
                </w:p>
              </w:tc>
              <w:tc>
                <w:tcPr>
                  <w:tcW w:w="620" w:type="pct"/>
                  <w:vAlign w:val="center"/>
                </w:tcPr>
                <w:p w14:paraId="61B8FDB5"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声环境质量二类</w:t>
                  </w:r>
                </w:p>
              </w:tc>
              <w:tc>
                <w:tcPr>
                  <w:tcW w:w="315" w:type="pct"/>
                  <w:vAlign w:val="center"/>
                </w:tcPr>
                <w:p w14:paraId="10E9EC1D" w14:textId="77777777" w:rsidR="00537EA4" w:rsidRPr="005D7EA4" w:rsidRDefault="00F77360"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hint="eastAsia"/>
                      <w:szCs w:val="21"/>
                    </w:rPr>
                    <w:t>N</w:t>
                  </w:r>
                </w:p>
              </w:tc>
              <w:tc>
                <w:tcPr>
                  <w:tcW w:w="466" w:type="pct"/>
                  <w:vAlign w:val="center"/>
                </w:tcPr>
                <w:p w14:paraId="7913C277" w14:textId="77777777" w:rsidR="00537EA4" w:rsidRPr="005D7EA4" w:rsidRDefault="00F318B7" w:rsidP="001F3CDF">
                  <w:pPr>
                    <w:keepNext/>
                    <w:keepLines/>
                    <w:adjustRightInd w:val="0"/>
                    <w:snapToGrid w:val="0"/>
                    <w:spacing w:line="276" w:lineRule="auto"/>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40</w:t>
                  </w:r>
                </w:p>
              </w:tc>
            </w:tr>
            <w:tr w:rsidR="00537EA4" w:rsidRPr="005D7EA4" w14:paraId="26B8C362" w14:textId="77777777" w:rsidTr="001362E7">
              <w:trPr>
                <w:trHeight w:val="285"/>
                <w:jc w:val="center"/>
              </w:trPr>
              <w:tc>
                <w:tcPr>
                  <w:tcW w:w="563" w:type="pct"/>
                  <w:vMerge w:val="restart"/>
                  <w:vAlign w:val="center"/>
                </w:tcPr>
                <w:p w14:paraId="69E93251"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环境空气</w:t>
                  </w:r>
                </w:p>
              </w:tc>
              <w:tc>
                <w:tcPr>
                  <w:tcW w:w="890" w:type="pct"/>
                  <w:vAlign w:val="center"/>
                </w:tcPr>
                <w:p w14:paraId="323C4CA8"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新希望学校</w:t>
                  </w:r>
                </w:p>
              </w:tc>
              <w:tc>
                <w:tcPr>
                  <w:tcW w:w="488" w:type="pct"/>
                  <w:vAlign w:val="center"/>
                </w:tcPr>
                <w:p w14:paraId="4E558CD7" w14:textId="77777777" w:rsidR="00537EA4" w:rsidRPr="005D7EA4" w:rsidRDefault="00537EA4" w:rsidP="001F3CDF">
                  <w:pPr>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328337</w:t>
                  </w:r>
                </w:p>
              </w:tc>
              <w:tc>
                <w:tcPr>
                  <w:tcW w:w="559" w:type="pct"/>
                  <w:vAlign w:val="center"/>
                </w:tcPr>
                <w:p w14:paraId="4308FCB5" w14:textId="77777777" w:rsidR="00537EA4" w:rsidRPr="005D7EA4" w:rsidRDefault="00537EA4" w:rsidP="001F3CDF">
                  <w:pPr>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3114840</w:t>
                  </w:r>
                </w:p>
              </w:tc>
              <w:tc>
                <w:tcPr>
                  <w:tcW w:w="468" w:type="pct"/>
                  <w:vAlign w:val="center"/>
                </w:tcPr>
                <w:p w14:paraId="4AD3751C"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师生</w:t>
                  </w:r>
                </w:p>
              </w:tc>
              <w:tc>
                <w:tcPr>
                  <w:tcW w:w="631" w:type="pct"/>
                  <w:vAlign w:val="center"/>
                </w:tcPr>
                <w:p w14:paraId="2D408658"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约</w:t>
                  </w:r>
                  <w:r w:rsidRPr="005D7EA4">
                    <w:rPr>
                      <w:rFonts w:ascii="Times New Roman" w:eastAsia="宋体" w:hAnsi="Times New Roman" w:cs="Times New Roman"/>
                      <w:szCs w:val="21"/>
                    </w:rPr>
                    <w:t>1800</w:t>
                  </w:r>
                  <w:r w:rsidRPr="005D7EA4">
                    <w:rPr>
                      <w:rFonts w:ascii="Times New Roman" w:eastAsia="宋体" w:hAnsi="Times New Roman" w:cs="Times New Roman"/>
                      <w:szCs w:val="21"/>
                    </w:rPr>
                    <w:t>人</w:t>
                  </w:r>
                </w:p>
              </w:tc>
              <w:tc>
                <w:tcPr>
                  <w:tcW w:w="620" w:type="pct"/>
                  <w:vMerge w:val="restart"/>
                  <w:vAlign w:val="center"/>
                </w:tcPr>
                <w:p w14:paraId="1F6EA946"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环境空气质量二类</w:t>
                  </w:r>
                  <w:r w:rsidRPr="005D7EA4">
                    <w:rPr>
                      <w:rFonts w:ascii="Times New Roman" w:eastAsia="宋体" w:hAnsi="Times New Roman" w:cs="Times New Roman"/>
                      <w:szCs w:val="21"/>
                    </w:rPr>
                    <w:lastRenderedPageBreak/>
                    <w:t>功能区</w:t>
                  </w:r>
                </w:p>
              </w:tc>
              <w:tc>
                <w:tcPr>
                  <w:tcW w:w="315" w:type="pct"/>
                  <w:vAlign w:val="center"/>
                </w:tcPr>
                <w:p w14:paraId="7360AAF5" w14:textId="77777777" w:rsidR="00537EA4" w:rsidRPr="005D7EA4" w:rsidRDefault="00F77360"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hint="eastAsia"/>
                      <w:szCs w:val="21"/>
                    </w:rPr>
                    <w:lastRenderedPageBreak/>
                    <w:t>N</w:t>
                  </w:r>
                </w:p>
              </w:tc>
              <w:tc>
                <w:tcPr>
                  <w:tcW w:w="466" w:type="pct"/>
                  <w:vAlign w:val="center"/>
                </w:tcPr>
                <w:p w14:paraId="5E8B729C" w14:textId="77777777" w:rsidR="00537EA4" w:rsidRPr="005D7EA4" w:rsidRDefault="00F318B7" w:rsidP="001F3CDF">
                  <w:pPr>
                    <w:keepNext/>
                    <w:keepLines/>
                    <w:adjustRightInd w:val="0"/>
                    <w:snapToGrid w:val="0"/>
                    <w:spacing w:line="276" w:lineRule="auto"/>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40</w:t>
                  </w:r>
                </w:p>
              </w:tc>
            </w:tr>
            <w:tr w:rsidR="00537EA4" w:rsidRPr="005D7EA4" w14:paraId="6BF25C18" w14:textId="77777777" w:rsidTr="001362E7">
              <w:trPr>
                <w:trHeight w:val="285"/>
                <w:jc w:val="center"/>
              </w:trPr>
              <w:tc>
                <w:tcPr>
                  <w:tcW w:w="563" w:type="pct"/>
                  <w:vMerge/>
                  <w:vAlign w:val="center"/>
                </w:tcPr>
                <w:p w14:paraId="192C51FB" w14:textId="77777777" w:rsidR="00537EA4" w:rsidRPr="005D7EA4" w:rsidRDefault="00537EA4" w:rsidP="001F3CDF">
                  <w:pPr>
                    <w:keepNext/>
                    <w:keepLines/>
                    <w:spacing w:line="276" w:lineRule="auto"/>
                    <w:ind w:firstLineChars="200" w:firstLine="420"/>
                    <w:jc w:val="center"/>
                    <w:rPr>
                      <w:rFonts w:ascii="Times New Roman" w:eastAsia="宋体" w:hAnsi="Times New Roman" w:cs="Times New Roman"/>
                      <w:szCs w:val="21"/>
                    </w:rPr>
                  </w:pPr>
                </w:p>
              </w:tc>
              <w:tc>
                <w:tcPr>
                  <w:tcW w:w="890" w:type="pct"/>
                  <w:vAlign w:val="center"/>
                </w:tcPr>
                <w:p w14:paraId="5451D9AE"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玉环双语学校</w:t>
                  </w:r>
                </w:p>
              </w:tc>
              <w:tc>
                <w:tcPr>
                  <w:tcW w:w="488" w:type="pct"/>
                  <w:vAlign w:val="center"/>
                </w:tcPr>
                <w:p w14:paraId="6318DDB2" w14:textId="77777777" w:rsidR="00537EA4" w:rsidRPr="005D7EA4" w:rsidRDefault="00537EA4" w:rsidP="001F3CDF">
                  <w:pPr>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328183</w:t>
                  </w:r>
                </w:p>
              </w:tc>
              <w:tc>
                <w:tcPr>
                  <w:tcW w:w="559" w:type="pct"/>
                  <w:vAlign w:val="center"/>
                </w:tcPr>
                <w:p w14:paraId="4BFDEEAC" w14:textId="77777777" w:rsidR="00537EA4" w:rsidRPr="005D7EA4" w:rsidRDefault="00537EA4" w:rsidP="001F3CDF">
                  <w:pPr>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3115036</w:t>
                  </w:r>
                </w:p>
              </w:tc>
              <w:tc>
                <w:tcPr>
                  <w:tcW w:w="468" w:type="pct"/>
                  <w:vAlign w:val="center"/>
                </w:tcPr>
                <w:p w14:paraId="67BA23BC"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师生</w:t>
                  </w:r>
                </w:p>
              </w:tc>
              <w:tc>
                <w:tcPr>
                  <w:tcW w:w="631" w:type="pct"/>
                  <w:vAlign w:val="center"/>
                </w:tcPr>
                <w:p w14:paraId="6AF9C8AC"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约</w:t>
                  </w:r>
                  <w:r w:rsidRPr="005D7EA4">
                    <w:rPr>
                      <w:rFonts w:ascii="Times New Roman" w:eastAsia="宋体" w:hAnsi="Times New Roman" w:cs="Times New Roman"/>
                      <w:szCs w:val="21"/>
                    </w:rPr>
                    <w:t>1700</w:t>
                  </w:r>
                  <w:r w:rsidRPr="005D7EA4">
                    <w:rPr>
                      <w:rFonts w:ascii="Times New Roman" w:eastAsia="宋体" w:hAnsi="Times New Roman" w:cs="Times New Roman"/>
                      <w:szCs w:val="21"/>
                    </w:rPr>
                    <w:t>人</w:t>
                  </w:r>
                </w:p>
              </w:tc>
              <w:tc>
                <w:tcPr>
                  <w:tcW w:w="620" w:type="pct"/>
                  <w:vMerge/>
                  <w:vAlign w:val="center"/>
                </w:tcPr>
                <w:p w14:paraId="0B946579" w14:textId="77777777" w:rsidR="00537EA4" w:rsidRPr="005D7EA4" w:rsidRDefault="00537EA4" w:rsidP="001F3CDF">
                  <w:pPr>
                    <w:keepNext/>
                    <w:keepLines/>
                    <w:adjustRightInd w:val="0"/>
                    <w:snapToGrid w:val="0"/>
                    <w:spacing w:line="276" w:lineRule="auto"/>
                    <w:ind w:firstLineChars="200" w:firstLine="420"/>
                    <w:jc w:val="center"/>
                    <w:rPr>
                      <w:rFonts w:ascii="Times New Roman" w:eastAsia="宋体" w:hAnsi="Times New Roman" w:cs="Times New Roman"/>
                      <w:szCs w:val="21"/>
                    </w:rPr>
                  </w:pPr>
                </w:p>
              </w:tc>
              <w:tc>
                <w:tcPr>
                  <w:tcW w:w="315" w:type="pct"/>
                  <w:vAlign w:val="center"/>
                </w:tcPr>
                <w:p w14:paraId="57059784" w14:textId="77777777" w:rsidR="00537EA4" w:rsidRPr="005D7EA4" w:rsidRDefault="00F77360"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hint="eastAsia"/>
                      <w:color w:val="00B0F0"/>
                      <w:szCs w:val="21"/>
                    </w:rPr>
                    <w:t>N</w:t>
                  </w:r>
                  <w:r w:rsidR="00424351" w:rsidRPr="005D7EA4">
                    <w:rPr>
                      <w:rFonts w:ascii="Times New Roman" w:eastAsia="宋体" w:hAnsi="Times New Roman" w:cs="Times New Roman"/>
                      <w:color w:val="00B0F0"/>
                      <w:szCs w:val="21"/>
                    </w:rPr>
                    <w:t>NE</w:t>
                  </w:r>
                </w:p>
              </w:tc>
              <w:tc>
                <w:tcPr>
                  <w:tcW w:w="466" w:type="pct"/>
                  <w:vAlign w:val="center"/>
                </w:tcPr>
                <w:p w14:paraId="0C928483" w14:textId="77777777" w:rsidR="00537EA4" w:rsidRPr="005D7EA4" w:rsidRDefault="00F318B7" w:rsidP="001F3CDF">
                  <w:pPr>
                    <w:keepNext/>
                    <w:keepLines/>
                    <w:adjustRightInd w:val="0"/>
                    <w:snapToGrid w:val="0"/>
                    <w:spacing w:line="276" w:lineRule="auto"/>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180</w:t>
                  </w:r>
                </w:p>
              </w:tc>
            </w:tr>
            <w:tr w:rsidR="00537EA4" w:rsidRPr="005D7EA4" w14:paraId="0C68B55F" w14:textId="77777777" w:rsidTr="001362E7">
              <w:trPr>
                <w:trHeight w:val="285"/>
                <w:jc w:val="center"/>
              </w:trPr>
              <w:tc>
                <w:tcPr>
                  <w:tcW w:w="563" w:type="pct"/>
                  <w:vMerge/>
                  <w:vAlign w:val="center"/>
                </w:tcPr>
                <w:p w14:paraId="4BC40200" w14:textId="77777777" w:rsidR="00537EA4" w:rsidRPr="005D7EA4" w:rsidRDefault="00537EA4" w:rsidP="001F3CDF">
                  <w:pPr>
                    <w:keepNext/>
                    <w:keepLines/>
                    <w:spacing w:line="276" w:lineRule="auto"/>
                    <w:jc w:val="center"/>
                    <w:rPr>
                      <w:rFonts w:ascii="Times New Roman" w:eastAsia="宋体" w:hAnsi="Times New Roman" w:cs="Times New Roman"/>
                      <w:szCs w:val="21"/>
                    </w:rPr>
                  </w:pPr>
                </w:p>
              </w:tc>
              <w:tc>
                <w:tcPr>
                  <w:tcW w:w="890" w:type="pct"/>
                  <w:vAlign w:val="center"/>
                </w:tcPr>
                <w:p w14:paraId="398D8873"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黄泥坎村</w:t>
                  </w:r>
                </w:p>
              </w:tc>
              <w:tc>
                <w:tcPr>
                  <w:tcW w:w="488" w:type="pct"/>
                  <w:vAlign w:val="center"/>
                </w:tcPr>
                <w:p w14:paraId="05B88470" w14:textId="77777777" w:rsidR="00537EA4" w:rsidRPr="005D7EA4" w:rsidRDefault="00537EA4" w:rsidP="001F3CDF">
                  <w:pPr>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327852</w:t>
                  </w:r>
                </w:p>
              </w:tc>
              <w:tc>
                <w:tcPr>
                  <w:tcW w:w="559" w:type="pct"/>
                  <w:vAlign w:val="center"/>
                </w:tcPr>
                <w:p w14:paraId="12BD7C4E" w14:textId="77777777" w:rsidR="00537EA4" w:rsidRPr="005D7EA4" w:rsidRDefault="00537EA4" w:rsidP="001F3CDF">
                  <w:pPr>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3114968</w:t>
                  </w:r>
                </w:p>
              </w:tc>
              <w:tc>
                <w:tcPr>
                  <w:tcW w:w="468" w:type="pct"/>
                  <w:vAlign w:val="center"/>
                </w:tcPr>
                <w:p w14:paraId="0A5677FC"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居民</w:t>
                  </w:r>
                </w:p>
              </w:tc>
              <w:tc>
                <w:tcPr>
                  <w:tcW w:w="631" w:type="pct"/>
                  <w:vAlign w:val="center"/>
                </w:tcPr>
                <w:p w14:paraId="3245A224" w14:textId="77777777" w:rsidR="00537EA4" w:rsidRPr="005D7EA4" w:rsidRDefault="00537EA4"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约</w:t>
                  </w:r>
                  <w:r w:rsidRPr="005D7EA4">
                    <w:rPr>
                      <w:rFonts w:ascii="Times New Roman" w:eastAsia="宋体" w:hAnsi="Times New Roman" w:cs="Times New Roman"/>
                      <w:szCs w:val="21"/>
                    </w:rPr>
                    <w:t>1354</w:t>
                  </w:r>
                  <w:r w:rsidRPr="005D7EA4">
                    <w:rPr>
                      <w:rFonts w:ascii="Times New Roman" w:eastAsia="宋体" w:hAnsi="Times New Roman" w:cs="Times New Roman"/>
                      <w:szCs w:val="21"/>
                    </w:rPr>
                    <w:t>人</w:t>
                  </w:r>
                </w:p>
              </w:tc>
              <w:tc>
                <w:tcPr>
                  <w:tcW w:w="620" w:type="pct"/>
                  <w:vMerge/>
                  <w:vAlign w:val="center"/>
                </w:tcPr>
                <w:p w14:paraId="3469FD45"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szCs w:val="21"/>
                    </w:rPr>
                  </w:pPr>
                </w:p>
              </w:tc>
              <w:tc>
                <w:tcPr>
                  <w:tcW w:w="315" w:type="pct"/>
                  <w:vAlign w:val="center"/>
                </w:tcPr>
                <w:p w14:paraId="612610C3" w14:textId="77777777" w:rsidR="00537EA4" w:rsidRPr="005D7EA4" w:rsidRDefault="00F77360" w:rsidP="001F3CDF">
                  <w:pPr>
                    <w:keepNext/>
                    <w:keepLines/>
                    <w:spacing w:line="276" w:lineRule="auto"/>
                    <w:jc w:val="center"/>
                    <w:rPr>
                      <w:rFonts w:ascii="Times New Roman" w:eastAsia="宋体" w:hAnsi="Times New Roman" w:cs="Times New Roman"/>
                      <w:szCs w:val="21"/>
                    </w:rPr>
                  </w:pPr>
                  <w:r w:rsidRPr="005D7EA4">
                    <w:rPr>
                      <w:rFonts w:ascii="Times New Roman" w:eastAsia="宋体" w:hAnsi="Times New Roman" w:cs="Times New Roman" w:hint="eastAsia"/>
                      <w:szCs w:val="21"/>
                    </w:rPr>
                    <w:t>N</w:t>
                  </w:r>
                  <w:r w:rsidRPr="005D7EA4">
                    <w:rPr>
                      <w:rFonts w:ascii="Times New Roman" w:eastAsia="宋体" w:hAnsi="Times New Roman" w:cs="Times New Roman"/>
                      <w:szCs w:val="21"/>
                    </w:rPr>
                    <w:t>W</w:t>
                  </w:r>
                </w:p>
              </w:tc>
              <w:tc>
                <w:tcPr>
                  <w:tcW w:w="466" w:type="pct"/>
                  <w:vAlign w:val="center"/>
                </w:tcPr>
                <w:p w14:paraId="0C5DFABC"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440</w:t>
                  </w:r>
                </w:p>
              </w:tc>
            </w:tr>
            <w:tr w:rsidR="00537EA4" w:rsidRPr="005D7EA4" w14:paraId="6DEED5F0" w14:textId="77777777" w:rsidTr="001362E7">
              <w:trPr>
                <w:trHeight w:val="285"/>
                <w:jc w:val="center"/>
              </w:trPr>
              <w:tc>
                <w:tcPr>
                  <w:tcW w:w="563" w:type="pct"/>
                  <w:vAlign w:val="center"/>
                </w:tcPr>
                <w:p w14:paraId="2802C465"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地表水</w:t>
                  </w:r>
                </w:p>
                <w:p w14:paraId="0D352A17"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环境</w:t>
                  </w:r>
                </w:p>
              </w:tc>
              <w:tc>
                <w:tcPr>
                  <w:tcW w:w="890" w:type="pct"/>
                  <w:vAlign w:val="center"/>
                </w:tcPr>
                <w:p w14:paraId="4B9C6E33"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人民塘河支流</w:t>
                  </w:r>
                </w:p>
              </w:tc>
              <w:tc>
                <w:tcPr>
                  <w:tcW w:w="488" w:type="pct"/>
                  <w:vAlign w:val="center"/>
                </w:tcPr>
                <w:p w14:paraId="4B3C7D0F" w14:textId="77777777" w:rsidR="00537EA4" w:rsidRPr="005D7EA4" w:rsidRDefault="00537EA4" w:rsidP="001F3CDF">
                  <w:pPr>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w:t>
                  </w:r>
                </w:p>
              </w:tc>
              <w:tc>
                <w:tcPr>
                  <w:tcW w:w="559" w:type="pct"/>
                  <w:vAlign w:val="center"/>
                </w:tcPr>
                <w:p w14:paraId="6A967CD1" w14:textId="77777777" w:rsidR="00537EA4" w:rsidRPr="005D7EA4" w:rsidRDefault="00537EA4" w:rsidP="001F3CDF">
                  <w:pPr>
                    <w:spacing w:line="276" w:lineRule="auto"/>
                    <w:jc w:val="center"/>
                    <w:rPr>
                      <w:rFonts w:ascii="Times New Roman" w:eastAsia="宋体" w:hAnsi="Times New Roman" w:cs="Times New Roman"/>
                      <w:szCs w:val="21"/>
                    </w:rPr>
                  </w:pPr>
                  <w:r w:rsidRPr="005D7EA4">
                    <w:rPr>
                      <w:rFonts w:ascii="Times New Roman" w:eastAsia="宋体" w:hAnsi="Times New Roman" w:cs="Times New Roman"/>
                      <w:szCs w:val="21"/>
                    </w:rPr>
                    <w:t>/</w:t>
                  </w:r>
                </w:p>
              </w:tc>
              <w:tc>
                <w:tcPr>
                  <w:tcW w:w="468" w:type="pct"/>
                  <w:vAlign w:val="center"/>
                </w:tcPr>
                <w:p w14:paraId="2A3F4BFF" w14:textId="77777777" w:rsidR="00537EA4" w:rsidRPr="005D7EA4" w:rsidRDefault="00537EA4" w:rsidP="001F3CDF">
                  <w:pPr>
                    <w:spacing w:line="276" w:lineRule="auto"/>
                    <w:jc w:val="center"/>
                    <w:rPr>
                      <w:rFonts w:ascii="Times New Roman" w:eastAsia="宋体" w:hAnsi="Times New Roman" w:cs="Times New Roman"/>
                      <w:bCs/>
                      <w:color w:val="000000"/>
                      <w:szCs w:val="21"/>
                    </w:rPr>
                  </w:pPr>
                  <w:r w:rsidRPr="005D7EA4">
                    <w:rPr>
                      <w:rFonts w:ascii="Times New Roman" w:eastAsia="宋体" w:hAnsi="Times New Roman" w:cs="Times New Roman"/>
                      <w:bCs/>
                      <w:szCs w:val="21"/>
                    </w:rPr>
                    <w:t>河流</w:t>
                  </w:r>
                </w:p>
              </w:tc>
              <w:tc>
                <w:tcPr>
                  <w:tcW w:w="631" w:type="pct"/>
                  <w:vAlign w:val="center"/>
                </w:tcPr>
                <w:p w14:paraId="595348F5" w14:textId="77777777" w:rsidR="00537EA4" w:rsidRPr="005D7EA4" w:rsidRDefault="00537EA4" w:rsidP="001F3CDF">
                  <w:pPr>
                    <w:spacing w:line="276" w:lineRule="auto"/>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地表水</w:t>
                  </w:r>
                </w:p>
              </w:tc>
              <w:tc>
                <w:tcPr>
                  <w:tcW w:w="620" w:type="pct"/>
                  <w:vAlign w:val="center"/>
                </w:tcPr>
                <w:p w14:paraId="6B22B83E" w14:textId="77777777" w:rsidR="00537EA4" w:rsidRPr="005D7EA4" w:rsidRDefault="00771BEC" w:rsidP="001F3CDF">
                  <w:pPr>
                    <w:keepNext/>
                    <w:keepLines/>
                    <w:adjustRightInd w:val="0"/>
                    <w:snapToGrid w:val="0"/>
                    <w:spacing w:line="276" w:lineRule="auto"/>
                    <w:jc w:val="center"/>
                    <w:rPr>
                      <w:rFonts w:ascii="Times New Roman" w:eastAsia="宋体" w:hAnsi="Times New Roman" w:cs="Times New Roman"/>
                      <w:bCs/>
                      <w:szCs w:val="21"/>
                    </w:rPr>
                  </w:pPr>
                  <w:r w:rsidRPr="005D7EA4">
                    <w:rPr>
                      <w:rFonts w:ascii="宋体" w:eastAsia="宋体" w:hAnsi="宋体" w:cs="Times New Roman" w:hint="eastAsia"/>
                      <w:szCs w:val="21"/>
                    </w:rPr>
                    <w:t>Ⅳ</w:t>
                  </w:r>
                  <w:r w:rsidRPr="005D7EA4">
                    <w:rPr>
                      <w:rFonts w:ascii="Times New Roman" w:eastAsia="宋体" w:hAnsi="Times New Roman" w:cs="Times New Roman" w:hint="eastAsia"/>
                      <w:szCs w:val="21"/>
                    </w:rPr>
                    <w:t>类</w:t>
                  </w:r>
                  <w:r w:rsidR="00537EA4" w:rsidRPr="005D7EA4">
                    <w:rPr>
                      <w:rFonts w:ascii="Times New Roman" w:eastAsia="宋体" w:hAnsi="Times New Roman" w:cs="Times New Roman"/>
                      <w:szCs w:val="21"/>
                    </w:rPr>
                    <w:t>工业、景观娱乐用水区</w:t>
                  </w:r>
                </w:p>
              </w:tc>
              <w:tc>
                <w:tcPr>
                  <w:tcW w:w="315" w:type="pct"/>
                  <w:vAlign w:val="center"/>
                </w:tcPr>
                <w:p w14:paraId="2E03092D" w14:textId="77777777" w:rsidR="00537EA4" w:rsidRPr="005D7EA4" w:rsidRDefault="00F77360" w:rsidP="001F3CDF">
                  <w:pPr>
                    <w:keepNext/>
                    <w:keepLines/>
                    <w:adjustRightInd w:val="0"/>
                    <w:snapToGrid w:val="0"/>
                    <w:spacing w:line="276" w:lineRule="auto"/>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S</w:t>
                  </w:r>
                </w:p>
              </w:tc>
              <w:tc>
                <w:tcPr>
                  <w:tcW w:w="466" w:type="pct"/>
                  <w:vAlign w:val="center"/>
                </w:tcPr>
                <w:p w14:paraId="4583D77E"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bCs/>
                      <w:color w:val="000000"/>
                      <w:szCs w:val="21"/>
                    </w:rPr>
                  </w:pPr>
                  <w:r w:rsidRPr="005D7EA4">
                    <w:rPr>
                      <w:rFonts w:ascii="Times New Roman" w:eastAsia="宋体" w:hAnsi="Times New Roman" w:cs="Times New Roman"/>
                      <w:bCs/>
                      <w:color w:val="000000"/>
                      <w:szCs w:val="21"/>
                    </w:rPr>
                    <w:t>440</w:t>
                  </w:r>
                </w:p>
              </w:tc>
            </w:tr>
            <w:tr w:rsidR="00537EA4" w:rsidRPr="005D7EA4" w14:paraId="2D1A05C0" w14:textId="77777777" w:rsidTr="000E23AF">
              <w:trPr>
                <w:trHeight w:val="285"/>
                <w:jc w:val="center"/>
              </w:trPr>
              <w:tc>
                <w:tcPr>
                  <w:tcW w:w="563" w:type="pct"/>
                  <w:vAlign w:val="center"/>
                </w:tcPr>
                <w:p w14:paraId="6F1C4575"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地下水</w:t>
                  </w:r>
                </w:p>
                <w:p w14:paraId="2AA18F98"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bCs/>
                      <w:szCs w:val="21"/>
                    </w:rPr>
                    <w:t>环境</w:t>
                  </w:r>
                </w:p>
              </w:tc>
              <w:tc>
                <w:tcPr>
                  <w:tcW w:w="4437" w:type="pct"/>
                  <w:gridSpan w:val="8"/>
                  <w:vAlign w:val="center"/>
                </w:tcPr>
                <w:p w14:paraId="130E77E3"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bCs/>
                      <w:color w:val="00B0F0"/>
                      <w:szCs w:val="21"/>
                    </w:rPr>
                  </w:pPr>
                  <w:r w:rsidRPr="005D7EA4">
                    <w:rPr>
                      <w:rFonts w:ascii="Times New Roman" w:eastAsia="宋体" w:hAnsi="Times New Roman" w:cs="Times New Roman"/>
                      <w:bCs/>
                      <w:color w:val="00B0F0"/>
                      <w:szCs w:val="21"/>
                    </w:rPr>
                    <w:t>/</w:t>
                  </w:r>
                </w:p>
              </w:tc>
            </w:tr>
            <w:tr w:rsidR="00537EA4" w:rsidRPr="005D7EA4" w14:paraId="41F0E534" w14:textId="77777777" w:rsidTr="000E23AF">
              <w:trPr>
                <w:trHeight w:val="285"/>
                <w:jc w:val="center"/>
              </w:trPr>
              <w:tc>
                <w:tcPr>
                  <w:tcW w:w="563" w:type="pct"/>
                  <w:vAlign w:val="center"/>
                </w:tcPr>
                <w:p w14:paraId="5A5B58C3"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bCs/>
                      <w:szCs w:val="21"/>
                    </w:rPr>
                  </w:pPr>
                  <w:r w:rsidRPr="005D7EA4">
                    <w:rPr>
                      <w:rFonts w:ascii="Times New Roman" w:eastAsia="宋体" w:hAnsi="Times New Roman" w:cs="Times New Roman" w:hint="eastAsia"/>
                      <w:bCs/>
                      <w:szCs w:val="21"/>
                    </w:rPr>
                    <w:t>生态</w:t>
                  </w:r>
                </w:p>
              </w:tc>
              <w:tc>
                <w:tcPr>
                  <w:tcW w:w="4437" w:type="pct"/>
                  <w:gridSpan w:val="8"/>
                  <w:vAlign w:val="center"/>
                </w:tcPr>
                <w:p w14:paraId="7D690BA6" w14:textId="77777777" w:rsidR="00537EA4" w:rsidRPr="005D7EA4" w:rsidRDefault="00537EA4" w:rsidP="001F3CDF">
                  <w:pPr>
                    <w:keepNext/>
                    <w:keepLines/>
                    <w:adjustRightInd w:val="0"/>
                    <w:snapToGrid w:val="0"/>
                    <w:spacing w:line="276" w:lineRule="auto"/>
                    <w:jc w:val="center"/>
                    <w:rPr>
                      <w:rFonts w:ascii="Times New Roman" w:eastAsia="宋体" w:hAnsi="Times New Roman" w:cs="Times New Roman"/>
                      <w:bCs/>
                      <w:color w:val="00B0F0"/>
                      <w:szCs w:val="21"/>
                    </w:rPr>
                  </w:pPr>
                  <w:r w:rsidRPr="005D7EA4">
                    <w:rPr>
                      <w:rFonts w:ascii="Times New Roman" w:eastAsia="宋体" w:hAnsi="Times New Roman" w:cs="Times New Roman" w:hint="eastAsia"/>
                      <w:bCs/>
                      <w:color w:val="00B0F0"/>
                      <w:szCs w:val="21"/>
                    </w:rPr>
                    <w:t>/</w:t>
                  </w:r>
                </w:p>
              </w:tc>
            </w:tr>
          </w:tbl>
          <w:p w14:paraId="3C345627" w14:textId="77777777" w:rsidR="00537EA4" w:rsidRPr="005D7EA4" w:rsidRDefault="00537EA4" w:rsidP="00850661">
            <w:pPr>
              <w:spacing w:line="360" w:lineRule="auto"/>
              <w:rPr>
                <w:rFonts w:ascii="Times New Roman" w:eastAsia="宋体" w:hAnsi="Times New Roman" w:cs="Times New Roman"/>
                <w:sz w:val="24"/>
                <w:szCs w:val="24"/>
                <w:highlight w:val="yellow"/>
              </w:rPr>
            </w:pPr>
          </w:p>
        </w:tc>
      </w:tr>
      <w:tr w:rsidR="00537EA4" w:rsidRPr="005D7EA4" w14:paraId="13B3270D" w14:textId="77777777" w:rsidTr="00537EA4">
        <w:trPr>
          <w:jc w:val="center"/>
        </w:trPr>
        <w:tc>
          <w:tcPr>
            <w:tcW w:w="456" w:type="dxa"/>
          </w:tcPr>
          <w:p w14:paraId="4952347A" w14:textId="77777777" w:rsidR="00537EA4" w:rsidRPr="005D7EA4" w:rsidRDefault="00537EA4" w:rsidP="00537EA4">
            <w:pPr>
              <w:spacing w:line="360" w:lineRule="auto"/>
              <w:jc w:val="center"/>
              <w:rPr>
                <w:rFonts w:ascii="Times New Roman" w:eastAsia="宋体" w:hAnsi="Times New Roman" w:cs="Times New Roman"/>
                <w:sz w:val="24"/>
                <w:szCs w:val="24"/>
              </w:rPr>
            </w:pPr>
            <w:r w:rsidRPr="005D7EA4">
              <w:rPr>
                <w:rFonts w:ascii="Times New Roman" w:eastAsia="宋体" w:hAnsi="宋体" w:cs="Times New Roman"/>
                <w:sz w:val="24"/>
                <w:szCs w:val="24"/>
              </w:rPr>
              <w:lastRenderedPageBreak/>
              <w:t>污染物排放控制标准</w:t>
            </w:r>
          </w:p>
        </w:tc>
        <w:tc>
          <w:tcPr>
            <w:tcW w:w="8490" w:type="dxa"/>
          </w:tcPr>
          <w:p w14:paraId="71B40795" w14:textId="77777777" w:rsidR="00537EA4" w:rsidRPr="005D7EA4" w:rsidRDefault="00537EA4" w:rsidP="000E23AF">
            <w:pPr>
              <w:numPr>
                <w:ilvl w:val="0"/>
                <w:numId w:val="25"/>
              </w:numPr>
              <w:snapToGrid w:val="0"/>
              <w:spacing w:line="360" w:lineRule="auto"/>
              <w:rPr>
                <w:rFonts w:ascii="Times New Roman" w:eastAsia="宋体" w:hAnsi="宋体" w:cs="Times New Roman"/>
                <w:b/>
                <w:kern w:val="0"/>
                <w:sz w:val="24"/>
                <w:szCs w:val="24"/>
              </w:rPr>
            </w:pPr>
            <w:r w:rsidRPr="005D7EA4">
              <w:rPr>
                <w:rFonts w:ascii="Times New Roman" w:eastAsia="宋体" w:hAnsi="宋体" w:cs="Times New Roman"/>
                <w:b/>
                <w:kern w:val="0"/>
                <w:sz w:val="24"/>
                <w:szCs w:val="24"/>
              </w:rPr>
              <w:t>废气</w:t>
            </w:r>
          </w:p>
          <w:p w14:paraId="34E73DE9" w14:textId="026B13D4" w:rsidR="00BC2ED5" w:rsidRPr="005D7EA4" w:rsidRDefault="00BC2ED5" w:rsidP="00BC2ED5">
            <w:pPr>
              <w:pStyle w:val="-"/>
              <w:snapToGrid w:val="0"/>
              <w:spacing w:line="360" w:lineRule="auto"/>
              <w:ind w:firstLine="480"/>
              <w:rPr>
                <w:rFonts w:ascii="Times New Roman" w:eastAsia="宋体" w:hAnsi="Times New Roman" w:cs="Times New Roman"/>
                <w:b/>
                <w:bCs/>
                <w:color w:val="00B0F0"/>
              </w:rPr>
            </w:pPr>
            <w:r w:rsidRPr="005D7EA4">
              <w:rPr>
                <w:rFonts w:ascii="Times New Roman" w:eastAsia="宋体" w:hAnsi="Times New Roman" w:cs="Times New Roman"/>
                <w:color w:val="00B0F0"/>
              </w:rPr>
              <w:t>项目数控</w:t>
            </w:r>
            <w:r w:rsidRPr="005D7EA4">
              <w:rPr>
                <w:rFonts w:ascii="Times New Roman" w:eastAsia="宋体" w:hAnsi="Times New Roman" w:cs="Times New Roman" w:hint="eastAsia"/>
                <w:color w:val="00B0F0"/>
              </w:rPr>
              <w:t>、</w:t>
            </w:r>
            <w:r w:rsidRPr="005D7EA4">
              <w:rPr>
                <w:rFonts w:ascii="Times New Roman" w:eastAsia="宋体" w:hAnsi="Times New Roman" w:cs="Times New Roman"/>
                <w:color w:val="00B0F0"/>
              </w:rPr>
              <w:t>珩磨等加工使用切削液，金属粉尘产生量小，不做定量分析。</w:t>
            </w:r>
          </w:p>
          <w:p w14:paraId="478DC86D" w14:textId="77777777" w:rsidR="00537EA4" w:rsidRPr="005D7EA4" w:rsidRDefault="00537EA4" w:rsidP="009C55EE">
            <w:pPr>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2</w:t>
            </w:r>
            <w:r w:rsidRPr="005D7EA4">
              <w:rPr>
                <w:rFonts w:ascii="Times New Roman" w:eastAsia="宋体" w:hAnsi="Times New Roman" w:cs="Times New Roman"/>
                <w:b/>
                <w:sz w:val="24"/>
                <w:szCs w:val="24"/>
              </w:rPr>
              <w:t>、废水</w:t>
            </w:r>
          </w:p>
          <w:p w14:paraId="254ECD8C" w14:textId="77777777" w:rsidR="00537EA4" w:rsidRPr="005D7EA4" w:rsidRDefault="00537EA4" w:rsidP="009C55EE">
            <w:pPr>
              <w:widowControl/>
              <w:snapToGrid w:val="0"/>
              <w:spacing w:line="360" w:lineRule="auto"/>
              <w:ind w:firstLineChars="200" w:firstLine="480"/>
              <w:jc w:val="left"/>
              <w:rPr>
                <w:rFonts w:ascii="Arial" w:eastAsia="宋体" w:hAnsi="Arial" w:cs="Times New Roman"/>
                <w:snapToGrid w:val="0"/>
                <w:sz w:val="24"/>
                <w:szCs w:val="24"/>
              </w:rPr>
            </w:pPr>
            <w:r w:rsidRPr="005D7EA4">
              <w:rPr>
                <w:rFonts w:ascii="Arial" w:eastAsia="宋体" w:hAnsi="Arial" w:cs="Times New Roman" w:hint="eastAsia"/>
                <w:snapToGrid w:val="0"/>
                <w:sz w:val="24"/>
                <w:szCs w:val="24"/>
              </w:rPr>
              <w:t>生活污水经过化粪池预处理，达到玉环市污水处理有限公司进水水质标准后纳管，最终经玉环市污水处理有限公司处理达到《台州市城镇污水处理厂出水指标及标准限值表（试行）》中的相关标准（准地表水准Ⅳ类）后外排，具体标准详见表</w:t>
            </w:r>
            <w:r w:rsidRPr="005D7EA4">
              <w:rPr>
                <w:rFonts w:ascii="Times New Roman" w:eastAsia="宋体" w:hAnsi="Times New Roman" w:cs="Times New Roman"/>
                <w:snapToGrid w:val="0"/>
                <w:sz w:val="24"/>
                <w:szCs w:val="24"/>
              </w:rPr>
              <w:t>3-</w:t>
            </w:r>
            <w:r w:rsidR="00B6299C" w:rsidRPr="005D7EA4">
              <w:rPr>
                <w:rFonts w:ascii="Times New Roman" w:eastAsia="宋体" w:hAnsi="Times New Roman" w:cs="Times New Roman"/>
                <w:snapToGrid w:val="0"/>
                <w:sz w:val="24"/>
                <w:szCs w:val="24"/>
              </w:rPr>
              <w:t>7</w:t>
            </w:r>
            <w:r w:rsidRPr="005D7EA4">
              <w:rPr>
                <w:rFonts w:ascii="Arial" w:eastAsia="宋体" w:hAnsi="Arial" w:cs="Times New Roman" w:hint="eastAsia"/>
                <w:snapToGrid w:val="0"/>
                <w:sz w:val="24"/>
                <w:szCs w:val="24"/>
              </w:rPr>
              <w:t>。</w:t>
            </w:r>
          </w:p>
          <w:p w14:paraId="5B30466E" w14:textId="77777777" w:rsidR="00537EA4" w:rsidRPr="005D7EA4" w:rsidRDefault="00537EA4" w:rsidP="00850661">
            <w:pPr>
              <w:keepNext/>
              <w:keepLines/>
              <w:numPr>
                <w:ilvl w:val="0"/>
                <w:numId w:val="42"/>
              </w:numPr>
              <w:jc w:val="center"/>
              <w:rPr>
                <w:rFonts w:ascii="Times New Roman" w:eastAsia="宋体" w:hAnsi="Times New Roman" w:cs="Times New Roman"/>
                <w:b/>
                <w:bCs/>
                <w:color w:val="000000"/>
                <w:szCs w:val="24"/>
              </w:rPr>
            </w:pPr>
            <w:r w:rsidRPr="005D7EA4">
              <w:rPr>
                <w:rFonts w:ascii="Times New Roman" w:eastAsia="宋体" w:hAnsi="Times New Roman" w:cs="Arial" w:hint="eastAsia"/>
                <w:b/>
                <w:szCs w:val="24"/>
              </w:rPr>
              <w:t>玉环市污水处理有限公司进出水水质标准</w:t>
            </w:r>
            <w:r w:rsidRPr="005D7EA4">
              <w:rPr>
                <w:rFonts w:ascii="Times New Roman" w:eastAsia="宋体" w:hAnsi="Times New Roman" w:cs="Arial" w:hint="eastAsia"/>
                <w:b/>
                <w:szCs w:val="24"/>
              </w:rPr>
              <w:t xml:space="preserve"> </w:t>
            </w:r>
            <w:r w:rsidRPr="005D7EA4">
              <w:rPr>
                <w:rFonts w:ascii="Times New Roman" w:eastAsia="宋体" w:hAnsi="Times New Roman" w:cs="Arial" w:hint="eastAsia"/>
                <w:b/>
                <w:szCs w:val="24"/>
              </w:rPr>
              <w:t>单位：（</w:t>
            </w:r>
            <w:r w:rsidRPr="005D7EA4">
              <w:rPr>
                <w:rFonts w:ascii="Times New Roman" w:eastAsia="宋体" w:hAnsi="Times New Roman" w:cs="Arial" w:hint="eastAsia"/>
                <w:b/>
                <w:szCs w:val="24"/>
              </w:rPr>
              <w:t>mg/L</w:t>
            </w:r>
            <w:r w:rsidRPr="005D7EA4">
              <w:rPr>
                <w:rFonts w:ascii="Times New Roman" w:eastAsia="宋体" w:hAnsi="Times New Roman" w:cs="Arial" w:hint="eastAsia"/>
                <w:b/>
                <w:szCs w:val="24"/>
              </w:rPr>
              <w:t>，</w:t>
            </w:r>
            <w:r w:rsidRPr="005D7EA4">
              <w:rPr>
                <w:rFonts w:ascii="Times New Roman" w:eastAsia="宋体" w:hAnsi="Times New Roman" w:cs="Arial" w:hint="eastAsia"/>
                <w:b/>
                <w:szCs w:val="24"/>
              </w:rPr>
              <w:t>pH</w:t>
            </w:r>
            <w:r w:rsidRPr="005D7EA4">
              <w:rPr>
                <w:rFonts w:ascii="Times New Roman" w:eastAsia="宋体" w:hAnsi="Times New Roman" w:cs="Arial" w:hint="eastAsia"/>
                <w:b/>
                <w:szCs w:val="24"/>
              </w:rPr>
              <w:t>除外）</w:t>
            </w:r>
          </w:p>
          <w:tbl>
            <w:tblPr>
              <w:tblW w:w="5000"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1041"/>
              <w:gridCol w:w="613"/>
              <w:gridCol w:w="897"/>
              <w:gridCol w:w="909"/>
              <w:gridCol w:w="1161"/>
              <w:gridCol w:w="736"/>
              <w:gridCol w:w="1057"/>
              <w:gridCol w:w="460"/>
              <w:gridCol w:w="960"/>
            </w:tblGrid>
            <w:tr w:rsidR="00537EA4" w:rsidRPr="005D7EA4" w14:paraId="5A0758BC" w14:textId="77777777" w:rsidTr="00537EA4">
              <w:trPr>
                <w:trHeight w:val="327"/>
              </w:trPr>
              <w:tc>
                <w:tcPr>
                  <w:tcW w:w="1012" w:type="dxa"/>
                  <w:vAlign w:val="center"/>
                </w:tcPr>
                <w:p w14:paraId="660ACA3E" w14:textId="77777777" w:rsidR="00537EA4" w:rsidRPr="005D7EA4" w:rsidRDefault="00537EA4" w:rsidP="00537EA4">
                  <w:pPr>
                    <w:widowControl/>
                    <w:jc w:val="center"/>
                    <w:rPr>
                      <w:rFonts w:ascii="Times New Roman" w:eastAsia="宋体" w:hAnsi="Times New Roman" w:cs="Times New Roman"/>
                      <w:b/>
                      <w:bCs/>
                      <w:color w:val="000000"/>
                      <w:kern w:val="0"/>
                      <w:szCs w:val="24"/>
                    </w:rPr>
                  </w:pPr>
                  <w:r w:rsidRPr="005D7EA4">
                    <w:rPr>
                      <w:rFonts w:ascii="Times New Roman" w:eastAsia="宋体" w:hAnsi="Times New Roman" w:cs="Times New Roman"/>
                      <w:b/>
                      <w:bCs/>
                      <w:color w:val="000000"/>
                      <w:kern w:val="0"/>
                      <w:szCs w:val="24"/>
                    </w:rPr>
                    <w:t>污染因子</w:t>
                  </w:r>
                </w:p>
              </w:tc>
              <w:tc>
                <w:tcPr>
                  <w:tcW w:w="596" w:type="dxa"/>
                  <w:vAlign w:val="center"/>
                </w:tcPr>
                <w:p w14:paraId="46FD9606" w14:textId="77777777" w:rsidR="00537EA4" w:rsidRPr="005D7EA4" w:rsidRDefault="00537EA4" w:rsidP="00537EA4">
                  <w:pPr>
                    <w:widowControl/>
                    <w:jc w:val="center"/>
                    <w:rPr>
                      <w:rFonts w:ascii="Times New Roman" w:eastAsia="宋体" w:hAnsi="Times New Roman" w:cs="Times New Roman"/>
                      <w:b/>
                      <w:bCs/>
                      <w:color w:val="000000"/>
                      <w:kern w:val="0"/>
                      <w:szCs w:val="24"/>
                    </w:rPr>
                  </w:pPr>
                  <w:r w:rsidRPr="005D7EA4">
                    <w:rPr>
                      <w:rFonts w:ascii="Times New Roman" w:eastAsia="宋体" w:hAnsi="Times New Roman" w:cs="Times New Roman"/>
                      <w:b/>
                      <w:bCs/>
                      <w:color w:val="000000"/>
                      <w:kern w:val="0"/>
                      <w:szCs w:val="24"/>
                    </w:rPr>
                    <w:t>pH</w:t>
                  </w:r>
                </w:p>
              </w:tc>
              <w:tc>
                <w:tcPr>
                  <w:tcW w:w="872" w:type="dxa"/>
                  <w:vAlign w:val="center"/>
                </w:tcPr>
                <w:p w14:paraId="0971346E" w14:textId="77777777" w:rsidR="00537EA4" w:rsidRPr="005D7EA4" w:rsidRDefault="00537EA4" w:rsidP="00537EA4">
                  <w:pPr>
                    <w:widowControl/>
                    <w:jc w:val="center"/>
                    <w:rPr>
                      <w:rFonts w:ascii="Times New Roman" w:eastAsia="宋体" w:hAnsi="Times New Roman" w:cs="Times New Roman"/>
                      <w:b/>
                      <w:bCs/>
                      <w:color w:val="000000"/>
                      <w:kern w:val="0"/>
                      <w:szCs w:val="24"/>
                    </w:rPr>
                  </w:pPr>
                  <w:r w:rsidRPr="005D7EA4">
                    <w:rPr>
                      <w:rFonts w:ascii="Times New Roman" w:eastAsia="宋体" w:hAnsi="Times New Roman" w:cs="Times New Roman"/>
                      <w:b/>
                      <w:bCs/>
                      <w:color w:val="000000"/>
                      <w:kern w:val="0"/>
                      <w:szCs w:val="24"/>
                    </w:rPr>
                    <w:t>COD</w:t>
                  </w:r>
                  <w:r w:rsidRPr="005D7EA4">
                    <w:rPr>
                      <w:rFonts w:ascii="Times New Roman" w:eastAsia="宋体" w:hAnsi="Times New Roman" w:cs="Times New Roman"/>
                      <w:b/>
                      <w:bCs/>
                      <w:color w:val="000000"/>
                      <w:kern w:val="0"/>
                      <w:szCs w:val="24"/>
                      <w:vertAlign w:val="subscript"/>
                    </w:rPr>
                    <w:t>Cr</w:t>
                  </w:r>
                </w:p>
              </w:tc>
              <w:tc>
                <w:tcPr>
                  <w:tcW w:w="884" w:type="dxa"/>
                  <w:vAlign w:val="center"/>
                </w:tcPr>
                <w:p w14:paraId="56F5280A" w14:textId="77777777" w:rsidR="00537EA4" w:rsidRPr="005D7EA4" w:rsidRDefault="00537EA4" w:rsidP="00537EA4">
                  <w:pPr>
                    <w:widowControl/>
                    <w:jc w:val="center"/>
                    <w:rPr>
                      <w:rFonts w:ascii="Times New Roman" w:eastAsia="宋体" w:hAnsi="Times New Roman" w:cs="Times New Roman"/>
                      <w:b/>
                      <w:bCs/>
                      <w:color w:val="000000"/>
                      <w:kern w:val="0"/>
                      <w:szCs w:val="24"/>
                    </w:rPr>
                  </w:pPr>
                  <w:r w:rsidRPr="005D7EA4">
                    <w:rPr>
                      <w:rFonts w:ascii="Times New Roman" w:eastAsia="宋体" w:hAnsi="Times New Roman" w:cs="Times New Roman"/>
                      <w:b/>
                      <w:bCs/>
                      <w:color w:val="000000"/>
                      <w:kern w:val="0"/>
                      <w:szCs w:val="24"/>
                    </w:rPr>
                    <w:t>BOD</w:t>
                  </w:r>
                  <w:r w:rsidRPr="005D7EA4">
                    <w:rPr>
                      <w:rFonts w:ascii="Times New Roman" w:eastAsia="宋体" w:hAnsi="Times New Roman" w:cs="Times New Roman"/>
                      <w:b/>
                      <w:bCs/>
                      <w:color w:val="000000"/>
                      <w:kern w:val="0"/>
                      <w:szCs w:val="24"/>
                      <w:vertAlign w:val="subscript"/>
                    </w:rPr>
                    <w:t>5</w:t>
                  </w:r>
                </w:p>
              </w:tc>
              <w:tc>
                <w:tcPr>
                  <w:tcW w:w="1129" w:type="dxa"/>
                  <w:vAlign w:val="center"/>
                </w:tcPr>
                <w:p w14:paraId="160DFDCC" w14:textId="77777777" w:rsidR="00537EA4" w:rsidRPr="005D7EA4" w:rsidRDefault="00537EA4" w:rsidP="00537EA4">
                  <w:pPr>
                    <w:widowControl/>
                    <w:jc w:val="center"/>
                    <w:rPr>
                      <w:rFonts w:ascii="Times New Roman" w:eastAsia="宋体" w:hAnsi="Times New Roman" w:cs="Times New Roman"/>
                      <w:b/>
                      <w:bCs/>
                      <w:color w:val="000000"/>
                      <w:kern w:val="0"/>
                      <w:szCs w:val="24"/>
                    </w:rPr>
                  </w:pPr>
                  <w:r w:rsidRPr="005D7EA4">
                    <w:rPr>
                      <w:rFonts w:ascii="Times New Roman" w:eastAsia="宋体" w:hAnsi="Times New Roman" w:cs="Times New Roman"/>
                      <w:b/>
                      <w:bCs/>
                      <w:color w:val="000000"/>
                      <w:kern w:val="0"/>
                      <w:szCs w:val="24"/>
                    </w:rPr>
                    <w:t>NH</w:t>
                  </w:r>
                  <w:r w:rsidRPr="005D7EA4">
                    <w:rPr>
                      <w:rFonts w:ascii="Times New Roman" w:eastAsia="宋体" w:hAnsi="Times New Roman" w:cs="Times New Roman"/>
                      <w:b/>
                      <w:bCs/>
                      <w:color w:val="000000"/>
                      <w:kern w:val="0"/>
                      <w:szCs w:val="24"/>
                      <w:vertAlign w:val="subscript"/>
                    </w:rPr>
                    <w:t>3</w:t>
                  </w:r>
                  <w:r w:rsidRPr="005D7EA4">
                    <w:rPr>
                      <w:rFonts w:ascii="Times New Roman" w:eastAsia="宋体" w:hAnsi="Times New Roman" w:cs="Times New Roman"/>
                      <w:b/>
                      <w:bCs/>
                      <w:color w:val="000000"/>
                      <w:kern w:val="0"/>
                      <w:szCs w:val="24"/>
                    </w:rPr>
                    <w:t>-N</w:t>
                  </w:r>
                </w:p>
              </w:tc>
              <w:tc>
                <w:tcPr>
                  <w:tcW w:w="715" w:type="dxa"/>
                  <w:vAlign w:val="center"/>
                </w:tcPr>
                <w:p w14:paraId="31CE3FBF" w14:textId="77777777" w:rsidR="00537EA4" w:rsidRPr="005D7EA4" w:rsidRDefault="00537EA4" w:rsidP="00537EA4">
                  <w:pPr>
                    <w:widowControl/>
                    <w:jc w:val="center"/>
                    <w:rPr>
                      <w:rFonts w:ascii="Times New Roman" w:eastAsia="宋体" w:hAnsi="Times New Roman" w:cs="Times New Roman"/>
                      <w:b/>
                      <w:bCs/>
                      <w:color w:val="000000"/>
                      <w:kern w:val="0"/>
                      <w:szCs w:val="24"/>
                    </w:rPr>
                  </w:pPr>
                  <w:r w:rsidRPr="005D7EA4">
                    <w:rPr>
                      <w:rFonts w:ascii="Times New Roman" w:eastAsia="宋体" w:hAnsi="Times New Roman" w:cs="Times New Roman"/>
                      <w:b/>
                      <w:bCs/>
                      <w:color w:val="000000"/>
                      <w:kern w:val="0"/>
                      <w:szCs w:val="24"/>
                    </w:rPr>
                    <w:t>SS</w:t>
                  </w:r>
                </w:p>
              </w:tc>
              <w:tc>
                <w:tcPr>
                  <w:tcW w:w="1027" w:type="dxa"/>
                  <w:vAlign w:val="center"/>
                </w:tcPr>
                <w:p w14:paraId="5070448C" w14:textId="77777777" w:rsidR="00537EA4" w:rsidRPr="005D7EA4" w:rsidRDefault="00537EA4" w:rsidP="00537EA4">
                  <w:pPr>
                    <w:widowControl/>
                    <w:jc w:val="center"/>
                    <w:rPr>
                      <w:rFonts w:ascii="Times New Roman" w:eastAsia="宋体" w:hAnsi="Times New Roman" w:cs="Times New Roman"/>
                      <w:b/>
                      <w:bCs/>
                      <w:color w:val="000000"/>
                      <w:kern w:val="0"/>
                      <w:szCs w:val="24"/>
                    </w:rPr>
                  </w:pPr>
                  <w:r w:rsidRPr="005D7EA4">
                    <w:rPr>
                      <w:rFonts w:ascii="Times New Roman" w:eastAsia="宋体" w:hAnsi="Times New Roman" w:cs="Times New Roman"/>
                      <w:b/>
                      <w:bCs/>
                      <w:color w:val="000000"/>
                      <w:kern w:val="0"/>
                      <w:szCs w:val="24"/>
                    </w:rPr>
                    <w:t>TN</w:t>
                  </w:r>
                </w:p>
              </w:tc>
              <w:tc>
                <w:tcPr>
                  <w:tcW w:w="447" w:type="dxa"/>
                  <w:vAlign w:val="center"/>
                </w:tcPr>
                <w:p w14:paraId="7E02979B" w14:textId="77777777" w:rsidR="00537EA4" w:rsidRPr="005D7EA4" w:rsidRDefault="00537EA4" w:rsidP="00537EA4">
                  <w:pPr>
                    <w:widowControl/>
                    <w:jc w:val="center"/>
                    <w:rPr>
                      <w:rFonts w:ascii="Times New Roman" w:eastAsia="宋体" w:hAnsi="Times New Roman" w:cs="Times New Roman"/>
                      <w:b/>
                      <w:bCs/>
                      <w:kern w:val="0"/>
                      <w:szCs w:val="24"/>
                    </w:rPr>
                  </w:pPr>
                  <w:r w:rsidRPr="005D7EA4">
                    <w:rPr>
                      <w:rFonts w:ascii="Times New Roman" w:eastAsia="宋体" w:hAnsi="Times New Roman" w:cs="Times New Roman"/>
                      <w:b/>
                      <w:bCs/>
                      <w:kern w:val="0"/>
                      <w:szCs w:val="24"/>
                    </w:rPr>
                    <w:t>TP</w:t>
                  </w:r>
                </w:p>
              </w:tc>
              <w:tc>
                <w:tcPr>
                  <w:tcW w:w="933" w:type="dxa"/>
                  <w:vAlign w:val="center"/>
                </w:tcPr>
                <w:p w14:paraId="447F12F7" w14:textId="77777777" w:rsidR="00537EA4" w:rsidRPr="005D7EA4" w:rsidRDefault="00537EA4" w:rsidP="00537EA4">
                  <w:pPr>
                    <w:widowControl/>
                    <w:jc w:val="center"/>
                    <w:rPr>
                      <w:rFonts w:ascii="Times New Roman" w:eastAsia="宋体" w:hAnsi="Times New Roman" w:cs="Times New Roman"/>
                      <w:b/>
                      <w:bCs/>
                      <w:color w:val="00B0F0"/>
                      <w:kern w:val="0"/>
                      <w:szCs w:val="24"/>
                    </w:rPr>
                  </w:pPr>
                  <w:r w:rsidRPr="005D7EA4">
                    <w:rPr>
                      <w:rFonts w:ascii="Times New Roman" w:eastAsia="宋体" w:hAnsi="Times New Roman" w:cs="Times New Roman"/>
                      <w:b/>
                      <w:szCs w:val="24"/>
                    </w:rPr>
                    <w:t>石油类</w:t>
                  </w:r>
                </w:p>
              </w:tc>
            </w:tr>
            <w:tr w:rsidR="00537EA4" w:rsidRPr="005D7EA4" w14:paraId="38825849" w14:textId="77777777" w:rsidTr="00537EA4">
              <w:trPr>
                <w:trHeight w:val="285"/>
              </w:trPr>
              <w:tc>
                <w:tcPr>
                  <w:tcW w:w="1012" w:type="dxa"/>
                  <w:vAlign w:val="center"/>
                </w:tcPr>
                <w:p w14:paraId="66E3F751"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进水标准</w:t>
                  </w:r>
                </w:p>
              </w:tc>
              <w:tc>
                <w:tcPr>
                  <w:tcW w:w="596" w:type="dxa"/>
                  <w:vAlign w:val="center"/>
                </w:tcPr>
                <w:p w14:paraId="5293C228"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6</w:t>
                  </w:r>
                  <w:r w:rsidRPr="005D7EA4">
                    <w:rPr>
                      <w:rFonts w:ascii="Times New Roman" w:eastAsia="宋体" w:hAnsi="Times New Roman" w:cs="Times New Roman"/>
                      <w:color w:val="000000"/>
                      <w:kern w:val="0"/>
                      <w:szCs w:val="24"/>
                    </w:rPr>
                    <w:t>～</w:t>
                  </w:r>
                  <w:r w:rsidRPr="005D7EA4">
                    <w:rPr>
                      <w:rFonts w:ascii="Times New Roman" w:eastAsia="宋体" w:hAnsi="Times New Roman" w:cs="Times New Roman"/>
                      <w:color w:val="000000"/>
                      <w:kern w:val="0"/>
                      <w:szCs w:val="24"/>
                    </w:rPr>
                    <w:t>9</w:t>
                  </w:r>
                </w:p>
              </w:tc>
              <w:tc>
                <w:tcPr>
                  <w:tcW w:w="872" w:type="dxa"/>
                  <w:vAlign w:val="center"/>
                </w:tcPr>
                <w:p w14:paraId="098C494F"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400</w:t>
                  </w:r>
                </w:p>
              </w:tc>
              <w:tc>
                <w:tcPr>
                  <w:tcW w:w="884" w:type="dxa"/>
                  <w:vAlign w:val="center"/>
                </w:tcPr>
                <w:p w14:paraId="65E507D4"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180</w:t>
                  </w:r>
                </w:p>
              </w:tc>
              <w:tc>
                <w:tcPr>
                  <w:tcW w:w="1129" w:type="dxa"/>
                  <w:vAlign w:val="center"/>
                </w:tcPr>
                <w:p w14:paraId="1E6A4FB2"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35</w:t>
                  </w:r>
                </w:p>
              </w:tc>
              <w:tc>
                <w:tcPr>
                  <w:tcW w:w="715" w:type="dxa"/>
                  <w:vAlign w:val="center"/>
                </w:tcPr>
                <w:p w14:paraId="6F8026EB"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300</w:t>
                  </w:r>
                </w:p>
              </w:tc>
              <w:tc>
                <w:tcPr>
                  <w:tcW w:w="1027" w:type="dxa"/>
                  <w:vAlign w:val="center"/>
                </w:tcPr>
                <w:p w14:paraId="2261FB9C"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50</w:t>
                  </w:r>
                </w:p>
              </w:tc>
              <w:tc>
                <w:tcPr>
                  <w:tcW w:w="447" w:type="dxa"/>
                  <w:vAlign w:val="center"/>
                </w:tcPr>
                <w:p w14:paraId="23FE5B6D" w14:textId="77777777" w:rsidR="00537EA4" w:rsidRPr="005D7EA4" w:rsidRDefault="00537EA4" w:rsidP="00537EA4">
                  <w:pPr>
                    <w:widowControl/>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8.5</w:t>
                  </w:r>
                </w:p>
              </w:tc>
              <w:tc>
                <w:tcPr>
                  <w:tcW w:w="933" w:type="dxa"/>
                  <w:vAlign w:val="center"/>
                </w:tcPr>
                <w:p w14:paraId="70063093" w14:textId="77777777" w:rsidR="00537EA4" w:rsidRPr="005D7EA4" w:rsidRDefault="00537EA4" w:rsidP="00537EA4">
                  <w:pPr>
                    <w:widowControl/>
                    <w:jc w:val="center"/>
                    <w:rPr>
                      <w:rFonts w:ascii="Times New Roman" w:eastAsia="宋体" w:hAnsi="Times New Roman" w:cs="Times New Roman"/>
                      <w:color w:val="00B0F0"/>
                      <w:kern w:val="0"/>
                      <w:szCs w:val="24"/>
                    </w:rPr>
                  </w:pPr>
                  <w:r w:rsidRPr="005D7EA4">
                    <w:rPr>
                      <w:rFonts w:ascii="Times New Roman" w:eastAsia="宋体" w:hAnsi="Times New Roman" w:cs="Times New Roman"/>
                      <w:szCs w:val="24"/>
                    </w:rPr>
                    <w:t>20</w:t>
                  </w:r>
                </w:p>
              </w:tc>
            </w:tr>
            <w:tr w:rsidR="00537EA4" w:rsidRPr="005D7EA4" w14:paraId="54BAF251" w14:textId="77777777" w:rsidTr="00537EA4">
              <w:trPr>
                <w:trHeight w:val="285"/>
              </w:trPr>
              <w:tc>
                <w:tcPr>
                  <w:tcW w:w="1012" w:type="dxa"/>
                  <w:vAlign w:val="center"/>
                </w:tcPr>
                <w:p w14:paraId="7B81BD1C"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出水标准</w:t>
                  </w:r>
                </w:p>
              </w:tc>
              <w:tc>
                <w:tcPr>
                  <w:tcW w:w="596" w:type="dxa"/>
                  <w:vAlign w:val="center"/>
                </w:tcPr>
                <w:p w14:paraId="3B40DE26"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6</w:t>
                  </w:r>
                  <w:r w:rsidRPr="005D7EA4">
                    <w:rPr>
                      <w:rFonts w:ascii="Times New Roman" w:eastAsia="宋体" w:hAnsi="Times New Roman" w:cs="Times New Roman"/>
                      <w:color w:val="000000"/>
                      <w:kern w:val="0"/>
                      <w:szCs w:val="24"/>
                    </w:rPr>
                    <w:t>～</w:t>
                  </w:r>
                  <w:r w:rsidRPr="005D7EA4">
                    <w:rPr>
                      <w:rFonts w:ascii="Times New Roman" w:eastAsia="宋体" w:hAnsi="Times New Roman" w:cs="Times New Roman"/>
                      <w:color w:val="000000"/>
                      <w:kern w:val="0"/>
                      <w:szCs w:val="24"/>
                    </w:rPr>
                    <w:t>9</w:t>
                  </w:r>
                </w:p>
              </w:tc>
              <w:tc>
                <w:tcPr>
                  <w:tcW w:w="872" w:type="dxa"/>
                  <w:vAlign w:val="center"/>
                </w:tcPr>
                <w:p w14:paraId="42971EC3"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30</w:t>
                  </w:r>
                </w:p>
              </w:tc>
              <w:tc>
                <w:tcPr>
                  <w:tcW w:w="884" w:type="dxa"/>
                  <w:vAlign w:val="center"/>
                </w:tcPr>
                <w:p w14:paraId="3A83F934"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6</w:t>
                  </w:r>
                </w:p>
              </w:tc>
              <w:tc>
                <w:tcPr>
                  <w:tcW w:w="1129" w:type="dxa"/>
                  <w:vAlign w:val="center"/>
                </w:tcPr>
                <w:p w14:paraId="73FC1BFA"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1.5</w:t>
                  </w:r>
                  <w:r w:rsidRPr="005D7EA4">
                    <w:rPr>
                      <w:rFonts w:ascii="Times New Roman" w:eastAsia="宋体" w:hAnsi="Times New Roman" w:cs="Times New Roman"/>
                      <w:color w:val="000000"/>
                      <w:kern w:val="0"/>
                      <w:szCs w:val="24"/>
                    </w:rPr>
                    <w:t>（</w:t>
                  </w:r>
                  <w:r w:rsidRPr="005D7EA4">
                    <w:rPr>
                      <w:rFonts w:ascii="Times New Roman" w:eastAsia="宋体" w:hAnsi="Times New Roman" w:cs="Times New Roman"/>
                      <w:color w:val="000000"/>
                      <w:kern w:val="0"/>
                      <w:szCs w:val="24"/>
                    </w:rPr>
                    <w:t>2.5</w:t>
                  </w:r>
                  <w:r w:rsidRPr="005D7EA4">
                    <w:rPr>
                      <w:rFonts w:ascii="Times New Roman" w:eastAsia="宋体" w:hAnsi="Times New Roman" w:cs="Times New Roman"/>
                      <w:color w:val="000000"/>
                      <w:kern w:val="0"/>
                      <w:szCs w:val="24"/>
                    </w:rPr>
                    <w:t>）</w:t>
                  </w:r>
                </w:p>
              </w:tc>
              <w:tc>
                <w:tcPr>
                  <w:tcW w:w="715" w:type="dxa"/>
                  <w:vAlign w:val="center"/>
                </w:tcPr>
                <w:p w14:paraId="29CA28BA"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5</w:t>
                  </w:r>
                </w:p>
              </w:tc>
              <w:tc>
                <w:tcPr>
                  <w:tcW w:w="1027" w:type="dxa"/>
                  <w:vAlign w:val="center"/>
                </w:tcPr>
                <w:p w14:paraId="4B89386B"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color w:val="000000"/>
                      <w:kern w:val="0"/>
                      <w:szCs w:val="24"/>
                    </w:rPr>
                    <w:t>12</w:t>
                  </w:r>
                  <w:r w:rsidRPr="005D7EA4">
                    <w:rPr>
                      <w:rFonts w:ascii="Times New Roman" w:eastAsia="宋体" w:hAnsi="Times New Roman" w:cs="Times New Roman"/>
                      <w:color w:val="000000"/>
                      <w:kern w:val="0"/>
                      <w:szCs w:val="24"/>
                    </w:rPr>
                    <w:t>（</w:t>
                  </w:r>
                  <w:r w:rsidRPr="005D7EA4">
                    <w:rPr>
                      <w:rFonts w:ascii="Times New Roman" w:eastAsia="宋体" w:hAnsi="Times New Roman" w:cs="Times New Roman"/>
                      <w:color w:val="000000"/>
                      <w:kern w:val="0"/>
                      <w:szCs w:val="24"/>
                    </w:rPr>
                    <w:t>15</w:t>
                  </w:r>
                  <w:r w:rsidRPr="005D7EA4">
                    <w:rPr>
                      <w:rFonts w:ascii="Times New Roman" w:eastAsia="宋体" w:hAnsi="Times New Roman" w:cs="Times New Roman"/>
                      <w:color w:val="000000"/>
                      <w:kern w:val="0"/>
                      <w:szCs w:val="24"/>
                    </w:rPr>
                    <w:t>）</w:t>
                  </w:r>
                </w:p>
              </w:tc>
              <w:tc>
                <w:tcPr>
                  <w:tcW w:w="447" w:type="dxa"/>
                  <w:vAlign w:val="center"/>
                </w:tcPr>
                <w:p w14:paraId="6A463A55" w14:textId="77777777" w:rsidR="00537EA4" w:rsidRPr="005D7EA4" w:rsidRDefault="00537EA4" w:rsidP="00537EA4">
                  <w:pPr>
                    <w:widowControl/>
                    <w:jc w:val="center"/>
                    <w:rPr>
                      <w:rFonts w:ascii="Times New Roman" w:eastAsia="宋体" w:hAnsi="Times New Roman" w:cs="Times New Roman"/>
                      <w:kern w:val="0"/>
                      <w:szCs w:val="24"/>
                    </w:rPr>
                  </w:pPr>
                  <w:r w:rsidRPr="005D7EA4">
                    <w:rPr>
                      <w:rFonts w:ascii="Times New Roman" w:eastAsia="宋体" w:hAnsi="Times New Roman" w:cs="Times New Roman"/>
                      <w:kern w:val="0"/>
                      <w:szCs w:val="24"/>
                    </w:rPr>
                    <w:t>0.3</w:t>
                  </w:r>
                </w:p>
              </w:tc>
              <w:tc>
                <w:tcPr>
                  <w:tcW w:w="933" w:type="dxa"/>
                  <w:vAlign w:val="center"/>
                </w:tcPr>
                <w:p w14:paraId="2338CA70" w14:textId="77777777" w:rsidR="00537EA4" w:rsidRPr="005D7EA4" w:rsidRDefault="00537EA4" w:rsidP="00537EA4">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szCs w:val="24"/>
                    </w:rPr>
                    <w:t>0.5</w:t>
                  </w:r>
                </w:p>
              </w:tc>
            </w:tr>
          </w:tbl>
          <w:p w14:paraId="22EF0025" w14:textId="77777777" w:rsidR="00537EA4" w:rsidRPr="005D7EA4" w:rsidRDefault="00537EA4" w:rsidP="009C55EE">
            <w:pPr>
              <w:tabs>
                <w:tab w:val="left" w:pos="1320"/>
              </w:tabs>
              <w:ind w:firstLineChars="200" w:firstLine="420"/>
              <w:rPr>
                <w:rFonts w:ascii="Calibri" w:eastAsia="宋体" w:hAnsi="Calibri" w:cs="Times New Roman"/>
                <w:szCs w:val="24"/>
                <w:highlight w:val="yellow"/>
              </w:rPr>
            </w:pPr>
            <w:r w:rsidRPr="005D7EA4">
              <w:rPr>
                <w:rFonts w:ascii="Times New Roman" w:eastAsia="宋体" w:hAnsi="Times New Roman" w:cs="Times New Roman"/>
                <w:szCs w:val="24"/>
              </w:rPr>
              <w:t>注：每年</w:t>
            </w:r>
            <w:r w:rsidRPr="005D7EA4">
              <w:rPr>
                <w:rFonts w:ascii="Times New Roman" w:eastAsia="宋体" w:hAnsi="Times New Roman" w:cs="Times New Roman"/>
                <w:szCs w:val="24"/>
              </w:rPr>
              <w:t>12</w:t>
            </w:r>
            <w:r w:rsidRPr="005D7EA4">
              <w:rPr>
                <w:rFonts w:ascii="Times New Roman" w:eastAsia="宋体" w:hAnsi="Times New Roman" w:cs="Times New Roman"/>
                <w:szCs w:val="24"/>
              </w:rPr>
              <w:t>月</w:t>
            </w:r>
            <w:r w:rsidRPr="005D7EA4">
              <w:rPr>
                <w:rFonts w:ascii="Times New Roman" w:eastAsia="宋体" w:hAnsi="Times New Roman" w:cs="Times New Roman"/>
                <w:szCs w:val="24"/>
              </w:rPr>
              <w:t>1</w:t>
            </w:r>
            <w:r w:rsidRPr="005D7EA4">
              <w:rPr>
                <w:rFonts w:ascii="Times New Roman" w:eastAsia="宋体" w:hAnsi="Times New Roman" w:cs="Times New Roman"/>
                <w:szCs w:val="24"/>
              </w:rPr>
              <w:t>日到次年</w:t>
            </w:r>
            <w:r w:rsidRPr="005D7EA4">
              <w:rPr>
                <w:rFonts w:ascii="Times New Roman" w:eastAsia="宋体" w:hAnsi="Times New Roman" w:cs="Times New Roman"/>
                <w:szCs w:val="24"/>
              </w:rPr>
              <w:t>3</w:t>
            </w:r>
            <w:r w:rsidRPr="005D7EA4">
              <w:rPr>
                <w:rFonts w:ascii="Times New Roman" w:eastAsia="宋体" w:hAnsi="Times New Roman" w:cs="Times New Roman"/>
                <w:szCs w:val="24"/>
              </w:rPr>
              <w:t>月</w:t>
            </w:r>
            <w:r w:rsidRPr="005D7EA4">
              <w:rPr>
                <w:rFonts w:ascii="Times New Roman" w:eastAsia="宋体" w:hAnsi="Times New Roman" w:cs="Times New Roman"/>
                <w:szCs w:val="24"/>
              </w:rPr>
              <w:t>31</w:t>
            </w:r>
            <w:r w:rsidRPr="005D7EA4">
              <w:rPr>
                <w:rFonts w:ascii="Times New Roman" w:eastAsia="宋体" w:hAnsi="Times New Roman" w:cs="Times New Roman"/>
                <w:szCs w:val="24"/>
              </w:rPr>
              <w:t>日执行括号内</w:t>
            </w:r>
            <w:r w:rsidRPr="005D7EA4">
              <w:rPr>
                <w:rFonts w:ascii="Calibri" w:eastAsia="宋体" w:hAnsi="Calibri" w:cs="Times New Roman"/>
                <w:szCs w:val="24"/>
              </w:rPr>
              <w:t>的排放限值。</w:t>
            </w:r>
          </w:p>
          <w:p w14:paraId="45E54270" w14:textId="77777777" w:rsidR="00537EA4" w:rsidRPr="005D7EA4" w:rsidRDefault="00537EA4" w:rsidP="009C55EE">
            <w:pPr>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3</w:t>
            </w:r>
            <w:r w:rsidRPr="005D7EA4">
              <w:rPr>
                <w:rFonts w:ascii="Times New Roman" w:eastAsia="宋体" w:hAnsi="Times New Roman" w:cs="Times New Roman"/>
                <w:b/>
                <w:sz w:val="24"/>
                <w:szCs w:val="24"/>
              </w:rPr>
              <w:t>、噪声</w:t>
            </w:r>
          </w:p>
          <w:p w14:paraId="0732A8F8" w14:textId="77777777" w:rsidR="00537EA4" w:rsidRPr="005D7EA4" w:rsidRDefault="00537EA4" w:rsidP="009C55EE">
            <w:pPr>
              <w:snapToGrid w:val="0"/>
              <w:spacing w:line="360" w:lineRule="auto"/>
              <w:ind w:firstLineChars="200" w:firstLine="480"/>
              <w:rPr>
                <w:rFonts w:ascii="Times New Roman" w:eastAsia="宋体" w:hAnsi="Times New Roman" w:cs="Times New Roman"/>
                <w:color w:val="000000"/>
                <w:sz w:val="24"/>
                <w:szCs w:val="24"/>
              </w:rPr>
            </w:pPr>
            <w:r w:rsidRPr="005D7EA4">
              <w:rPr>
                <w:rFonts w:ascii="Times New Roman" w:eastAsia="宋体" w:hAnsi="Times New Roman" w:cs="Times New Roman"/>
                <w:color w:val="000000"/>
                <w:sz w:val="24"/>
                <w:szCs w:val="24"/>
              </w:rPr>
              <w:t>本项目厂界噪声排放执行《工业企业厂界环境噪声排放标准》</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GB12348-2008</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中的</w:t>
            </w:r>
            <w:r w:rsidRPr="005D7EA4">
              <w:rPr>
                <w:rFonts w:ascii="Times New Roman" w:eastAsia="宋体" w:hAnsi="Times New Roman" w:cs="Times New Roman"/>
                <w:color w:val="000000"/>
                <w:sz w:val="24"/>
                <w:szCs w:val="24"/>
              </w:rPr>
              <w:t>3</w:t>
            </w:r>
            <w:r w:rsidRPr="005D7EA4">
              <w:rPr>
                <w:rFonts w:ascii="Times New Roman" w:eastAsia="宋体" w:hAnsi="Times New Roman" w:cs="Times New Roman"/>
                <w:color w:val="000000"/>
                <w:sz w:val="24"/>
                <w:szCs w:val="24"/>
              </w:rPr>
              <w:t>类标准，厂区周边环境敏感点执行</w:t>
            </w:r>
            <w:r w:rsidRPr="005D7EA4">
              <w:rPr>
                <w:rFonts w:ascii="Times New Roman" w:eastAsia="宋体" w:hAnsi="Times New Roman" w:cs="Times New Roman"/>
                <w:color w:val="000000"/>
                <w:sz w:val="24"/>
                <w:szCs w:val="24"/>
              </w:rPr>
              <w:t>2</w:t>
            </w:r>
            <w:r w:rsidRPr="005D7EA4">
              <w:rPr>
                <w:rFonts w:ascii="Times New Roman" w:eastAsia="宋体" w:hAnsi="Times New Roman" w:cs="Times New Roman"/>
                <w:color w:val="000000"/>
                <w:sz w:val="24"/>
                <w:szCs w:val="24"/>
              </w:rPr>
              <w:t>类标准，详见表</w:t>
            </w:r>
            <w:r w:rsidRPr="005D7EA4">
              <w:rPr>
                <w:rFonts w:ascii="Times New Roman" w:eastAsia="宋体" w:hAnsi="Times New Roman" w:cs="Times New Roman"/>
                <w:color w:val="000000"/>
                <w:sz w:val="24"/>
                <w:szCs w:val="24"/>
              </w:rPr>
              <w:t>3-</w:t>
            </w:r>
            <w:r w:rsidR="00B6299C" w:rsidRPr="005D7EA4">
              <w:rPr>
                <w:rFonts w:ascii="Times New Roman" w:eastAsia="宋体" w:hAnsi="Times New Roman" w:cs="Times New Roman"/>
                <w:color w:val="000000"/>
                <w:sz w:val="24"/>
                <w:szCs w:val="24"/>
              </w:rPr>
              <w:t>8</w:t>
            </w:r>
            <w:r w:rsidRPr="005D7EA4">
              <w:rPr>
                <w:rFonts w:ascii="Times New Roman" w:eastAsia="宋体" w:hAnsi="Times New Roman" w:cs="Times New Roman"/>
                <w:color w:val="000000"/>
                <w:sz w:val="24"/>
                <w:szCs w:val="24"/>
              </w:rPr>
              <w:t>。</w:t>
            </w:r>
          </w:p>
          <w:p w14:paraId="3D88E33F" w14:textId="77777777" w:rsidR="00537EA4" w:rsidRPr="005D7EA4" w:rsidRDefault="00537EA4" w:rsidP="009C55EE">
            <w:pPr>
              <w:keepNext/>
              <w:keepLines/>
              <w:numPr>
                <w:ilvl w:val="0"/>
                <w:numId w:val="42"/>
              </w:numPr>
              <w:snapToGrid w:val="0"/>
              <w:jc w:val="center"/>
              <w:rPr>
                <w:rFonts w:ascii="Times New Roman" w:eastAsia="宋体" w:hAnsi="Times New Roman" w:cs="Times New Roman"/>
                <w:b/>
                <w:bCs/>
                <w:color w:val="000000"/>
                <w:szCs w:val="24"/>
              </w:rPr>
            </w:pPr>
            <w:r w:rsidRPr="005D7EA4">
              <w:rPr>
                <w:rFonts w:ascii="Times New Roman" w:eastAsia="宋体" w:hAnsi="Arial" w:cs="Arial"/>
                <w:b/>
                <w:szCs w:val="24"/>
              </w:rPr>
              <w:t>工业企业厂界环境噪声排放标准</w:t>
            </w:r>
            <w:r w:rsidRPr="005D7EA4">
              <w:rPr>
                <w:rFonts w:ascii="Times New Roman" w:eastAsia="宋体" w:hAnsi="Arial" w:cs="Arial" w:hint="eastAsia"/>
                <w:b/>
                <w:szCs w:val="24"/>
              </w:rPr>
              <w:t xml:space="preserve">     </w:t>
            </w:r>
            <w:r w:rsidRPr="005D7EA4">
              <w:rPr>
                <w:rFonts w:ascii="Times New Roman" w:eastAsia="宋体" w:hAnsi="Arial" w:cs="Arial"/>
                <w:b/>
                <w:szCs w:val="24"/>
              </w:rPr>
              <w:t>单位：</w:t>
            </w:r>
            <w:r w:rsidRPr="005D7EA4">
              <w:rPr>
                <w:rFonts w:ascii="Times New Roman" w:eastAsia="宋体" w:hAnsi="Times New Roman" w:cs="Arial"/>
                <w:b/>
                <w:szCs w:val="24"/>
              </w:rPr>
              <w:t>dB</w:t>
            </w:r>
            <w:r w:rsidRPr="005D7EA4">
              <w:rPr>
                <w:rFonts w:ascii="Times New Roman" w:eastAsia="宋体" w:hAnsi="Arial" w:cs="Arial"/>
                <w:b/>
                <w:szCs w:val="24"/>
              </w:rPr>
              <w:t>（</w:t>
            </w:r>
            <w:r w:rsidRPr="005D7EA4">
              <w:rPr>
                <w:rFonts w:ascii="Times New Roman" w:eastAsia="宋体" w:hAnsi="Times New Roman" w:cs="Arial"/>
                <w:b/>
                <w:szCs w:val="24"/>
              </w:rPr>
              <w:t>A</w:t>
            </w:r>
            <w:r w:rsidRPr="005D7EA4">
              <w:rPr>
                <w:rFonts w:ascii="Times New Roman" w:eastAsia="宋体" w:hAnsi="Arial" w:cs="Arial"/>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2394"/>
              <w:gridCol w:w="2809"/>
            </w:tblGrid>
            <w:tr w:rsidR="00537EA4" w:rsidRPr="005D7EA4" w14:paraId="264C112B" w14:textId="77777777" w:rsidTr="00537EA4">
              <w:trPr>
                <w:jc w:val="center"/>
              </w:trPr>
              <w:tc>
                <w:tcPr>
                  <w:tcW w:w="2771" w:type="dxa"/>
                  <w:vMerge w:val="restart"/>
                  <w:vAlign w:val="center"/>
                </w:tcPr>
                <w:p w14:paraId="4782C7B8" w14:textId="77777777" w:rsidR="00537EA4" w:rsidRPr="005D7EA4" w:rsidRDefault="00537EA4" w:rsidP="00537EA4">
                  <w:pPr>
                    <w:jc w:val="center"/>
                    <w:rPr>
                      <w:rFonts w:ascii="Times New Roman" w:eastAsia="宋体" w:hAnsi="Times New Roman" w:cs="Times New Roman"/>
                      <w:b/>
                      <w:bCs/>
                      <w:color w:val="000000"/>
                      <w:szCs w:val="24"/>
                    </w:rPr>
                  </w:pPr>
                  <w:r w:rsidRPr="005D7EA4">
                    <w:rPr>
                      <w:rFonts w:ascii="Times New Roman" w:eastAsia="宋体" w:hAnsi="Times New Roman" w:cs="Times New Roman"/>
                      <w:b/>
                      <w:bCs/>
                      <w:color w:val="000000"/>
                      <w:szCs w:val="24"/>
                    </w:rPr>
                    <w:t>厂界外声环境功能区类别</w:t>
                  </w:r>
                </w:p>
              </w:tc>
              <w:tc>
                <w:tcPr>
                  <w:tcW w:w="5464" w:type="dxa"/>
                  <w:gridSpan w:val="2"/>
                  <w:vAlign w:val="center"/>
                </w:tcPr>
                <w:p w14:paraId="7F34C3E4" w14:textId="77777777" w:rsidR="00537EA4" w:rsidRPr="005D7EA4" w:rsidRDefault="00537EA4" w:rsidP="00537EA4">
                  <w:pPr>
                    <w:jc w:val="center"/>
                    <w:rPr>
                      <w:rFonts w:ascii="Times New Roman" w:eastAsia="宋体" w:hAnsi="Times New Roman" w:cs="Times New Roman"/>
                      <w:b/>
                      <w:bCs/>
                      <w:color w:val="000000"/>
                      <w:szCs w:val="24"/>
                    </w:rPr>
                  </w:pPr>
                  <w:r w:rsidRPr="005D7EA4">
                    <w:rPr>
                      <w:rFonts w:ascii="Times New Roman" w:eastAsia="宋体" w:hAnsi="Times New Roman" w:cs="Times New Roman"/>
                      <w:b/>
                      <w:bCs/>
                      <w:color w:val="000000"/>
                      <w:szCs w:val="24"/>
                    </w:rPr>
                    <w:t>时段</w:t>
                  </w:r>
                </w:p>
              </w:tc>
            </w:tr>
            <w:tr w:rsidR="00537EA4" w:rsidRPr="005D7EA4" w14:paraId="3C696FF8" w14:textId="77777777" w:rsidTr="00537EA4">
              <w:trPr>
                <w:jc w:val="center"/>
              </w:trPr>
              <w:tc>
                <w:tcPr>
                  <w:tcW w:w="2771" w:type="dxa"/>
                  <w:vMerge/>
                  <w:vAlign w:val="center"/>
                </w:tcPr>
                <w:p w14:paraId="4F3B6487" w14:textId="77777777" w:rsidR="00537EA4" w:rsidRPr="005D7EA4" w:rsidRDefault="00537EA4" w:rsidP="00537EA4">
                  <w:pPr>
                    <w:jc w:val="center"/>
                    <w:rPr>
                      <w:rFonts w:ascii="Times New Roman" w:eastAsia="宋体" w:hAnsi="Times New Roman" w:cs="Times New Roman"/>
                      <w:b/>
                      <w:bCs/>
                      <w:color w:val="000000"/>
                      <w:szCs w:val="24"/>
                    </w:rPr>
                  </w:pPr>
                </w:p>
              </w:tc>
              <w:tc>
                <w:tcPr>
                  <w:tcW w:w="2512" w:type="dxa"/>
                  <w:vAlign w:val="center"/>
                </w:tcPr>
                <w:p w14:paraId="348C7AF1" w14:textId="77777777" w:rsidR="00537EA4" w:rsidRPr="005D7EA4" w:rsidRDefault="00537EA4" w:rsidP="00537EA4">
                  <w:pPr>
                    <w:jc w:val="center"/>
                    <w:rPr>
                      <w:rFonts w:ascii="Times New Roman" w:eastAsia="宋体" w:hAnsi="Times New Roman" w:cs="Times New Roman"/>
                      <w:b/>
                      <w:bCs/>
                      <w:color w:val="000000"/>
                      <w:szCs w:val="24"/>
                    </w:rPr>
                  </w:pPr>
                  <w:r w:rsidRPr="005D7EA4">
                    <w:rPr>
                      <w:rFonts w:ascii="Times New Roman" w:eastAsia="宋体" w:hAnsi="Times New Roman" w:cs="Times New Roman"/>
                      <w:b/>
                      <w:bCs/>
                      <w:color w:val="000000"/>
                      <w:szCs w:val="24"/>
                    </w:rPr>
                    <w:t>昼间</w:t>
                  </w:r>
                </w:p>
              </w:tc>
              <w:tc>
                <w:tcPr>
                  <w:tcW w:w="2952" w:type="dxa"/>
                  <w:vAlign w:val="center"/>
                </w:tcPr>
                <w:p w14:paraId="0C55389C" w14:textId="77777777" w:rsidR="00537EA4" w:rsidRPr="005D7EA4" w:rsidRDefault="00537EA4" w:rsidP="00537EA4">
                  <w:pPr>
                    <w:jc w:val="center"/>
                    <w:rPr>
                      <w:rFonts w:ascii="Times New Roman" w:eastAsia="宋体" w:hAnsi="Times New Roman" w:cs="Times New Roman"/>
                      <w:b/>
                      <w:bCs/>
                      <w:color w:val="000000"/>
                      <w:szCs w:val="24"/>
                    </w:rPr>
                  </w:pPr>
                  <w:r w:rsidRPr="005D7EA4">
                    <w:rPr>
                      <w:rFonts w:ascii="Times New Roman" w:eastAsia="宋体" w:hAnsi="Times New Roman" w:cs="Times New Roman"/>
                      <w:b/>
                      <w:bCs/>
                      <w:color w:val="000000"/>
                      <w:szCs w:val="24"/>
                    </w:rPr>
                    <w:t>夜间</w:t>
                  </w:r>
                </w:p>
              </w:tc>
            </w:tr>
            <w:tr w:rsidR="00537EA4" w:rsidRPr="005D7EA4" w14:paraId="56B3CB9D" w14:textId="77777777" w:rsidTr="00537EA4">
              <w:trPr>
                <w:jc w:val="center"/>
              </w:trPr>
              <w:tc>
                <w:tcPr>
                  <w:tcW w:w="2771" w:type="dxa"/>
                  <w:vAlign w:val="center"/>
                </w:tcPr>
                <w:p w14:paraId="33F958E2" w14:textId="77777777" w:rsidR="00537EA4" w:rsidRPr="005D7EA4" w:rsidRDefault="00537EA4" w:rsidP="00537EA4">
                  <w:pPr>
                    <w:jc w:val="center"/>
                    <w:rPr>
                      <w:rFonts w:ascii="Times New Roman" w:eastAsia="宋体" w:hAnsi="Times New Roman" w:cs="Times New Roman"/>
                      <w:color w:val="000000"/>
                      <w:szCs w:val="24"/>
                    </w:rPr>
                  </w:pPr>
                  <w:r w:rsidRPr="005D7EA4">
                    <w:rPr>
                      <w:rFonts w:ascii="Times New Roman" w:eastAsia="宋体" w:hAnsi="Times New Roman" w:cs="Times New Roman"/>
                      <w:color w:val="000000"/>
                      <w:szCs w:val="24"/>
                    </w:rPr>
                    <w:t>2</w:t>
                  </w:r>
                  <w:r w:rsidRPr="005D7EA4">
                    <w:rPr>
                      <w:rFonts w:ascii="Times New Roman" w:eastAsia="宋体" w:hAnsi="Times New Roman" w:cs="Times New Roman"/>
                      <w:color w:val="000000"/>
                      <w:szCs w:val="24"/>
                    </w:rPr>
                    <w:t>类</w:t>
                  </w:r>
                </w:p>
              </w:tc>
              <w:tc>
                <w:tcPr>
                  <w:tcW w:w="2512" w:type="dxa"/>
                  <w:vAlign w:val="center"/>
                </w:tcPr>
                <w:p w14:paraId="7FD39D21" w14:textId="77777777" w:rsidR="00537EA4" w:rsidRPr="005D7EA4" w:rsidRDefault="00537EA4" w:rsidP="00537EA4">
                  <w:pPr>
                    <w:jc w:val="center"/>
                    <w:rPr>
                      <w:rFonts w:ascii="Times New Roman" w:eastAsia="宋体" w:hAnsi="Times New Roman" w:cs="Times New Roman"/>
                      <w:color w:val="000000"/>
                      <w:szCs w:val="24"/>
                    </w:rPr>
                  </w:pPr>
                  <w:r w:rsidRPr="005D7EA4">
                    <w:rPr>
                      <w:rFonts w:ascii="Times New Roman" w:eastAsia="宋体" w:hAnsi="Times New Roman" w:cs="Times New Roman"/>
                      <w:color w:val="000000"/>
                      <w:szCs w:val="24"/>
                    </w:rPr>
                    <w:t>60</w:t>
                  </w:r>
                </w:p>
              </w:tc>
              <w:tc>
                <w:tcPr>
                  <w:tcW w:w="2952" w:type="dxa"/>
                  <w:vAlign w:val="center"/>
                </w:tcPr>
                <w:p w14:paraId="744002AE" w14:textId="77777777" w:rsidR="00537EA4" w:rsidRPr="005D7EA4" w:rsidRDefault="00537EA4" w:rsidP="00537EA4">
                  <w:pPr>
                    <w:jc w:val="center"/>
                    <w:rPr>
                      <w:rFonts w:ascii="Times New Roman" w:eastAsia="宋体" w:hAnsi="Times New Roman" w:cs="Times New Roman"/>
                      <w:color w:val="000000"/>
                      <w:szCs w:val="24"/>
                    </w:rPr>
                  </w:pPr>
                  <w:r w:rsidRPr="005D7EA4">
                    <w:rPr>
                      <w:rFonts w:ascii="Times New Roman" w:eastAsia="宋体" w:hAnsi="Times New Roman" w:cs="Times New Roman"/>
                      <w:color w:val="000000"/>
                      <w:szCs w:val="24"/>
                    </w:rPr>
                    <w:t>50</w:t>
                  </w:r>
                </w:p>
              </w:tc>
            </w:tr>
            <w:tr w:rsidR="00537EA4" w:rsidRPr="005D7EA4" w14:paraId="773CC795" w14:textId="77777777" w:rsidTr="00537EA4">
              <w:trPr>
                <w:jc w:val="center"/>
              </w:trPr>
              <w:tc>
                <w:tcPr>
                  <w:tcW w:w="2771" w:type="dxa"/>
                  <w:vAlign w:val="center"/>
                </w:tcPr>
                <w:p w14:paraId="4A97305C" w14:textId="77777777" w:rsidR="00537EA4" w:rsidRPr="005D7EA4" w:rsidRDefault="00537EA4" w:rsidP="00537EA4">
                  <w:pPr>
                    <w:jc w:val="center"/>
                    <w:rPr>
                      <w:rFonts w:ascii="Times New Roman" w:eastAsia="宋体" w:hAnsi="Times New Roman" w:cs="Times New Roman"/>
                      <w:color w:val="000000"/>
                      <w:szCs w:val="24"/>
                    </w:rPr>
                  </w:pPr>
                  <w:r w:rsidRPr="005D7EA4">
                    <w:rPr>
                      <w:rFonts w:ascii="Times New Roman" w:eastAsia="宋体" w:hAnsi="Times New Roman" w:cs="Times New Roman"/>
                      <w:color w:val="000000"/>
                      <w:szCs w:val="24"/>
                    </w:rPr>
                    <w:t>3</w:t>
                  </w:r>
                  <w:r w:rsidRPr="005D7EA4">
                    <w:rPr>
                      <w:rFonts w:ascii="Times New Roman" w:eastAsia="宋体" w:hAnsi="Times New Roman" w:cs="Times New Roman"/>
                      <w:color w:val="000000"/>
                      <w:szCs w:val="24"/>
                    </w:rPr>
                    <w:t>类</w:t>
                  </w:r>
                </w:p>
              </w:tc>
              <w:tc>
                <w:tcPr>
                  <w:tcW w:w="2512" w:type="dxa"/>
                  <w:vAlign w:val="center"/>
                </w:tcPr>
                <w:p w14:paraId="25270999" w14:textId="77777777" w:rsidR="00537EA4" w:rsidRPr="005D7EA4" w:rsidRDefault="00537EA4" w:rsidP="00537EA4">
                  <w:pPr>
                    <w:jc w:val="center"/>
                    <w:rPr>
                      <w:rFonts w:ascii="Times New Roman" w:eastAsia="宋体" w:hAnsi="Times New Roman" w:cs="Times New Roman"/>
                      <w:color w:val="000000"/>
                      <w:szCs w:val="24"/>
                    </w:rPr>
                  </w:pPr>
                  <w:r w:rsidRPr="005D7EA4">
                    <w:rPr>
                      <w:rFonts w:ascii="Times New Roman" w:eastAsia="宋体" w:hAnsi="Times New Roman" w:cs="Times New Roman"/>
                      <w:color w:val="000000"/>
                      <w:szCs w:val="24"/>
                    </w:rPr>
                    <w:t>65</w:t>
                  </w:r>
                </w:p>
              </w:tc>
              <w:tc>
                <w:tcPr>
                  <w:tcW w:w="2952" w:type="dxa"/>
                  <w:vAlign w:val="center"/>
                </w:tcPr>
                <w:p w14:paraId="65A7F3B1" w14:textId="77777777" w:rsidR="00537EA4" w:rsidRPr="005D7EA4" w:rsidRDefault="00537EA4" w:rsidP="00537EA4">
                  <w:pPr>
                    <w:jc w:val="center"/>
                    <w:rPr>
                      <w:rFonts w:ascii="Times New Roman" w:eastAsia="宋体" w:hAnsi="Times New Roman" w:cs="Times New Roman"/>
                      <w:color w:val="000000"/>
                      <w:szCs w:val="24"/>
                    </w:rPr>
                  </w:pPr>
                  <w:r w:rsidRPr="005D7EA4">
                    <w:rPr>
                      <w:rFonts w:ascii="Times New Roman" w:eastAsia="宋体" w:hAnsi="Times New Roman" w:cs="Times New Roman"/>
                      <w:color w:val="000000"/>
                      <w:szCs w:val="24"/>
                    </w:rPr>
                    <w:t>55</w:t>
                  </w:r>
                </w:p>
              </w:tc>
            </w:tr>
          </w:tbl>
          <w:p w14:paraId="71C189C0" w14:textId="77777777" w:rsidR="00537EA4" w:rsidRPr="005D7EA4" w:rsidRDefault="00537EA4" w:rsidP="009C55EE">
            <w:pPr>
              <w:snapToGrid w:val="0"/>
              <w:spacing w:line="360" w:lineRule="auto"/>
              <w:ind w:firstLineChars="200" w:firstLine="482"/>
              <w:rPr>
                <w:rFonts w:ascii="Times New Roman" w:eastAsia="宋体" w:hAnsi="Times New Roman" w:cs="Times New Roman"/>
                <w:b/>
                <w:sz w:val="24"/>
                <w:szCs w:val="24"/>
              </w:rPr>
            </w:pPr>
            <w:r w:rsidRPr="005D7EA4">
              <w:rPr>
                <w:rFonts w:ascii="Times New Roman" w:eastAsia="宋体" w:hAnsi="Times New Roman" w:cs="Times New Roman"/>
                <w:b/>
                <w:sz w:val="24"/>
                <w:szCs w:val="24"/>
              </w:rPr>
              <w:t>4</w:t>
            </w:r>
            <w:r w:rsidRPr="005D7EA4">
              <w:rPr>
                <w:rFonts w:ascii="Times New Roman" w:eastAsia="宋体" w:hAnsi="Times New Roman" w:cs="Times New Roman"/>
                <w:b/>
                <w:sz w:val="24"/>
                <w:szCs w:val="24"/>
              </w:rPr>
              <w:t>、固体废物</w:t>
            </w:r>
          </w:p>
          <w:p w14:paraId="28CE76E0" w14:textId="77777777" w:rsidR="00537EA4" w:rsidRPr="005D7EA4" w:rsidRDefault="00537EA4" w:rsidP="009C55EE">
            <w:pPr>
              <w:snapToGrid w:val="0"/>
              <w:spacing w:line="360" w:lineRule="auto"/>
              <w:ind w:firstLineChars="200" w:firstLine="480"/>
              <w:rPr>
                <w:rFonts w:ascii="Times New Roman" w:eastAsia="宋体" w:hAnsi="Times New Roman" w:cs="Times New Roman"/>
                <w:b/>
                <w:sz w:val="24"/>
                <w:szCs w:val="24"/>
                <w:highlight w:val="yellow"/>
              </w:rPr>
            </w:pPr>
            <w:r w:rsidRPr="005D7EA4">
              <w:rPr>
                <w:rFonts w:ascii="Calibri" w:eastAsia="宋体" w:hAnsi="Calibri" w:cs="Times New Roman"/>
                <w:sz w:val="24"/>
                <w:szCs w:val="24"/>
              </w:rPr>
              <w:t>本</w:t>
            </w:r>
            <w:r w:rsidRPr="005D7EA4">
              <w:rPr>
                <w:rFonts w:ascii="Times New Roman" w:eastAsia="宋体" w:hAnsi="Times New Roman" w:cs="Times New Roman"/>
                <w:sz w:val="24"/>
                <w:szCs w:val="24"/>
              </w:rPr>
              <w:t>项目固体废物处理和处置按照《中华人民共和国固体废物污染环境防治法》的要求，妥善处理，不得形成二次污染。</w:t>
            </w:r>
            <w:r w:rsidRPr="005D7EA4">
              <w:rPr>
                <w:rFonts w:ascii="Times New Roman" w:eastAsia="宋体" w:hAnsi="Times New Roman" w:cs="Times New Roman"/>
                <w:color w:val="000000"/>
                <w:sz w:val="24"/>
                <w:szCs w:val="24"/>
              </w:rPr>
              <w:t>一般工业</w:t>
            </w:r>
            <w:r w:rsidRPr="005D7EA4">
              <w:rPr>
                <w:rFonts w:ascii="Times New Roman" w:eastAsia="宋体" w:hAnsi="Times New Roman" w:cs="Times New Roman" w:hint="eastAsia"/>
                <w:color w:val="000000"/>
                <w:sz w:val="24"/>
                <w:szCs w:val="24"/>
              </w:rPr>
              <w:t>固体</w:t>
            </w:r>
            <w:r w:rsidRPr="005D7EA4">
              <w:rPr>
                <w:rFonts w:ascii="Times New Roman" w:eastAsia="宋体" w:hAnsi="Times New Roman" w:cs="Times New Roman"/>
                <w:color w:val="000000"/>
                <w:sz w:val="24"/>
                <w:szCs w:val="24"/>
              </w:rPr>
              <w:t>废物贮存</w:t>
            </w:r>
            <w:r w:rsidRPr="005D7EA4">
              <w:rPr>
                <w:rFonts w:ascii="Times New Roman" w:eastAsia="宋体" w:hAnsi="Times New Roman" w:cs="Times New Roman" w:hint="eastAsia"/>
                <w:color w:val="000000"/>
                <w:sz w:val="24"/>
                <w:szCs w:val="24"/>
              </w:rPr>
              <w:t>、处置</w:t>
            </w:r>
            <w:r w:rsidRPr="005D7EA4">
              <w:rPr>
                <w:rFonts w:ascii="Times New Roman" w:eastAsia="宋体" w:hAnsi="Times New Roman" w:cs="Times New Roman"/>
                <w:color w:val="000000"/>
                <w:sz w:val="24"/>
                <w:szCs w:val="24"/>
              </w:rPr>
              <w:t>应符合《一般工业固体废物贮存、处置场污染控制标准》</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GB18599-2001</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及其</w:t>
            </w:r>
            <w:r w:rsidRPr="005D7EA4">
              <w:rPr>
                <w:rFonts w:ascii="Times New Roman" w:eastAsia="宋体" w:hAnsi="Times New Roman" w:cs="Times New Roman"/>
                <w:color w:val="000000"/>
                <w:sz w:val="24"/>
                <w:szCs w:val="24"/>
              </w:rPr>
              <w:t>2013</w:t>
            </w:r>
            <w:r w:rsidRPr="005D7EA4">
              <w:rPr>
                <w:rFonts w:ascii="Times New Roman" w:eastAsia="宋体" w:hAnsi="Times New Roman" w:cs="Times New Roman"/>
                <w:color w:val="000000"/>
                <w:sz w:val="24"/>
                <w:szCs w:val="24"/>
              </w:rPr>
              <w:t>修改单要求</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环境保护部公告</w:t>
            </w:r>
            <w:r w:rsidRPr="005D7EA4">
              <w:rPr>
                <w:rFonts w:ascii="Times New Roman" w:eastAsia="宋体" w:hAnsi="Times New Roman" w:cs="Times New Roman"/>
                <w:color w:val="000000"/>
                <w:sz w:val="24"/>
                <w:szCs w:val="24"/>
              </w:rPr>
              <w:t>2013</w:t>
            </w:r>
            <w:r w:rsidRPr="005D7EA4">
              <w:rPr>
                <w:rFonts w:ascii="Times New Roman" w:eastAsia="宋体" w:hAnsi="Times New Roman" w:cs="Times New Roman"/>
                <w:color w:val="000000"/>
                <w:sz w:val="24"/>
                <w:szCs w:val="24"/>
              </w:rPr>
              <w:t>年第</w:t>
            </w:r>
            <w:r w:rsidRPr="005D7EA4">
              <w:rPr>
                <w:rFonts w:ascii="Times New Roman" w:eastAsia="宋体" w:hAnsi="Times New Roman" w:cs="Times New Roman"/>
                <w:color w:val="000000"/>
                <w:sz w:val="24"/>
                <w:szCs w:val="24"/>
              </w:rPr>
              <w:t>36</w:t>
            </w:r>
            <w:r w:rsidRPr="005D7EA4">
              <w:rPr>
                <w:rFonts w:ascii="Times New Roman" w:eastAsia="宋体" w:hAnsi="Times New Roman" w:cs="Times New Roman"/>
                <w:color w:val="000000"/>
                <w:sz w:val="24"/>
                <w:szCs w:val="24"/>
              </w:rPr>
              <w:t>号</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危险废物的暂存执行《危险废物贮存污染控制标准》</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GB18597-2001</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及其</w:t>
            </w:r>
            <w:r w:rsidRPr="005D7EA4">
              <w:rPr>
                <w:rFonts w:ascii="Times New Roman" w:eastAsia="宋体" w:hAnsi="Times New Roman" w:cs="Times New Roman"/>
                <w:color w:val="000000"/>
                <w:sz w:val="24"/>
                <w:szCs w:val="24"/>
              </w:rPr>
              <w:t>2013</w:t>
            </w:r>
            <w:r w:rsidRPr="005D7EA4">
              <w:rPr>
                <w:rFonts w:ascii="Times New Roman" w:eastAsia="宋体" w:hAnsi="Times New Roman" w:cs="Times New Roman"/>
                <w:color w:val="000000"/>
                <w:sz w:val="24"/>
                <w:szCs w:val="24"/>
              </w:rPr>
              <w:t>修改单要</w:t>
            </w:r>
            <w:r w:rsidRPr="005D7EA4">
              <w:rPr>
                <w:rFonts w:ascii="Times New Roman" w:eastAsia="宋体" w:hAnsi="Times New Roman" w:cs="Times New Roman"/>
                <w:color w:val="000000"/>
                <w:sz w:val="24"/>
                <w:szCs w:val="24"/>
              </w:rPr>
              <w:lastRenderedPageBreak/>
              <w:t>求</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环境保护部公告</w:t>
            </w:r>
            <w:r w:rsidRPr="005D7EA4">
              <w:rPr>
                <w:rFonts w:ascii="Times New Roman" w:eastAsia="宋体" w:hAnsi="Times New Roman" w:cs="Times New Roman"/>
                <w:color w:val="000000"/>
                <w:sz w:val="24"/>
                <w:szCs w:val="24"/>
              </w:rPr>
              <w:t>2013</w:t>
            </w:r>
            <w:r w:rsidRPr="005D7EA4">
              <w:rPr>
                <w:rFonts w:ascii="Times New Roman" w:eastAsia="宋体" w:hAnsi="Times New Roman" w:cs="Times New Roman"/>
                <w:color w:val="000000"/>
                <w:sz w:val="24"/>
                <w:szCs w:val="24"/>
              </w:rPr>
              <w:t>年第</w:t>
            </w:r>
            <w:r w:rsidRPr="005D7EA4">
              <w:rPr>
                <w:rFonts w:ascii="Times New Roman" w:eastAsia="宋体" w:hAnsi="Times New Roman" w:cs="Times New Roman"/>
                <w:color w:val="000000"/>
                <w:sz w:val="24"/>
                <w:szCs w:val="24"/>
              </w:rPr>
              <w:t>36</w:t>
            </w:r>
            <w:r w:rsidRPr="005D7EA4">
              <w:rPr>
                <w:rFonts w:ascii="Times New Roman" w:eastAsia="宋体" w:hAnsi="Times New Roman" w:cs="Times New Roman"/>
                <w:color w:val="000000"/>
                <w:sz w:val="24"/>
                <w:szCs w:val="24"/>
              </w:rPr>
              <w:t>号</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，并符合《浙江省危险废物产生和经营单位</w:t>
            </w:r>
            <w:r w:rsidRPr="005D7EA4">
              <w:rPr>
                <w:rFonts w:ascii="Times New Roman" w:eastAsia="宋体" w:hAnsi="Times New Roman" w:cs="Times New Roman" w:hint="eastAsia"/>
                <w:sz w:val="24"/>
                <w:szCs w:val="24"/>
              </w:rPr>
              <w:t>“</w:t>
            </w:r>
            <w:r w:rsidRPr="005D7EA4">
              <w:rPr>
                <w:rFonts w:ascii="Times New Roman" w:eastAsia="宋体" w:hAnsi="Times New Roman" w:cs="Times New Roman"/>
                <w:color w:val="000000"/>
                <w:sz w:val="24"/>
                <w:szCs w:val="24"/>
              </w:rPr>
              <w:t>双达标</w:t>
            </w:r>
            <w:r w:rsidRPr="005D7EA4">
              <w:rPr>
                <w:rFonts w:ascii="Times New Roman" w:eastAsia="宋体" w:hAnsi="Times New Roman" w:cs="Times New Roman" w:hint="eastAsia"/>
                <w:sz w:val="24"/>
                <w:szCs w:val="24"/>
              </w:rPr>
              <w:t>”</w:t>
            </w:r>
            <w:r w:rsidRPr="005D7EA4">
              <w:rPr>
                <w:rFonts w:ascii="Times New Roman" w:eastAsia="宋体" w:hAnsi="Times New Roman" w:cs="Times New Roman"/>
                <w:color w:val="000000"/>
                <w:sz w:val="24"/>
                <w:szCs w:val="24"/>
              </w:rPr>
              <w:t>创建工作方案》</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浙环发</w:t>
            </w:r>
            <w:r w:rsidRPr="005D7EA4">
              <w:rPr>
                <w:rFonts w:ascii="Times New Roman" w:eastAsia="宋体" w:hAnsi="Times New Roman" w:cs="Times New Roman"/>
                <w:color w:val="000000"/>
                <w:sz w:val="24"/>
                <w:szCs w:val="24"/>
              </w:rPr>
              <w:t>[2012]19</w:t>
            </w:r>
            <w:r w:rsidRPr="005D7EA4">
              <w:rPr>
                <w:rFonts w:ascii="Times New Roman" w:eastAsia="宋体" w:hAnsi="Times New Roman" w:cs="Times New Roman"/>
                <w:color w:val="000000"/>
                <w:sz w:val="24"/>
                <w:szCs w:val="24"/>
              </w:rPr>
              <w:t>号</w:t>
            </w:r>
            <w:r w:rsidRPr="005D7EA4">
              <w:rPr>
                <w:rFonts w:ascii="Times New Roman" w:eastAsia="宋体" w:hAnsi="Times New Roman" w:cs="Times New Roman" w:hint="eastAsia"/>
                <w:color w:val="000000"/>
                <w:sz w:val="24"/>
                <w:szCs w:val="24"/>
              </w:rPr>
              <w:t>）</w:t>
            </w:r>
            <w:r w:rsidRPr="005D7EA4">
              <w:rPr>
                <w:rFonts w:ascii="Times New Roman" w:eastAsia="宋体" w:hAnsi="Times New Roman" w:cs="Times New Roman"/>
                <w:color w:val="000000"/>
                <w:sz w:val="24"/>
                <w:szCs w:val="24"/>
              </w:rPr>
              <w:t>要求。</w:t>
            </w:r>
          </w:p>
        </w:tc>
      </w:tr>
      <w:tr w:rsidR="00537EA4" w:rsidRPr="005D7EA4" w14:paraId="1D49C7A6" w14:textId="77777777" w:rsidTr="00537EA4">
        <w:trPr>
          <w:jc w:val="center"/>
        </w:trPr>
        <w:tc>
          <w:tcPr>
            <w:tcW w:w="456" w:type="dxa"/>
            <w:vAlign w:val="center"/>
          </w:tcPr>
          <w:p w14:paraId="5AEDCFA0" w14:textId="77777777" w:rsidR="00537EA4" w:rsidRPr="005D7EA4" w:rsidRDefault="00537EA4" w:rsidP="00537EA4">
            <w:pPr>
              <w:spacing w:line="360" w:lineRule="auto"/>
              <w:jc w:val="center"/>
              <w:rPr>
                <w:rFonts w:ascii="Times New Roman" w:eastAsia="宋体" w:hAnsi="Times New Roman" w:cs="Times New Roman"/>
                <w:sz w:val="24"/>
                <w:szCs w:val="24"/>
                <w:highlight w:val="yellow"/>
              </w:rPr>
            </w:pPr>
            <w:r w:rsidRPr="005D7EA4">
              <w:rPr>
                <w:rFonts w:ascii="Times New Roman" w:eastAsia="宋体" w:hAnsi="宋体" w:cs="Times New Roman"/>
                <w:sz w:val="24"/>
                <w:szCs w:val="24"/>
              </w:rPr>
              <w:lastRenderedPageBreak/>
              <w:t>总量控制指标</w:t>
            </w:r>
          </w:p>
        </w:tc>
        <w:tc>
          <w:tcPr>
            <w:tcW w:w="8490" w:type="dxa"/>
          </w:tcPr>
          <w:p w14:paraId="704305EA" w14:textId="77777777" w:rsidR="00537EA4" w:rsidRPr="005D7EA4" w:rsidRDefault="00537EA4" w:rsidP="009C55EE">
            <w:pPr>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sz w:val="24"/>
                <w:szCs w:val="24"/>
              </w:rPr>
              <w:t>1</w:t>
            </w:r>
            <w:r w:rsidRPr="005D7EA4">
              <w:rPr>
                <w:rFonts w:ascii="Times New Roman" w:eastAsia="宋体" w:hAnsi="Times New Roman" w:cs="Times New Roman"/>
                <w:sz w:val="24"/>
                <w:szCs w:val="24"/>
              </w:rPr>
              <w:t>、总量控制指标</w:t>
            </w:r>
          </w:p>
          <w:p w14:paraId="5646C536" w14:textId="77777777" w:rsidR="00537EA4" w:rsidRPr="005D7EA4" w:rsidRDefault="00537EA4" w:rsidP="009C55EE">
            <w:pPr>
              <w:widowControl/>
              <w:snapToGrid w:val="0"/>
              <w:spacing w:line="360" w:lineRule="auto"/>
              <w:ind w:firstLineChars="200" w:firstLine="480"/>
              <w:jc w:val="left"/>
              <w:rPr>
                <w:rFonts w:ascii="Arial" w:eastAsia="宋体" w:hAnsi="Arial" w:cs="Times New Roman"/>
                <w:snapToGrid w:val="0"/>
                <w:sz w:val="24"/>
                <w:szCs w:val="24"/>
              </w:rPr>
            </w:pPr>
            <w:r w:rsidRPr="005D7EA4">
              <w:rPr>
                <w:rFonts w:ascii="Arial" w:eastAsia="宋体" w:hAnsi="Arial" w:cs="Times New Roman"/>
                <w:snapToGrid w:val="0"/>
                <w:sz w:val="24"/>
                <w:szCs w:val="24"/>
              </w:rPr>
              <w:t>根据《浙江省建设项目主要污染物总量准入审核办法</w:t>
            </w:r>
            <w:r w:rsidRPr="005D7EA4">
              <w:rPr>
                <w:rFonts w:ascii="Times New Roman" w:eastAsia="宋体" w:hAnsi="Times New Roman" w:cs="Times New Roman"/>
                <w:snapToGrid w:val="0"/>
                <w:sz w:val="24"/>
                <w:szCs w:val="24"/>
              </w:rPr>
              <w:t>（试行）》（浙环发</w:t>
            </w:r>
            <w:r w:rsidRPr="005D7EA4">
              <w:rPr>
                <w:rFonts w:ascii="Times New Roman" w:eastAsia="宋体" w:hAnsi="Times New Roman" w:cs="Times New Roman"/>
                <w:snapToGrid w:val="0"/>
                <w:sz w:val="24"/>
                <w:szCs w:val="24"/>
              </w:rPr>
              <w:t>[2012]10</w:t>
            </w:r>
            <w:r w:rsidRPr="005D7EA4">
              <w:rPr>
                <w:rFonts w:ascii="Times New Roman" w:eastAsia="宋体" w:hAnsi="Times New Roman" w:cs="Times New Roman"/>
                <w:snapToGrid w:val="0"/>
                <w:sz w:val="24"/>
                <w:szCs w:val="24"/>
              </w:rPr>
              <w:t>号），总量控制因子主要是化学需氧量（</w:t>
            </w:r>
            <w:r w:rsidRPr="005D7EA4">
              <w:rPr>
                <w:rFonts w:ascii="Times New Roman" w:eastAsia="宋体" w:hAnsi="Times New Roman" w:cs="Times New Roman"/>
                <w:snapToGrid w:val="0"/>
                <w:sz w:val="24"/>
                <w:szCs w:val="24"/>
              </w:rPr>
              <w:t>COD</w:t>
            </w:r>
            <w:r w:rsidRPr="005D7EA4">
              <w:rPr>
                <w:rFonts w:ascii="Times New Roman" w:eastAsia="宋体" w:hAnsi="Times New Roman" w:cs="Times New Roman"/>
                <w:snapToGrid w:val="0"/>
                <w:sz w:val="24"/>
                <w:szCs w:val="24"/>
              </w:rPr>
              <w:t>）、氨氮（</w:t>
            </w:r>
            <w:r w:rsidRPr="005D7EA4">
              <w:rPr>
                <w:rFonts w:ascii="Times New Roman" w:eastAsia="宋体" w:hAnsi="Times New Roman" w:cs="Times New Roman"/>
                <w:snapToGrid w:val="0"/>
                <w:sz w:val="24"/>
                <w:szCs w:val="24"/>
              </w:rPr>
              <w:t>NH</w:t>
            </w:r>
            <w:r w:rsidRPr="005D7EA4">
              <w:rPr>
                <w:rFonts w:ascii="Times New Roman" w:eastAsia="宋体" w:hAnsi="Times New Roman" w:cs="Times New Roman"/>
                <w:snapToGrid w:val="0"/>
                <w:sz w:val="24"/>
                <w:szCs w:val="24"/>
                <w:vertAlign w:val="subscript"/>
              </w:rPr>
              <w:t>3</w:t>
            </w:r>
            <w:r w:rsidRPr="005D7EA4">
              <w:rPr>
                <w:rFonts w:ascii="Times New Roman" w:eastAsia="宋体" w:hAnsi="Times New Roman" w:cs="Times New Roman"/>
                <w:snapToGrid w:val="0"/>
                <w:sz w:val="24"/>
                <w:szCs w:val="24"/>
              </w:rPr>
              <w:t>-N</w:t>
            </w:r>
            <w:r w:rsidRPr="005D7EA4">
              <w:rPr>
                <w:rFonts w:ascii="Times New Roman" w:eastAsia="宋体" w:hAnsi="Times New Roman" w:cs="Times New Roman"/>
                <w:snapToGrid w:val="0"/>
                <w:sz w:val="24"/>
                <w:szCs w:val="24"/>
              </w:rPr>
              <w:t>）、二氧化硫（</w:t>
            </w:r>
            <w:r w:rsidRPr="005D7EA4">
              <w:rPr>
                <w:rFonts w:ascii="Times New Roman" w:eastAsia="宋体" w:hAnsi="Times New Roman" w:cs="Times New Roman"/>
                <w:snapToGrid w:val="0"/>
                <w:sz w:val="24"/>
                <w:szCs w:val="24"/>
              </w:rPr>
              <w:t>SO</w:t>
            </w:r>
            <w:r w:rsidRPr="005D7EA4">
              <w:rPr>
                <w:rFonts w:ascii="Times New Roman" w:eastAsia="宋体" w:hAnsi="Times New Roman" w:cs="Times New Roman"/>
                <w:snapToGrid w:val="0"/>
                <w:sz w:val="24"/>
                <w:szCs w:val="24"/>
                <w:vertAlign w:val="subscript"/>
              </w:rPr>
              <w:t>2</w:t>
            </w:r>
            <w:r w:rsidRPr="005D7EA4">
              <w:rPr>
                <w:rFonts w:ascii="Times New Roman" w:eastAsia="宋体" w:hAnsi="Times New Roman" w:cs="Times New Roman"/>
                <w:snapToGrid w:val="0"/>
                <w:sz w:val="24"/>
                <w:szCs w:val="24"/>
              </w:rPr>
              <w:t>）和氮氧化物（</w:t>
            </w:r>
            <w:r w:rsidRPr="005D7EA4">
              <w:rPr>
                <w:rFonts w:ascii="Times New Roman" w:eastAsia="宋体" w:hAnsi="Times New Roman" w:cs="Times New Roman"/>
                <w:snapToGrid w:val="0"/>
                <w:sz w:val="24"/>
                <w:szCs w:val="24"/>
              </w:rPr>
              <w:t>NO</w:t>
            </w:r>
            <w:r w:rsidRPr="005D7EA4">
              <w:rPr>
                <w:rFonts w:ascii="Times New Roman" w:eastAsia="宋体" w:hAnsi="Times New Roman" w:cs="Times New Roman"/>
                <w:snapToGrid w:val="0"/>
                <w:sz w:val="24"/>
                <w:szCs w:val="24"/>
                <w:vertAlign w:val="subscript"/>
              </w:rPr>
              <w:t>X</w:t>
            </w:r>
            <w:r w:rsidRPr="005D7EA4">
              <w:rPr>
                <w:rFonts w:ascii="Times New Roman" w:eastAsia="宋体" w:hAnsi="Times New Roman" w:cs="Times New Roman"/>
                <w:snapToGrid w:val="0"/>
                <w:sz w:val="24"/>
                <w:szCs w:val="24"/>
              </w:rPr>
              <w:t>）四项指标。根据《建设项目主要污染物排放总量控制指标审核及管理暂行办法》，烟粉尘、挥发</w:t>
            </w:r>
            <w:r w:rsidRPr="005D7EA4">
              <w:rPr>
                <w:rFonts w:ascii="Arial" w:eastAsia="宋体" w:hAnsi="Arial" w:cs="Times New Roman"/>
                <w:snapToGrid w:val="0"/>
                <w:sz w:val="24"/>
                <w:szCs w:val="24"/>
              </w:rPr>
              <w:t>性有机物、重点重金属污染物、沿海地级及以上城市总氮和地方实施总量控制的特征污染物参照执行。</w:t>
            </w:r>
          </w:p>
          <w:p w14:paraId="74089556" w14:textId="416700EC" w:rsidR="00537EA4" w:rsidRPr="005D7EA4" w:rsidRDefault="00537EA4" w:rsidP="009C55EE">
            <w:pPr>
              <w:widowControl/>
              <w:snapToGrid w:val="0"/>
              <w:spacing w:line="360" w:lineRule="auto"/>
              <w:ind w:firstLineChars="200" w:firstLine="480"/>
              <w:jc w:val="left"/>
              <w:rPr>
                <w:rFonts w:ascii="Arial" w:eastAsia="宋体" w:hAnsi="Arial" w:cs="Times New Roman"/>
                <w:snapToGrid w:val="0"/>
                <w:sz w:val="24"/>
                <w:szCs w:val="24"/>
              </w:rPr>
            </w:pPr>
            <w:r w:rsidRPr="005D7EA4">
              <w:rPr>
                <w:rFonts w:ascii="Arial" w:eastAsia="宋体" w:hAnsi="Arial" w:cs="Times New Roman"/>
                <w:snapToGrid w:val="0"/>
                <w:sz w:val="24"/>
                <w:szCs w:val="24"/>
              </w:rPr>
              <w:t>根据项目污染物特征，纳入总量控制的污染物</w:t>
            </w:r>
            <w:r w:rsidRPr="005D7EA4">
              <w:rPr>
                <w:rFonts w:ascii="Times New Roman" w:eastAsia="宋体" w:hAnsi="Times New Roman" w:cs="Times New Roman"/>
                <w:snapToGrid w:val="0"/>
                <w:sz w:val="24"/>
                <w:szCs w:val="24"/>
              </w:rPr>
              <w:t>为</w:t>
            </w:r>
            <w:r w:rsidRPr="005D7EA4">
              <w:rPr>
                <w:rFonts w:ascii="Times New Roman" w:eastAsia="宋体" w:hAnsi="Times New Roman" w:cs="Times New Roman"/>
                <w:snapToGrid w:val="0"/>
                <w:sz w:val="24"/>
                <w:szCs w:val="24"/>
              </w:rPr>
              <w:t>COD</w:t>
            </w:r>
            <w:r w:rsidRPr="005D7EA4">
              <w:rPr>
                <w:rFonts w:ascii="Times New Roman" w:eastAsia="宋体" w:hAnsi="Times New Roman" w:cs="Times New Roman"/>
                <w:snapToGrid w:val="0"/>
                <w:sz w:val="24"/>
                <w:szCs w:val="24"/>
                <w:vertAlign w:val="subscript"/>
              </w:rPr>
              <w:t>Cr</w:t>
            </w:r>
            <w:r w:rsidRPr="005D7EA4">
              <w:rPr>
                <w:rFonts w:ascii="Times New Roman" w:eastAsia="宋体" w:hAnsi="Times New Roman" w:cs="Times New Roman"/>
                <w:snapToGrid w:val="0"/>
                <w:sz w:val="24"/>
                <w:szCs w:val="24"/>
              </w:rPr>
              <w:t>、</w:t>
            </w:r>
            <w:r w:rsidRPr="005D7EA4">
              <w:rPr>
                <w:rFonts w:ascii="Times New Roman" w:eastAsia="宋体" w:hAnsi="Times New Roman" w:cs="Times New Roman"/>
                <w:snapToGrid w:val="0"/>
                <w:sz w:val="24"/>
                <w:szCs w:val="24"/>
              </w:rPr>
              <w:t>NH</w:t>
            </w:r>
            <w:r w:rsidRPr="005D7EA4">
              <w:rPr>
                <w:rFonts w:ascii="Times New Roman" w:eastAsia="宋体" w:hAnsi="Times New Roman" w:cs="Times New Roman"/>
                <w:snapToGrid w:val="0"/>
                <w:sz w:val="24"/>
                <w:szCs w:val="24"/>
                <w:vertAlign w:val="subscript"/>
              </w:rPr>
              <w:t>3</w:t>
            </w:r>
            <w:r w:rsidRPr="005D7EA4">
              <w:rPr>
                <w:rFonts w:ascii="Times New Roman" w:eastAsia="宋体" w:hAnsi="Times New Roman" w:cs="Times New Roman"/>
                <w:snapToGrid w:val="0"/>
                <w:sz w:val="24"/>
                <w:szCs w:val="24"/>
              </w:rPr>
              <w:t>-N</w:t>
            </w:r>
            <w:r w:rsidRPr="005D7EA4">
              <w:rPr>
                <w:rFonts w:ascii="Times New Roman" w:eastAsia="宋体" w:hAnsi="Times New Roman" w:cs="Times New Roman"/>
                <w:snapToGrid w:val="0"/>
                <w:sz w:val="24"/>
                <w:szCs w:val="24"/>
              </w:rPr>
              <w:t>。</w:t>
            </w:r>
          </w:p>
          <w:p w14:paraId="0855F397" w14:textId="77777777" w:rsidR="00537EA4" w:rsidRPr="005D7EA4" w:rsidRDefault="00537EA4" w:rsidP="009C55EE">
            <w:pPr>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sz w:val="24"/>
                <w:szCs w:val="24"/>
              </w:rPr>
              <w:t>2</w:t>
            </w:r>
            <w:r w:rsidRPr="005D7EA4">
              <w:rPr>
                <w:rFonts w:ascii="Times New Roman" w:eastAsia="宋体" w:hAnsi="Times New Roman" w:cs="Times New Roman"/>
                <w:sz w:val="24"/>
                <w:szCs w:val="24"/>
              </w:rPr>
              <w:t>、总量控制指标调剂要求</w:t>
            </w:r>
          </w:p>
          <w:p w14:paraId="646E9855" w14:textId="0125B6AB" w:rsidR="00EB4418" w:rsidRPr="005D7EA4" w:rsidRDefault="00537EA4" w:rsidP="00EB4418">
            <w:pPr>
              <w:widowControl/>
              <w:snapToGrid w:val="0"/>
              <w:spacing w:line="360" w:lineRule="auto"/>
              <w:ind w:firstLineChars="200" w:firstLine="480"/>
              <w:jc w:val="left"/>
              <w:rPr>
                <w:rFonts w:ascii="Times New Roman" w:eastAsia="宋体" w:hAnsi="宋体" w:cs="Times New Roman"/>
                <w:snapToGrid w:val="0"/>
                <w:sz w:val="24"/>
                <w:szCs w:val="24"/>
              </w:rPr>
            </w:pPr>
            <w:r w:rsidRPr="005D7EA4">
              <w:rPr>
                <w:rFonts w:ascii="Times New Roman" w:eastAsia="宋体" w:hAnsi="宋体" w:cs="Times New Roman"/>
                <w:snapToGrid w:val="0"/>
                <w:sz w:val="24"/>
                <w:szCs w:val="24"/>
              </w:rPr>
              <w:t>根据《浙江省建设项目主要污染物总量准入审核办法（试行</w:t>
            </w:r>
            <w:r w:rsidRPr="005D7EA4">
              <w:rPr>
                <w:rFonts w:ascii="Times New Roman" w:eastAsia="宋体" w:hAnsi="Times New Roman" w:cs="Times New Roman"/>
                <w:snapToGrid w:val="0"/>
                <w:sz w:val="24"/>
                <w:szCs w:val="24"/>
              </w:rPr>
              <w:t>)</w:t>
            </w:r>
            <w:r w:rsidRPr="005D7EA4">
              <w:rPr>
                <w:rFonts w:ascii="Times New Roman" w:eastAsia="宋体" w:hAnsi="宋体" w:cs="Times New Roman"/>
                <w:snapToGrid w:val="0"/>
                <w:sz w:val="24"/>
                <w:szCs w:val="24"/>
              </w:rPr>
              <w:t>》</w:t>
            </w:r>
            <w:r w:rsidRPr="005D7EA4">
              <w:rPr>
                <w:rFonts w:ascii="Times New Roman" w:eastAsia="宋体" w:hAnsi="Times New Roman" w:cs="Times New Roman"/>
                <w:snapToGrid w:val="0"/>
                <w:sz w:val="24"/>
                <w:szCs w:val="24"/>
              </w:rPr>
              <w:t>(</w:t>
            </w:r>
            <w:r w:rsidRPr="005D7EA4">
              <w:rPr>
                <w:rFonts w:ascii="Times New Roman" w:eastAsia="宋体" w:hAnsi="宋体" w:cs="Times New Roman"/>
                <w:snapToGrid w:val="0"/>
                <w:sz w:val="24"/>
                <w:szCs w:val="24"/>
              </w:rPr>
              <w:t>浙环发</w:t>
            </w:r>
            <w:r w:rsidRPr="005D7EA4">
              <w:rPr>
                <w:rFonts w:ascii="Times New Roman" w:eastAsia="宋体" w:hAnsi="Times New Roman" w:cs="Times New Roman"/>
                <w:snapToGrid w:val="0"/>
                <w:sz w:val="24"/>
                <w:szCs w:val="24"/>
              </w:rPr>
              <w:t>[2012]10</w:t>
            </w:r>
            <w:r w:rsidRPr="005D7EA4">
              <w:rPr>
                <w:rFonts w:ascii="Times New Roman" w:eastAsia="宋体" w:hAnsi="宋体" w:cs="Times New Roman"/>
                <w:snapToGrid w:val="0"/>
                <w:sz w:val="24"/>
                <w:szCs w:val="24"/>
              </w:rPr>
              <w:t>号</w:t>
            </w:r>
            <w:r w:rsidRPr="005D7EA4">
              <w:rPr>
                <w:rFonts w:ascii="Times New Roman" w:eastAsia="宋体" w:hAnsi="Times New Roman" w:cs="Times New Roman"/>
                <w:snapToGrid w:val="0"/>
                <w:sz w:val="24"/>
                <w:szCs w:val="24"/>
              </w:rPr>
              <w:t>)</w:t>
            </w:r>
            <w:r w:rsidRPr="005D7EA4">
              <w:rPr>
                <w:rFonts w:ascii="Times New Roman" w:eastAsia="宋体" w:hAnsi="Times New Roman" w:cs="Times New Roman" w:hint="eastAsia"/>
                <w:snapToGrid w:val="0"/>
                <w:sz w:val="24"/>
                <w:szCs w:val="24"/>
              </w:rPr>
              <w:t>：</w:t>
            </w:r>
            <w:r w:rsidR="006C564C" w:rsidRPr="005D7EA4">
              <w:rPr>
                <w:rStyle w:val="fontstyle01"/>
                <w:rFonts w:ascii="Times New Roman" w:eastAsia="宋体" w:hAnsi="Times New Roman" w:cs="Times New Roman" w:hint="default"/>
                <w:sz w:val="24"/>
                <w:szCs w:val="24"/>
              </w:rPr>
              <w:t>各级生态环境功能区规划及其他相关规划明确主要污染物排放总量削减替代比例的地区，按规划要求执行。其他未作明确规定的地区，新增主要污染物排放量与削减替代量的比例不得低于</w:t>
            </w:r>
            <w:r w:rsidR="006C564C" w:rsidRPr="005D7EA4">
              <w:rPr>
                <w:rStyle w:val="fontstyle21"/>
                <w:rFonts w:eastAsia="宋体"/>
                <w:sz w:val="24"/>
                <w:szCs w:val="24"/>
              </w:rPr>
              <w:t>1</w:t>
            </w:r>
            <w:r w:rsidR="006C564C" w:rsidRPr="005D7EA4">
              <w:rPr>
                <w:rStyle w:val="fontstyle21"/>
                <w:rFonts w:eastAsia="宋体" w:hint="eastAsia"/>
                <w:sz w:val="24"/>
                <w:szCs w:val="24"/>
              </w:rPr>
              <w:t>：</w:t>
            </w:r>
            <w:r w:rsidR="006C564C" w:rsidRPr="005D7EA4">
              <w:rPr>
                <w:rStyle w:val="fontstyle21"/>
                <w:rFonts w:eastAsia="宋体"/>
                <w:sz w:val="24"/>
                <w:szCs w:val="24"/>
              </w:rPr>
              <w:t>1</w:t>
            </w:r>
            <w:r w:rsidR="006C564C" w:rsidRPr="005D7EA4">
              <w:rPr>
                <w:rStyle w:val="fontstyle01"/>
                <w:rFonts w:ascii="Times New Roman" w:eastAsia="宋体" w:hAnsi="Times New Roman" w:cs="Times New Roman" w:hint="default"/>
                <w:sz w:val="24"/>
                <w:szCs w:val="24"/>
              </w:rPr>
              <w:t>。</w:t>
            </w:r>
            <w:r w:rsidR="006C564C" w:rsidRPr="005D7EA4">
              <w:rPr>
                <w:rFonts w:ascii="Times New Roman" w:eastAsia="宋体" w:hAnsi="宋体" w:cs="Times New Roman"/>
                <w:snapToGrid w:val="0"/>
                <w:sz w:val="24"/>
                <w:szCs w:val="24"/>
              </w:rPr>
              <w:t>新建、改建、扩建项目不排放生产废水且排放的水主要污染物仅源自厂区内独立生活区域所排放生活污水的，其新增的化学需氧量和氨氮两项水主要污染物排放量可不进行区域替代削减。</w:t>
            </w:r>
            <w:r w:rsidRPr="005D7EA4">
              <w:rPr>
                <w:rFonts w:ascii="Times New Roman" w:eastAsia="宋体" w:hAnsi="宋体" w:cs="Times New Roman"/>
                <w:snapToGrid w:val="0"/>
                <w:sz w:val="24"/>
                <w:szCs w:val="24"/>
              </w:rPr>
              <w:t>本项目外排废水主要为生活污水，因此可不进行总量削减替代。</w:t>
            </w:r>
          </w:p>
          <w:p w14:paraId="01D6E2BA" w14:textId="77777777" w:rsidR="00537EA4" w:rsidRPr="005D7EA4" w:rsidRDefault="00537EA4" w:rsidP="009C55EE">
            <w:pPr>
              <w:widowControl/>
              <w:snapToGrid w:val="0"/>
              <w:spacing w:line="360" w:lineRule="auto"/>
              <w:ind w:firstLineChars="200" w:firstLine="480"/>
              <w:jc w:val="left"/>
              <w:rPr>
                <w:rFonts w:ascii="Times New Roman" w:eastAsia="宋体" w:hAnsi="Times New Roman" w:cs="Times New Roman"/>
                <w:snapToGrid w:val="0"/>
                <w:sz w:val="24"/>
                <w:szCs w:val="24"/>
              </w:rPr>
            </w:pPr>
            <w:r w:rsidRPr="005D7EA4">
              <w:rPr>
                <w:rFonts w:ascii="Times New Roman" w:eastAsia="宋体" w:hAnsi="宋体" w:cs="Times New Roman"/>
                <w:snapToGrid w:val="0"/>
                <w:sz w:val="24"/>
                <w:szCs w:val="24"/>
              </w:rPr>
              <w:t>本项目实施后总量</w:t>
            </w:r>
            <w:r w:rsidRPr="005D7EA4">
              <w:rPr>
                <w:rFonts w:ascii="Times New Roman" w:eastAsia="宋体" w:hAnsi="宋体" w:cs="Times New Roman" w:hint="eastAsia"/>
                <w:snapToGrid w:val="0"/>
                <w:sz w:val="24"/>
                <w:szCs w:val="24"/>
              </w:rPr>
              <w:t>控制建议指标</w:t>
            </w:r>
            <w:r w:rsidRPr="005D7EA4">
              <w:rPr>
                <w:rFonts w:ascii="Times New Roman" w:eastAsia="宋体" w:hAnsi="宋体" w:cs="Times New Roman"/>
                <w:snapToGrid w:val="0"/>
                <w:sz w:val="24"/>
                <w:szCs w:val="24"/>
              </w:rPr>
              <w:t>见表</w:t>
            </w:r>
            <w:r w:rsidRPr="005D7EA4">
              <w:rPr>
                <w:rFonts w:ascii="Times New Roman" w:eastAsia="宋体" w:hAnsi="Times New Roman" w:cs="Times New Roman"/>
                <w:snapToGrid w:val="0"/>
                <w:sz w:val="24"/>
                <w:szCs w:val="24"/>
              </w:rPr>
              <w:t>3</w:t>
            </w:r>
            <w:r w:rsidR="009C55EE" w:rsidRPr="005D7EA4">
              <w:rPr>
                <w:rFonts w:ascii="Times New Roman" w:eastAsia="宋体" w:hAnsi="Times New Roman" w:cs="Times New Roman"/>
                <w:snapToGrid w:val="0"/>
                <w:sz w:val="24"/>
                <w:szCs w:val="24"/>
              </w:rPr>
              <w:t>-9</w:t>
            </w:r>
            <w:r w:rsidRPr="005D7EA4">
              <w:rPr>
                <w:rFonts w:ascii="Times New Roman" w:eastAsia="宋体" w:hAnsi="宋体" w:cs="Times New Roman" w:hint="eastAsia"/>
                <w:snapToGrid w:val="0"/>
                <w:sz w:val="24"/>
                <w:szCs w:val="24"/>
              </w:rPr>
              <w:t>。</w:t>
            </w:r>
          </w:p>
          <w:p w14:paraId="2BC4B7FD" w14:textId="77777777" w:rsidR="00537EA4" w:rsidRPr="005D7EA4" w:rsidRDefault="00537EA4" w:rsidP="009C55EE">
            <w:pPr>
              <w:keepNext/>
              <w:keepLines/>
              <w:numPr>
                <w:ilvl w:val="0"/>
                <w:numId w:val="42"/>
              </w:numPr>
              <w:jc w:val="center"/>
              <w:rPr>
                <w:rFonts w:ascii="Times New Roman" w:eastAsia="宋体" w:hAnsi="Times New Roman" w:cs="Times New Roman"/>
                <w:b/>
                <w:bCs/>
                <w:color w:val="000000"/>
                <w:szCs w:val="24"/>
              </w:rPr>
            </w:pPr>
            <w:r w:rsidRPr="005D7EA4">
              <w:rPr>
                <w:rFonts w:ascii="Times New Roman" w:eastAsia="宋体" w:hAnsi="Times New Roman" w:cs="Arial"/>
                <w:b/>
                <w:bCs/>
                <w:szCs w:val="24"/>
              </w:rPr>
              <w:t>总量控制建议指标汇总表（单位：</w:t>
            </w:r>
            <w:r w:rsidRPr="005D7EA4">
              <w:rPr>
                <w:rFonts w:ascii="Times New Roman" w:eastAsia="宋体" w:hAnsi="Times New Roman" w:cs="Arial"/>
                <w:b/>
                <w:bCs/>
                <w:szCs w:val="24"/>
              </w:rPr>
              <w:t>t/a</w:t>
            </w:r>
            <w:r w:rsidRPr="005D7EA4">
              <w:rPr>
                <w:rFonts w:ascii="Times New Roman" w:eastAsia="宋体" w:hAnsi="Times New Roman" w:cs="Arial"/>
                <w:b/>
                <w:bCs/>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2"/>
              <w:gridCol w:w="1336"/>
              <w:gridCol w:w="1465"/>
              <w:gridCol w:w="1424"/>
              <w:gridCol w:w="1167"/>
              <w:gridCol w:w="1836"/>
            </w:tblGrid>
            <w:tr w:rsidR="00537EA4" w:rsidRPr="005D7EA4" w14:paraId="360BEE71" w14:textId="77777777" w:rsidTr="00B93177">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14:paraId="34D32427" w14:textId="77777777" w:rsidR="00537EA4" w:rsidRPr="005D7EA4" w:rsidRDefault="00537EA4" w:rsidP="00537EA4">
                  <w:pPr>
                    <w:widowControl/>
                    <w:jc w:val="center"/>
                    <w:rPr>
                      <w:rFonts w:ascii="Times New Roman" w:eastAsia="宋体" w:hAnsi="Times New Roman" w:cs="Times New Roman"/>
                      <w:szCs w:val="24"/>
                    </w:rPr>
                  </w:pPr>
                  <w:r w:rsidRPr="005D7EA4">
                    <w:rPr>
                      <w:rFonts w:ascii="Times New Roman" w:eastAsia="宋体" w:hAnsi="Times New Roman" w:cs="Times New Roman"/>
                      <w:b/>
                      <w:szCs w:val="24"/>
                    </w:rPr>
                    <w:t>序号</w:t>
                  </w:r>
                </w:p>
              </w:tc>
              <w:tc>
                <w:tcPr>
                  <w:tcW w:w="852" w:type="pct"/>
                  <w:tcBorders>
                    <w:top w:val="single" w:sz="4" w:space="0" w:color="auto"/>
                    <w:left w:val="nil"/>
                    <w:bottom w:val="single" w:sz="4" w:space="0" w:color="auto"/>
                    <w:right w:val="single" w:sz="4" w:space="0" w:color="auto"/>
                  </w:tcBorders>
                  <w:vAlign w:val="center"/>
                </w:tcPr>
                <w:p w14:paraId="231EC256" w14:textId="77777777" w:rsidR="00537EA4" w:rsidRPr="005D7EA4" w:rsidRDefault="00537EA4" w:rsidP="00537EA4">
                  <w:pPr>
                    <w:spacing w:line="360" w:lineRule="exact"/>
                    <w:jc w:val="center"/>
                    <w:rPr>
                      <w:rFonts w:ascii="Times New Roman" w:eastAsia="宋体" w:hAnsi="Times New Roman" w:cs="Times New Roman"/>
                      <w:szCs w:val="24"/>
                    </w:rPr>
                  </w:pPr>
                  <w:r w:rsidRPr="005D7EA4">
                    <w:rPr>
                      <w:rFonts w:ascii="Times New Roman" w:eastAsia="宋体" w:hAnsi="Times New Roman" w:cs="Times New Roman"/>
                      <w:b/>
                      <w:szCs w:val="24"/>
                    </w:rPr>
                    <w:t>总量控制因子</w:t>
                  </w:r>
                </w:p>
              </w:tc>
              <w:tc>
                <w:tcPr>
                  <w:tcW w:w="934" w:type="pct"/>
                  <w:tcBorders>
                    <w:top w:val="single" w:sz="4" w:space="0" w:color="auto"/>
                    <w:left w:val="nil"/>
                    <w:bottom w:val="single" w:sz="4" w:space="0" w:color="auto"/>
                    <w:right w:val="single" w:sz="4" w:space="0" w:color="auto"/>
                  </w:tcBorders>
                  <w:vAlign w:val="center"/>
                </w:tcPr>
                <w:p w14:paraId="6E1232BC" w14:textId="77777777" w:rsidR="00537EA4" w:rsidRPr="005D7EA4" w:rsidRDefault="00537EA4" w:rsidP="00537EA4">
                  <w:pPr>
                    <w:spacing w:line="360" w:lineRule="exact"/>
                    <w:jc w:val="center"/>
                    <w:rPr>
                      <w:rFonts w:ascii="Times New Roman" w:eastAsia="宋体" w:hAnsi="Times New Roman" w:cs="Times New Roman"/>
                      <w:szCs w:val="24"/>
                    </w:rPr>
                  </w:pPr>
                  <w:r w:rsidRPr="005D7EA4">
                    <w:rPr>
                      <w:rFonts w:ascii="Times New Roman" w:eastAsia="宋体" w:hAnsi="Times New Roman" w:cs="Times New Roman"/>
                      <w:b/>
                      <w:szCs w:val="24"/>
                    </w:rPr>
                    <w:t>本项目实施后全厂排放量</w:t>
                  </w:r>
                </w:p>
              </w:tc>
              <w:tc>
                <w:tcPr>
                  <w:tcW w:w="908" w:type="pct"/>
                  <w:tcBorders>
                    <w:top w:val="single" w:sz="4" w:space="0" w:color="auto"/>
                    <w:left w:val="nil"/>
                    <w:bottom w:val="single" w:sz="4" w:space="0" w:color="auto"/>
                    <w:right w:val="single" w:sz="4" w:space="0" w:color="auto"/>
                  </w:tcBorders>
                  <w:vAlign w:val="center"/>
                </w:tcPr>
                <w:p w14:paraId="4B3139CD" w14:textId="77777777" w:rsidR="00537EA4" w:rsidRPr="005D7EA4" w:rsidRDefault="00537EA4" w:rsidP="00537EA4">
                  <w:pPr>
                    <w:spacing w:line="360" w:lineRule="exact"/>
                    <w:jc w:val="center"/>
                    <w:rPr>
                      <w:rFonts w:ascii="Times New Roman" w:eastAsia="宋体" w:hAnsi="Times New Roman" w:cs="Times New Roman"/>
                      <w:b/>
                      <w:szCs w:val="24"/>
                    </w:rPr>
                  </w:pPr>
                  <w:r w:rsidRPr="005D7EA4">
                    <w:rPr>
                      <w:rFonts w:ascii="Times New Roman" w:eastAsia="宋体" w:hAnsi="Times New Roman" w:cs="Times New Roman"/>
                      <w:b/>
                      <w:szCs w:val="24"/>
                    </w:rPr>
                    <w:t>削减替代比例</w:t>
                  </w:r>
                </w:p>
              </w:tc>
              <w:tc>
                <w:tcPr>
                  <w:tcW w:w="744" w:type="pct"/>
                  <w:tcBorders>
                    <w:top w:val="single" w:sz="4" w:space="0" w:color="auto"/>
                    <w:left w:val="nil"/>
                    <w:bottom w:val="single" w:sz="4" w:space="0" w:color="auto"/>
                    <w:right w:val="single" w:sz="4" w:space="0" w:color="auto"/>
                  </w:tcBorders>
                  <w:vAlign w:val="center"/>
                </w:tcPr>
                <w:p w14:paraId="3A834FB4" w14:textId="77777777" w:rsidR="00537EA4" w:rsidRPr="005D7EA4" w:rsidRDefault="00537EA4" w:rsidP="00537EA4">
                  <w:pPr>
                    <w:spacing w:line="360" w:lineRule="exact"/>
                    <w:jc w:val="center"/>
                    <w:rPr>
                      <w:rFonts w:ascii="Times New Roman" w:eastAsia="宋体" w:hAnsi="Times New Roman" w:cs="Times New Roman"/>
                      <w:b/>
                      <w:szCs w:val="24"/>
                    </w:rPr>
                  </w:pPr>
                  <w:r w:rsidRPr="005D7EA4">
                    <w:rPr>
                      <w:rFonts w:ascii="Times New Roman" w:eastAsia="宋体" w:hAnsi="Times New Roman" w:cs="Times New Roman"/>
                      <w:b/>
                      <w:szCs w:val="24"/>
                    </w:rPr>
                    <w:t>替代削减量</w:t>
                  </w:r>
                </w:p>
              </w:tc>
              <w:tc>
                <w:tcPr>
                  <w:tcW w:w="1171" w:type="pct"/>
                  <w:tcBorders>
                    <w:top w:val="single" w:sz="4" w:space="0" w:color="auto"/>
                    <w:left w:val="nil"/>
                    <w:bottom w:val="single" w:sz="4" w:space="0" w:color="auto"/>
                    <w:right w:val="single" w:sz="4" w:space="0" w:color="auto"/>
                  </w:tcBorders>
                  <w:vAlign w:val="center"/>
                </w:tcPr>
                <w:p w14:paraId="5A958B40" w14:textId="77777777" w:rsidR="00537EA4" w:rsidRPr="005D7EA4" w:rsidRDefault="00537EA4" w:rsidP="00537EA4">
                  <w:pPr>
                    <w:spacing w:line="360" w:lineRule="exact"/>
                    <w:jc w:val="center"/>
                    <w:rPr>
                      <w:rFonts w:ascii="Times New Roman" w:eastAsia="宋体" w:hAnsi="Times New Roman" w:cs="Times New Roman"/>
                      <w:b/>
                      <w:szCs w:val="24"/>
                    </w:rPr>
                  </w:pPr>
                  <w:r w:rsidRPr="005D7EA4">
                    <w:rPr>
                      <w:rFonts w:ascii="Times New Roman" w:eastAsia="宋体" w:hAnsi="Times New Roman" w:cs="Times New Roman"/>
                      <w:b/>
                      <w:szCs w:val="24"/>
                    </w:rPr>
                    <w:t>本项目实施后全厂总量控制建议值</w:t>
                  </w:r>
                </w:p>
              </w:tc>
            </w:tr>
            <w:tr w:rsidR="00B93177" w:rsidRPr="005D7EA4" w14:paraId="33AD4A62" w14:textId="77777777" w:rsidTr="00B93177">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14:paraId="02C736E0" w14:textId="77777777" w:rsidR="00B93177" w:rsidRPr="005D7EA4" w:rsidRDefault="00B93177" w:rsidP="00B93177">
                  <w:pPr>
                    <w:widowControl/>
                    <w:jc w:val="center"/>
                    <w:rPr>
                      <w:rFonts w:ascii="Times New Roman" w:eastAsia="宋体" w:hAnsi="Times New Roman" w:cs="Times New Roman"/>
                      <w:szCs w:val="24"/>
                    </w:rPr>
                  </w:pPr>
                  <w:r w:rsidRPr="005D7EA4">
                    <w:rPr>
                      <w:rFonts w:ascii="Times New Roman" w:eastAsia="宋体" w:hAnsi="Times New Roman" w:cs="Times New Roman"/>
                      <w:szCs w:val="24"/>
                    </w:rPr>
                    <w:t>1</w:t>
                  </w:r>
                </w:p>
              </w:tc>
              <w:tc>
                <w:tcPr>
                  <w:tcW w:w="852" w:type="pct"/>
                  <w:tcBorders>
                    <w:top w:val="single" w:sz="4" w:space="0" w:color="auto"/>
                    <w:left w:val="nil"/>
                    <w:bottom w:val="single" w:sz="4" w:space="0" w:color="auto"/>
                    <w:right w:val="single" w:sz="4" w:space="0" w:color="auto"/>
                  </w:tcBorders>
                  <w:vAlign w:val="center"/>
                </w:tcPr>
                <w:p w14:paraId="2F90F057" w14:textId="77777777" w:rsidR="00B93177" w:rsidRPr="005D7EA4" w:rsidRDefault="00B93177" w:rsidP="00B93177">
                  <w:pPr>
                    <w:widowControl/>
                    <w:jc w:val="center"/>
                    <w:rPr>
                      <w:rFonts w:ascii="Times New Roman" w:eastAsia="宋体" w:hAnsi="Times New Roman" w:cs="Times New Roman"/>
                      <w:szCs w:val="24"/>
                    </w:rPr>
                  </w:pPr>
                  <w:r w:rsidRPr="005D7EA4">
                    <w:rPr>
                      <w:rFonts w:ascii="Times New Roman" w:eastAsia="宋体" w:hAnsi="Times New Roman" w:cs="Times New Roman"/>
                      <w:szCs w:val="24"/>
                    </w:rPr>
                    <w:t>COD</w:t>
                  </w:r>
                  <w:r w:rsidRPr="005D7EA4">
                    <w:rPr>
                      <w:rFonts w:ascii="Times New Roman" w:eastAsia="宋体" w:hAnsi="Times New Roman" w:cs="Times New Roman"/>
                      <w:szCs w:val="24"/>
                      <w:vertAlign w:val="subscript"/>
                    </w:rPr>
                    <w:t>Cr</w:t>
                  </w:r>
                </w:p>
              </w:tc>
              <w:tc>
                <w:tcPr>
                  <w:tcW w:w="934" w:type="pct"/>
                  <w:tcBorders>
                    <w:top w:val="single" w:sz="4" w:space="0" w:color="auto"/>
                    <w:left w:val="nil"/>
                    <w:bottom w:val="single" w:sz="4" w:space="0" w:color="auto"/>
                    <w:right w:val="single" w:sz="4" w:space="0" w:color="auto"/>
                  </w:tcBorders>
                  <w:vAlign w:val="center"/>
                </w:tcPr>
                <w:p w14:paraId="6660FF97" w14:textId="77777777" w:rsidR="00B93177" w:rsidRPr="005D7EA4" w:rsidRDefault="00B93177" w:rsidP="00B93177">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hint="eastAsia"/>
                      <w:color w:val="000000"/>
                      <w:szCs w:val="24"/>
                    </w:rPr>
                    <w:t>0.00</w:t>
                  </w:r>
                  <w:r w:rsidRPr="005D7EA4">
                    <w:rPr>
                      <w:rFonts w:ascii="Times New Roman" w:eastAsia="宋体" w:hAnsi="Times New Roman" w:cs="Times New Roman"/>
                      <w:color w:val="000000"/>
                      <w:szCs w:val="24"/>
                    </w:rPr>
                    <w:t>50</w:t>
                  </w:r>
                </w:p>
              </w:tc>
              <w:tc>
                <w:tcPr>
                  <w:tcW w:w="908" w:type="pct"/>
                  <w:tcBorders>
                    <w:top w:val="single" w:sz="4" w:space="0" w:color="auto"/>
                    <w:left w:val="nil"/>
                    <w:bottom w:val="single" w:sz="4" w:space="0" w:color="auto"/>
                    <w:right w:val="single" w:sz="4" w:space="0" w:color="auto"/>
                  </w:tcBorders>
                  <w:vAlign w:val="center"/>
                </w:tcPr>
                <w:p w14:paraId="323A275D" w14:textId="77777777" w:rsidR="00B93177" w:rsidRPr="005D7EA4" w:rsidRDefault="00B93177" w:rsidP="00B93177">
                  <w:pPr>
                    <w:widowControl/>
                    <w:jc w:val="center"/>
                    <w:rPr>
                      <w:rFonts w:ascii="Times New Roman" w:eastAsia="宋体" w:hAnsi="Times New Roman" w:cs="Times New Roman"/>
                      <w:spacing w:val="4"/>
                      <w:szCs w:val="24"/>
                    </w:rPr>
                  </w:pPr>
                  <w:r w:rsidRPr="005D7EA4">
                    <w:rPr>
                      <w:rFonts w:ascii="Times New Roman" w:eastAsia="宋体" w:hAnsi="Times New Roman" w:cs="Times New Roman"/>
                      <w:spacing w:val="4"/>
                      <w:szCs w:val="24"/>
                    </w:rPr>
                    <w:t>/</w:t>
                  </w:r>
                </w:p>
              </w:tc>
              <w:tc>
                <w:tcPr>
                  <w:tcW w:w="744" w:type="pct"/>
                  <w:tcBorders>
                    <w:top w:val="single" w:sz="4" w:space="0" w:color="auto"/>
                    <w:left w:val="nil"/>
                    <w:bottom w:val="single" w:sz="4" w:space="0" w:color="auto"/>
                    <w:right w:val="single" w:sz="4" w:space="0" w:color="auto"/>
                  </w:tcBorders>
                  <w:vAlign w:val="center"/>
                </w:tcPr>
                <w:p w14:paraId="7C04D6A6" w14:textId="77777777" w:rsidR="00B93177" w:rsidRPr="005D7EA4" w:rsidRDefault="00B93177" w:rsidP="00B93177">
                  <w:pPr>
                    <w:widowControl/>
                    <w:jc w:val="center"/>
                    <w:rPr>
                      <w:rFonts w:ascii="Times New Roman" w:eastAsia="宋体" w:hAnsi="Times New Roman" w:cs="Times New Roman"/>
                      <w:spacing w:val="4"/>
                      <w:szCs w:val="24"/>
                    </w:rPr>
                  </w:pPr>
                  <w:r w:rsidRPr="005D7EA4">
                    <w:rPr>
                      <w:rFonts w:ascii="Times New Roman" w:eastAsia="宋体" w:hAnsi="Times New Roman" w:cs="Times New Roman"/>
                      <w:szCs w:val="24"/>
                    </w:rPr>
                    <w:t>/</w:t>
                  </w:r>
                </w:p>
              </w:tc>
              <w:tc>
                <w:tcPr>
                  <w:tcW w:w="1171" w:type="pct"/>
                  <w:tcBorders>
                    <w:top w:val="single" w:sz="4" w:space="0" w:color="auto"/>
                    <w:left w:val="nil"/>
                    <w:bottom w:val="single" w:sz="4" w:space="0" w:color="auto"/>
                    <w:right w:val="single" w:sz="4" w:space="0" w:color="auto"/>
                  </w:tcBorders>
                  <w:vAlign w:val="center"/>
                </w:tcPr>
                <w:p w14:paraId="60ABA387" w14:textId="77777777" w:rsidR="00B93177" w:rsidRPr="005D7EA4" w:rsidRDefault="00B93177" w:rsidP="00B93177">
                  <w:pPr>
                    <w:widowControl/>
                    <w:jc w:val="center"/>
                    <w:rPr>
                      <w:rFonts w:ascii="Times New Roman" w:eastAsia="宋体" w:hAnsi="Times New Roman" w:cs="Times New Roman"/>
                      <w:color w:val="000000"/>
                      <w:kern w:val="0"/>
                      <w:szCs w:val="24"/>
                    </w:rPr>
                  </w:pPr>
                  <w:r w:rsidRPr="005D7EA4">
                    <w:rPr>
                      <w:rFonts w:ascii="Times New Roman" w:eastAsia="宋体" w:hAnsi="Times New Roman" w:cs="Times New Roman" w:hint="eastAsia"/>
                      <w:color w:val="000000"/>
                      <w:szCs w:val="24"/>
                    </w:rPr>
                    <w:t>0.00</w:t>
                  </w:r>
                  <w:r w:rsidRPr="005D7EA4">
                    <w:rPr>
                      <w:rFonts w:ascii="Times New Roman" w:eastAsia="宋体" w:hAnsi="Times New Roman" w:cs="Times New Roman"/>
                      <w:color w:val="000000"/>
                      <w:szCs w:val="24"/>
                    </w:rPr>
                    <w:t>50</w:t>
                  </w:r>
                </w:p>
              </w:tc>
            </w:tr>
            <w:tr w:rsidR="00B93177" w:rsidRPr="005D7EA4" w14:paraId="5758A27B" w14:textId="77777777" w:rsidTr="00B93177">
              <w:trPr>
                <w:trHeight w:val="340"/>
                <w:jc w:val="center"/>
              </w:trPr>
              <w:tc>
                <w:tcPr>
                  <w:tcW w:w="391" w:type="pct"/>
                  <w:tcBorders>
                    <w:top w:val="single" w:sz="4" w:space="0" w:color="auto"/>
                    <w:left w:val="single" w:sz="4" w:space="0" w:color="auto"/>
                    <w:bottom w:val="single" w:sz="4" w:space="0" w:color="auto"/>
                    <w:right w:val="single" w:sz="4" w:space="0" w:color="auto"/>
                  </w:tcBorders>
                  <w:vAlign w:val="center"/>
                </w:tcPr>
                <w:p w14:paraId="1A0B715D" w14:textId="77777777" w:rsidR="00B93177" w:rsidRPr="005D7EA4" w:rsidRDefault="00B93177" w:rsidP="00B93177">
                  <w:pPr>
                    <w:widowControl/>
                    <w:jc w:val="center"/>
                    <w:rPr>
                      <w:rFonts w:ascii="Times New Roman" w:eastAsia="宋体" w:hAnsi="Times New Roman" w:cs="Times New Roman"/>
                      <w:szCs w:val="24"/>
                    </w:rPr>
                  </w:pPr>
                  <w:r w:rsidRPr="005D7EA4">
                    <w:rPr>
                      <w:rFonts w:ascii="Times New Roman" w:eastAsia="宋体" w:hAnsi="Times New Roman" w:cs="Times New Roman"/>
                      <w:szCs w:val="24"/>
                    </w:rPr>
                    <w:t>2</w:t>
                  </w:r>
                </w:p>
              </w:tc>
              <w:tc>
                <w:tcPr>
                  <w:tcW w:w="852" w:type="pct"/>
                  <w:tcBorders>
                    <w:top w:val="single" w:sz="4" w:space="0" w:color="auto"/>
                    <w:left w:val="nil"/>
                    <w:bottom w:val="single" w:sz="4" w:space="0" w:color="auto"/>
                    <w:right w:val="single" w:sz="4" w:space="0" w:color="auto"/>
                  </w:tcBorders>
                  <w:vAlign w:val="center"/>
                </w:tcPr>
                <w:p w14:paraId="4408B582" w14:textId="77777777" w:rsidR="00B93177" w:rsidRPr="005D7EA4" w:rsidRDefault="00B93177" w:rsidP="00B93177">
                  <w:pPr>
                    <w:widowControl/>
                    <w:jc w:val="center"/>
                    <w:rPr>
                      <w:rFonts w:ascii="Times New Roman" w:eastAsia="宋体" w:hAnsi="Times New Roman" w:cs="Times New Roman"/>
                      <w:szCs w:val="24"/>
                    </w:rPr>
                  </w:pPr>
                  <w:r w:rsidRPr="005D7EA4">
                    <w:rPr>
                      <w:rFonts w:ascii="Times New Roman" w:eastAsia="宋体" w:hAnsi="Times New Roman" w:cs="Times New Roman"/>
                      <w:szCs w:val="24"/>
                    </w:rPr>
                    <w:t>氨氮</w:t>
                  </w:r>
                </w:p>
              </w:tc>
              <w:tc>
                <w:tcPr>
                  <w:tcW w:w="934" w:type="pct"/>
                  <w:tcBorders>
                    <w:top w:val="single" w:sz="4" w:space="0" w:color="auto"/>
                    <w:left w:val="nil"/>
                    <w:bottom w:val="single" w:sz="4" w:space="0" w:color="auto"/>
                    <w:right w:val="single" w:sz="4" w:space="0" w:color="auto"/>
                  </w:tcBorders>
                  <w:vAlign w:val="center"/>
                </w:tcPr>
                <w:p w14:paraId="1D2802F6" w14:textId="77777777" w:rsidR="00B93177" w:rsidRPr="005D7EA4" w:rsidRDefault="009C55EE" w:rsidP="00B93177">
                  <w:pPr>
                    <w:jc w:val="center"/>
                    <w:rPr>
                      <w:rFonts w:ascii="Times New Roman" w:eastAsia="宋体" w:hAnsi="Times New Roman" w:cs="Times New Roman"/>
                      <w:color w:val="000000"/>
                      <w:szCs w:val="24"/>
                    </w:rPr>
                  </w:pPr>
                  <w:r w:rsidRPr="005D7EA4">
                    <w:rPr>
                      <w:rFonts w:ascii="Times New Roman" w:eastAsia="宋体" w:hAnsi="Times New Roman" w:cs="Times New Roman" w:hint="eastAsia"/>
                      <w:color w:val="000000"/>
                      <w:szCs w:val="24"/>
                    </w:rPr>
                    <w:t>0.0003</w:t>
                  </w:r>
                </w:p>
              </w:tc>
              <w:tc>
                <w:tcPr>
                  <w:tcW w:w="908" w:type="pct"/>
                  <w:tcBorders>
                    <w:top w:val="single" w:sz="4" w:space="0" w:color="auto"/>
                    <w:left w:val="nil"/>
                    <w:bottom w:val="single" w:sz="4" w:space="0" w:color="auto"/>
                    <w:right w:val="single" w:sz="4" w:space="0" w:color="auto"/>
                  </w:tcBorders>
                  <w:vAlign w:val="center"/>
                </w:tcPr>
                <w:p w14:paraId="23065CD4" w14:textId="77777777" w:rsidR="00B93177" w:rsidRPr="005D7EA4" w:rsidRDefault="00B93177" w:rsidP="00B93177">
                  <w:pPr>
                    <w:widowControl/>
                    <w:jc w:val="center"/>
                    <w:rPr>
                      <w:rFonts w:ascii="Times New Roman" w:eastAsia="宋体" w:hAnsi="Times New Roman" w:cs="Times New Roman"/>
                      <w:spacing w:val="4"/>
                      <w:szCs w:val="24"/>
                    </w:rPr>
                  </w:pPr>
                  <w:r w:rsidRPr="005D7EA4">
                    <w:rPr>
                      <w:rFonts w:ascii="Times New Roman" w:eastAsia="宋体" w:hAnsi="Times New Roman" w:cs="Times New Roman"/>
                      <w:spacing w:val="4"/>
                      <w:szCs w:val="24"/>
                    </w:rPr>
                    <w:t>/</w:t>
                  </w:r>
                </w:p>
              </w:tc>
              <w:tc>
                <w:tcPr>
                  <w:tcW w:w="744" w:type="pct"/>
                  <w:tcBorders>
                    <w:top w:val="single" w:sz="4" w:space="0" w:color="auto"/>
                    <w:left w:val="nil"/>
                    <w:bottom w:val="single" w:sz="4" w:space="0" w:color="auto"/>
                    <w:right w:val="single" w:sz="4" w:space="0" w:color="auto"/>
                  </w:tcBorders>
                  <w:vAlign w:val="center"/>
                </w:tcPr>
                <w:p w14:paraId="4623F31A" w14:textId="77777777" w:rsidR="00B93177" w:rsidRPr="005D7EA4" w:rsidRDefault="00B93177" w:rsidP="00B93177">
                  <w:pPr>
                    <w:widowControl/>
                    <w:jc w:val="center"/>
                    <w:rPr>
                      <w:rFonts w:ascii="Times New Roman" w:eastAsia="宋体" w:hAnsi="Times New Roman" w:cs="Times New Roman"/>
                      <w:spacing w:val="4"/>
                      <w:szCs w:val="24"/>
                    </w:rPr>
                  </w:pPr>
                  <w:r w:rsidRPr="005D7EA4">
                    <w:rPr>
                      <w:rFonts w:ascii="Times New Roman" w:eastAsia="宋体" w:hAnsi="Times New Roman" w:cs="Times New Roman"/>
                      <w:szCs w:val="24"/>
                    </w:rPr>
                    <w:t>/</w:t>
                  </w:r>
                </w:p>
              </w:tc>
              <w:tc>
                <w:tcPr>
                  <w:tcW w:w="1171" w:type="pct"/>
                  <w:tcBorders>
                    <w:top w:val="single" w:sz="4" w:space="0" w:color="auto"/>
                    <w:left w:val="nil"/>
                    <w:bottom w:val="single" w:sz="4" w:space="0" w:color="auto"/>
                    <w:right w:val="single" w:sz="4" w:space="0" w:color="auto"/>
                  </w:tcBorders>
                  <w:vAlign w:val="center"/>
                </w:tcPr>
                <w:p w14:paraId="6C320E39" w14:textId="77777777" w:rsidR="00B93177" w:rsidRPr="005D7EA4" w:rsidRDefault="009C55EE" w:rsidP="00B93177">
                  <w:pPr>
                    <w:jc w:val="center"/>
                    <w:rPr>
                      <w:rFonts w:ascii="Times New Roman" w:eastAsia="宋体" w:hAnsi="Times New Roman" w:cs="Times New Roman"/>
                      <w:color w:val="000000"/>
                      <w:szCs w:val="24"/>
                    </w:rPr>
                  </w:pPr>
                  <w:r w:rsidRPr="005D7EA4">
                    <w:rPr>
                      <w:rFonts w:ascii="Times New Roman" w:eastAsia="宋体" w:hAnsi="Times New Roman" w:cs="Times New Roman" w:hint="eastAsia"/>
                      <w:color w:val="000000"/>
                      <w:szCs w:val="24"/>
                    </w:rPr>
                    <w:t>0.0003</w:t>
                  </w:r>
                </w:p>
              </w:tc>
            </w:tr>
          </w:tbl>
          <w:p w14:paraId="6399C5E5" w14:textId="73E99DD2" w:rsidR="00537EA4" w:rsidRPr="005D7EA4" w:rsidRDefault="00537EA4" w:rsidP="006C564C">
            <w:pPr>
              <w:widowControl/>
              <w:spacing w:line="360" w:lineRule="auto"/>
              <w:ind w:firstLineChars="83" w:firstLine="199"/>
              <w:jc w:val="left"/>
              <w:rPr>
                <w:rFonts w:ascii="Times New Roman" w:eastAsia="宋体" w:hAnsi="Times New Roman" w:cs="Times New Roman"/>
                <w:snapToGrid w:val="0"/>
                <w:sz w:val="24"/>
                <w:szCs w:val="24"/>
              </w:rPr>
            </w:pPr>
          </w:p>
        </w:tc>
      </w:tr>
    </w:tbl>
    <w:p w14:paraId="327CDC89" w14:textId="77777777" w:rsidR="00537EA4" w:rsidRDefault="00537EA4" w:rsidP="00537EA4">
      <w:pPr>
        <w:sectPr w:rsidR="00537EA4">
          <w:pgSz w:w="11906" w:h="16838"/>
          <w:pgMar w:top="1440" w:right="1800" w:bottom="1440" w:left="1800" w:header="851" w:footer="992" w:gutter="0"/>
          <w:cols w:space="425"/>
          <w:docGrid w:type="lines" w:linePitch="312"/>
        </w:sectPr>
      </w:pPr>
    </w:p>
    <w:p w14:paraId="7B253434" w14:textId="77777777" w:rsidR="00537EA4" w:rsidRDefault="00537EA4" w:rsidP="00537EA4">
      <w:pPr>
        <w:pStyle w:val="1"/>
        <w:spacing w:before="0" w:after="0"/>
        <w:jc w:val="center"/>
        <w:rPr>
          <w:rFonts w:ascii="宋体" w:eastAsia="宋体" w:hAnsi="宋体"/>
          <w:b w:val="0"/>
          <w:sz w:val="28"/>
        </w:rPr>
      </w:pPr>
      <w:bookmarkStart w:id="8" w:name="_Toc71363751"/>
      <w:r w:rsidRPr="00537EA4">
        <w:rPr>
          <w:rFonts w:ascii="宋体" w:eastAsia="宋体" w:hAnsi="宋体" w:hint="eastAsia"/>
          <w:b w:val="0"/>
          <w:sz w:val="28"/>
        </w:rPr>
        <w:lastRenderedPageBreak/>
        <w:t>四</w:t>
      </w:r>
      <w:r w:rsidRPr="00537EA4">
        <w:rPr>
          <w:rFonts w:ascii="宋体" w:eastAsia="宋体" w:hAnsi="宋体"/>
          <w:b w:val="0"/>
          <w:sz w:val="28"/>
        </w:rPr>
        <w:t>、主要环境影响</w:t>
      </w:r>
      <w:r w:rsidRPr="00537EA4">
        <w:rPr>
          <w:rFonts w:ascii="宋体" w:eastAsia="宋体" w:hAnsi="宋体" w:hint="eastAsia"/>
          <w:b w:val="0"/>
          <w:sz w:val="28"/>
        </w:rPr>
        <w:t>和</w:t>
      </w:r>
      <w:r w:rsidRPr="00537EA4">
        <w:rPr>
          <w:rFonts w:ascii="宋体" w:eastAsia="宋体" w:hAnsi="宋体"/>
          <w:b w:val="0"/>
          <w:sz w:val="28"/>
        </w:rPr>
        <w:t>保护措施</w:t>
      </w:r>
      <w:bookmarkEnd w:id="8"/>
    </w:p>
    <w:tbl>
      <w:tblPr>
        <w:tblStyle w:val="a9"/>
        <w:tblW w:w="5100" w:type="pct"/>
        <w:tblLook w:val="04A0" w:firstRow="1" w:lastRow="0" w:firstColumn="1" w:lastColumn="0" w:noHBand="0" w:noVBand="1"/>
      </w:tblPr>
      <w:tblGrid>
        <w:gridCol w:w="715"/>
        <w:gridCol w:w="13742"/>
      </w:tblGrid>
      <w:tr w:rsidR="00537EA4" w:rsidRPr="00571CFB" w14:paraId="4C124AC8" w14:textId="77777777" w:rsidTr="006C2426">
        <w:tc>
          <w:tcPr>
            <w:tcW w:w="704" w:type="dxa"/>
          </w:tcPr>
          <w:p w14:paraId="5D50B72F" w14:textId="77777777" w:rsidR="00537EA4" w:rsidRPr="005D7EA4" w:rsidRDefault="00537EA4" w:rsidP="00537EA4">
            <w:pPr>
              <w:rPr>
                <w:rFonts w:ascii="宋体" w:eastAsia="宋体" w:hAnsi="宋体"/>
                <w:sz w:val="24"/>
                <w:szCs w:val="24"/>
              </w:rPr>
            </w:pPr>
            <w:r w:rsidRPr="005D7EA4">
              <w:rPr>
                <w:rFonts w:ascii="宋体" w:eastAsia="宋体" w:hAnsi="宋体" w:hint="eastAsia"/>
                <w:sz w:val="24"/>
                <w:szCs w:val="24"/>
              </w:rPr>
              <w:t>施工期</w:t>
            </w:r>
            <w:r w:rsidR="00F72D8D" w:rsidRPr="005D7EA4">
              <w:rPr>
                <w:rFonts w:ascii="宋体" w:eastAsia="宋体" w:hAnsi="宋体"/>
                <w:sz w:val="24"/>
                <w:szCs w:val="24"/>
              </w:rPr>
              <w:t>环保</w:t>
            </w:r>
            <w:r w:rsidRPr="005D7EA4">
              <w:rPr>
                <w:rFonts w:ascii="宋体" w:eastAsia="宋体" w:hAnsi="宋体"/>
                <w:sz w:val="24"/>
                <w:szCs w:val="24"/>
              </w:rPr>
              <w:t>措施</w:t>
            </w:r>
          </w:p>
        </w:tc>
        <w:tc>
          <w:tcPr>
            <w:tcW w:w="13523" w:type="dxa"/>
            <w:vAlign w:val="center"/>
          </w:tcPr>
          <w:p w14:paraId="7C906F7F" w14:textId="77777777" w:rsidR="00537EA4" w:rsidRPr="005D7EA4" w:rsidRDefault="00F72D8D" w:rsidP="00F72D8D">
            <w:pPr>
              <w:jc w:val="center"/>
              <w:rPr>
                <w:rFonts w:ascii="宋体" w:eastAsia="宋体" w:hAnsi="宋体"/>
                <w:sz w:val="24"/>
                <w:szCs w:val="24"/>
              </w:rPr>
            </w:pPr>
            <w:r w:rsidRPr="005D7EA4">
              <w:rPr>
                <w:rFonts w:ascii="宋体" w:eastAsia="宋体" w:hAnsi="宋体" w:hint="eastAsia"/>
                <w:sz w:val="24"/>
                <w:szCs w:val="24"/>
              </w:rPr>
              <w:t>本项目租用浙江玉汽运输集团有限公司的闲置房屋进行生产，无施工期的环境影响，故只对营运期的环境影响进行分析。</w:t>
            </w:r>
          </w:p>
        </w:tc>
      </w:tr>
      <w:tr w:rsidR="00537EA4" w:rsidRPr="00571CFB" w14:paraId="2D2A3610" w14:textId="77777777" w:rsidTr="006C2426">
        <w:tc>
          <w:tcPr>
            <w:tcW w:w="704" w:type="dxa"/>
            <w:vAlign w:val="center"/>
          </w:tcPr>
          <w:p w14:paraId="74CBA701" w14:textId="77777777" w:rsidR="00537EA4" w:rsidRPr="005D7EA4" w:rsidRDefault="00F72D8D" w:rsidP="00F72D8D">
            <w:pPr>
              <w:jc w:val="center"/>
              <w:rPr>
                <w:rFonts w:ascii="宋体" w:eastAsia="宋体" w:hAnsi="宋体"/>
                <w:sz w:val="24"/>
                <w:szCs w:val="24"/>
              </w:rPr>
            </w:pPr>
            <w:r w:rsidRPr="005D7EA4">
              <w:rPr>
                <w:rFonts w:ascii="宋体" w:eastAsia="宋体" w:hAnsi="宋体" w:hint="eastAsia"/>
                <w:sz w:val="24"/>
                <w:szCs w:val="24"/>
              </w:rPr>
              <w:t>运营</w:t>
            </w:r>
            <w:r w:rsidRPr="005D7EA4">
              <w:rPr>
                <w:rFonts w:ascii="宋体" w:eastAsia="宋体" w:hAnsi="宋体"/>
                <w:sz w:val="24"/>
                <w:szCs w:val="24"/>
              </w:rPr>
              <w:t>期环境影响和保护措施</w:t>
            </w:r>
          </w:p>
        </w:tc>
        <w:tc>
          <w:tcPr>
            <w:tcW w:w="13523" w:type="dxa"/>
          </w:tcPr>
          <w:p w14:paraId="43D2D516" w14:textId="405C19F0" w:rsidR="00571CFB" w:rsidRPr="005D7EA4" w:rsidRDefault="00571CFB" w:rsidP="004C367D">
            <w:pPr>
              <w:snapToGrid w:val="0"/>
              <w:spacing w:line="360" w:lineRule="auto"/>
              <w:ind w:firstLineChars="200" w:firstLine="482"/>
              <w:rPr>
                <w:rFonts w:ascii="Times New Roman" w:eastAsia="宋体" w:hAnsi="Times New Roman" w:cs="Times New Roman"/>
                <w:b/>
                <w:bCs/>
                <w:sz w:val="24"/>
                <w:szCs w:val="24"/>
              </w:rPr>
            </w:pPr>
            <w:r w:rsidRPr="005D7EA4">
              <w:rPr>
                <w:rFonts w:ascii="Times New Roman" w:eastAsia="宋体" w:hAnsi="Times New Roman" w:cs="Times New Roman"/>
                <w:b/>
                <w:bCs/>
                <w:sz w:val="24"/>
                <w:szCs w:val="24"/>
              </w:rPr>
              <w:t>1</w:t>
            </w:r>
            <w:r w:rsidRPr="005D7EA4">
              <w:rPr>
                <w:rFonts w:ascii="Times New Roman" w:eastAsia="宋体" w:hAnsi="Times New Roman" w:cs="Times New Roman"/>
                <w:b/>
                <w:bCs/>
                <w:sz w:val="24"/>
                <w:szCs w:val="24"/>
              </w:rPr>
              <w:t>、</w:t>
            </w:r>
            <w:r w:rsidR="004C367D" w:rsidRPr="005D7EA4">
              <w:rPr>
                <w:rFonts w:ascii="Times New Roman" w:eastAsia="宋体" w:hAnsi="Times New Roman" w:cs="Times New Roman" w:hint="eastAsia"/>
                <w:b/>
                <w:bCs/>
                <w:sz w:val="24"/>
                <w:szCs w:val="24"/>
              </w:rPr>
              <w:t>废气</w:t>
            </w:r>
          </w:p>
          <w:p w14:paraId="699BD663" w14:textId="6783791B" w:rsidR="00BC2ED5" w:rsidRPr="005D7EA4" w:rsidRDefault="00BC2ED5" w:rsidP="00BC2ED5">
            <w:pPr>
              <w:pStyle w:val="-"/>
              <w:snapToGrid w:val="0"/>
              <w:spacing w:line="360" w:lineRule="auto"/>
              <w:ind w:firstLine="480"/>
              <w:rPr>
                <w:rFonts w:ascii="Times New Roman" w:eastAsia="宋体" w:hAnsi="Times New Roman" w:cs="Times New Roman"/>
                <w:b/>
                <w:bCs/>
              </w:rPr>
            </w:pPr>
            <w:r w:rsidRPr="005D7EA4">
              <w:rPr>
                <w:rFonts w:ascii="Times New Roman" w:eastAsia="宋体" w:hAnsi="Times New Roman" w:cs="Times New Roman"/>
              </w:rPr>
              <w:t>项目数控</w:t>
            </w:r>
            <w:r w:rsidRPr="005D7EA4">
              <w:rPr>
                <w:rFonts w:ascii="Times New Roman" w:eastAsia="宋体" w:hAnsi="Times New Roman" w:cs="Times New Roman" w:hint="eastAsia"/>
              </w:rPr>
              <w:t>、</w:t>
            </w:r>
            <w:r w:rsidRPr="005D7EA4">
              <w:rPr>
                <w:rFonts w:ascii="Times New Roman" w:eastAsia="宋体" w:hAnsi="Times New Roman" w:cs="Times New Roman"/>
              </w:rPr>
              <w:t>珩磨等加工使用切削液，金属粉尘产生量小，不做定量分析。</w:t>
            </w:r>
          </w:p>
          <w:p w14:paraId="7D2A740C" w14:textId="77777777" w:rsidR="00F72D8D" w:rsidRPr="005D7EA4" w:rsidRDefault="002E7A9E" w:rsidP="00C553FE">
            <w:pPr>
              <w:snapToGrid w:val="0"/>
              <w:spacing w:line="360" w:lineRule="auto"/>
              <w:ind w:firstLineChars="200" w:firstLine="482"/>
              <w:rPr>
                <w:rFonts w:ascii="Times New Roman" w:eastAsia="宋体" w:hAnsi="Times New Roman" w:cs="Times New Roman"/>
                <w:b/>
                <w:bCs/>
                <w:sz w:val="24"/>
                <w:szCs w:val="24"/>
              </w:rPr>
            </w:pPr>
            <w:r w:rsidRPr="005D7EA4">
              <w:rPr>
                <w:rFonts w:ascii="Times New Roman" w:eastAsia="宋体" w:hAnsi="Times New Roman" w:cs="Times New Roman"/>
                <w:b/>
                <w:bCs/>
                <w:sz w:val="24"/>
                <w:szCs w:val="24"/>
              </w:rPr>
              <w:t>2</w:t>
            </w:r>
            <w:r w:rsidRPr="005D7EA4">
              <w:rPr>
                <w:rFonts w:ascii="Times New Roman" w:eastAsia="宋体" w:hAnsi="Times New Roman" w:cs="Times New Roman"/>
                <w:b/>
                <w:bCs/>
                <w:sz w:val="24"/>
                <w:szCs w:val="24"/>
              </w:rPr>
              <w:t>、</w:t>
            </w:r>
            <w:r w:rsidR="00F72D8D" w:rsidRPr="005D7EA4">
              <w:rPr>
                <w:rFonts w:ascii="Times New Roman" w:eastAsia="宋体" w:hAnsi="Times New Roman" w:cs="Times New Roman"/>
                <w:b/>
                <w:bCs/>
                <w:sz w:val="24"/>
                <w:szCs w:val="24"/>
              </w:rPr>
              <w:t>废水</w:t>
            </w:r>
          </w:p>
          <w:p w14:paraId="60B2DCC7" w14:textId="77777777" w:rsidR="00F72D8D" w:rsidRPr="005D7EA4" w:rsidRDefault="002E7A9E" w:rsidP="00C553FE">
            <w:pPr>
              <w:pStyle w:val="-"/>
              <w:snapToGrid w:val="0"/>
              <w:spacing w:line="360" w:lineRule="auto"/>
              <w:ind w:firstLine="482"/>
              <w:rPr>
                <w:rFonts w:ascii="宋体" w:eastAsia="宋体" w:hAnsi="宋体"/>
                <w:b/>
              </w:rPr>
            </w:pPr>
            <w:r w:rsidRPr="005D7EA4">
              <w:rPr>
                <w:rFonts w:ascii="宋体" w:eastAsia="宋体" w:hAnsi="宋体" w:hint="eastAsia"/>
                <w:b/>
              </w:rPr>
              <w:t>（</w:t>
            </w:r>
            <w:r w:rsidR="00F72D8D" w:rsidRPr="005D7EA4">
              <w:rPr>
                <w:rFonts w:ascii="宋体" w:eastAsia="宋体" w:hAnsi="宋体"/>
                <w:b/>
              </w:rPr>
              <w:t>1）</w:t>
            </w:r>
            <w:r w:rsidRPr="005D7EA4">
              <w:rPr>
                <w:rFonts w:ascii="宋体" w:eastAsia="宋体" w:hAnsi="宋体" w:hint="eastAsia"/>
                <w:b/>
              </w:rPr>
              <w:t>污染源强</w:t>
            </w:r>
            <w:r w:rsidRPr="005D7EA4">
              <w:rPr>
                <w:rFonts w:ascii="宋体" w:eastAsia="宋体" w:hAnsi="宋体"/>
                <w:b/>
              </w:rPr>
              <w:t>情况</w:t>
            </w:r>
          </w:p>
          <w:p w14:paraId="48CCB833" w14:textId="0F14A087" w:rsidR="002E7A9E" w:rsidRPr="005D7EA4" w:rsidRDefault="002E7A9E" w:rsidP="00C553FE">
            <w:pPr>
              <w:tabs>
                <w:tab w:val="left" w:pos="6687"/>
              </w:tabs>
              <w:adjustRightInd w:val="0"/>
              <w:snapToGrid w:val="0"/>
              <w:spacing w:line="360" w:lineRule="auto"/>
              <w:ind w:firstLineChars="200" w:firstLine="480"/>
              <w:rPr>
                <w:rFonts w:ascii="Times New Roman" w:eastAsia="宋体" w:hAnsi="Times New Roman" w:cs="Times New Roman"/>
                <w:snapToGrid w:val="0"/>
                <w:sz w:val="24"/>
                <w:szCs w:val="24"/>
              </w:rPr>
            </w:pPr>
            <w:r w:rsidRPr="005D7EA4">
              <w:rPr>
                <w:rFonts w:ascii="Times New Roman" w:eastAsia="宋体" w:hAnsi="Times New Roman" w:cs="Times New Roman"/>
                <w:sz w:val="24"/>
                <w:szCs w:val="24"/>
              </w:rPr>
              <w:t>本项目废水主要为生活污水，</w:t>
            </w:r>
            <w:r w:rsidRPr="005D7EA4">
              <w:rPr>
                <w:rFonts w:ascii="Times New Roman" w:eastAsia="宋体" w:hAnsi="Times New Roman" w:cs="Times New Roman"/>
                <w:snapToGrid w:val="0"/>
                <w:sz w:val="24"/>
                <w:szCs w:val="24"/>
              </w:rPr>
              <w:t>废水产生及排放情况见表</w:t>
            </w:r>
            <w:r w:rsidRPr="005D7EA4">
              <w:rPr>
                <w:rFonts w:ascii="Times New Roman" w:eastAsia="宋体" w:hAnsi="Times New Roman" w:cs="Times New Roman"/>
                <w:snapToGrid w:val="0"/>
                <w:sz w:val="24"/>
                <w:szCs w:val="24"/>
              </w:rPr>
              <w:t>4-</w:t>
            </w:r>
            <w:r w:rsidR="00EB0418" w:rsidRPr="005D7EA4">
              <w:rPr>
                <w:rFonts w:ascii="Times New Roman" w:eastAsia="宋体" w:hAnsi="Times New Roman" w:cs="Times New Roman"/>
                <w:snapToGrid w:val="0"/>
                <w:sz w:val="24"/>
                <w:szCs w:val="24"/>
              </w:rPr>
              <w:t>1</w:t>
            </w:r>
            <w:r w:rsidRPr="005D7EA4">
              <w:rPr>
                <w:rFonts w:ascii="Times New Roman" w:eastAsia="宋体" w:hAnsi="Times New Roman" w:cs="Times New Roman"/>
                <w:snapToGrid w:val="0"/>
                <w:sz w:val="24"/>
                <w:szCs w:val="24"/>
              </w:rPr>
              <w:t>。</w:t>
            </w:r>
          </w:p>
          <w:p w14:paraId="70C36AAB" w14:textId="77777777" w:rsidR="002E7A9E" w:rsidRPr="005D7EA4" w:rsidRDefault="002E7A9E" w:rsidP="00EB0418">
            <w:pPr>
              <w:pStyle w:val="a0"/>
              <w:numPr>
                <w:ilvl w:val="0"/>
                <w:numId w:val="20"/>
              </w:numPr>
              <w:adjustRightInd w:val="0"/>
              <w:snapToGrid w:val="0"/>
              <w:rPr>
                <w:b/>
                <w:bCs/>
                <w:kern w:val="0"/>
                <w:sz w:val="24"/>
                <w:szCs w:val="24"/>
              </w:rPr>
            </w:pPr>
            <w:r w:rsidRPr="005D7EA4">
              <w:rPr>
                <w:rFonts w:hint="eastAsia"/>
                <w:b/>
                <w:bCs/>
                <w:kern w:val="0"/>
                <w:sz w:val="24"/>
                <w:szCs w:val="24"/>
              </w:rPr>
              <w:t>项目</w:t>
            </w:r>
            <w:r w:rsidRPr="005D7EA4">
              <w:rPr>
                <w:b/>
                <w:bCs/>
                <w:kern w:val="0"/>
                <w:sz w:val="24"/>
                <w:szCs w:val="24"/>
              </w:rPr>
              <w:t>废水污染源源强核算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85"/>
              <w:gridCol w:w="722"/>
              <w:gridCol w:w="1272"/>
              <w:gridCol w:w="1041"/>
              <w:gridCol w:w="1580"/>
              <w:gridCol w:w="1315"/>
              <w:gridCol w:w="1463"/>
              <w:gridCol w:w="1834"/>
              <w:gridCol w:w="1507"/>
              <w:gridCol w:w="1233"/>
              <w:gridCol w:w="858"/>
            </w:tblGrid>
            <w:tr w:rsidR="002E7A9E" w:rsidRPr="005D7EA4" w14:paraId="12689D89" w14:textId="77777777" w:rsidTr="002E7A9E">
              <w:trPr>
                <w:trHeight w:val="255"/>
                <w:jc w:val="center"/>
              </w:trPr>
              <w:tc>
                <w:tcPr>
                  <w:tcW w:w="675" w:type="dxa"/>
                  <w:vMerge w:val="restart"/>
                  <w:vAlign w:val="center"/>
                </w:tcPr>
                <w:p w14:paraId="13E022C7"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产排污</w:t>
                  </w:r>
                </w:p>
                <w:p w14:paraId="18A2DB20"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环节</w:t>
                  </w:r>
                </w:p>
              </w:tc>
              <w:tc>
                <w:tcPr>
                  <w:tcW w:w="710" w:type="dxa"/>
                  <w:vMerge w:val="restart"/>
                  <w:vAlign w:val="center"/>
                </w:tcPr>
                <w:p w14:paraId="3ABD2242"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hint="eastAsia"/>
                      <w:sz w:val="24"/>
                      <w:szCs w:val="24"/>
                    </w:rPr>
                    <w:t>废水</w:t>
                  </w:r>
                </w:p>
                <w:p w14:paraId="04D80A55"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hint="eastAsia"/>
                      <w:sz w:val="24"/>
                      <w:szCs w:val="24"/>
                    </w:rPr>
                    <w:t>类别</w:t>
                  </w:r>
                </w:p>
              </w:tc>
              <w:tc>
                <w:tcPr>
                  <w:tcW w:w="1251" w:type="dxa"/>
                  <w:vMerge w:val="restart"/>
                  <w:vAlign w:val="center"/>
                </w:tcPr>
                <w:p w14:paraId="6F1115E0" w14:textId="77777777" w:rsidR="007B256C" w:rsidRPr="005D7EA4" w:rsidRDefault="002E7A9E" w:rsidP="007B256C">
                  <w:pPr>
                    <w:jc w:val="center"/>
                    <w:rPr>
                      <w:rFonts w:ascii="Times New Roman" w:eastAsia="宋体" w:hAnsi="Times New Roman" w:cs="Times New Roman"/>
                      <w:sz w:val="24"/>
                      <w:szCs w:val="24"/>
                    </w:rPr>
                  </w:pPr>
                  <w:r w:rsidRPr="005D7EA4">
                    <w:rPr>
                      <w:rFonts w:ascii="Times New Roman" w:eastAsia="宋体" w:hAnsi="Times New Roman" w:cs="Times New Roman" w:hint="eastAsia"/>
                      <w:sz w:val="24"/>
                      <w:szCs w:val="24"/>
                    </w:rPr>
                    <w:t>废水排放</w:t>
                  </w:r>
                </w:p>
                <w:p w14:paraId="7D8118A6" w14:textId="77777777" w:rsidR="002E7A9E" w:rsidRPr="005D7EA4" w:rsidRDefault="002E7A9E" w:rsidP="007B256C">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量（</w:t>
                  </w:r>
                  <w:r w:rsidRPr="005D7EA4">
                    <w:rPr>
                      <w:rFonts w:ascii="Times New Roman" w:eastAsia="宋体" w:hAnsi="Times New Roman" w:cs="Times New Roman"/>
                      <w:sz w:val="24"/>
                      <w:szCs w:val="24"/>
                    </w:rPr>
                    <w:t>t/a</w:t>
                  </w:r>
                  <w:r w:rsidRPr="005D7EA4">
                    <w:rPr>
                      <w:rFonts w:ascii="Times New Roman" w:eastAsia="宋体" w:hAnsi="Times New Roman" w:cs="Times New Roman" w:hint="eastAsia"/>
                      <w:sz w:val="24"/>
                      <w:szCs w:val="24"/>
                    </w:rPr>
                    <w:t>）</w:t>
                  </w:r>
                </w:p>
              </w:tc>
              <w:tc>
                <w:tcPr>
                  <w:tcW w:w="1024" w:type="dxa"/>
                  <w:vMerge w:val="restart"/>
                  <w:vAlign w:val="center"/>
                </w:tcPr>
                <w:p w14:paraId="5C9B9642"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污染物种类</w:t>
                  </w:r>
                </w:p>
              </w:tc>
              <w:tc>
                <w:tcPr>
                  <w:tcW w:w="2848" w:type="dxa"/>
                  <w:gridSpan w:val="2"/>
                  <w:vAlign w:val="center"/>
                </w:tcPr>
                <w:p w14:paraId="57E048DA"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产生情况</w:t>
                  </w:r>
                </w:p>
              </w:tc>
              <w:tc>
                <w:tcPr>
                  <w:tcW w:w="3243" w:type="dxa"/>
                  <w:gridSpan w:val="2"/>
                </w:tcPr>
                <w:p w14:paraId="5257BC18"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hint="eastAsia"/>
                      <w:sz w:val="24"/>
                      <w:szCs w:val="24"/>
                    </w:rPr>
                    <w:t>纳管</w:t>
                  </w:r>
                  <w:r w:rsidRPr="005D7EA4">
                    <w:rPr>
                      <w:rFonts w:ascii="Times New Roman" w:eastAsia="宋体" w:hAnsi="Times New Roman" w:cs="Times New Roman"/>
                      <w:sz w:val="24"/>
                      <w:szCs w:val="24"/>
                    </w:rPr>
                    <w:t>情况</w:t>
                  </w:r>
                </w:p>
              </w:tc>
              <w:tc>
                <w:tcPr>
                  <w:tcW w:w="2696" w:type="dxa"/>
                  <w:gridSpan w:val="2"/>
                  <w:vAlign w:val="center"/>
                </w:tcPr>
                <w:p w14:paraId="0AD7C9F3"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排放情况</w:t>
                  </w:r>
                </w:p>
              </w:tc>
              <w:tc>
                <w:tcPr>
                  <w:tcW w:w="844" w:type="dxa"/>
                  <w:vMerge w:val="restart"/>
                  <w:vAlign w:val="center"/>
                </w:tcPr>
                <w:p w14:paraId="136B31F7"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hint="eastAsia"/>
                      <w:sz w:val="24"/>
                      <w:szCs w:val="24"/>
                    </w:rPr>
                    <w:t>排放方式</w:t>
                  </w:r>
                </w:p>
              </w:tc>
            </w:tr>
            <w:tr w:rsidR="002E7A9E" w:rsidRPr="005D7EA4" w14:paraId="14CBD8C2" w14:textId="77777777" w:rsidTr="007B256C">
              <w:trPr>
                <w:trHeight w:val="661"/>
                <w:jc w:val="center"/>
              </w:trPr>
              <w:tc>
                <w:tcPr>
                  <w:tcW w:w="675" w:type="dxa"/>
                  <w:vMerge/>
                  <w:tcBorders>
                    <w:bottom w:val="single" w:sz="6" w:space="0" w:color="auto"/>
                  </w:tcBorders>
                  <w:vAlign w:val="center"/>
                </w:tcPr>
                <w:p w14:paraId="52704B36" w14:textId="77777777" w:rsidR="002E7A9E" w:rsidRPr="005D7EA4" w:rsidRDefault="002E7A9E" w:rsidP="002E7A9E">
                  <w:pPr>
                    <w:jc w:val="center"/>
                    <w:rPr>
                      <w:rFonts w:ascii="Times New Roman" w:eastAsia="宋体" w:hAnsi="Times New Roman" w:cs="Times New Roman"/>
                      <w:sz w:val="24"/>
                      <w:szCs w:val="24"/>
                    </w:rPr>
                  </w:pPr>
                </w:p>
              </w:tc>
              <w:tc>
                <w:tcPr>
                  <w:tcW w:w="710" w:type="dxa"/>
                  <w:vMerge/>
                  <w:tcBorders>
                    <w:bottom w:val="single" w:sz="6" w:space="0" w:color="auto"/>
                  </w:tcBorders>
                  <w:vAlign w:val="center"/>
                </w:tcPr>
                <w:p w14:paraId="39024A88" w14:textId="77777777" w:rsidR="002E7A9E" w:rsidRPr="005D7EA4" w:rsidRDefault="002E7A9E" w:rsidP="002E7A9E">
                  <w:pPr>
                    <w:jc w:val="center"/>
                    <w:rPr>
                      <w:rFonts w:ascii="Times New Roman" w:eastAsia="宋体" w:hAnsi="Times New Roman" w:cs="Times New Roman"/>
                      <w:sz w:val="24"/>
                      <w:szCs w:val="24"/>
                    </w:rPr>
                  </w:pPr>
                </w:p>
              </w:tc>
              <w:tc>
                <w:tcPr>
                  <w:tcW w:w="1251" w:type="dxa"/>
                  <w:vMerge/>
                  <w:tcBorders>
                    <w:bottom w:val="single" w:sz="6" w:space="0" w:color="auto"/>
                  </w:tcBorders>
                </w:tcPr>
                <w:p w14:paraId="27F21D2C" w14:textId="77777777" w:rsidR="002E7A9E" w:rsidRPr="005D7EA4" w:rsidRDefault="002E7A9E" w:rsidP="002E7A9E">
                  <w:pPr>
                    <w:jc w:val="center"/>
                    <w:rPr>
                      <w:rFonts w:ascii="Times New Roman" w:eastAsia="宋体" w:hAnsi="Times New Roman" w:cs="Times New Roman"/>
                      <w:sz w:val="24"/>
                      <w:szCs w:val="24"/>
                    </w:rPr>
                  </w:pPr>
                </w:p>
              </w:tc>
              <w:tc>
                <w:tcPr>
                  <w:tcW w:w="1024" w:type="dxa"/>
                  <w:vMerge/>
                  <w:tcBorders>
                    <w:bottom w:val="single" w:sz="6" w:space="0" w:color="auto"/>
                  </w:tcBorders>
                  <w:vAlign w:val="center"/>
                </w:tcPr>
                <w:p w14:paraId="0E55EBB1" w14:textId="77777777" w:rsidR="002E7A9E" w:rsidRPr="005D7EA4" w:rsidRDefault="002E7A9E" w:rsidP="002E7A9E">
                  <w:pPr>
                    <w:jc w:val="center"/>
                    <w:rPr>
                      <w:rFonts w:ascii="Times New Roman" w:eastAsia="宋体" w:hAnsi="Times New Roman" w:cs="Times New Roman"/>
                      <w:sz w:val="24"/>
                      <w:szCs w:val="24"/>
                    </w:rPr>
                  </w:pPr>
                </w:p>
              </w:tc>
              <w:tc>
                <w:tcPr>
                  <w:tcW w:w="1554" w:type="dxa"/>
                  <w:tcBorders>
                    <w:bottom w:val="single" w:sz="6" w:space="0" w:color="auto"/>
                  </w:tcBorders>
                  <w:vAlign w:val="center"/>
                </w:tcPr>
                <w:p w14:paraId="113F9C74"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浓度</w:t>
                  </w:r>
                </w:p>
                <w:p w14:paraId="5061B5A1"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w:t>
                  </w:r>
                  <w:r w:rsidRPr="005D7EA4">
                    <w:rPr>
                      <w:rFonts w:ascii="Times New Roman" w:eastAsia="宋体" w:hAnsi="Times New Roman" w:cs="Times New Roman"/>
                      <w:sz w:val="24"/>
                      <w:szCs w:val="24"/>
                    </w:rPr>
                    <w:t>mg/</w:t>
                  </w:r>
                  <w:r w:rsidRPr="005D7EA4">
                    <w:rPr>
                      <w:rFonts w:ascii="Times New Roman" w:eastAsia="宋体" w:hAnsi="Times New Roman" w:cs="Times New Roman" w:hint="eastAsia"/>
                      <w:sz w:val="24"/>
                      <w:szCs w:val="24"/>
                    </w:rPr>
                    <w:t>L</w:t>
                  </w:r>
                  <w:r w:rsidRPr="005D7EA4">
                    <w:rPr>
                      <w:rFonts w:ascii="Times New Roman" w:eastAsia="宋体" w:hAnsi="Times New Roman" w:cs="Times New Roman"/>
                      <w:sz w:val="24"/>
                      <w:szCs w:val="24"/>
                    </w:rPr>
                    <w:t>）</w:t>
                  </w:r>
                </w:p>
              </w:tc>
              <w:tc>
                <w:tcPr>
                  <w:tcW w:w="1294" w:type="dxa"/>
                  <w:tcBorders>
                    <w:bottom w:val="single" w:sz="6" w:space="0" w:color="auto"/>
                  </w:tcBorders>
                  <w:vAlign w:val="center"/>
                </w:tcPr>
                <w:p w14:paraId="4F81B0C3"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产生量</w:t>
                  </w:r>
                </w:p>
                <w:p w14:paraId="3D67096C"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w:t>
                  </w:r>
                  <w:r w:rsidRPr="005D7EA4">
                    <w:rPr>
                      <w:rFonts w:ascii="Times New Roman" w:eastAsia="宋体" w:hAnsi="Times New Roman" w:cs="Times New Roman" w:hint="eastAsia"/>
                      <w:sz w:val="24"/>
                      <w:szCs w:val="24"/>
                    </w:rPr>
                    <w:t>t</w:t>
                  </w:r>
                  <w:r w:rsidRPr="005D7EA4">
                    <w:rPr>
                      <w:rFonts w:ascii="Times New Roman" w:eastAsia="宋体" w:hAnsi="Times New Roman" w:cs="Times New Roman"/>
                      <w:sz w:val="24"/>
                      <w:szCs w:val="24"/>
                    </w:rPr>
                    <w:t>/a</w:t>
                  </w:r>
                  <w:r w:rsidRPr="005D7EA4">
                    <w:rPr>
                      <w:rFonts w:ascii="Times New Roman" w:eastAsia="宋体" w:hAnsi="Times New Roman" w:cs="Times New Roman"/>
                      <w:sz w:val="24"/>
                      <w:szCs w:val="24"/>
                    </w:rPr>
                    <w:t>）</w:t>
                  </w:r>
                </w:p>
              </w:tc>
              <w:tc>
                <w:tcPr>
                  <w:tcW w:w="1439" w:type="dxa"/>
                  <w:tcBorders>
                    <w:bottom w:val="single" w:sz="6" w:space="0" w:color="auto"/>
                  </w:tcBorders>
                  <w:vAlign w:val="center"/>
                </w:tcPr>
                <w:p w14:paraId="34E1533F"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浓度</w:t>
                  </w:r>
                </w:p>
                <w:p w14:paraId="434357A7"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w:t>
                  </w:r>
                  <w:r w:rsidRPr="005D7EA4">
                    <w:rPr>
                      <w:rFonts w:ascii="Times New Roman" w:eastAsia="宋体" w:hAnsi="Times New Roman" w:cs="Times New Roman"/>
                      <w:sz w:val="24"/>
                      <w:szCs w:val="24"/>
                    </w:rPr>
                    <w:t>mg/</w:t>
                  </w:r>
                  <w:r w:rsidRPr="005D7EA4">
                    <w:rPr>
                      <w:rFonts w:ascii="Times New Roman" w:eastAsia="宋体" w:hAnsi="Times New Roman" w:cs="Times New Roman" w:hint="eastAsia"/>
                      <w:sz w:val="24"/>
                      <w:szCs w:val="24"/>
                    </w:rPr>
                    <w:t>L</w:t>
                  </w:r>
                  <w:r w:rsidRPr="005D7EA4">
                    <w:rPr>
                      <w:rFonts w:ascii="Times New Roman" w:eastAsia="宋体" w:hAnsi="Times New Roman" w:cs="Times New Roman"/>
                      <w:sz w:val="24"/>
                      <w:szCs w:val="24"/>
                    </w:rPr>
                    <w:t>）</w:t>
                  </w:r>
                </w:p>
              </w:tc>
              <w:tc>
                <w:tcPr>
                  <w:tcW w:w="1804" w:type="dxa"/>
                  <w:tcBorders>
                    <w:bottom w:val="single" w:sz="6" w:space="0" w:color="auto"/>
                  </w:tcBorders>
                  <w:vAlign w:val="center"/>
                </w:tcPr>
                <w:p w14:paraId="09866B40"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产生量</w:t>
                  </w:r>
                </w:p>
                <w:p w14:paraId="04CD37F7"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w:t>
                  </w:r>
                  <w:r w:rsidRPr="005D7EA4">
                    <w:rPr>
                      <w:rFonts w:ascii="Times New Roman" w:eastAsia="宋体" w:hAnsi="Times New Roman" w:cs="Times New Roman" w:hint="eastAsia"/>
                      <w:sz w:val="24"/>
                      <w:szCs w:val="24"/>
                    </w:rPr>
                    <w:t>t</w:t>
                  </w:r>
                  <w:r w:rsidRPr="005D7EA4">
                    <w:rPr>
                      <w:rFonts w:ascii="Times New Roman" w:eastAsia="宋体" w:hAnsi="Times New Roman" w:cs="Times New Roman"/>
                      <w:sz w:val="24"/>
                      <w:szCs w:val="24"/>
                    </w:rPr>
                    <w:t>/a</w:t>
                  </w:r>
                  <w:r w:rsidRPr="005D7EA4">
                    <w:rPr>
                      <w:rFonts w:ascii="Times New Roman" w:eastAsia="宋体" w:hAnsi="Times New Roman" w:cs="Times New Roman"/>
                      <w:sz w:val="24"/>
                      <w:szCs w:val="24"/>
                    </w:rPr>
                    <w:t>）</w:t>
                  </w:r>
                </w:p>
              </w:tc>
              <w:tc>
                <w:tcPr>
                  <w:tcW w:w="1483" w:type="dxa"/>
                  <w:tcBorders>
                    <w:bottom w:val="single" w:sz="6" w:space="0" w:color="auto"/>
                  </w:tcBorders>
                  <w:vAlign w:val="center"/>
                </w:tcPr>
                <w:p w14:paraId="4FE8BDAB"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浓度</w:t>
                  </w:r>
                </w:p>
                <w:p w14:paraId="2EC13924"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w:t>
                  </w:r>
                  <w:r w:rsidRPr="005D7EA4">
                    <w:rPr>
                      <w:rFonts w:ascii="Times New Roman" w:eastAsia="宋体" w:hAnsi="Times New Roman" w:cs="Times New Roman"/>
                      <w:sz w:val="24"/>
                      <w:szCs w:val="24"/>
                    </w:rPr>
                    <w:t>mg/</w:t>
                  </w:r>
                  <w:r w:rsidRPr="005D7EA4">
                    <w:rPr>
                      <w:rFonts w:ascii="Times New Roman" w:eastAsia="宋体" w:hAnsi="Times New Roman" w:cs="Times New Roman" w:hint="eastAsia"/>
                      <w:sz w:val="24"/>
                      <w:szCs w:val="24"/>
                    </w:rPr>
                    <w:t>L</w:t>
                  </w:r>
                  <w:r w:rsidRPr="005D7EA4">
                    <w:rPr>
                      <w:rFonts w:ascii="Times New Roman" w:eastAsia="宋体" w:hAnsi="Times New Roman" w:cs="Times New Roman"/>
                      <w:sz w:val="24"/>
                      <w:szCs w:val="24"/>
                    </w:rPr>
                    <w:t>）</w:t>
                  </w:r>
                </w:p>
              </w:tc>
              <w:tc>
                <w:tcPr>
                  <w:tcW w:w="1213" w:type="dxa"/>
                  <w:tcBorders>
                    <w:bottom w:val="single" w:sz="6" w:space="0" w:color="auto"/>
                  </w:tcBorders>
                  <w:vAlign w:val="center"/>
                </w:tcPr>
                <w:p w14:paraId="45B9E2C2"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hint="eastAsia"/>
                      <w:sz w:val="24"/>
                      <w:szCs w:val="24"/>
                    </w:rPr>
                    <w:t>排放</w:t>
                  </w:r>
                  <w:r w:rsidRPr="005D7EA4">
                    <w:rPr>
                      <w:rFonts w:ascii="Times New Roman" w:eastAsia="宋体" w:hAnsi="Times New Roman" w:cs="Times New Roman"/>
                      <w:sz w:val="24"/>
                      <w:szCs w:val="24"/>
                    </w:rPr>
                    <w:t>量</w:t>
                  </w:r>
                </w:p>
                <w:p w14:paraId="073D0DAA"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sz w:val="24"/>
                      <w:szCs w:val="24"/>
                    </w:rPr>
                    <w:t>（</w:t>
                  </w:r>
                  <w:r w:rsidRPr="005D7EA4">
                    <w:rPr>
                      <w:rFonts w:ascii="Times New Roman" w:eastAsia="宋体" w:hAnsi="Times New Roman" w:cs="Times New Roman" w:hint="eastAsia"/>
                      <w:sz w:val="24"/>
                      <w:szCs w:val="24"/>
                    </w:rPr>
                    <w:t>t</w:t>
                  </w:r>
                  <w:r w:rsidRPr="005D7EA4">
                    <w:rPr>
                      <w:rFonts w:ascii="Times New Roman" w:eastAsia="宋体" w:hAnsi="Times New Roman" w:cs="Times New Roman"/>
                      <w:sz w:val="24"/>
                      <w:szCs w:val="24"/>
                    </w:rPr>
                    <w:t>/a</w:t>
                  </w:r>
                  <w:r w:rsidRPr="005D7EA4">
                    <w:rPr>
                      <w:rFonts w:ascii="Times New Roman" w:eastAsia="宋体" w:hAnsi="Times New Roman" w:cs="Times New Roman"/>
                      <w:sz w:val="24"/>
                      <w:szCs w:val="24"/>
                    </w:rPr>
                    <w:t>）</w:t>
                  </w:r>
                </w:p>
              </w:tc>
              <w:tc>
                <w:tcPr>
                  <w:tcW w:w="844" w:type="dxa"/>
                  <w:vMerge/>
                  <w:tcBorders>
                    <w:bottom w:val="single" w:sz="6" w:space="0" w:color="auto"/>
                  </w:tcBorders>
                </w:tcPr>
                <w:p w14:paraId="4C41D66C" w14:textId="77777777" w:rsidR="002E7A9E" w:rsidRPr="005D7EA4" w:rsidRDefault="002E7A9E" w:rsidP="002E7A9E">
                  <w:pPr>
                    <w:jc w:val="center"/>
                    <w:rPr>
                      <w:rFonts w:ascii="Times New Roman" w:eastAsia="宋体" w:hAnsi="Times New Roman" w:cs="Times New Roman"/>
                      <w:sz w:val="24"/>
                      <w:szCs w:val="24"/>
                    </w:rPr>
                  </w:pPr>
                </w:p>
              </w:tc>
            </w:tr>
            <w:tr w:rsidR="002E7A9E" w:rsidRPr="005D7EA4" w14:paraId="24B93025" w14:textId="77777777" w:rsidTr="002E7A9E">
              <w:trPr>
                <w:trHeight w:val="65"/>
                <w:jc w:val="center"/>
              </w:trPr>
              <w:tc>
                <w:tcPr>
                  <w:tcW w:w="675" w:type="dxa"/>
                  <w:vMerge w:val="restart"/>
                  <w:tcBorders>
                    <w:right w:val="single" w:sz="6" w:space="0" w:color="000000"/>
                  </w:tcBorders>
                  <w:vAlign w:val="center"/>
                </w:tcPr>
                <w:p w14:paraId="6B47570D"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hint="eastAsia"/>
                      <w:sz w:val="24"/>
                      <w:szCs w:val="24"/>
                    </w:rPr>
                    <w:t>员工</w:t>
                  </w:r>
                </w:p>
                <w:p w14:paraId="2AE37FFD" w14:textId="77777777" w:rsidR="002E7A9E" w:rsidRPr="005D7EA4" w:rsidRDefault="002E7A9E" w:rsidP="002E7A9E">
                  <w:pPr>
                    <w:jc w:val="center"/>
                    <w:rPr>
                      <w:rFonts w:ascii="Times New Roman" w:eastAsia="宋体" w:hAnsi="Times New Roman" w:cs="Times New Roman"/>
                      <w:sz w:val="24"/>
                      <w:szCs w:val="24"/>
                    </w:rPr>
                  </w:pPr>
                  <w:r w:rsidRPr="005D7EA4">
                    <w:rPr>
                      <w:rFonts w:ascii="Times New Roman" w:eastAsia="宋体" w:hAnsi="Times New Roman" w:cs="Times New Roman" w:hint="eastAsia"/>
                      <w:sz w:val="24"/>
                      <w:szCs w:val="24"/>
                    </w:rPr>
                    <w:t>生活</w:t>
                  </w:r>
                </w:p>
              </w:tc>
              <w:tc>
                <w:tcPr>
                  <w:tcW w:w="710" w:type="dxa"/>
                  <w:vMerge w:val="restart"/>
                  <w:tcBorders>
                    <w:left w:val="single" w:sz="6" w:space="0" w:color="000000"/>
                  </w:tcBorders>
                  <w:vAlign w:val="center"/>
                </w:tcPr>
                <w:p w14:paraId="74B1E6E5" w14:textId="77777777" w:rsidR="002E7A9E" w:rsidRPr="005D7EA4" w:rsidRDefault="002E7A9E" w:rsidP="002E7A9E">
                  <w:pPr>
                    <w:jc w:val="center"/>
                    <w:rPr>
                      <w:rFonts w:ascii="Times New Roman" w:eastAsia="宋体" w:hAnsi="Times New Roman" w:cs="Times New Roman"/>
                      <w:kern w:val="0"/>
                      <w:sz w:val="24"/>
                      <w:szCs w:val="24"/>
                    </w:rPr>
                  </w:pPr>
                  <w:r w:rsidRPr="005D7EA4">
                    <w:rPr>
                      <w:rFonts w:ascii="Times New Roman" w:eastAsia="宋体" w:hAnsi="Times New Roman" w:cs="Times New Roman" w:hint="eastAsia"/>
                      <w:kern w:val="0"/>
                      <w:sz w:val="24"/>
                      <w:szCs w:val="24"/>
                    </w:rPr>
                    <w:t>生活</w:t>
                  </w:r>
                </w:p>
                <w:p w14:paraId="67F3E529" w14:textId="77777777" w:rsidR="002E7A9E" w:rsidRPr="005D7EA4" w:rsidRDefault="002E7A9E" w:rsidP="002E7A9E">
                  <w:pPr>
                    <w:jc w:val="center"/>
                    <w:rPr>
                      <w:rFonts w:ascii="Times New Roman" w:eastAsia="宋体" w:hAnsi="Times New Roman" w:cs="Times New Roman"/>
                      <w:kern w:val="0"/>
                      <w:sz w:val="24"/>
                      <w:szCs w:val="24"/>
                    </w:rPr>
                  </w:pPr>
                  <w:r w:rsidRPr="005D7EA4">
                    <w:rPr>
                      <w:rFonts w:ascii="Times New Roman" w:eastAsia="宋体" w:hAnsi="Times New Roman" w:cs="Times New Roman" w:hint="eastAsia"/>
                      <w:kern w:val="0"/>
                      <w:sz w:val="24"/>
                      <w:szCs w:val="24"/>
                    </w:rPr>
                    <w:t>污水</w:t>
                  </w:r>
                </w:p>
              </w:tc>
              <w:tc>
                <w:tcPr>
                  <w:tcW w:w="1251" w:type="dxa"/>
                  <w:vMerge w:val="restart"/>
                  <w:vAlign w:val="center"/>
                </w:tcPr>
                <w:p w14:paraId="12AB4D69" w14:textId="77777777" w:rsidR="002E7A9E" w:rsidRPr="005D7EA4" w:rsidRDefault="002E7A9E" w:rsidP="002E7A9E">
                  <w:pPr>
                    <w:jc w:val="center"/>
                    <w:rPr>
                      <w:rFonts w:ascii="Times New Roman" w:hAnsi="Times New Roman" w:cs="Times New Roman"/>
                      <w:spacing w:val="-10"/>
                      <w:sz w:val="24"/>
                      <w:szCs w:val="24"/>
                    </w:rPr>
                  </w:pPr>
                  <w:r w:rsidRPr="005D7EA4">
                    <w:rPr>
                      <w:rFonts w:ascii="Times New Roman" w:hAnsi="Times New Roman" w:cs="Times New Roman"/>
                      <w:sz w:val="24"/>
                      <w:szCs w:val="24"/>
                    </w:rPr>
                    <w:t>165.75</w:t>
                  </w:r>
                </w:p>
              </w:tc>
              <w:tc>
                <w:tcPr>
                  <w:tcW w:w="1024" w:type="dxa"/>
                  <w:vAlign w:val="center"/>
                </w:tcPr>
                <w:p w14:paraId="50C55DC1" w14:textId="77777777" w:rsidR="002E7A9E" w:rsidRPr="005D7EA4" w:rsidRDefault="002E7A9E" w:rsidP="002E7A9E">
                  <w:pPr>
                    <w:jc w:val="center"/>
                    <w:rPr>
                      <w:rFonts w:ascii="Times New Roman" w:hAnsi="Times New Roman" w:cs="Times New Roman"/>
                      <w:sz w:val="24"/>
                      <w:szCs w:val="24"/>
                    </w:rPr>
                  </w:pPr>
                  <w:r w:rsidRPr="005D7EA4">
                    <w:rPr>
                      <w:rFonts w:ascii="Times New Roman" w:hAnsi="Times New Roman" w:cs="Times New Roman"/>
                      <w:spacing w:val="-10"/>
                      <w:sz w:val="24"/>
                      <w:szCs w:val="24"/>
                    </w:rPr>
                    <w:t>COD</w:t>
                  </w:r>
                  <w:r w:rsidRPr="005D7EA4">
                    <w:rPr>
                      <w:rFonts w:ascii="Times New Roman" w:hAnsi="Times New Roman" w:cs="Times New Roman"/>
                      <w:spacing w:val="-10"/>
                      <w:sz w:val="24"/>
                      <w:szCs w:val="24"/>
                      <w:vertAlign w:val="subscript"/>
                    </w:rPr>
                    <w:t>Cr</w:t>
                  </w:r>
                </w:p>
              </w:tc>
              <w:tc>
                <w:tcPr>
                  <w:tcW w:w="1554" w:type="dxa"/>
                  <w:vAlign w:val="center"/>
                </w:tcPr>
                <w:p w14:paraId="3EAAA030" w14:textId="77777777" w:rsidR="002E7A9E" w:rsidRPr="005D7EA4" w:rsidRDefault="002E7A9E" w:rsidP="002E7A9E">
                  <w:pPr>
                    <w:jc w:val="center"/>
                    <w:rPr>
                      <w:rFonts w:ascii="Times New Roman" w:hAnsi="Times New Roman" w:cs="Times New Roman"/>
                      <w:sz w:val="24"/>
                      <w:szCs w:val="24"/>
                    </w:rPr>
                  </w:pPr>
                  <w:r w:rsidRPr="005D7EA4">
                    <w:rPr>
                      <w:rFonts w:ascii="Times New Roman" w:hAnsi="Times New Roman" w:cs="Times New Roman"/>
                      <w:sz w:val="24"/>
                      <w:szCs w:val="24"/>
                    </w:rPr>
                    <w:t>350</w:t>
                  </w:r>
                </w:p>
              </w:tc>
              <w:tc>
                <w:tcPr>
                  <w:tcW w:w="1294" w:type="dxa"/>
                  <w:vAlign w:val="center"/>
                </w:tcPr>
                <w:p w14:paraId="32D01A92" w14:textId="77777777" w:rsidR="002E7A9E" w:rsidRPr="005D7EA4" w:rsidRDefault="002E7A9E" w:rsidP="002E7A9E">
                  <w:pPr>
                    <w:jc w:val="center"/>
                    <w:rPr>
                      <w:rFonts w:ascii="Times New Roman" w:hAnsi="Times New Roman" w:cs="Times New Roman"/>
                      <w:bCs/>
                      <w:sz w:val="24"/>
                      <w:szCs w:val="24"/>
                    </w:rPr>
                  </w:pPr>
                  <w:r w:rsidRPr="005D7EA4">
                    <w:rPr>
                      <w:rFonts w:ascii="Times New Roman" w:hAnsi="Times New Roman" w:cs="Times New Roman"/>
                      <w:bCs/>
                      <w:sz w:val="24"/>
                      <w:szCs w:val="24"/>
                    </w:rPr>
                    <w:t>0.058</w:t>
                  </w:r>
                </w:p>
              </w:tc>
              <w:tc>
                <w:tcPr>
                  <w:tcW w:w="1439" w:type="dxa"/>
                  <w:vAlign w:val="center"/>
                </w:tcPr>
                <w:p w14:paraId="7498114D" w14:textId="77777777" w:rsidR="002E7A9E" w:rsidRPr="005D7EA4" w:rsidRDefault="002E7A9E" w:rsidP="002E7A9E">
                  <w:pPr>
                    <w:jc w:val="center"/>
                    <w:rPr>
                      <w:rFonts w:ascii="Times New Roman" w:hAnsi="Times New Roman" w:cs="Times New Roman"/>
                      <w:spacing w:val="-8"/>
                      <w:sz w:val="24"/>
                      <w:szCs w:val="24"/>
                    </w:rPr>
                  </w:pPr>
                  <w:r w:rsidRPr="005D7EA4">
                    <w:rPr>
                      <w:rFonts w:ascii="Times New Roman" w:hAnsi="Times New Roman" w:cs="Times New Roman"/>
                      <w:sz w:val="24"/>
                      <w:szCs w:val="24"/>
                    </w:rPr>
                    <w:t>350</w:t>
                  </w:r>
                </w:p>
              </w:tc>
              <w:tc>
                <w:tcPr>
                  <w:tcW w:w="1804" w:type="dxa"/>
                  <w:vAlign w:val="center"/>
                </w:tcPr>
                <w:p w14:paraId="08DCB501" w14:textId="77777777" w:rsidR="002E7A9E" w:rsidRPr="005D7EA4" w:rsidRDefault="002E7A9E" w:rsidP="002E7A9E">
                  <w:pPr>
                    <w:jc w:val="center"/>
                    <w:rPr>
                      <w:rFonts w:ascii="Times New Roman" w:hAnsi="Times New Roman" w:cs="Times New Roman"/>
                      <w:bCs/>
                      <w:sz w:val="24"/>
                      <w:szCs w:val="24"/>
                    </w:rPr>
                  </w:pPr>
                  <w:r w:rsidRPr="005D7EA4">
                    <w:rPr>
                      <w:rFonts w:ascii="Times New Roman" w:hAnsi="Times New Roman" w:cs="Times New Roman"/>
                      <w:bCs/>
                      <w:sz w:val="24"/>
                      <w:szCs w:val="24"/>
                    </w:rPr>
                    <w:t>0.058</w:t>
                  </w:r>
                </w:p>
              </w:tc>
              <w:tc>
                <w:tcPr>
                  <w:tcW w:w="1483" w:type="dxa"/>
                  <w:vAlign w:val="center"/>
                </w:tcPr>
                <w:p w14:paraId="1618AEEC" w14:textId="77777777" w:rsidR="002E7A9E" w:rsidRPr="005D7EA4" w:rsidRDefault="002E7A9E" w:rsidP="002E7A9E">
                  <w:pPr>
                    <w:jc w:val="center"/>
                    <w:rPr>
                      <w:rFonts w:ascii="Times New Roman" w:hAnsi="Times New Roman" w:cs="Times New Roman"/>
                      <w:spacing w:val="-8"/>
                      <w:sz w:val="24"/>
                      <w:szCs w:val="24"/>
                    </w:rPr>
                  </w:pPr>
                  <w:r w:rsidRPr="005D7EA4">
                    <w:rPr>
                      <w:rFonts w:ascii="Times New Roman" w:hAnsi="Times New Roman" w:cs="Times New Roman" w:hint="eastAsia"/>
                      <w:spacing w:val="-8"/>
                      <w:sz w:val="24"/>
                      <w:szCs w:val="24"/>
                    </w:rPr>
                    <w:t>30</w:t>
                  </w:r>
                </w:p>
              </w:tc>
              <w:tc>
                <w:tcPr>
                  <w:tcW w:w="1213" w:type="dxa"/>
                  <w:vAlign w:val="center"/>
                </w:tcPr>
                <w:p w14:paraId="4BFB591E" w14:textId="77777777" w:rsidR="002E7A9E" w:rsidRPr="005D7EA4" w:rsidRDefault="00741B55" w:rsidP="002E7A9E">
                  <w:pPr>
                    <w:jc w:val="center"/>
                    <w:rPr>
                      <w:rFonts w:ascii="Times New Roman" w:hAnsi="Times New Roman" w:cs="Times New Roman"/>
                      <w:bCs/>
                      <w:sz w:val="24"/>
                      <w:szCs w:val="24"/>
                    </w:rPr>
                  </w:pPr>
                  <w:r w:rsidRPr="005D7EA4">
                    <w:rPr>
                      <w:rFonts w:ascii="Times New Roman" w:hAnsi="Times New Roman" w:cs="Times New Roman"/>
                      <w:bCs/>
                      <w:sz w:val="24"/>
                      <w:szCs w:val="24"/>
                    </w:rPr>
                    <w:t>0.0050</w:t>
                  </w:r>
                </w:p>
              </w:tc>
              <w:tc>
                <w:tcPr>
                  <w:tcW w:w="844" w:type="dxa"/>
                  <w:vMerge w:val="restart"/>
                  <w:vAlign w:val="center"/>
                </w:tcPr>
                <w:p w14:paraId="0496B562" w14:textId="77777777" w:rsidR="002E7A9E" w:rsidRPr="005D7EA4" w:rsidRDefault="002E7A9E" w:rsidP="002E7A9E">
                  <w:pPr>
                    <w:jc w:val="center"/>
                    <w:rPr>
                      <w:rFonts w:ascii="宋体" w:eastAsia="宋体" w:hAnsi="宋体" w:cs="Times New Roman"/>
                      <w:bCs/>
                      <w:sz w:val="24"/>
                      <w:szCs w:val="24"/>
                    </w:rPr>
                  </w:pPr>
                  <w:r w:rsidRPr="005D7EA4">
                    <w:rPr>
                      <w:rFonts w:ascii="宋体" w:eastAsia="宋体" w:hAnsi="宋体" w:cs="Times New Roman" w:hint="eastAsia"/>
                      <w:bCs/>
                      <w:sz w:val="24"/>
                      <w:szCs w:val="24"/>
                    </w:rPr>
                    <w:t>间接排放</w:t>
                  </w:r>
                </w:p>
              </w:tc>
            </w:tr>
            <w:tr w:rsidR="002E7A9E" w:rsidRPr="005D7EA4" w14:paraId="730EE430" w14:textId="77777777" w:rsidTr="00C553FE">
              <w:trPr>
                <w:trHeight w:val="387"/>
                <w:jc w:val="center"/>
              </w:trPr>
              <w:tc>
                <w:tcPr>
                  <w:tcW w:w="675" w:type="dxa"/>
                  <w:vMerge/>
                  <w:tcBorders>
                    <w:right w:val="single" w:sz="6" w:space="0" w:color="000000"/>
                  </w:tcBorders>
                  <w:vAlign w:val="center"/>
                </w:tcPr>
                <w:p w14:paraId="6F78B01D" w14:textId="77777777" w:rsidR="002E7A9E" w:rsidRPr="005D7EA4" w:rsidRDefault="002E7A9E" w:rsidP="002E7A9E">
                  <w:pPr>
                    <w:jc w:val="center"/>
                    <w:rPr>
                      <w:rFonts w:ascii="Times New Roman" w:eastAsia="宋体" w:hAnsi="Times New Roman" w:cs="Times New Roman"/>
                      <w:sz w:val="24"/>
                      <w:szCs w:val="24"/>
                    </w:rPr>
                  </w:pPr>
                </w:p>
              </w:tc>
              <w:tc>
                <w:tcPr>
                  <w:tcW w:w="710" w:type="dxa"/>
                  <w:vMerge/>
                  <w:tcBorders>
                    <w:left w:val="single" w:sz="6" w:space="0" w:color="000000"/>
                  </w:tcBorders>
                  <w:vAlign w:val="center"/>
                </w:tcPr>
                <w:p w14:paraId="04093CFA" w14:textId="77777777" w:rsidR="002E7A9E" w:rsidRPr="005D7EA4" w:rsidRDefault="002E7A9E" w:rsidP="002E7A9E">
                  <w:pPr>
                    <w:jc w:val="center"/>
                    <w:rPr>
                      <w:rFonts w:ascii="Times New Roman" w:eastAsia="宋体" w:hAnsi="Times New Roman" w:cs="Times New Roman"/>
                      <w:kern w:val="0"/>
                      <w:sz w:val="24"/>
                      <w:szCs w:val="24"/>
                    </w:rPr>
                  </w:pPr>
                </w:p>
              </w:tc>
              <w:tc>
                <w:tcPr>
                  <w:tcW w:w="1251" w:type="dxa"/>
                  <w:vMerge/>
                </w:tcPr>
                <w:p w14:paraId="717500C9" w14:textId="77777777" w:rsidR="002E7A9E" w:rsidRPr="005D7EA4" w:rsidRDefault="002E7A9E" w:rsidP="002E7A9E">
                  <w:pPr>
                    <w:jc w:val="center"/>
                    <w:rPr>
                      <w:rFonts w:ascii="宋体" w:eastAsia="宋体" w:hAnsi="宋体" w:cs="Times New Roman"/>
                      <w:spacing w:val="-10"/>
                      <w:sz w:val="24"/>
                      <w:szCs w:val="24"/>
                    </w:rPr>
                  </w:pPr>
                </w:p>
              </w:tc>
              <w:tc>
                <w:tcPr>
                  <w:tcW w:w="1024" w:type="dxa"/>
                  <w:vAlign w:val="center"/>
                </w:tcPr>
                <w:p w14:paraId="30AC012D" w14:textId="77777777" w:rsidR="002E7A9E" w:rsidRPr="005D7EA4" w:rsidRDefault="002E7A9E" w:rsidP="002E7A9E">
                  <w:pPr>
                    <w:jc w:val="center"/>
                    <w:rPr>
                      <w:rFonts w:ascii="Times New Roman" w:hAnsi="Times New Roman" w:cs="Times New Roman"/>
                      <w:sz w:val="24"/>
                      <w:szCs w:val="24"/>
                    </w:rPr>
                  </w:pPr>
                  <w:r w:rsidRPr="005D7EA4">
                    <w:rPr>
                      <w:rFonts w:ascii="宋体" w:eastAsia="宋体" w:hAnsi="宋体" w:cs="Times New Roman"/>
                      <w:spacing w:val="-10"/>
                      <w:sz w:val="24"/>
                      <w:szCs w:val="24"/>
                    </w:rPr>
                    <w:t>氨氮</w:t>
                  </w:r>
                </w:p>
              </w:tc>
              <w:tc>
                <w:tcPr>
                  <w:tcW w:w="1554" w:type="dxa"/>
                  <w:vAlign w:val="center"/>
                </w:tcPr>
                <w:p w14:paraId="51B5F363" w14:textId="77777777" w:rsidR="002E7A9E" w:rsidRPr="005D7EA4" w:rsidRDefault="002E7A9E" w:rsidP="002E7A9E">
                  <w:pPr>
                    <w:jc w:val="center"/>
                    <w:rPr>
                      <w:rFonts w:ascii="Times New Roman" w:hAnsi="Times New Roman" w:cs="Times New Roman"/>
                      <w:sz w:val="24"/>
                      <w:szCs w:val="24"/>
                    </w:rPr>
                  </w:pPr>
                  <w:r w:rsidRPr="005D7EA4">
                    <w:rPr>
                      <w:rFonts w:ascii="Times New Roman" w:hAnsi="Times New Roman" w:cs="Times New Roman"/>
                      <w:sz w:val="24"/>
                      <w:szCs w:val="24"/>
                    </w:rPr>
                    <w:t>35</w:t>
                  </w:r>
                </w:p>
              </w:tc>
              <w:tc>
                <w:tcPr>
                  <w:tcW w:w="1294" w:type="dxa"/>
                  <w:vAlign w:val="center"/>
                </w:tcPr>
                <w:p w14:paraId="4C470736" w14:textId="77777777" w:rsidR="002E7A9E" w:rsidRPr="005D7EA4" w:rsidRDefault="002E7A9E" w:rsidP="002E7A9E">
                  <w:pPr>
                    <w:jc w:val="center"/>
                    <w:rPr>
                      <w:rFonts w:ascii="Times New Roman" w:hAnsi="Times New Roman" w:cs="Times New Roman"/>
                      <w:bCs/>
                      <w:sz w:val="24"/>
                      <w:szCs w:val="24"/>
                    </w:rPr>
                  </w:pPr>
                  <w:r w:rsidRPr="005D7EA4">
                    <w:rPr>
                      <w:rFonts w:ascii="Times New Roman" w:hAnsi="Times New Roman" w:cs="Times New Roman"/>
                      <w:bCs/>
                      <w:sz w:val="24"/>
                      <w:szCs w:val="24"/>
                    </w:rPr>
                    <w:t>0.0058</w:t>
                  </w:r>
                </w:p>
              </w:tc>
              <w:tc>
                <w:tcPr>
                  <w:tcW w:w="1439" w:type="dxa"/>
                  <w:vAlign w:val="center"/>
                </w:tcPr>
                <w:p w14:paraId="5BEC922F" w14:textId="77777777" w:rsidR="002E7A9E" w:rsidRPr="005D7EA4" w:rsidRDefault="002E7A9E" w:rsidP="002E7A9E">
                  <w:pPr>
                    <w:jc w:val="center"/>
                    <w:rPr>
                      <w:rFonts w:ascii="Times New Roman" w:hAnsi="Times New Roman" w:cs="Times New Roman"/>
                      <w:spacing w:val="-8"/>
                      <w:sz w:val="24"/>
                      <w:szCs w:val="24"/>
                    </w:rPr>
                  </w:pPr>
                  <w:r w:rsidRPr="005D7EA4">
                    <w:rPr>
                      <w:rFonts w:ascii="Times New Roman" w:hAnsi="Times New Roman" w:cs="Times New Roman"/>
                      <w:sz w:val="24"/>
                      <w:szCs w:val="24"/>
                    </w:rPr>
                    <w:t>35</w:t>
                  </w:r>
                </w:p>
              </w:tc>
              <w:tc>
                <w:tcPr>
                  <w:tcW w:w="1804" w:type="dxa"/>
                  <w:vAlign w:val="center"/>
                </w:tcPr>
                <w:p w14:paraId="1DB100AC" w14:textId="77777777" w:rsidR="002E7A9E" w:rsidRPr="005D7EA4" w:rsidRDefault="002E7A9E" w:rsidP="002E7A9E">
                  <w:pPr>
                    <w:jc w:val="center"/>
                    <w:rPr>
                      <w:rFonts w:ascii="Times New Roman" w:hAnsi="Times New Roman" w:cs="Times New Roman"/>
                      <w:bCs/>
                      <w:sz w:val="24"/>
                      <w:szCs w:val="24"/>
                    </w:rPr>
                  </w:pPr>
                  <w:r w:rsidRPr="005D7EA4">
                    <w:rPr>
                      <w:rFonts w:ascii="Times New Roman" w:hAnsi="Times New Roman" w:cs="Times New Roman"/>
                      <w:bCs/>
                      <w:sz w:val="24"/>
                      <w:szCs w:val="24"/>
                    </w:rPr>
                    <w:t>0.0058</w:t>
                  </w:r>
                </w:p>
              </w:tc>
              <w:tc>
                <w:tcPr>
                  <w:tcW w:w="1483" w:type="dxa"/>
                  <w:vAlign w:val="center"/>
                </w:tcPr>
                <w:p w14:paraId="2A739A08" w14:textId="77777777" w:rsidR="002E7A9E" w:rsidRPr="005D7EA4" w:rsidRDefault="002E7A9E" w:rsidP="002E7A9E">
                  <w:pPr>
                    <w:jc w:val="center"/>
                    <w:rPr>
                      <w:rFonts w:ascii="Times New Roman" w:hAnsi="Times New Roman" w:cs="Times New Roman"/>
                      <w:spacing w:val="-8"/>
                      <w:sz w:val="24"/>
                      <w:szCs w:val="24"/>
                    </w:rPr>
                  </w:pPr>
                  <w:r w:rsidRPr="005D7EA4">
                    <w:rPr>
                      <w:rFonts w:ascii="Times New Roman" w:hAnsi="Times New Roman" w:cs="Times New Roman" w:hint="eastAsia"/>
                      <w:spacing w:val="-8"/>
                      <w:sz w:val="24"/>
                      <w:szCs w:val="24"/>
                    </w:rPr>
                    <w:t>1.5</w:t>
                  </w:r>
                </w:p>
              </w:tc>
              <w:tc>
                <w:tcPr>
                  <w:tcW w:w="1213" w:type="dxa"/>
                  <w:vAlign w:val="center"/>
                </w:tcPr>
                <w:p w14:paraId="2FE8ECB0" w14:textId="77777777" w:rsidR="002E7A9E" w:rsidRPr="005D7EA4" w:rsidRDefault="00741B55" w:rsidP="002E7A9E">
                  <w:pPr>
                    <w:jc w:val="center"/>
                    <w:rPr>
                      <w:rFonts w:ascii="Times New Roman" w:hAnsi="Times New Roman" w:cs="Times New Roman"/>
                      <w:bCs/>
                      <w:sz w:val="24"/>
                      <w:szCs w:val="24"/>
                    </w:rPr>
                  </w:pPr>
                  <w:r w:rsidRPr="005D7EA4">
                    <w:rPr>
                      <w:rFonts w:ascii="Times New Roman" w:hAnsi="Times New Roman" w:cs="Times New Roman"/>
                      <w:bCs/>
                      <w:sz w:val="24"/>
                      <w:szCs w:val="24"/>
                    </w:rPr>
                    <w:t>0.0</w:t>
                  </w:r>
                  <w:r w:rsidR="005F7033" w:rsidRPr="005D7EA4">
                    <w:rPr>
                      <w:rFonts w:ascii="Times New Roman" w:hAnsi="Times New Roman" w:cs="Times New Roman"/>
                      <w:bCs/>
                      <w:sz w:val="24"/>
                      <w:szCs w:val="24"/>
                    </w:rPr>
                    <w:t>0</w:t>
                  </w:r>
                  <w:r w:rsidRPr="005D7EA4">
                    <w:rPr>
                      <w:rFonts w:ascii="Times New Roman" w:hAnsi="Times New Roman" w:cs="Times New Roman"/>
                      <w:bCs/>
                      <w:sz w:val="24"/>
                      <w:szCs w:val="24"/>
                    </w:rPr>
                    <w:t>025</w:t>
                  </w:r>
                </w:p>
              </w:tc>
              <w:tc>
                <w:tcPr>
                  <w:tcW w:w="844" w:type="dxa"/>
                  <w:vMerge/>
                </w:tcPr>
                <w:p w14:paraId="15CCF63B" w14:textId="77777777" w:rsidR="002E7A9E" w:rsidRPr="005D7EA4" w:rsidRDefault="002E7A9E" w:rsidP="002E7A9E">
                  <w:pPr>
                    <w:jc w:val="center"/>
                    <w:rPr>
                      <w:rFonts w:ascii="Times New Roman" w:hAnsi="Times New Roman" w:cs="Times New Roman"/>
                      <w:bCs/>
                      <w:sz w:val="24"/>
                      <w:szCs w:val="24"/>
                    </w:rPr>
                  </w:pPr>
                </w:p>
              </w:tc>
            </w:tr>
          </w:tbl>
          <w:p w14:paraId="1D54EC77" w14:textId="77777777" w:rsidR="00741B55" w:rsidRPr="005D7EA4" w:rsidRDefault="00741B55" w:rsidP="000B2E2D">
            <w:pPr>
              <w:tabs>
                <w:tab w:val="left" w:pos="6687"/>
              </w:tabs>
              <w:adjustRightInd w:val="0"/>
              <w:snapToGrid w:val="0"/>
              <w:spacing w:line="360" w:lineRule="auto"/>
              <w:ind w:firstLineChars="200" w:firstLine="480"/>
              <w:rPr>
                <w:rFonts w:ascii="宋体" w:eastAsia="宋体" w:hAnsi="宋体" w:cs="Times New Roman"/>
                <w:snapToGrid w:val="0"/>
                <w:sz w:val="24"/>
                <w:szCs w:val="24"/>
              </w:rPr>
            </w:pPr>
            <w:r w:rsidRPr="005D7EA4">
              <w:rPr>
                <w:rFonts w:ascii="宋体" w:eastAsia="宋体" w:hAnsi="宋体" w:cs="Times New Roman" w:hint="eastAsia"/>
                <w:snapToGrid w:val="0"/>
                <w:sz w:val="24"/>
                <w:szCs w:val="24"/>
              </w:rPr>
              <w:t>源强计算简述：</w:t>
            </w:r>
          </w:p>
          <w:p w14:paraId="5E0061C7" w14:textId="77777777" w:rsidR="00741B55" w:rsidRPr="005D7EA4" w:rsidRDefault="00741B55" w:rsidP="000B2E2D">
            <w:pPr>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sz w:val="24"/>
                <w:szCs w:val="24"/>
              </w:rPr>
              <w:t>本项目员工</w:t>
            </w:r>
            <w:r w:rsidRPr="005D7EA4">
              <w:rPr>
                <w:rFonts w:ascii="Times New Roman" w:eastAsia="宋体" w:hAnsi="Times New Roman" w:cs="Times New Roman"/>
                <w:sz w:val="24"/>
                <w:szCs w:val="24"/>
              </w:rPr>
              <w:t>13</w:t>
            </w:r>
            <w:r w:rsidRPr="005D7EA4">
              <w:rPr>
                <w:rFonts w:ascii="Times New Roman" w:eastAsia="宋体" w:hAnsi="Times New Roman" w:cs="Times New Roman"/>
                <w:sz w:val="24"/>
                <w:szCs w:val="24"/>
              </w:rPr>
              <w:t>名，年工作时间</w:t>
            </w:r>
            <w:r w:rsidRPr="005D7EA4">
              <w:rPr>
                <w:rFonts w:ascii="Times New Roman" w:eastAsia="宋体" w:hAnsi="Times New Roman" w:cs="Times New Roman"/>
                <w:sz w:val="24"/>
                <w:szCs w:val="24"/>
              </w:rPr>
              <w:t>300</w:t>
            </w:r>
            <w:r w:rsidRPr="005D7EA4">
              <w:rPr>
                <w:rFonts w:ascii="Times New Roman" w:eastAsia="宋体" w:hAnsi="Times New Roman" w:cs="Times New Roman"/>
                <w:sz w:val="24"/>
                <w:szCs w:val="24"/>
              </w:rPr>
              <w:t>天，员工</w:t>
            </w:r>
            <w:r w:rsidRPr="005D7EA4">
              <w:rPr>
                <w:rFonts w:ascii="Times New Roman" w:eastAsia="宋体" w:hAnsi="Times New Roman" w:cs="Times New Roman"/>
                <w:spacing w:val="4"/>
                <w:sz w:val="24"/>
                <w:szCs w:val="24"/>
              </w:rPr>
              <w:t>的生活用水量按</w:t>
            </w:r>
            <w:r w:rsidRPr="005D7EA4">
              <w:rPr>
                <w:rFonts w:ascii="Times New Roman" w:eastAsia="宋体" w:hAnsi="Times New Roman" w:cs="Times New Roman"/>
                <w:spacing w:val="4"/>
                <w:sz w:val="24"/>
                <w:szCs w:val="24"/>
              </w:rPr>
              <w:t>0.05t/</w:t>
            </w:r>
            <w:r w:rsidRPr="005D7EA4">
              <w:rPr>
                <w:rFonts w:ascii="Times New Roman" w:eastAsia="宋体" w:hAnsi="Times New Roman" w:cs="Times New Roman"/>
                <w:spacing w:val="4"/>
                <w:sz w:val="24"/>
                <w:szCs w:val="24"/>
              </w:rPr>
              <w:t>人</w:t>
            </w:r>
            <w:r w:rsidRPr="005D7EA4">
              <w:rPr>
                <w:rFonts w:ascii="Times New Roman" w:eastAsia="宋体" w:hAnsi="Times New Roman" w:cs="Times New Roman"/>
                <w:spacing w:val="4"/>
                <w:sz w:val="24"/>
                <w:szCs w:val="24"/>
              </w:rPr>
              <w:t>·d</w:t>
            </w:r>
            <w:r w:rsidRPr="005D7EA4">
              <w:rPr>
                <w:rFonts w:ascii="Times New Roman" w:eastAsia="宋体" w:hAnsi="Times New Roman" w:cs="Times New Roman"/>
                <w:spacing w:val="4"/>
                <w:sz w:val="24"/>
                <w:szCs w:val="24"/>
              </w:rPr>
              <w:t>计，则生活用水量约</w:t>
            </w:r>
            <w:r w:rsidRPr="005D7EA4">
              <w:rPr>
                <w:rFonts w:ascii="Times New Roman" w:eastAsia="宋体" w:hAnsi="Times New Roman" w:cs="Times New Roman"/>
                <w:spacing w:val="4"/>
                <w:sz w:val="24"/>
                <w:szCs w:val="24"/>
              </w:rPr>
              <w:t>195t/a</w:t>
            </w:r>
            <w:r w:rsidRPr="005D7EA4">
              <w:rPr>
                <w:rFonts w:ascii="Times New Roman" w:eastAsia="宋体" w:hAnsi="Times New Roman" w:cs="Times New Roman"/>
                <w:spacing w:val="4"/>
                <w:sz w:val="24"/>
                <w:szCs w:val="24"/>
              </w:rPr>
              <w:t>。污水量按用水量的</w:t>
            </w:r>
            <w:r w:rsidRPr="005D7EA4">
              <w:rPr>
                <w:rFonts w:ascii="Times New Roman" w:eastAsia="宋体" w:hAnsi="Times New Roman" w:cs="Times New Roman"/>
                <w:spacing w:val="4"/>
                <w:sz w:val="24"/>
                <w:szCs w:val="24"/>
              </w:rPr>
              <w:t>85%</w:t>
            </w:r>
            <w:r w:rsidRPr="005D7EA4">
              <w:rPr>
                <w:rFonts w:ascii="Times New Roman" w:eastAsia="宋体" w:hAnsi="Times New Roman" w:cs="Times New Roman"/>
                <w:spacing w:val="4"/>
                <w:sz w:val="24"/>
                <w:szCs w:val="24"/>
              </w:rPr>
              <w:t>计，则污水产生量约</w:t>
            </w:r>
            <w:r w:rsidRPr="005D7EA4">
              <w:rPr>
                <w:rFonts w:ascii="Times New Roman" w:eastAsia="宋体" w:hAnsi="Times New Roman" w:cs="Times New Roman"/>
                <w:spacing w:val="4"/>
                <w:sz w:val="24"/>
                <w:szCs w:val="24"/>
              </w:rPr>
              <w:t>165.75t/a</w:t>
            </w:r>
            <w:r w:rsidRPr="005D7EA4">
              <w:rPr>
                <w:rFonts w:ascii="Times New Roman" w:eastAsia="宋体" w:hAnsi="Times New Roman" w:cs="Times New Roman"/>
                <w:spacing w:val="4"/>
                <w:sz w:val="24"/>
                <w:szCs w:val="24"/>
              </w:rPr>
              <w:t>；生活污水中主要污染物浓度</w:t>
            </w:r>
            <w:r w:rsidRPr="005D7EA4">
              <w:rPr>
                <w:rFonts w:ascii="Times New Roman" w:eastAsia="宋体" w:hAnsi="Times New Roman" w:cs="Times New Roman"/>
                <w:sz w:val="24"/>
                <w:szCs w:val="24"/>
              </w:rPr>
              <w:t>COD</w:t>
            </w:r>
            <w:r w:rsidRPr="005D7EA4">
              <w:rPr>
                <w:rFonts w:ascii="Times New Roman" w:eastAsia="宋体" w:hAnsi="Times New Roman" w:cs="Times New Roman"/>
                <w:sz w:val="24"/>
                <w:szCs w:val="24"/>
                <w:vertAlign w:val="subscript"/>
              </w:rPr>
              <w:t>Cr</w:t>
            </w:r>
            <w:r w:rsidRPr="005D7EA4">
              <w:rPr>
                <w:rFonts w:ascii="Times New Roman" w:eastAsia="宋体" w:hAnsi="Times New Roman" w:cs="Times New Roman"/>
                <w:spacing w:val="4"/>
                <w:sz w:val="24"/>
                <w:szCs w:val="24"/>
              </w:rPr>
              <w:t>以</w:t>
            </w:r>
            <w:r w:rsidRPr="005D7EA4">
              <w:rPr>
                <w:rFonts w:ascii="Times New Roman" w:eastAsia="宋体" w:hAnsi="Times New Roman" w:cs="Times New Roman"/>
                <w:spacing w:val="4"/>
                <w:sz w:val="24"/>
                <w:szCs w:val="24"/>
              </w:rPr>
              <w:t>350mg/L</w:t>
            </w:r>
            <w:r w:rsidRPr="005D7EA4">
              <w:rPr>
                <w:rFonts w:ascii="Times New Roman" w:eastAsia="宋体" w:hAnsi="Times New Roman" w:cs="Times New Roman"/>
                <w:spacing w:val="4"/>
                <w:sz w:val="24"/>
                <w:szCs w:val="24"/>
              </w:rPr>
              <w:t>，</w:t>
            </w:r>
            <w:r w:rsidRPr="005D7EA4">
              <w:rPr>
                <w:rFonts w:ascii="Times New Roman" w:eastAsia="宋体" w:hAnsi="Times New Roman" w:cs="Times New Roman"/>
                <w:spacing w:val="4"/>
                <w:sz w:val="24"/>
                <w:szCs w:val="24"/>
              </w:rPr>
              <w:t>NH</w:t>
            </w:r>
            <w:r w:rsidRPr="005D7EA4">
              <w:rPr>
                <w:rFonts w:ascii="Times New Roman" w:eastAsia="宋体" w:hAnsi="Times New Roman" w:cs="Times New Roman"/>
                <w:spacing w:val="4"/>
                <w:sz w:val="24"/>
                <w:szCs w:val="24"/>
                <w:vertAlign w:val="subscript"/>
              </w:rPr>
              <w:t>3</w:t>
            </w:r>
            <w:r w:rsidRPr="005D7EA4">
              <w:rPr>
                <w:rFonts w:ascii="Times New Roman" w:eastAsia="宋体" w:hAnsi="Times New Roman" w:cs="Times New Roman"/>
                <w:spacing w:val="4"/>
                <w:sz w:val="24"/>
                <w:szCs w:val="24"/>
              </w:rPr>
              <w:t>-N</w:t>
            </w:r>
            <w:r w:rsidRPr="005D7EA4">
              <w:rPr>
                <w:rFonts w:ascii="Times New Roman" w:eastAsia="宋体" w:hAnsi="Times New Roman" w:cs="Times New Roman"/>
                <w:spacing w:val="4"/>
                <w:sz w:val="24"/>
                <w:szCs w:val="24"/>
              </w:rPr>
              <w:t>以</w:t>
            </w:r>
            <w:r w:rsidRPr="005D7EA4">
              <w:rPr>
                <w:rFonts w:ascii="Times New Roman" w:eastAsia="宋体" w:hAnsi="Times New Roman" w:cs="Times New Roman"/>
                <w:spacing w:val="4"/>
                <w:sz w:val="24"/>
                <w:szCs w:val="24"/>
              </w:rPr>
              <w:t>35mg/L</w:t>
            </w:r>
            <w:r w:rsidRPr="005D7EA4">
              <w:rPr>
                <w:rFonts w:ascii="Times New Roman" w:eastAsia="宋体" w:hAnsi="Times New Roman" w:cs="Times New Roman"/>
                <w:spacing w:val="4"/>
                <w:sz w:val="24"/>
                <w:szCs w:val="24"/>
              </w:rPr>
              <w:t>计</w:t>
            </w:r>
            <w:r w:rsidRPr="005D7EA4">
              <w:rPr>
                <w:rFonts w:ascii="Times New Roman" w:eastAsia="宋体" w:hAnsi="Times New Roman" w:cs="Times New Roman"/>
                <w:sz w:val="24"/>
                <w:szCs w:val="24"/>
              </w:rPr>
              <w:t>，则</w:t>
            </w:r>
            <w:r w:rsidRPr="005D7EA4">
              <w:rPr>
                <w:rFonts w:ascii="Times New Roman" w:eastAsia="宋体" w:hAnsi="Times New Roman" w:cs="Times New Roman"/>
                <w:sz w:val="24"/>
                <w:szCs w:val="24"/>
              </w:rPr>
              <w:t>COD</w:t>
            </w:r>
            <w:r w:rsidRPr="005D7EA4">
              <w:rPr>
                <w:rFonts w:ascii="Times New Roman" w:eastAsia="宋体" w:hAnsi="Times New Roman" w:cs="Times New Roman"/>
                <w:sz w:val="24"/>
                <w:szCs w:val="24"/>
                <w:vertAlign w:val="subscript"/>
              </w:rPr>
              <w:t>Cr</w:t>
            </w:r>
            <w:r w:rsidRPr="005D7EA4">
              <w:rPr>
                <w:rFonts w:ascii="Times New Roman" w:eastAsia="宋体" w:hAnsi="Times New Roman" w:cs="Times New Roman"/>
                <w:sz w:val="24"/>
                <w:szCs w:val="24"/>
              </w:rPr>
              <w:t>和氨氮的产生量分别为</w:t>
            </w:r>
            <w:r w:rsidRPr="005D7EA4">
              <w:rPr>
                <w:rFonts w:ascii="Times New Roman" w:eastAsia="宋体" w:hAnsi="Times New Roman" w:cs="Times New Roman"/>
                <w:sz w:val="24"/>
                <w:szCs w:val="24"/>
              </w:rPr>
              <w:t>0.058t/a</w:t>
            </w:r>
            <w:r w:rsidRPr="005D7EA4">
              <w:rPr>
                <w:rFonts w:ascii="Times New Roman" w:eastAsia="宋体" w:hAnsi="Times New Roman" w:cs="Times New Roman"/>
                <w:sz w:val="24"/>
                <w:szCs w:val="24"/>
              </w:rPr>
              <w:t>和</w:t>
            </w:r>
            <w:r w:rsidRPr="005D7EA4">
              <w:rPr>
                <w:rFonts w:ascii="Times New Roman" w:eastAsia="宋体" w:hAnsi="Times New Roman" w:cs="Times New Roman"/>
                <w:sz w:val="24"/>
                <w:szCs w:val="24"/>
              </w:rPr>
              <w:t>0.0058t/a</w:t>
            </w:r>
            <w:r w:rsidRPr="005D7EA4">
              <w:rPr>
                <w:rFonts w:ascii="Times New Roman" w:eastAsia="宋体" w:hAnsi="Times New Roman" w:cs="Times New Roman"/>
                <w:sz w:val="24"/>
                <w:szCs w:val="24"/>
              </w:rPr>
              <w:t>。</w:t>
            </w:r>
          </w:p>
          <w:p w14:paraId="4FB3F33F" w14:textId="77777777" w:rsidR="00741B55" w:rsidRPr="005D7EA4" w:rsidRDefault="00741B55" w:rsidP="000B2E2D">
            <w:pPr>
              <w:adjustRightInd w:val="0"/>
              <w:snapToGrid w:val="0"/>
              <w:spacing w:line="360" w:lineRule="auto"/>
              <w:ind w:firstLine="482"/>
              <w:rPr>
                <w:rFonts w:ascii="Times New Roman" w:hAnsi="Times New Roman" w:cs="Times New Roman"/>
                <w:b/>
                <w:sz w:val="24"/>
                <w:szCs w:val="24"/>
              </w:rPr>
            </w:pPr>
            <w:r w:rsidRPr="005D7EA4">
              <w:rPr>
                <w:rFonts w:ascii="宋体" w:eastAsia="宋体" w:hAnsi="宋体" w:hint="eastAsia"/>
                <w:b/>
                <w:sz w:val="24"/>
                <w:szCs w:val="24"/>
              </w:rPr>
              <w:lastRenderedPageBreak/>
              <w:t>（</w:t>
            </w:r>
            <w:r w:rsidRPr="005D7EA4">
              <w:rPr>
                <w:rFonts w:ascii="Times New Roman" w:eastAsia="宋体" w:hAnsi="Times New Roman" w:cs="Times New Roman"/>
                <w:b/>
                <w:sz w:val="24"/>
                <w:szCs w:val="24"/>
              </w:rPr>
              <w:t>2</w:t>
            </w:r>
            <w:r w:rsidRPr="005D7EA4">
              <w:rPr>
                <w:rFonts w:ascii="宋体" w:eastAsia="宋体" w:hAnsi="宋体"/>
                <w:b/>
                <w:sz w:val="24"/>
                <w:szCs w:val="24"/>
              </w:rPr>
              <w:t>）</w:t>
            </w:r>
            <w:r w:rsidRPr="005D7EA4">
              <w:rPr>
                <w:rFonts w:ascii="宋体" w:eastAsia="宋体" w:hAnsi="宋体" w:cs="Times New Roman"/>
                <w:b/>
                <w:sz w:val="24"/>
                <w:szCs w:val="24"/>
              </w:rPr>
              <w:t>防治措施</w:t>
            </w:r>
            <w:r w:rsidRPr="005D7EA4">
              <w:rPr>
                <w:rFonts w:ascii="宋体" w:eastAsia="宋体" w:hAnsi="宋体" w:cs="Times New Roman" w:hint="eastAsia"/>
                <w:b/>
                <w:sz w:val="24"/>
                <w:szCs w:val="24"/>
              </w:rPr>
              <w:t>情况</w:t>
            </w:r>
          </w:p>
          <w:p w14:paraId="45879D90" w14:textId="77777777" w:rsidR="00741B55" w:rsidRPr="005D7EA4" w:rsidRDefault="00741B55" w:rsidP="00741B55">
            <w:pPr>
              <w:widowControl/>
              <w:ind w:firstLineChars="200" w:firstLine="480"/>
              <w:rPr>
                <w:rFonts w:ascii="Times New Roman" w:eastAsia="宋体" w:hAnsi="Times New Roman" w:cs="Times New Roman"/>
                <w:sz w:val="24"/>
                <w:szCs w:val="24"/>
              </w:rPr>
            </w:pPr>
            <w:r w:rsidRPr="005D7EA4">
              <w:rPr>
                <w:rFonts w:ascii="Times New Roman" w:eastAsia="宋体" w:hAnsi="Times New Roman" w:cs="Times New Roman"/>
                <w:sz w:val="24"/>
                <w:szCs w:val="24"/>
              </w:rPr>
              <w:t>项目不产生生产废水，只产生及排放生活污水。生活污水处理设施基本情况见下表。</w:t>
            </w:r>
          </w:p>
          <w:p w14:paraId="7EB489CE" w14:textId="77777777" w:rsidR="00741B55" w:rsidRPr="00D53703" w:rsidRDefault="00741B55" w:rsidP="00741B55">
            <w:pPr>
              <w:pStyle w:val="a0"/>
              <w:numPr>
                <w:ilvl w:val="0"/>
                <w:numId w:val="20"/>
              </w:numPr>
              <w:adjustRightInd w:val="0"/>
              <w:snapToGrid w:val="0"/>
              <w:rPr>
                <w:b/>
                <w:bCs/>
                <w:kern w:val="0"/>
                <w:szCs w:val="24"/>
              </w:rPr>
            </w:pPr>
            <w:r w:rsidRPr="00D53703">
              <w:rPr>
                <w:b/>
                <w:bCs/>
                <w:kern w:val="0"/>
                <w:szCs w:val="24"/>
              </w:rPr>
              <w:t>本项目废水产排情况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65"/>
              <w:gridCol w:w="819"/>
              <w:gridCol w:w="1156"/>
              <w:gridCol w:w="1239"/>
              <w:gridCol w:w="1586"/>
              <w:gridCol w:w="1729"/>
              <w:gridCol w:w="1570"/>
              <w:gridCol w:w="1482"/>
              <w:gridCol w:w="1270"/>
              <w:gridCol w:w="1153"/>
              <w:gridCol w:w="941"/>
            </w:tblGrid>
            <w:tr w:rsidR="00741B55" w:rsidRPr="00D53703" w14:paraId="317F0F8E" w14:textId="77777777" w:rsidTr="007B256C">
              <w:trPr>
                <w:trHeight w:val="255"/>
                <w:jc w:val="center"/>
              </w:trPr>
              <w:tc>
                <w:tcPr>
                  <w:tcW w:w="556" w:type="dxa"/>
                  <w:vMerge w:val="restart"/>
                  <w:vAlign w:val="center"/>
                </w:tcPr>
                <w:p w14:paraId="6F17A4A3"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序号</w:t>
                  </w:r>
                </w:p>
              </w:tc>
              <w:tc>
                <w:tcPr>
                  <w:tcW w:w="806" w:type="dxa"/>
                  <w:vMerge w:val="restart"/>
                  <w:vAlign w:val="center"/>
                </w:tcPr>
                <w:p w14:paraId="7913E458"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废水</w:t>
                  </w:r>
                </w:p>
                <w:p w14:paraId="0B2BE9CD"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类别</w:t>
                  </w:r>
                </w:p>
              </w:tc>
              <w:tc>
                <w:tcPr>
                  <w:tcW w:w="1137" w:type="dxa"/>
                  <w:vMerge w:val="restart"/>
                  <w:vAlign w:val="center"/>
                </w:tcPr>
                <w:p w14:paraId="2EB50B41"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污染物种类</w:t>
                  </w:r>
                </w:p>
              </w:tc>
              <w:tc>
                <w:tcPr>
                  <w:tcW w:w="1219" w:type="dxa"/>
                  <w:vMerge w:val="restart"/>
                  <w:vAlign w:val="center"/>
                </w:tcPr>
                <w:p w14:paraId="727D95C6"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排放去向</w:t>
                  </w:r>
                </w:p>
              </w:tc>
              <w:tc>
                <w:tcPr>
                  <w:tcW w:w="1560" w:type="dxa"/>
                  <w:vMerge w:val="restart"/>
                  <w:vAlign w:val="center"/>
                </w:tcPr>
                <w:p w14:paraId="56E7D2FA"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执行标准</w:t>
                  </w:r>
                </w:p>
              </w:tc>
              <w:tc>
                <w:tcPr>
                  <w:tcW w:w="4704" w:type="dxa"/>
                  <w:gridSpan w:val="3"/>
                  <w:vAlign w:val="center"/>
                </w:tcPr>
                <w:p w14:paraId="16959904"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污染治理设施</w:t>
                  </w:r>
                </w:p>
              </w:tc>
              <w:tc>
                <w:tcPr>
                  <w:tcW w:w="1249" w:type="dxa"/>
                  <w:vMerge w:val="restart"/>
                  <w:vAlign w:val="center"/>
                </w:tcPr>
                <w:p w14:paraId="041BD9EA"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排放口编号</w:t>
                  </w:r>
                </w:p>
              </w:tc>
              <w:tc>
                <w:tcPr>
                  <w:tcW w:w="1134" w:type="dxa"/>
                  <w:vMerge w:val="restart"/>
                  <w:vAlign w:val="center"/>
                </w:tcPr>
                <w:p w14:paraId="3B83A6F9"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排放口设置是否符合要求</w:t>
                  </w:r>
                </w:p>
              </w:tc>
              <w:tc>
                <w:tcPr>
                  <w:tcW w:w="926" w:type="dxa"/>
                  <w:vMerge w:val="restart"/>
                  <w:vAlign w:val="center"/>
                </w:tcPr>
                <w:p w14:paraId="44A96471"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排放口类型</w:t>
                  </w:r>
                </w:p>
              </w:tc>
            </w:tr>
            <w:tr w:rsidR="00741B55" w:rsidRPr="00D53703" w14:paraId="7DD8C993" w14:textId="77777777" w:rsidTr="007B256C">
              <w:trPr>
                <w:trHeight w:val="490"/>
                <w:jc w:val="center"/>
              </w:trPr>
              <w:tc>
                <w:tcPr>
                  <w:tcW w:w="556" w:type="dxa"/>
                  <w:vMerge/>
                  <w:tcBorders>
                    <w:bottom w:val="single" w:sz="6" w:space="0" w:color="auto"/>
                  </w:tcBorders>
                  <w:vAlign w:val="center"/>
                </w:tcPr>
                <w:p w14:paraId="72847F84" w14:textId="77777777" w:rsidR="00741B55" w:rsidRPr="00D53703" w:rsidRDefault="00741B55" w:rsidP="00741B55">
                  <w:pPr>
                    <w:jc w:val="center"/>
                    <w:rPr>
                      <w:rFonts w:ascii="Times New Roman" w:eastAsia="宋体" w:hAnsi="Times New Roman" w:cs="Times New Roman"/>
                      <w:szCs w:val="24"/>
                    </w:rPr>
                  </w:pPr>
                </w:p>
              </w:tc>
              <w:tc>
                <w:tcPr>
                  <w:tcW w:w="806" w:type="dxa"/>
                  <w:vMerge/>
                  <w:tcBorders>
                    <w:bottom w:val="single" w:sz="6" w:space="0" w:color="auto"/>
                  </w:tcBorders>
                  <w:vAlign w:val="center"/>
                </w:tcPr>
                <w:p w14:paraId="601CEF5A" w14:textId="77777777" w:rsidR="00741B55" w:rsidRPr="00D53703" w:rsidRDefault="00741B55" w:rsidP="00741B55">
                  <w:pPr>
                    <w:jc w:val="center"/>
                    <w:rPr>
                      <w:rFonts w:ascii="Times New Roman" w:eastAsia="宋体" w:hAnsi="Times New Roman" w:cs="Times New Roman"/>
                      <w:szCs w:val="24"/>
                    </w:rPr>
                  </w:pPr>
                </w:p>
              </w:tc>
              <w:tc>
                <w:tcPr>
                  <w:tcW w:w="1137" w:type="dxa"/>
                  <w:vMerge/>
                  <w:tcBorders>
                    <w:bottom w:val="single" w:sz="6" w:space="0" w:color="auto"/>
                  </w:tcBorders>
                  <w:vAlign w:val="center"/>
                </w:tcPr>
                <w:p w14:paraId="51172809" w14:textId="77777777" w:rsidR="00741B55" w:rsidRPr="00D53703" w:rsidRDefault="00741B55" w:rsidP="00741B55">
                  <w:pPr>
                    <w:jc w:val="center"/>
                    <w:rPr>
                      <w:rFonts w:ascii="Times New Roman" w:eastAsia="宋体" w:hAnsi="Times New Roman" w:cs="Times New Roman"/>
                      <w:szCs w:val="24"/>
                    </w:rPr>
                  </w:pPr>
                </w:p>
              </w:tc>
              <w:tc>
                <w:tcPr>
                  <w:tcW w:w="1219" w:type="dxa"/>
                  <w:vMerge/>
                  <w:tcBorders>
                    <w:bottom w:val="single" w:sz="6" w:space="0" w:color="auto"/>
                  </w:tcBorders>
                  <w:vAlign w:val="center"/>
                </w:tcPr>
                <w:p w14:paraId="0067C108" w14:textId="77777777" w:rsidR="00741B55" w:rsidRPr="00D53703" w:rsidRDefault="00741B55" w:rsidP="00741B55">
                  <w:pPr>
                    <w:jc w:val="center"/>
                    <w:rPr>
                      <w:rFonts w:ascii="Times New Roman" w:eastAsia="宋体" w:hAnsi="Times New Roman" w:cs="Times New Roman"/>
                      <w:szCs w:val="24"/>
                    </w:rPr>
                  </w:pPr>
                </w:p>
              </w:tc>
              <w:tc>
                <w:tcPr>
                  <w:tcW w:w="1560" w:type="dxa"/>
                  <w:vMerge/>
                  <w:tcBorders>
                    <w:bottom w:val="single" w:sz="6" w:space="0" w:color="auto"/>
                  </w:tcBorders>
                  <w:vAlign w:val="center"/>
                </w:tcPr>
                <w:p w14:paraId="276508A1" w14:textId="77777777" w:rsidR="00741B55" w:rsidRPr="00D53703" w:rsidRDefault="00741B55" w:rsidP="00741B55">
                  <w:pPr>
                    <w:jc w:val="center"/>
                    <w:rPr>
                      <w:rFonts w:ascii="Times New Roman" w:eastAsia="宋体" w:hAnsi="Times New Roman" w:cs="Times New Roman"/>
                      <w:szCs w:val="24"/>
                    </w:rPr>
                  </w:pPr>
                </w:p>
              </w:tc>
              <w:tc>
                <w:tcPr>
                  <w:tcW w:w="1701" w:type="dxa"/>
                  <w:tcBorders>
                    <w:bottom w:val="single" w:sz="6" w:space="0" w:color="auto"/>
                  </w:tcBorders>
                  <w:vAlign w:val="center"/>
                </w:tcPr>
                <w:p w14:paraId="6A08CF38"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污染治理设施编号</w:t>
                  </w:r>
                </w:p>
              </w:tc>
              <w:tc>
                <w:tcPr>
                  <w:tcW w:w="1545" w:type="dxa"/>
                  <w:tcBorders>
                    <w:bottom w:val="single" w:sz="6" w:space="0" w:color="auto"/>
                  </w:tcBorders>
                  <w:vAlign w:val="center"/>
                </w:tcPr>
                <w:p w14:paraId="6F02918D"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污染治理设施名称</w:t>
                  </w:r>
                </w:p>
              </w:tc>
              <w:tc>
                <w:tcPr>
                  <w:tcW w:w="1458" w:type="dxa"/>
                  <w:tcBorders>
                    <w:bottom w:val="single" w:sz="6" w:space="0" w:color="auto"/>
                  </w:tcBorders>
                  <w:vAlign w:val="center"/>
                </w:tcPr>
                <w:p w14:paraId="5096B1E0"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污染治理设施工艺</w:t>
                  </w:r>
                </w:p>
              </w:tc>
              <w:tc>
                <w:tcPr>
                  <w:tcW w:w="1249" w:type="dxa"/>
                  <w:vMerge/>
                  <w:tcBorders>
                    <w:bottom w:val="single" w:sz="6" w:space="0" w:color="auto"/>
                  </w:tcBorders>
                  <w:vAlign w:val="center"/>
                </w:tcPr>
                <w:p w14:paraId="4032CEB1" w14:textId="77777777" w:rsidR="00741B55" w:rsidRPr="00D53703" w:rsidRDefault="00741B55" w:rsidP="00741B55">
                  <w:pPr>
                    <w:jc w:val="center"/>
                    <w:rPr>
                      <w:rFonts w:ascii="Times New Roman" w:eastAsia="宋体" w:hAnsi="Times New Roman" w:cs="Times New Roman"/>
                      <w:szCs w:val="24"/>
                    </w:rPr>
                  </w:pPr>
                </w:p>
              </w:tc>
              <w:tc>
                <w:tcPr>
                  <w:tcW w:w="1134" w:type="dxa"/>
                  <w:vMerge/>
                  <w:tcBorders>
                    <w:bottom w:val="single" w:sz="6" w:space="0" w:color="auto"/>
                  </w:tcBorders>
                  <w:vAlign w:val="center"/>
                </w:tcPr>
                <w:p w14:paraId="783040DA" w14:textId="77777777" w:rsidR="00741B55" w:rsidRPr="00D53703" w:rsidRDefault="00741B55" w:rsidP="00741B55">
                  <w:pPr>
                    <w:jc w:val="center"/>
                    <w:rPr>
                      <w:rFonts w:ascii="Times New Roman" w:eastAsia="宋体" w:hAnsi="Times New Roman" w:cs="Times New Roman"/>
                      <w:szCs w:val="24"/>
                    </w:rPr>
                  </w:pPr>
                </w:p>
              </w:tc>
              <w:tc>
                <w:tcPr>
                  <w:tcW w:w="926" w:type="dxa"/>
                  <w:vMerge/>
                  <w:tcBorders>
                    <w:bottom w:val="single" w:sz="6" w:space="0" w:color="auto"/>
                  </w:tcBorders>
                  <w:vAlign w:val="center"/>
                </w:tcPr>
                <w:p w14:paraId="6E34E241" w14:textId="77777777" w:rsidR="00741B55" w:rsidRPr="00D53703" w:rsidRDefault="00741B55" w:rsidP="00741B55">
                  <w:pPr>
                    <w:jc w:val="center"/>
                    <w:rPr>
                      <w:rFonts w:ascii="Times New Roman" w:eastAsia="宋体" w:hAnsi="Times New Roman" w:cs="Times New Roman"/>
                      <w:szCs w:val="24"/>
                    </w:rPr>
                  </w:pPr>
                </w:p>
              </w:tc>
            </w:tr>
            <w:tr w:rsidR="00741B55" w:rsidRPr="00D53703" w14:paraId="47E85223" w14:textId="77777777" w:rsidTr="005F7033">
              <w:trPr>
                <w:trHeight w:val="716"/>
                <w:jc w:val="center"/>
              </w:trPr>
              <w:tc>
                <w:tcPr>
                  <w:tcW w:w="556" w:type="dxa"/>
                  <w:tcBorders>
                    <w:right w:val="single" w:sz="6" w:space="0" w:color="000000"/>
                  </w:tcBorders>
                  <w:vAlign w:val="center"/>
                </w:tcPr>
                <w:p w14:paraId="00BA1740"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zCs w:val="24"/>
                    </w:rPr>
                    <w:t>1</w:t>
                  </w:r>
                </w:p>
              </w:tc>
              <w:tc>
                <w:tcPr>
                  <w:tcW w:w="806" w:type="dxa"/>
                  <w:tcBorders>
                    <w:left w:val="single" w:sz="6" w:space="0" w:color="000000"/>
                  </w:tcBorders>
                  <w:vAlign w:val="center"/>
                </w:tcPr>
                <w:p w14:paraId="7E1A95B0" w14:textId="77777777" w:rsidR="00741B55" w:rsidRPr="00D53703" w:rsidRDefault="00741B55" w:rsidP="00741B55">
                  <w:pPr>
                    <w:jc w:val="center"/>
                    <w:rPr>
                      <w:rFonts w:ascii="Times New Roman" w:eastAsia="宋体" w:hAnsi="Times New Roman" w:cs="Times New Roman"/>
                      <w:kern w:val="0"/>
                      <w:szCs w:val="24"/>
                    </w:rPr>
                  </w:pPr>
                  <w:r w:rsidRPr="00D53703">
                    <w:rPr>
                      <w:rFonts w:ascii="Times New Roman" w:eastAsia="宋体" w:hAnsi="Times New Roman" w:cs="Times New Roman"/>
                      <w:kern w:val="0"/>
                      <w:szCs w:val="24"/>
                    </w:rPr>
                    <w:t>生活</w:t>
                  </w:r>
                </w:p>
                <w:p w14:paraId="5CED7DEB" w14:textId="77777777" w:rsidR="00741B55" w:rsidRPr="00D53703" w:rsidRDefault="00741B55" w:rsidP="00741B55">
                  <w:pPr>
                    <w:jc w:val="center"/>
                    <w:rPr>
                      <w:rFonts w:ascii="Times New Roman" w:eastAsia="宋体" w:hAnsi="Times New Roman" w:cs="Times New Roman"/>
                      <w:kern w:val="0"/>
                      <w:szCs w:val="24"/>
                    </w:rPr>
                  </w:pPr>
                  <w:r w:rsidRPr="00D53703">
                    <w:rPr>
                      <w:rFonts w:ascii="Times New Roman" w:eastAsia="宋体" w:hAnsi="Times New Roman" w:cs="Times New Roman"/>
                      <w:kern w:val="0"/>
                      <w:szCs w:val="24"/>
                    </w:rPr>
                    <w:t>污水</w:t>
                  </w:r>
                </w:p>
              </w:tc>
              <w:tc>
                <w:tcPr>
                  <w:tcW w:w="1137" w:type="dxa"/>
                  <w:vAlign w:val="center"/>
                </w:tcPr>
                <w:p w14:paraId="1E0484DA"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pacing w:val="-10"/>
                      <w:szCs w:val="24"/>
                    </w:rPr>
                    <w:t>COD</w:t>
                  </w:r>
                  <w:r w:rsidRPr="00D53703">
                    <w:rPr>
                      <w:rFonts w:ascii="Times New Roman" w:eastAsia="宋体" w:hAnsi="Times New Roman" w:cs="Times New Roman"/>
                      <w:spacing w:val="-10"/>
                      <w:szCs w:val="24"/>
                      <w:vertAlign w:val="subscript"/>
                    </w:rPr>
                    <w:t>Cr</w:t>
                  </w:r>
                </w:p>
                <w:p w14:paraId="2E6968ED"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spacing w:val="-10"/>
                      <w:szCs w:val="24"/>
                    </w:rPr>
                    <w:t>、氨氮</w:t>
                  </w:r>
                </w:p>
              </w:tc>
              <w:tc>
                <w:tcPr>
                  <w:tcW w:w="1219" w:type="dxa"/>
                  <w:vAlign w:val="center"/>
                </w:tcPr>
                <w:p w14:paraId="1CEB1BC0" w14:textId="77777777" w:rsidR="00741B55" w:rsidRPr="00D53703" w:rsidRDefault="00741B55" w:rsidP="00741B55">
                  <w:pPr>
                    <w:jc w:val="center"/>
                    <w:rPr>
                      <w:rFonts w:ascii="Times New Roman" w:eastAsia="宋体" w:hAnsi="Times New Roman" w:cs="Times New Roman"/>
                      <w:szCs w:val="24"/>
                    </w:rPr>
                  </w:pPr>
                  <w:r w:rsidRPr="00D53703">
                    <w:rPr>
                      <w:rFonts w:ascii="Times New Roman" w:eastAsia="宋体" w:hAnsi="Times New Roman" w:cs="Times New Roman"/>
                      <w:bCs/>
                      <w:szCs w:val="24"/>
                    </w:rPr>
                    <w:t>玉环市污水处理有限公司</w:t>
                  </w:r>
                </w:p>
              </w:tc>
              <w:tc>
                <w:tcPr>
                  <w:tcW w:w="1560" w:type="dxa"/>
                  <w:vAlign w:val="center"/>
                </w:tcPr>
                <w:p w14:paraId="02944B74" w14:textId="77777777" w:rsidR="00741B55" w:rsidRPr="00D53703" w:rsidRDefault="00741B55" w:rsidP="00741B55">
                  <w:pPr>
                    <w:widowControl/>
                    <w:snapToGrid w:val="0"/>
                    <w:jc w:val="center"/>
                    <w:rPr>
                      <w:rFonts w:ascii="Times New Roman" w:eastAsia="宋体" w:hAnsi="Times New Roman" w:cs="Times New Roman"/>
                      <w:kern w:val="0"/>
                      <w:szCs w:val="24"/>
                    </w:rPr>
                  </w:pPr>
                  <w:r w:rsidRPr="00D53703">
                    <w:rPr>
                      <w:rFonts w:ascii="Times New Roman" w:eastAsia="宋体" w:hAnsi="Times New Roman" w:cs="Times New Roman"/>
                      <w:kern w:val="0"/>
                      <w:szCs w:val="24"/>
                    </w:rPr>
                    <w:t>玉环市污水处理有限公司纳管标准</w:t>
                  </w:r>
                </w:p>
              </w:tc>
              <w:tc>
                <w:tcPr>
                  <w:tcW w:w="1701" w:type="dxa"/>
                  <w:vAlign w:val="center"/>
                </w:tcPr>
                <w:p w14:paraId="0E1F452F" w14:textId="77777777" w:rsidR="00741B55" w:rsidRPr="00D53703" w:rsidRDefault="00741B55" w:rsidP="00741B55">
                  <w:pPr>
                    <w:jc w:val="center"/>
                    <w:rPr>
                      <w:rFonts w:ascii="Times New Roman" w:eastAsia="宋体" w:hAnsi="Times New Roman" w:cs="Times New Roman"/>
                      <w:spacing w:val="-8"/>
                      <w:szCs w:val="24"/>
                    </w:rPr>
                  </w:pPr>
                  <w:r w:rsidRPr="00D53703">
                    <w:rPr>
                      <w:rFonts w:ascii="Times New Roman" w:eastAsia="宋体" w:hAnsi="Times New Roman" w:cs="Times New Roman"/>
                      <w:spacing w:val="-8"/>
                      <w:szCs w:val="24"/>
                    </w:rPr>
                    <w:t>TW001</w:t>
                  </w:r>
                </w:p>
              </w:tc>
              <w:tc>
                <w:tcPr>
                  <w:tcW w:w="1545" w:type="dxa"/>
                  <w:vAlign w:val="center"/>
                </w:tcPr>
                <w:p w14:paraId="60ADDDB6" w14:textId="77777777" w:rsidR="00741B55" w:rsidRPr="00D53703" w:rsidRDefault="00741B55" w:rsidP="00741B55">
                  <w:pPr>
                    <w:jc w:val="center"/>
                    <w:rPr>
                      <w:rFonts w:ascii="Times New Roman" w:eastAsia="宋体" w:hAnsi="Times New Roman" w:cs="Times New Roman"/>
                      <w:bCs/>
                      <w:szCs w:val="24"/>
                    </w:rPr>
                  </w:pPr>
                  <w:r w:rsidRPr="00D53703">
                    <w:rPr>
                      <w:rFonts w:ascii="Times New Roman" w:eastAsia="宋体" w:hAnsi="Times New Roman" w:cs="Times New Roman"/>
                      <w:bCs/>
                      <w:szCs w:val="24"/>
                    </w:rPr>
                    <w:t>生活污水处理系统</w:t>
                  </w:r>
                </w:p>
              </w:tc>
              <w:tc>
                <w:tcPr>
                  <w:tcW w:w="1458" w:type="dxa"/>
                  <w:vAlign w:val="center"/>
                </w:tcPr>
                <w:p w14:paraId="091F8475" w14:textId="77777777" w:rsidR="00741B55" w:rsidRPr="00D53703" w:rsidRDefault="00741B55" w:rsidP="00741B55">
                  <w:pPr>
                    <w:jc w:val="center"/>
                    <w:rPr>
                      <w:rFonts w:ascii="Times New Roman" w:eastAsia="宋体" w:hAnsi="Times New Roman" w:cs="Times New Roman"/>
                      <w:spacing w:val="-8"/>
                      <w:szCs w:val="24"/>
                    </w:rPr>
                  </w:pPr>
                  <w:r w:rsidRPr="00D53703">
                    <w:rPr>
                      <w:rFonts w:ascii="Times New Roman" w:eastAsia="宋体" w:hAnsi="Times New Roman" w:cs="Times New Roman"/>
                      <w:spacing w:val="-8"/>
                      <w:szCs w:val="24"/>
                    </w:rPr>
                    <w:t>化粪池</w:t>
                  </w:r>
                </w:p>
              </w:tc>
              <w:tc>
                <w:tcPr>
                  <w:tcW w:w="1249" w:type="dxa"/>
                  <w:vAlign w:val="center"/>
                </w:tcPr>
                <w:p w14:paraId="19294137" w14:textId="77777777" w:rsidR="00741B55" w:rsidRPr="00D53703" w:rsidRDefault="00741B55" w:rsidP="00741B55">
                  <w:pPr>
                    <w:jc w:val="center"/>
                    <w:rPr>
                      <w:rFonts w:ascii="Times New Roman" w:eastAsia="宋体" w:hAnsi="Times New Roman" w:cs="Times New Roman"/>
                      <w:bCs/>
                      <w:szCs w:val="24"/>
                    </w:rPr>
                  </w:pPr>
                  <w:r w:rsidRPr="00D53703">
                    <w:rPr>
                      <w:rFonts w:ascii="Times New Roman" w:eastAsia="宋体" w:hAnsi="Times New Roman" w:cs="Times New Roman"/>
                      <w:bCs/>
                      <w:szCs w:val="24"/>
                    </w:rPr>
                    <w:t>DW001</w:t>
                  </w:r>
                </w:p>
              </w:tc>
              <w:tc>
                <w:tcPr>
                  <w:tcW w:w="1134" w:type="dxa"/>
                  <w:vAlign w:val="center"/>
                </w:tcPr>
                <w:p w14:paraId="5EB7A41C" w14:textId="77777777" w:rsidR="00741B55" w:rsidRPr="00D53703" w:rsidRDefault="00741B55" w:rsidP="00741B55">
                  <w:pPr>
                    <w:jc w:val="center"/>
                    <w:rPr>
                      <w:rFonts w:ascii="Times New Roman" w:eastAsia="宋体" w:hAnsi="Times New Roman" w:cs="Times New Roman"/>
                      <w:bCs/>
                      <w:szCs w:val="24"/>
                    </w:rPr>
                  </w:pPr>
                  <w:r w:rsidRPr="00D53703">
                    <w:rPr>
                      <w:rFonts w:ascii="Times New Roman" w:eastAsia="宋体" w:hAnsi="Times New Roman" w:cs="Times New Roman"/>
                      <w:bCs/>
                      <w:szCs w:val="24"/>
                    </w:rPr>
                    <w:t>是</w:t>
                  </w:r>
                </w:p>
              </w:tc>
              <w:tc>
                <w:tcPr>
                  <w:tcW w:w="926" w:type="dxa"/>
                  <w:vAlign w:val="center"/>
                </w:tcPr>
                <w:p w14:paraId="461FAACD" w14:textId="77777777" w:rsidR="00741B55" w:rsidRPr="00D53703" w:rsidRDefault="00741B55" w:rsidP="00741B55">
                  <w:pPr>
                    <w:jc w:val="center"/>
                    <w:rPr>
                      <w:rFonts w:ascii="Times New Roman" w:eastAsia="宋体" w:hAnsi="Times New Roman" w:cs="Times New Roman"/>
                      <w:bCs/>
                      <w:szCs w:val="24"/>
                    </w:rPr>
                  </w:pPr>
                  <w:r w:rsidRPr="00D53703">
                    <w:rPr>
                      <w:rFonts w:ascii="Times New Roman" w:eastAsia="宋体" w:hAnsi="Times New Roman" w:cs="Times New Roman"/>
                      <w:bCs/>
                      <w:szCs w:val="24"/>
                    </w:rPr>
                    <w:t>一般排放口</w:t>
                  </w:r>
                </w:p>
              </w:tc>
            </w:tr>
          </w:tbl>
          <w:p w14:paraId="36A3F67C" w14:textId="77777777" w:rsidR="00741B55" w:rsidRPr="005D7EA4" w:rsidRDefault="00741B55" w:rsidP="00741B55">
            <w:pPr>
              <w:adjustRightInd w:val="0"/>
              <w:snapToGrid w:val="0"/>
              <w:spacing w:line="360" w:lineRule="auto"/>
              <w:ind w:firstLineChars="200" w:firstLine="482"/>
              <w:rPr>
                <w:rFonts w:ascii="Times New Roman" w:eastAsia="宋体" w:hAnsi="Times New Roman" w:cs="Times New Roman"/>
                <w:b/>
                <w:bCs/>
                <w:sz w:val="24"/>
                <w:szCs w:val="24"/>
              </w:rPr>
            </w:pPr>
            <w:r w:rsidRPr="005D7EA4">
              <w:rPr>
                <w:rFonts w:ascii="Times New Roman" w:eastAsia="宋体" w:hAnsi="Times New Roman" w:cs="Times New Roman"/>
                <w:b/>
                <w:bCs/>
                <w:sz w:val="24"/>
                <w:szCs w:val="24"/>
              </w:rPr>
              <w:t>（</w:t>
            </w:r>
            <w:r w:rsidRPr="005D7EA4">
              <w:rPr>
                <w:rFonts w:ascii="Times New Roman" w:eastAsia="宋体" w:hAnsi="Times New Roman" w:cs="Times New Roman"/>
                <w:b/>
                <w:bCs/>
                <w:sz w:val="24"/>
                <w:szCs w:val="24"/>
              </w:rPr>
              <w:t>3</w:t>
            </w:r>
            <w:r w:rsidRPr="005D7EA4">
              <w:rPr>
                <w:rFonts w:ascii="Times New Roman" w:eastAsia="宋体" w:hAnsi="Times New Roman" w:cs="Times New Roman"/>
                <w:b/>
                <w:bCs/>
                <w:sz w:val="24"/>
                <w:szCs w:val="24"/>
              </w:rPr>
              <w:t>）废水污染物排放信息</w:t>
            </w:r>
          </w:p>
          <w:p w14:paraId="4B33D0DB" w14:textId="77777777" w:rsidR="00741B55" w:rsidRPr="005D7EA4" w:rsidRDefault="00741B55" w:rsidP="00741B55">
            <w:pPr>
              <w:adjustRightInd w:val="0"/>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sz w:val="24"/>
                <w:szCs w:val="24"/>
              </w:rPr>
              <w:t>项目排放口基本情况见下表。</w:t>
            </w:r>
          </w:p>
          <w:p w14:paraId="1DE04B49" w14:textId="77777777" w:rsidR="00741B55" w:rsidRPr="00D53703" w:rsidRDefault="00741B55" w:rsidP="00741B55">
            <w:pPr>
              <w:pStyle w:val="ae"/>
              <w:numPr>
                <w:ilvl w:val="0"/>
                <w:numId w:val="20"/>
              </w:numPr>
              <w:adjustRightInd w:val="0"/>
              <w:snapToGrid w:val="0"/>
              <w:ind w:firstLineChars="0"/>
              <w:jc w:val="center"/>
              <w:rPr>
                <w:rFonts w:ascii="宋体" w:hAnsi="宋体"/>
                <w:b/>
                <w:sz w:val="21"/>
              </w:rPr>
            </w:pPr>
            <w:r w:rsidRPr="00D53703">
              <w:rPr>
                <w:rFonts w:ascii="宋体" w:hAnsi="宋体"/>
                <w:b/>
                <w:sz w:val="21"/>
              </w:rPr>
              <w:t>废水</w:t>
            </w:r>
            <w:r w:rsidRPr="00D53703">
              <w:rPr>
                <w:rFonts w:ascii="宋体" w:hAnsi="宋体" w:hint="eastAsia"/>
                <w:b/>
                <w:sz w:val="21"/>
              </w:rPr>
              <w:t>间歇</w:t>
            </w:r>
            <w:r w:rsidRPr="00D53703">
              <w:rPr>
                <w:rFonts w:ascii="宋体" w:hAnsi="宋体"/>
                <w:b/>
                <w:sz w:val="21"/>
              </w:rPr>
              <w:t>排放口基本情况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8"/>
              <w:gridCol w:w="1100"/>
              <w:gridCol w:w="1425"/>
              <w:gridCol w:w="1284"/>
              <w:gridCol w:w="968"/>
              <w:gridCol w:w="1557"/>
              <w:gridCol w:w="1992"/>
              <w:gridCol w:w="849"/>
              <w:gridCol w:w="1133"/>
              <w:gridCol w:w="1125"/>
              <w:gridCol w:w="1635"/>
            </w:tblGrid>
            <w:tr w:rsidR="00741B55" w:rsidRPr="00D53703" w14:paraId="509EC9B9" w14:textId="77777777" w:rsidTr="001C09E2">
              <w:trPr>
                <w:trHeight w:val="284"/>
                <w:jc w:val="center"/>
              </w:trPr>
              <w:tc>
                <w:tcPr>
                  <w:tcW w:w="166" w:type="pct"/>
                  <w:vMerge w:val="restart"/>
                  <w:vAlign w:val="center"/>
                </w:tcPr>
                <w:p w14:paraId="40B4EE4F"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序号</w:t>
                  </w:r>
                </w:p>
              </w:tc>
              <w:tc>
                <w:tcPr>
                  <w:tcW w:w="407" w:type="pct"/>
                  <w:vMerge w:val="restart"/>
                  <w:shd w:val="clear" w:color="auto" w:fill="auto"/>
                  <w:vAlign w:val="center"/>
                </w:tcPr>
                <w:p w14:paraId="78272EC7"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szCs w:val="24"/>
                    </w:rPr>
                    <w:t>编号</w:t>
                  </w:r>
                </w:p>
              </w:tc>
              <w:tc>
                <w:tcPr>
                  <w:tcW w:w="1002" w:type="pct"/>
                  <w:gridSpan w:val="2"/>
                  <w:shd w:val="clear" w:color="auto" w:fill="auto"/>
                  <w:vAlign w:val="center"/>
                </w:tcPr>
                <w:p w14:paraId="123A7F95"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排放口</w:t>
                  </w:r>
                  <w:r w:rsidRPr="00D53703">
                    <w:rPr>
                      <w:rFonts w:ascii="Times New Roman" w:eastAsia="宋体" w:hAnsi="Times New Roman" w:cs="Times New Roman"/>
                      <w:bCs/>
                      <w:szCs w:val="24"/>
                    </w:rPr>
                    <w:t>地理坐标</w:t>
                  </w:r>
                </w:p>
              </w:tc>
              <w:tc>
                <w:tcPr>
                  <w:tcW w:w="358" w:type="pct"/>
                  <w:vMerge w:val="restart"/>
                  <w:vAlign w:val="center"/>
                </w:tcPr>
                <w:p w14:paraId="693D3132"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废水排放</w:t>
                  </w:r>
                  <w:r w:rsidRPr="00D53703">
                    <w:rPr>
                      <w:rFonts w:ascii="Times New Roman" w:eastAsia="宋体" w:hAnsi="Times New Roman" w:cs="Times New Roman"/>
                      <w:bCs/>
                      <w:szCs w:val="24"/>
                    </w:rPr>
                    <w:t>量</w:t>
                  </w:r>
                  <w:r w:rsidRPr="00D53703">
                    <w:rPr>
                      <w:rFonts w:ascii="Times New Roman" w:eastAsia="宋体" w:hAnsi="Times New Roman" w:cs="Times New Roman" w:hint="eastAsia"/>
                      <w:bCs/>
                      <w:szCs w:val="24"/>
                    </w:rPr>
                    <w:t>/</w:t>
                  </w:r>
                  <w:r w:rsidRPr="00D53703">
                    <w:rPr>
                      <w:rFonts w:ascii="Times New Roman" w:eastAsia="宋体" w:hAnsi="Times New Roman" w:cs="Times New Roman" w:hint="eastAsia"/>
                      <w:bCs/>
                      <w:szCs w:val="24"/>
                    </w:rPr>
                    <w:t>（万</w:t>
                  </w:r>
                  <w:r w:rsidRPr="00D53703">
                    <w:rPr>
                      <w:rFonts w:ascii="Times New Roman" w:eastAsia="宋体" w:hAnsi="Times New Roman" w:cs="Times New Roman"/>
                      <w:bCs/>
                      <w:szCs w:val="24"/>
                    </w:rPr>
                    <w:t>t/a</w:t>
                  </w:r>
                  <w:r w:rsidRPr="00D53703">
                    <w:rPr>
                      <w:rFonts w:ascii="Times New Roman" w:eastAsia="宋体" w:hAnsi="Times New Roman" w:cs="Times New Roman" w:hint="eastAsia"/>
                      <w:bCs/>
                      <w:szCs w:val="24"/>
                    </w:rPr>
                    <w:t>）</w:t>
                  </w:r>
                </w:p>
              </w:tc>
              <w:tc>
                <w:tcPr>
                  <w:tcW w:w="576" w:type="pct"/>
                  <w:vMerge w:val="restart"/>
                  <w:vAlign w:val="center"/>
                </w:tcPr>
                <w:p w14:paraId="6B954299"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szCs w:val="24"/>
                    </w:rPr>
                    <w:t>排放</w:t>
                  </w:r>
                </w:p>
                <w:p w14:paraId="5828D5F3"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szCs w:val="24"/>
                    </w:rPr>
                    <w:t>去向</w:t>
                  </w:r>
                </w:p>
              </w:tc>
              <w:tc>
                <w:tcPr>
                  <w:tcW w:w="737" w:type="pct"/>
                  <w:vMerge w:val="restart"/>
                  <w:vAlign w:val="center"/>
                </w:tcPr>
                <w:p w14:paraId="31A4BA8C"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szCs w:val="24"/>
                    </w:rPr>
                    <w:t>排放</w:t>
                  </w:r>
                </w:p>
                <w:p w14:paraId="17955C96"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szCs w:val="24"/>
                    </w:rPr>
                    <w:t>规律</w:t>
                  </w:r>
                </w:p>
              </w:tc>
              <w:tc>
                <w:tcPr>
                  <w:tcW w:w="314" w:type="pct"/>
                  <w:vMerge w:val="restart"/>
                  <w:vAlign w:val="center"/>
                </w:tcPr>
                <w:p w14:paraId="580DA428"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排放方式</w:t>
                  </w:r>
                </w:p>
              </w:tc>
              <w:tc>
                <w:tcPr>
                  <w:tcW w:w="1440" w:type="pct"/>
                  <w:gridSpan w:val="3"/>
                  <w:vAlign w:val="center"/>
                </w:tcPr>
                <w:p w14:paraId="1E5F7F2E"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szCs w:val="24"/>
                    </w:rPr>
                    <w:t>受纳污水处理厂信息类型</w:t>
                  </w:r>
                </w:p>
              </w:tc>
            </w:tr>
            <w:tr w:rsidR="00741B55" w:rsidRPr="00D53703" w14:paraId="5CB4B906" w14:textId="77777777" w:rsidTr="001C09E2">
              <w:trPr>
                <w:trHeight w:val="562"/>
                <w:jc w:val="center"/>
              </w:trPr>
              <w:tc>
                <w:tcPr>
                  <w:tcW w:w="166" w:type="pct"/>
                  <w:vMerge/>
                  <w:vAlign w:val="center"/>
                </w:tcPr>
                <w:p w14:paraId="76AD9904"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p>
              </w:tc>
              <w:tc>
                <w:tcPr>
                  <w:tcW w:w="407" w:type="pct"/>
                  <w:vMerge/>
                  <w:shd w:val="clear" w:color="auto" w:fill="auto"/>
                  <w:vAlign w:val="center"/>
                </w:tcPr>
                <w:p w14:paraId="7CD43459"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p>
              </w:tc>
              <w:tc>
                <w:tcPr>
                  <w:tcW w:w="527" w:type="pct"/>
                  <w:shd w:val="clear" w:color="auto" w:fill="auto"/>
                  <w:vAlign w:val="center"/>
                </w:tcPr>
                <w:p w14:paraId="73E92AF2"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szCs w:val="24"/>
                    </w:rPr>
                    <w:t>经度</w:t>
                  </w:r>
                </w:p>
              </w:tc>
              <w:tc>
                <w:tcPr>
                  <w:tcW w:w="475" w:type="pct"/>
                  <w:shd w:val="clear" w:color="auto" w:fill="auto"/>
                  <w:vAlign w:val="center"/>
                </w:tcPr>
                <w:p w14:paraId="5321866A"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szCs w:val="24"/>
                    </w:rPr>
                    <w:t>纬度</w:t>
                  </w:r>
                </w:p>
              </w:tc>
              <w:tc>
                <w:tcPr>
                  <w:tcW w:w="358" w:type="pct"/>
                  <w:vMerge/>
                  <w:vAlign w:val="center"/>
                </w:tcPr>
                <w:p w14:paraId="482E7E21"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p>
              </w:tc>
              <w:tc>
                <w:tcPr>
                  <w:tcW w:w="576" w:type="pct"/>
                  <w:vMerge/>
                  <w:vAlign w:val="center"/>
                </w:tcPr>
                <w:p w14:paraId="3AA987DD" w14:textId="77777777" w:rsidR="00741B55" w:rsidRPr="00D53703" w:rsidRDefault="00741B55" w:rsidP="00741B55">
                  <w:pPr>
                    <w:widowControl/>
                    <w:adjustRightInd w:val="0"/>
                    <w:snapToGrid w:val="0"/>
                    <w:spacing w:line="276" w:lineRule="auto"/>
                    <w:jc w:val="center"/>
                    <w:rPr>
                      <w:rFonts w:ascii="Times New Roman" w:eastAsia="宋体" w:hAnsi="Times New Roman" w:cs="Times New Roman"/>
                      <w:bCs/>
                      <w:kern w:val="0"/>
                      <w:szCs w:val="24"/>
                    </w:rPr>
                  </w:pPr>
                </w:p>
              </w:tc>
              <w:tc>
                <w:tcPr>
                  <w:tcW w:w="737" w:type="pct"/>
                  <w:vMerge/>
                  <w:vAlign w:val="center"/>
                </w:tcPr>
                <w:p w14:paraId="14CDF4E4" w14:textId="77777777" w:rsidR="00741B55" w:rsidRPr="00D53703" w:rsidRDefault="00741B55" w:rsidP="00741B55">
                  <w:pPr>
                    <w:widowControl/>
                    <w:adjustRightInd w:val="0"/>
                    <w:snapToGrid w:val="0"/>
                    <w:spacing w:line="276" w:lineRule="auto"/>
                    <w:jc w:val="center"/>
                    <w:rPr>
                      <w:rFonts w:ascii="Times New Roman" w:eastAsia="宋体" w:hAnsi="Times New Roman" w:cs="Times New Roman"/>
                      <w:bCs/>
                      <w:kern w:val="0"/>
                      <w:szCs w:val="24"/>
                    </w:rPr>
                  </w:pPr>
                </w:p>
              </w:tc>
              <w:tc>
                <w:tcPr>
                  <w:tcW w:w="314" w:type="pct"/>
                  <w:vMerge/>
                  <w:vAlign w:val="center"/>
                </w:tcPr>
                <w:p w14:paraId="3C388CDF" w14:textId="77777777" w:rsidR="00741B55" w:rsidRPr="00D53703" w:rsidRDefault="00741B55" w:rsidP="00741B55">
                  <w:pPr>
                    <w:widowControl/>
                    <w:adjustRightInd w:val="0"/>
                    <w:snapToGrid w:val="0"/>
                    <w:spacing w:line="276" w:lineRule="auto"/>
                    <w:jc w:val="center"/>
                    <w:rPr>
                      <w:rFonts w:ascii="Times New Roman" w:eastAsia="宋体" w:hAnsi="Times New Roman" w:cs="Times New Roman"/>
                      <w:bCs/>
                      <w:kern w:val="0"/>
                      <w:szCs w:val="24"/>
                    </w:rPr>
                  </w:pPr>
                </w:p>
              </w:tc>
              <w:tc>
                <w:tcPr>
                  <w:tcW w:w="419" w:type="pct"/>
                  <w:vAlign w:val="center"/>
                </w:tcPr>
                <w:p w14:paraId="608109C5" w14:textId="77777777" w:rsidR="00741B55" w:rsidRPr="00D53703" w:rsidRDefault="00741B55" w:rsidP="00741B55">
                  <w:pPr>
                    <w:widowControl/>
                    <w:adjustRightInd w:val="0"/>
                    <w:snapToGrid w:val="0"/>
                    <w:spacing w:line="276" w:lineRule="auto"/>
                    <w:jc w:val="center"/>
                    <w:rPr>
                      <w:rFonts w:ascii="Times New Roman" w:eastAsia="宋体" w:hAnsi="Times New Roman" w:cs="Times New Roman"/>
                      <w:bCs/>
                      <w:kern w:val="0"/>
                      <w:szCs w:val="24"/>
                    </w:rPr>
                  </w:pPr>
                  <w:r w:rsidRPr="00D53703">
                    <w:rPr>
                      <w:rFonts w:ascii="Times New Roman" w:eastAsia="宋体" w:hAnsi="Times New Roman" w:cs="Times New Roman" w:hint="eastAsia"/>
                      <w:bCs/>
                      <w:kern w:val="0"/>
                      <w:szCs w:val="24"/>
                    </w:rPr>
                    <w:t>名称</w:t>
                  </w:r>
                </w:p>
              </w:tc>
              <w:tc>
                <w:tcPr>
                  <w:tcW w:w="416" w:type="pct"/>
                  <w:shd w:val="clear" w:color="auto" w:fill="auto"/>
                  <w:vAlign w:val="center"/>
                </w:tcPr>
                <w:p w14:paraId="5160C4B3" w14:textId="77777777" w:rsidR="00741B55" w:rsidRPr="00D53703" w:rsidRDefault="00741B55" w:rsidP="00741B55">
                  <w:pPr>
                    <w:widowControl/>
                    <w:adjustRightInd w:val="0"/>
                    <w:snapToGrid w:val="0"/>
                    <w:spacing w:line="276" w:lineRule="auto"/>
                    <w:jc w:val="center"/>
                    <w:rPr>
                      <w:rFonts w:ascii="Times New Roman" w:eastAsia="宋体" w:hAnsi="Times New Roman" w:cs="Times New Roman"/>
                      <w:bCs/>
                      <w:kern w:val="0"/>
                      <w:szCs w:val="24"/>
                    </w:rPr>
                  </w:pPr>
                  <w:r w:rsidRPr="00D53703">
                    <w:rPr>
                      <w:rFonts w:ascii="Times New Roman" w:eastAsia="宋体" w:hAnsi="Times New Roman" w:cs="Times New Roman"/>
                      <w:bCs/>
                      <w:kern w:val="0"/>
                      <w:szCs w:val="24"/>
                    </w:rPr>
                    <w:t>污染物</w:t>
                  </w:r>
                </w:p>
                <w:p w14:paraId="0866E3B8" w14:textId="77777777" w:rsidR="00741B55" w:rsidRPr="00D53703" w:rsidRDefault="00741B55" w:rsidP="00741B55">
                  <w:pPr>
                    <w:widowControl/>
                    <w:adjustRightInd w:val="0"/>
                    <w:snapToGrid w:val="0"/>
                    <w:spacing w:line="276" w:lineRule="auto"/>
                    <w:jc w:val="center"/>
                    <w:rPr>
                      <w:rFonts w:ascii="Times New Roman" w:eastAsia="宋体" w:hAnsi="Times New Roman" w:cs="Times New Roman"/>
                      <w:bCs/>
                      <w:kern w:val="0"/>
                      <w:szCs w:val="24"/>
                    </w:rPr>
                  </w:pPr>
                  <w:r w:rsidRPr="00D53703">
                    <w:rPr>
                      <w:rFonts w:ascii="Times New Roman" w:eastAsia="宋体" w:hAnsi="Times New Roman" w:cs="Times New Roman"/>
                      <w:bCs/>
                      <w:kern w:val="0"/>
                      <w:szCs w:val="24"/>
                    </w:rPr>
                    <w:t>种类</w:t>
                  </w:r>
                </w:p>
              </w:tc>
              <w:tc>
                <w:tcPr>
                  <w:tcW w:w="605" w:type="pct"/>
                  <w:shd w:val="clear" w:color="auto" w:fill="auto"/>
                  <w:vAlign w:val="center"/>
                </w:tcPr>
                <w:p w14:paraId="6E3AB167"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kern w:val="0"/>
                      <w:szCs w:val="24"/>
                    </w:rPr>
                    <w:t>污染物排放标准浓度限值</w:t>
                  </w:r>
                  <w:r w:rsidRPr="00D53703">
                    <w:rPr>
                      <w:rFonts w:ascii="Times New Roman" w:eastAsia="宋体" w:hAnsi="Times New Roman" w:cs="Times New Roman"/>
                      <w:szCs w:val="24"/>
                    </w:rPr>
                    <w:t>（</w:t>
                  </w:r>
                  <w:r w:rsidRPr="00D53703">
                    <w:rPr>
                      <w:rFonts w:ascii="Times New Roman" w:eastAsia="宋体" w:hAnsi="Times New Roman" w:cs="Times New Roman"/>
                      <w:szCs w:val="24"/>
                    </w:rPr>
                    <w:t>mg/</w:t>
                  </w:r>
                  <w:r w:rsidRPr="00D53703">
                    <w:rPr>
                      <w:rFonts w:ascii="Times New Roman" w:eastAsia="宋体" w:hAnsi="Times New Roman" w:cs="Times New Roman" w:hint="eastAsia"/>
                      <w:szCs w:val="24"/>
                    </w:rPr>
                    <w:t>L</w:t>
                  </w:r>
                  <w:r w:rsidRPr="00D53703">
                    <w:rPr>
                      <w:rFonts w:ascii="Times New Roman" w:eastAsia="宋体" w:hAnsi="Times New Roman" w:cs="Times New Roman"/>
                      <w:szCs w:val="24"/>
                    </w:rPr>
                    <w:t>）</w:t>
                  </w:r>
                </w:p>
              </w:tc>
            </w:tr>
            <w:tr w:rsidR="00741B55" w:rsidRPr="00D53703" w14:paraId="14A1F88D" w14:textId="77777777" w:rsidTr="001C09E2">
              <w:trPr>
                <w:trHeight w:val="520"/>
                <w:jc w:val="center"/>
              </w:trPr>
              <w:tc>
                <w:tcPr>
                  <w:tcW w:w="166" w:type="pct"/>
                  <w:vMerge w:val="restart"/>
                  <w:vAlign w:val="center"/>
                </w:tcPr>
                <w:p w14:paraId="1C2AF7B8"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1</w:t>
                  </w:r>
                </w:p>
              </w:tc>
              <w:tc>
                <w:tcPr>
                  <w:tcW w:w="407" w:type="pct"/>
                  <w:vMerge w:val="restart"/>
                  <w:shd w:val="clear" w:color="auto" w:fill="auto"/>
                  <w:vAlign w:val="center"/>
                </w:tcPr>
                <w:p w14:paraId="376E0DD5"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szCs w:val="24"/>
                    </w:rPr>
                    <w:t>DW001</w:t>
                  </w:r>
                </w:p>
              </w:tc>
              <w:tc>
                <w:tcPr>
                  <w:tcW w:w="527" w:type="pct"/>
                  <w:vMerge w:val="restart"/>
                  <w:shd w:val="clear" w:color="auto" w:fill="auto"/>
                  <w:vAlign w:val="center"/>
                </w:tcPr>
                <w:p w14:paraId="141582DE" w14:textId="77777777" w:rsidR="00741B55" w:rsidRPr="00D53703" w:rsidRDefault="00741B55" w:rsidP="00741B55">
                  <w:pPr>
                    <w:widowControl/>
                    <w:adjustRightInd w:val="0"/>
                    <w:snapToGrid w:val="0"/>
                    <w:spacing w:line="276" w:lineRule="auto"/>
                    <w:jc w:val="center"/>
                    <w:rPr>
                      <w:rFonts w:ascii="Times New Roman" w:hAnsi="Times New Roman" w:cs="Times New Roman"/>
                      <w:spacing w:val="-10"/>
                      <w:kern w:val="0"/>
                      <w:szCs w:val="24"/>
                    </w:rPr>
                  </w:pPr>
                  <w:r w:rsidRPr="00D53703">
                    <w:rPr>
                      <w:rFonts w:ascii="Times New Roman" w:hAnsi="Times New Roman" w:cs="Times New Roman"/>
                      <w:spacing w:val="-10"/>
                      <w:kern w:val="0"/>
                      <w:szCs w:val="24"/>
                    </w:rPr>
                    <w:t>121.256122</w:t>
                  </w:r>
                </w:p>
              </w:tc>
              <w:tc>
                <w:tcPr>
                  <w:tcW w:w="475" w:type="pct"/>
                  <w:vMerge w:val="restart"/>
                  <w:shd w:val="clear" w:color="auto" w:fill="auto"/>
                  <w:vAlign w:val="center"/>
                </w:tcPr>
                <w:p w14:paraId="184A3400" w14:textId="77777777" w:rsidR="00741B55" w:rsidRPr="00D53703" w:rsidRDefault="00741B55" w:rsidP="00741B55">
                  <w:pPr>
                    <w:widowControl/>
                    <w:adjustRightInd w:val="0"/>
                    <w:snapToGrid w:val="0"/>
                    <w:spacing w:line="276" w:lineRule="auto"/>
                    <w:jc w:val="center"/>
                    <w:rPr>
                      <w:rFonts w:ascii="Times New Roman" w:hAnsi="Times New Roman" w:cs="Times New Roman"/>
                      <w:spacing w:val="-10"/>
                      <w:kern w:val="0"/>
                      <w:szCs w:val="24"/>
                    </w:rPr>
                  </w:pPr>
                  <w:r w:rsidRPr="00D53703">
                    <w:rPr>
                      <w:rFonts w:ascii="Times New Roman" w:hAnsi="Times New Roman" w:cs="Times New Roman"/>
                      <w:spacing w:val="-10"/>
                      <w:kern w:val="0"/>
                      <w:szCs w:val="24"/>
                    </w:rPr>
                    <w:t>28.143711</w:t>
                  </w:r>
                </w:p>
              </w:tc>
              <w:tc>
                <w:tcPr>
                  <w:tcW w:w="358" w:type="pct"/>
                  <w:vMerge w:val="restart"/>
                  <w:vAlign w:val="center"/>
                </w:tcPr>
                <w:p w14:paraId="71B9A410" w14:textId="77777777" w:rsidR="00741B55" w:rsidRPr="00D53703" w:rsidRDefault="000B2E2D"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szCs w:val="24"/>
                    </w:rPr>
                    <w:t>0.0165</w:t>
                  </w:r>
                </w:p>
              </w:tc>
              <w:tc>
                <w:tcPr>
                  <w:tcW w:w="576" w:type="pct"/>
                  <w:vMerge w:val="restart"/>
                  <w:vAlign w:val="center"/>
                </w:tcPr>
                <w:p w14:paraId="79D7DF43" w14:textId="77777777" w:rsidR="00741B55" w:rsidRPr="00D53703" w:rsidRDefault="005F7033" w:rsidP="005F7033">
                  <w:pPr>
                    <w:adjustRightInd w:val="0"/>
                    <w:snapToGrid w:val="0"/>
                    <w:spacing w:line="276" w:lineRule="auto"/>
                    <w:jc w:val="center"/>
                    <w:rPr>
                      <w:rFonts w:ascii="Times New Roman" w:eastAsia="宋体" w:hAnsi="Times New Roman" w:cs="Times New Roman"/>
                      <w:bCs/>
                      <w:szCs w:val="24"/>
                    </w:rPr>
                  </w:pPr>
                  <w:r w:rsidRPr="00D53703">
                    <w:rPr>
                      <w:rFonts w:ascii="Times New Roman" w:eastAsia="宋体" w:hAnsi="Times New Roman" w:cs="Times New Roman"/>
                      <w:bCs/>
                      <w:szCs w:val="24"/>
                    </w:rPr>
                    <w:t>玉环市污水处理有限公司</w:t>
                  </w:r>
                </w:p>
              </w:tc>
              <w:tc>
                <w:tcPr>
                  <w:tcW w:w="737" w:type="pct"/>
                  <w:vMerge w:val="restart"/>
                  <w:vAlign w:val="center"/>
                </w:tcPr>
                <w:p w14:paraId="699D0B71" w14:textId="77777777" w:rsidR="00741B55" w:rsidRPr="00D53703" w:rsidRDefault="005F7033" w:rsidP="00741B55">
                  <w:pPr>
                    <w:adjustRightInd w:val="0"/>
                    <w:snapToGrid w:val="0"/>
                    <w:spacing w:line="276" w:lineRule="auto"/>
                    <w:jc w:val="center"/>
                    <w:rPr>
                      <w:rFonts w:ascii="Times New Roman" w:eastAsia="宋体" w:hAnsi="Times New Roman" w:cs="Times New Roman"/>
                      <w:bCs/>
                      <w:kern w:val="0"/>
                      <w:szCs w:val="24"/>
                    </w:rPr>
                  </w:pPr>
                  <w:r w:rsidRPr="00D53703">
                    <w:rPr>
                      <w:rFonts w:ascii="Times New Roman" w:eastAsia="宋体" w:hAnsi="Times New Roman" w:cs="Times New Roman"/>
                      <w:bCs/>
                      <w:szCs w:val="24"/>
                    </w:rPr>
                    <w:t>间断排放，</w:t>
                  </w:r>
                  <w:r w:rsidRPr="00D53703">
                    <w:rPr>
                      <w:rFonts w:ascii="Times New Roman" w:eastAsia="宋体" w:hAnsi="Times New Roman" w:cs="Times New Roman"/>
                      <w:kern w:val="0"/>
                      <w:szCs w:val="24"/>
                    </w:rPr>
                    <w:t>排放期间流量不稳定且无规律，但不属于冲击型排放</w:t>
                  </w:r>
                </w:p>
              </w:tc>
              <w:tc>
                <w:tcPr>
                  <w:tcW w:w="314" w:type="pct"/>
                  <w:vMerge w:val="restart"/>
                  <w:vAlign w:val="center"/>
                </w:tcPr>
                <w:p w14:paraId="48CCE2DD" w14:textId="77777777" w:rsidR="00741B55" w:rsidRPr="00D53703" w:rsidRDefault="00741B55" w:rsidP="00741B55">
                  <w:pPr>
                    <w:widowControl/>
                    <w:adjustRightInd w:val="0"/>
                    <w:snapToGrid w:val="0"/>
                    <w:spacing w:line="276" w:lineRule="auto"/>
                    <w:jc w:val="center"/>
                    <w:rPr>
                      <w:rFonts w:ascii="Times New Roman" w:eastAsia="宋体" w:hAnsi="Times New Roman" w:cs="Times New Roman"/>
                      <w:kern w:val="0"/>
                      <w:szCs w:val="24"/>
                    </w:rPr>
                  </w:pPr>
                  <w:r w:rsidRPr="00D53703">
                    <w:rPr>
                      <w:rFonts w:ascii="Times New Roman" w:eastAsia="宋体" w:hAnsi="Times New Roman" w:cs="Times New Roman" w:hint="eastAsia"/>
                      <w:kern w:val="0"/>
                      <w:szCs w:val="24"/>
                    </w:rPr>
                    <w:t>间歇</w:t>
                  </w:r>
                  <w:r w:rsidRPr="00D53703">
                    <w:rPr>
                      <w:rFonts w:ascii="Times New Roman" w:eastAsia="宋体" w:hAnsi="Times New Roman" w:cs="Times New Roman"/>
                      <w:kern w:val="0"/>
                      <w:szCs w:val="24"/>
                    </w:rPr>
                    <w:t>排放</w:t>
                  </w:r>
                </w:p>
              </w:tc>
              <w:tc>
                <w:tcPr>
                  <w:tcW w:w="419" w:type="pct"/>
                  <w:vMerge w:val="restart"/>
                  <w:vAlign w:val="center"/>
                </w:tcPr>
                <w:p w14:paraId="772818F1" w14:textId="77777777" w:rsidR="00741B55" w:rsidRPr="00D53703" w:rsidRDefault="00741B55" w:rsidP="00741B55">
                  <w:pPr>
                    <w:widowControl/>
                    <w:adjustRightInd w:val="0"/>
                    <w:snapToGrid w:val="0"/>
                    <w:spacing w:line="276" w:lineRule="auto"/>
                    <w:jc w:val="center"/>
                    <w:rPr>
                      <w:rFonts w:ascii="Times New Roman" w:eastAsia="宋体" w:hAnsi="Times New Roman" w:cs="Times New Roman"/>
                      <w:bCs/>
                      <w:kern w:val="0"/>
                      <w:szCs w:val="24"/>
                    </w:rPr>
                  </w:pPr>
                  <w:r w:rsidRPr="00D53703">
                    <w:rPr>
                      <w:rFonts w:ascii="Times New Roman" w:eastAsia="宋体" w:hAnsi="Times New Roman" w:cs="Times New Roman"/>
                      <w:bCs/>
                      <w:szCs w:val="24"/>
                    </w:rPr>
                    <w:t>玉环市污水处理有限公司</w:t>
                  </w:r>
                </w:p>
              </w:tc>
              <w:tc>
                <w:tcPr>
                  <w:tcW w:w="416" w:type="pct"/>
                  <w:shd w:val="clear" w:color="auto" w:fill="auto"/>
                  <w:vAlign w:val="center"/>
                </w:tcPr>
                <w:p w14:paraId="5851BB87" w14:textId="77777777" w:rsidR="00741B55" w:rsidRPr="00D53703" w:rsidRDefault="00741B55" w:rsidP="00741B55">
                  <w:pPr>
                    <w:widowControl/>
                    <w:adjustRightInd w:val="0"/>
                    <w:snapToGrid w:val="0"/>
                    <w:spacing w:line="276" w:lineRule="auto"/>
                    <w:jc w:val="center"/>
                    <w:rPr>
                      <w:rFonts w:ascii="Times New Roman" w:eastAsia="宋体" w:hAnsi="Times New Roman" w:cs="Times New Roman"/>
                      <w:bCs/>
                      <w:kern w:val="0"/>
                      <w:szCs w:val="24"/>
                    </w:rPr>
                  </w:pPr>
                  <w:r w:rsidRPr="00D53703">
                    <w:rPr>
                      <w:rFonts w:ascii="Times New Roman" w:hAnsi="Times New Roman" w:cs="Times New Roman"/>
                      <w:spacing w:val="-10"/>
                      <w:szCs w:val="24"/>
                    </w:rPr>
                    <w:t>COD</w:t>
                  </w:r>
                  <w:r w:rsidRPr="00D53703">
                    <w:rPr>
                      <w:rFonts w:ascii="Times New Roman" w:hAnsi="Times New Roman" w:cs="Times New Roman"/>
                      <w:spacing w:val="-10"/>
                      <w:szCs w:val="24"/>
                      <w:vertAlign w:val="subscript"/>
                    </w:rPr>
                    <w:t>Cr</w:t>
                  </w:r>
                </w:p>
              </w:tc>
              <w:tc>
                <w:tcPr>
                  <w:tcW w:w="605" w:type="pct"/>
                  <w:shd w:val="clear" w:color="auto" w:fill="auto"/>
                  <w:vAlign w:val="center"/>
                </w:tcPr>
                <w:p w14:paraId="52940C20" w14:textId="77777777" w:rsidR="00741B55" w:rsidRPr="00D53703" w:rsidRDefault="00741B55" w:rsidP="00741B55">
                  <w:pPr>
                    <w:adjustRightInd w:val="0"/>
                    <w:snapToGrid w:val="0"/>
                    <w:spacing w:line="276" w:lineRule="auto"/>
                    <w:jc w:val="center"/>
                    <w:rPr>
                      <w:rFonts w:ascii="Times New Roman" w:eastAsia="宋体" w:hAnsi="Times New Roman" w:cs="Times New Roman"/>
                      <w:bCs/>
                      <w:szCs w:val="24"/>
                    </w:rPr>
                  </w:pPr>
                  <w:r w:rsidRPr="00D53703">
                    <w:rPr>
                      <w:rFonts w:ascii="Times New Roman" w:hAnsi="Times New Roman" w:cs="Times New Roman" w:hint="eastAsia"/>
                      <w:spacing w:val="-8"/>
                      <w:szCs w:val="24"/>
                    </w:rPr>
                    <w:t>30</w:t>
                  </w:r>
                </w:p>
              </w:tc>
            </w:tr>
            <w:tr w:rsidR="00741B55" w:rsidRPr="005D7EA4" w14:paraId="15503C5D" w14:textId="77777777" w:rsidTr="001C09E2">
              <w:trPr>
                <w:trHeight w:val="444"/>
                <w:jc w:val="center"/>
              </w:trPr>
              <w:tc>
                <w:tcPr>
                  <w:tcW w:w="166" w:type="pct"/>
                  <w:vMerge/>
                  <w:vAlign w:val="center"/>
                </w:tcPr>
                <w:p w14:paraId="24C8F34B" w14:textId="77777777" w:rsidR="00741B55" w:rsidRPr="005D7EA4" w:rsidRDefault="00741B55" w:rsidP="00741B55">
                  <w:pPr>
                    <w:adjustRightInd w:val="0"/>
                    <w:snapToGrid w:val="0"/>
                    <w:spacing w:line="276" w:lineRule="auto"/>
                    <w:jc w:val="center"/>
                    <w:rPr>
                      <w:rFonts w:ascii="Times New Roman" w:eastAsia="宋体" w:hAnsi="Times New Roman" w:cs="Times New Roman"/>
                      <w:bCs/>
                      <w:sz w:val="24"/>
                      <w:szCs w:val="24"/>
                    </w:rPr>
                  </w:pPr>
                </w:p>
              </w:tc>
              <w:tc>
                <w:tcPr>
                  <w:tcW w:w="407" w:type="pct"/>
                  <w:vMerge/>
                  <w:shd w:val="clear" w:color="auto" w:fill="auto"/>
                  <w:vAlign w:val="center"/>
                </w:tcPr>
                <w:p w14:paraId="4C2A5551" w14:textId="77777777" w:rsidR="00741B55" w:rsidRPr="005D7EA4" w:rsidRDefault="00741B55" w:rsidP="00741B55">
                  <w:pPr>
                    <w:adjustRightInd w:val="0"/>
                    <w:snapToGrid w:val="0"/>
                    <w:spacing w:line="276" w:lineRule="auto"/>
                    <w:jc w:val="center"/>
                    <w:rPr>
                      <w:rFonts w:ascii="Times New Roman" w:eastAsia="宋体" w:hAnsi="Times New Roman" w:cs="Times New Roman"/>
                      <w:bCs/>
                      <w:sz w:val="24"/>
                      <w:szCs w:val="24"/>
                    </w:rPr>
                  </w:pPr>
                </w:p>
              </w:tc>
              <w:tc>
                <w:tcPr>
                  <w:tcW w:w="527" w:type="pct"/>
                  <w:vMerge/>
                  <w:shd w:val="clear" w:color="auto" w:fill="auto"/>
                  <w:vAlign w:val="center"/>
                </w:tcPr>
                <w:p w14:paraId="0F17F2CC" w14:textId="77777777" w:rsidR="00741B55" w:rsidRPr="005D7EA4" w:rsidRDefault="00741B55" w:rsidP="00741B55">
                  <w:pPr>
                    <w:widowControl/>
                    <w:adjustRightInd w:val="0"/>
                    <w:snapToGrid w:val="0"/>
                    <w:spacing w:line="276" w:lineRule="auto"/>
                    <w:jc w:val="center"/>
                    <w:rPr>
                      <w:rFonts w:ascii="Times New Roman" w:hAnsi="Times New Roman" w:cs="Times New Roman"/>
                      <w:spacing w:val="-10"/>
                      <w:kern w:val="0"/>
                      <w:sz w:val="24"/>
                      <w:szCs w:val="24"/>
                    </w:rPr>
                  </w:pPr>
                </w:p>
              </w:tc>
              <w:tc>
                <w:tcPr>
                  <w:tcW w:w="475" w:type="pct"/>
                  <w:vMerge/>
                  <w:shd w:val="clear" w:color="auto" w:fill="auto"/>
                  <w:vAlign w:val="center"/>
                </w:tcPr>
                <w:p w14:paraId="24CA44F1" w14:textId="77777777" w:rsidR="00741B55" w:rsidRPr="005D7EA4" w:rsidRDefault="00741B55" w:rsidP="00741B55">
                  <w:pPr>
                    <w:widowControl/>
                    <w:adjustRightInd w:val="0"/>
                    <w:snapToGrid w:val="0"/>
                    <w:spacing w:line="276" w:lineRule="auto"/>
                    <w:jc w:val="center"/>
                    <w:rPr>
                      <w:rFonts w:ascii="Times New Roman" w:hAnsi="Times New Roman" w:cs="Times New Roman"/>
                      <w:spacing w:val="-10"/>
                      <w:kern w:val="0"/>
                      <w:sz w:val="24"/>
                      <w:szCs w:val="24"/>
                    </w:rPr>
                  </w:pPr>
                </w:p>
              </w:tc>
              <w:tc>
                <w:tcPr>
                  <w:tcW w:w="358" w:type="pct"/>
                  <w:vMerge/>
                  <w:vAlign w:val="center"/>
                </w:tcPr>
                <w:p w14:paraId="7EC39A4D" w14:textId="77777777" w:rsidR="00741B55" w:rsidRPr="005D7EA4" w:rsidRDefault="00741B55" w:rsidP="00741B55">
                  <w:pPr>
                    <w:adjustRightInd w:val="0"/>
                    <w:snapToGrid w:val="0"/>
                    <w:spacing w:line="276" w:lineRule="auto"/>
                    <w:jc w:val="center"/>
                    <w:rPr>
                      <w:rFonts w:ascii="Times New Roman" w:eastAsia="宋体" w:hAnsi="Times New Roman" w:cs="Times New Roman"/>
                      <w:bCs/>
                      <w:sz w:val="24"/>
                      <w:szCs w:val="24"/>
                    </w:rPr>
                  </w:pPr>
                </w:p>
              </w:tc>
              <w:tc>
                <w:tcPr>
                  <w:tcW w:w="576" w:type="pct"/>
                  <w:vMerge/>
                  <w:vAlign w:val="center"/>
                </w:tcPr>
                <w:p w14:paraId="31038A7D" w14:textId="77777777" w:rsidR="00741B55" w:rsidRPr="005D7EA4" w:rsidRDefault="00741B55" w:rsidP="00741B55">
                  <w:pPr>
                    <w:adjustRightInd w:val="0"/>
                    <w:snapToGrid w:val="0"/>
                    <w:spacing w:line="276" w:lineRule="auto"/>
                    <w:jc w:val="center"/>
                    <w:rPr>
                      <w:rFonts w:ascii="Times New Roman" w:eastAsia="宋体" w:hAnsi="Times New Roman" w:cs="Times New Roman"/>
                      <w:bCs/>
                      <w:sz w:val="24"/>
                      <w:szCs w:val="24"/>
                    </w:rPr>
                  </w:pPr>
                </w:p>
              </w:tc>
              <w:tc>
                <w:tcPr>
                  <w:tcW w:w="737" w:type="pct"/>
                  <w:vMerge/>
                  <w:vAlign w:val="center"/>
                </w:tcPr>
                <w:p w14:paraId="6FE4A377" w14:textId="77777777" w:rsidR="00741B55" w:rsidRPr="005D7EA4" w:rsidRDefault="00741B55" w:rsidP="00741B55">
                  <w:pPr>
                    <w:adjustRightInd w:val="0"/>
                    <w:snapToGrid w:val="0"/>
                    <w:spacing w:line="276" w:lineRule="auto"/>
                    <w:jc w:val="center"/>
                    <w:rPr>
                      <w:rFonts w:ascii="Times New Roman" w:eastAsia="宋体" w:hAnsi="Times New Roman" w:cs="Times New Roman"/>
                      <w:bCs/>
                      <w:sz w:val="24"/>
                      <w:szCs w:val="24"/>
                    </w:rPr>
                  </w:pPr>
                </w:p>
              </w:tc>
              <w:tc>
                <w:tcPr>
                  <w:tcW w:w="314" w:type="pct"/>
                  <w:vMerge/>
                  <w:vAlign w:val="center"/>
                </w:tcPr>
                <w:p w14:paraId="31600611" w14:textId="77777777" w:rsidR="00741B55" w:rsidRPr="005D7EA4" w:rsidRDefault="00741B55" w:rsidP="00741B55">
                  <w:pPr>
                    <w:widowControl/>
                    <w:adjustRightInd w:val="0"/>
                    <w:snapToGrid w:val="0"/>
                    <w:spacing w:line="276" w:lineRule="auto"/>
                    <w:jc w:val="center"/>
                    <w:rPr>
                      <w:rFonts w:ascii="Times New Roman" w:eastAsia="宋体" w:hAnsi="Times New Roman" w:cs="Times New Roman"/>
                      <w:kern w:val="0"/>
                      <w:sz w:val="24"/>
                      <w:szCs w:val="24"/>
                    </w:rPr>
                  </w:pPr>
                </w:p>
              </w:tc>
              <w:tc>
                <w:tcPr>
                  <w:tcW w:w="419" w:type="pct"/>
                  <w:vMerge/>
                  <w:vAlign w:val="center"/>
                </w:tcPr>
                <w:p w14:paraId="4BD57B23" w14:textId="77777777" w:rsidR="00741B55" w:rsidRPr="005D7EA4" w:rsidRDefault="00741B55" w:rsidP="00741B55">
                  <w:pPr>
                    <w:widowControl/>
                    <w:adjustRightInd w:val="0"/>
                    <w:snapToGrid w:val="0"/>
                    <w:spacing w:line="276" w:lineRule="auto"/>
                    <w:jc w:val="center"/>
                    <w:rPr>
                      <w:rFonts w:ascii="Times New Roman" w:eastAsia="宋体" w:hAnsi="Times New Roman" w:cs="Times New Roman"/>
                      <w:bCs/>
                      <w:sz w:val="24"/>
                      <w:szCs w:val="24"/>
                    </w:rPr>
                  </w:pPr>
                </w:p>
              </w:tc>
              <w:tc>
                <w:tcPr>
                  <w:tcW w:w="416" w:type="pct"/>
                  <w:shd w:val="clear" w:color="auto" w:fill="auto"/>
                  <w:vAlign w:val="center"/>
                </w:tcPr>
                <w:p w14:paraId="57E1DA0F" w14:textId="77777777" w:rsidR="00741B55" w:rsidRPr="005D7EA4" w:rsidRDefault="00741B55" w:rsidP="00741B55">
                  <w:pPr>
                    <w:widowControl/>
                    <w:adjustRightInd w:val="0"/>
                    <w:snapToGrid w:val="0"/>
                    <w:spacing w:line="276" w:lineRule="auto"/>
                    <w:jc w:val="center"/>
                    <w:rPr>
                      <w:rFonts w:ascii="Times New Roman" w:eastAsia="宋体" w:hAnsi="Times New Roman" w:cs="Times New Roman"/>
                      <w:bCs/>
                      <w:kern w:val="0"/>
                      <w:sz w:val="24"/>
                      <w:szCs w:val="24"/>
                    </w:rPr>
                  </w:pPr>
                  <w:r w:rsidRPr="005D7EA4">
                    <w:rPr>
                      <w:rFonts w:ascii="宋体" w:eastAsia="宋体" w:hAnsi="宋体" w:cs="Times New Roman"/>
                      <w:spacing w:val="-10"/>
                      <w:sz w:val="24"/>
                      <w:szCs w:val="24"/>
                    </w:rPr>
                    <w:t>氨氮</w:t>
                  </w:r>
                </w:p>
              </w:tc>
              <w:tc>
                <w:tcPr>
                  <w:tcW w:w="605" w:type="pct"/>
                  <w:shd w:val="clear" w:color="auto" w:fill="auto"/>
                  <w:vAlign w:val="center"/>
                </w:tcPr>
                <w:p w14:paraId="0E776451" w14:textId="77777777" w:rsidR="00741B55" w:rsidRPr="005D7EA4" w:rsidRDefault="00741B55" w:rsidP="00741B55">
                  <w:pPr>
                    <w:adjustRightInd w:val="0"/>
                    <w:snapToGrid w:val="0"/>
                    <w:spacing w:line="276" w:lineRule="auto"/>
                    <w:jc w:val="center"/>
                    <w:rPr>
                      <w:rFonts w:ascii="Times New Roman" w:eastAsia="宋体" w:hAnsi="Times New Roman" w:cs="Times New Roman"/>
                      <w:bCs/>
                      <w:sz w:val="24"/>
                      <w:szCs w:val="24"/>
                    </w:rPr>
                  </w:pPr>
                  <w:r w:rsidRPr="005D7EA4">
                    <w:rPr>
                      <w:rFonts w:ascii="Times New Roman" w:hAnsi="Times New Roman" w:cs="Times New Roman" w:hint="eastAsia"/>
                      <w:spacing w:val="-8"/>
                      <w:sz w:val="24"/>
                      <w:szCs w:val="24"/>
                    </w:rPr>
                    <w:t>1.5</w:t>
                  </w:r>
                </w:p>
              </w:tc>
            </w:tr>
          </w:tbl>
          <w:p w14:paraId="42287375" w14:textId="77777777" w:rsidR="00741B55" w:rsidRPr="005D7EA4" w:rsidRDefault="00741B55" w:rsidP="00741B55">
            <w:pPr>
              <w:adjustRightInd w:val="0"/>
              <w:snapToGrid w:val="0"/>
              <w:spacing w:line="360" w:lineRule="auto"/>
              <w:ind w:firstLineChars="200" w:firstLine="482"/>
              <w:rPr>
                <w:rFonts w:ascii="Times New Roman" w:eastAsia="宋体" w:hAnsi="Times New Roman" w:cs="Times New Roman"/>
                <w:b/>
                <w:bCs/>
                <w:sz w:val="24"/>
                <w:szCs w:val="24"/>
              </w:rPr>
            </w:pPr>
            <w:r w:rsidRPr="005D7EA4">
              <w:rPr>
                <w:rFonts w:ascii="Times New Roman" w:eastAsia="宋体" w:hAnsi="Times New Roman" w:cs="Times New Roman"/>
                <w:b/>
                <w:snapToGrid w:val="0"/>
                <w:kern w:val="0"/>
                <w:sz w:val="24"/>
                <w:szCs w:val="24"/>
              </w:rPr>
              <w:t>（</w:t>
            </w:r>
            <w:r w:rsidRPr="005D7EA4">
              <w:rPr>
                <w:rFonts w:ascii="Times New Roman" w:eastAsia="宋体" w:hAnsi="Times New Roman" w:cs="Times New Roman"/>
                <w:b/>
                <w:snapToGrid w:val="0"/>
                <w:kern w:val="0"/>
                <w:sz w:val="24"/>
                <w:szCs w:val="24"/>
              </w:rPr>
              <w:t>4</w:t>
            </w:r>
            <w:r w:rsidRPr="005D7EA4">
              <w:rPr>
                <w:rFonts w:ascii="Times New Roman" w:eastAsia="宋体" w:hAnsi="Times New Roman" w:cs="Times New Roman"/>
                <w:b/>
                <w:snapToGrid w:val="0"/>
                <w:kern w:val="0"/>
                <w:sz w:val="24"/>
                <w:szCs w:val="24"/>
              </w:rPr>
              <w:t>）达标分析</w:t>
            </w:r>
          </w:p>
          <w:p w14:paraId="24E227C5" w14:textId="77777777" w:rsidR="00F318B7" w:rsidRPr="005D7EA4" w:rsidRDefault="00741B55" w:rsidP="000B2E2D">
            <w:pPr>
              <w:adjustRightInd w:val="0"/>
              <w:snapToGrid w:val="0"/>
              <w:spacing w:line="360" w:lineRule="auto"/>
              <w:ind w:firstLineChars="200" w:firstLine="480"/>
              <w:rPr>
                <w:rFonts w:ascii="Times New Roman" w:eastAsia="宋体" w:hAnsi="Times New Roman" w:cs="Times New Roman"/>
                <w:sz w:val="24"/>
                <w:szCs w:val="24"/>
              </w:rPr>
            </w:pPr>
            <w:r w:rsidRPr="005D7EA4">
              <w:rPr>
                <w:rFonts w:ascii="Times New Roman" w:eastAsia="宋体" w:hAnsi="Times New Roman" w:cs="Times New Roman"/>
                <w:sz w:val="24"/>
                <w:szCs w:val="24"/>
              </w:rPr>
              <w:t>本项目排放废水主要为生活污水，水质简单，采用化粪池预处理后达标纳管。生活污水</w:t>
            </w:r>
            <w:r w:rsidRPr="005D7EA4">
              <w:rPr>
                <w:rFonts w:ascii="Times New Roman" w:eastAsia="宋体" w:hAnsi="Times New Roman" w:cs="Times New Roman"/>
                <w:sz w:val="24"/>
                <w:szCs w:val="24"/>
              </w:rPr>
              <w:t>COD</w:t>
            </w:r>
            <w:r w:rsidRPr="005D7EA4">
              <w:rPr>
                <w:rFonts w:ascii="Times New Roman" w:eastAsia="宋体" w:hAnsi="Times New Roman" w:cs="Times New Roman"/>
                <w:sz w:val="24"/>
                <w:szCs w:val="24"/>
                <w:vertAlign w:val="subscript"/>
              </w:rPr>
              <w:t>Cr</w:t>
            </w:r>
            <w:r w:rsidRPr="005D7EA4">
              <w:rPr>
                <w:rFonts w:ascii="Times New Roman" w:eastAsia="宋体" w:hAnsi="Times New Roman" w:cs="Times New Roman"/>
                <w:sz w:val="24"/>
                <w:szCs w:val="24"/>
              </w:rPr>
              <w:t>产生浓度</w:t>
            </w:r>
            <w:r w:rsidRPr="005D7EA4">
              <w:rPr>
                <w:rFonts w:ascii="Times New Roman" w:eastAsia="宋体" w:hAnsi="Times New Roman" w:cs="Times New Roman"/>
                <w:sz w:val="24"/>
                <w:szCs w:val="24"/>
              </w:rPr>
              <w:t>350mg/L</w:t>
            </w:r>
            <w:r w:rsidRPr="005D7EA4">
              <w:rPr>
                <w:rFonts w:ascii="Times New Roman" w:eastAsia="宋体" w:hAnsi="Times New Roman" w:cs="Times New Roman"/>
                <w:sz w:val="24"/>
                <w:szCs w:val="24"/>
              </w:rPr>
              <w:t>，氨氮产生浓度</w:t>
            </w:r>
            <w:r w:rsidRPr="005D7EA4">
              <w:rPr>
                <w:rFonts w:ascii="Times New Roman" w:eastAsia="宋体" w:hAnsi="Times New Roman" w:cs="Times New Roman"/>
                <w:sz w:val="24"/>
                <w:szCs w:val="24"/>
              </w:rPr>
              <w:t>35mg/L</w:t>
            </w:r>
            <w:r w:rsidRPr="005D7EA4">
              <w:rPr>
                <w:rFonts w:ascii="Times New Roman" w:eastAsia="宋体" w:hAnsi="Times New Roman" w:cs="Times New Roman"/>
                <w:sz w:val="24"/>
                <w:szCs w:val="24"/>
              </w:rPr>
              <w:t>。生活污水经化粪池预处理后能达到玉环市污水处理有限公司的纳管标准，即</w:t>
            </w:r>
            <w:r w:rsidRPr="005D7EA4">
              <w:rPr>
                <w:rFonts w:ascii="Times New Roman" w:eastAsia="宋体" w:hAnsi="Times New Roman" w:cs="Times New Roman"/>
                <w:sz w:val="24"/>
                <w:szCs w:val="24"/>
              </w:rPr>
              <w:t>COD</w:t>
            </w:r>
            <w:r w:rsidRPr="005D7EA4">
              <w:rPr>
                <w:rFonts w:ascii="Times New Roman" w:eastAsia="宋体" w:hAnsi="Times New Roman" w:cs="Times New Roman"/>
                <w:sz w:val="24"/>
                <w:szCs w:val="24"/>
                <w:vertAlign w:val="subscript"/>
              </w:rPr>
              <w:t>Cr</w:t>
            </w:r>
            <w:r w:rsidRPr="005D7EA4">
              <w:rPr>
                <w:rFonts w:ascii="Times New Roman" w:eastAsia="宋体" w:hAnsi="Times New Roman" w:cs="Times New Roman"/>
                <w:sz w:val="24"/>
                <w:szCs w:val="24"/>
              </w:rPr>
              <w:t>400mg/L</w:t>
            </w:r>
            <w:r w:rsidRPr="005D7EA4">
              <w:rPr>
                <w:rFonts w:ascii="Times New Roman" w:eastAsia="宋体" w:hAnsi="Times New Roman" w:cs="Times New Roman"/>
                <w:sz w:val="24"/>
                <w:szCs w:val="24"/>
              </w:rPr>
              <w:t>，氨氮</w:t>
            </w:r>
            <w:r w:rsidRPr="005D7EA4">
              <w:rPr>
                <w:rFonts w:ascii="Times New Roman" w:eastAsia="宋体" w:hAnsi="Times New Roman" w:cs="Times New Roman"/>
                <w:sz w:val="24"/>
                <w:szCs w:val="24"/>
              </w:rPr>
              <w:t>35mg/L</w:t>
            </w:r>
            <w:r w:rsidRPr="005D7EA4">
              <w:rPr>
                <w:rFonts w:ascii="Times New Roman" w:eastAsia="宋体" w:hAnsi="Times New Roman" w:cs="Times New Roman"/>
                <w:sz w:val="24"/>
                <w:szCs w:val="24"/>
              </w:rPr>
              <w:t>，项目排放生活污水</w:t>
            </w:r>
            <w:r w:rsidR="005F7033" w:rsidRPr="005D7EA4">
              <w:rPr>
                <w:rFonts w:ascii="Times New Roman" w:eastAsia="宋体" w:hAnsi="Times New Roman" w:cs="Times New Roman"/>
                <w:spacing w:val="4"/>
                <w:sz w:val="24"/>
                <w:szCs w:val="24"/>
              </w:rPr>
              <w:t>167.75</w:t>
            </w:r>
            <w:r w:rsidRPr="005D7EA4">
              <w:rPr>
                <w:rFonts w:ascii="Times New Roman" w:eastAsia="宋体" w:hAnsi="Times New Roman" w:cs="Times New Roman"/>
                <w:spacing w:val="4"/>
                <w:sz w:val="24"/>
                <w:szCs w:val="24"/>
              </w:rPr>
              <w:t>m</w:t>
            </w:r>
            <w:r w:rsidRPr="005D7EA4">
              <w:rPr>
                <w:rFonts w:ascii="Times New Roman" w:eastAsia="宋体" w:hAnsi="Times New Roman" w:cs="Times New Roman"/>
                <w:spacing w:val="4"/>
                <w:sz w:val="24"/>
                <w:szCs w:val="24"/>
                <w:vertAlign w:val="superscript"/>
              </w:rPr>
              <w:t>3</w:t>
            </w:r>
            <w:r w:rsidRPr="005D7EA4">
              <w:rPr>
                <w:rFonts w:ascii="Times New Roman" w:eastAsia="宋体" w:hAnsi="Times New Roman" w:cs="Times New Roman"/>
                <w:spacing w:val="4"/>
                <w:sz w:val="24"/>
                <w:szCs w:val="24"/>
              </w:rPr>
              <w:t>/a</w:t>
            </w:r>
            <w:r w:rsidRPr="005D7EA4">
              <w:rPr>
                <w:rFonts w:ascii="Times New Roman" w:eastAsia="宋体" w:hAnsi="Times New Roman" w:cs="Times New Roman"/>
                <w:spacing w:val="4"/>
                <w:sz w:val="24"/>
                <w:szCs w:val="24"/>
              </w:rPr>
              <w:t>，</w:t>
            </w:r>
            <w:r w:rsidRPr="005D7EA4">
              <w:rPr>
                <w:rFonts w:ascii="Times New Roman" w:eastAsia="宋体" w:hAnsi="Times New Roman" w:cs="Times New Roman"/>
                <w:sz w:val="24"/>
                <w:szCs w:val="24"/>
              </w:rPr>
              <w:t>COD</w:t>
            </w:r>
            <w:r w:rsidRPr="005D7EA4">
              <w:rPr>
                <w:rFonts w:ascii="Times New Roman" w:eastAsia="宋体" w:hAnsi="Times New Roman" w:cs="Times New Roman"/>
                <w:sz w:val="24"/>
                <w:szCs w:val="24"/>
                <w:vertAlign w:val="subscript"/>
              </w:rPr>
              <w:t>Cr</w:t>
            </w:r>
            <w:r w:rsidRPr="005D7EA4">
              <w:rPr>
                <w:rFonts w:ascii="Times New Roman" w:eastAsia="宋体" w:hAnsi="Times New Roman" w:cs="Times New Roman"/>
                <w:spacing w:val="4"/>
                <w:sz w:val="24"/>
                <w:szCs w:val="24"/>
              </w:rPr>
              <w:t>0.00</w:t>
            </w:r>
            <w:r w:rsidR="005F7033" w:rsidRPr="005D7EA4">
              <w:rPr>
                <w:rFonts w:ascii="Times New Roman" w:eastAsia="宋体" w:hAnsi="Times New Roman" w:cs="Times New Roman"/>
                <w:spacing w:val="4"/>
                <w:sz w:val="24"/>
                <w:szCs w:val="24"/>
              </w:rPr>
              <w:t>50</w:t>
            </w:r>
            <w:r w:rsidRPr="005D7EA4">
              <w:rPr>
                <w:rFonts w:ascii="Times New Roman" w:eastAsia="宋体" w:hAnsi="Times New Roman" w:cs="Times New Roman"/>
                <w:sz w:val="24"/>
                <w:szCs w:val="24"/>
              </w:rPr>
              <w:t>t/a</w:t>
            </w:r>
            <w:r w:rsidRPr="005D7EA4">
              <w:rPr>
                <w:rFonts w:ascii="Times New Roman" w:eastAsia="宋体" w:hAnsi="Times New Roman" w:cs="Times New Roman"/>
                <w:spacing w:val="4"/>
                <w:sz w:val="24"/>
                <w:szCs w:val="24"/>
              </w:rPr>
              <w:t>，</w:t>
            </w:r>
            <w:r w:rsidRPr="005D7EA4">
              <w:rPr>
                <w:rFonts w:ascii="Times New Roman" w:eastAsia="宋体" w:hAnsi="Times New Roman" w:cs="Times New Roman"/>
                <w:spacing w:val="4"/>
                <w:sz w:val="24"/>
                <w:szCs w:val="24"/>
              </w:rPr>
              <w:t>NH</w:t>
            </w:r>
            <w:r w:rsidRPr="005D7EA4">
              <w:rPr>
                <w:rFonts w:ascii="Times New Roman" w:eastAsia="宋体" w:hAnsi="Times New Roman" w:cs="Times New Roman"/>
                <w:spacing w:val="4"/>
                <w:sz w:val="24"/>
                <w:szCs w:val="24"/>
                <w:vertAlign w:val="subscript"/>
              </w:rPr>
              <w:t>3</w:t>
            </w:r>
            <w:r w:rsidRPr="005D7EA4">
              <w:rPr>
                <w:rFonts w:ascii="Times New Roman" w:eastAsia="宋体" w:hAnsi="Times New Roman" w:cs="Times New Roman"/>
                <w:spacing w:val="4"/>
                <w:sz w:val="24"/>
                <w:szCs w:val="24"/>
              </w:rPr>
              <w:t>-N0.000</w:t>
            </w:r>
            <w:r w:rsidR="005F7033" w:rsidRPr="005D7EA4">
              <w:rPr>
                <w:rFonts w:ascii="Times New Roman" w:eastAsia="宋体" w:hAnsi="Times New Roman" w:cs="Times New Roman"/>
                <w:spacing w:val="4"/>
                <w:sz w:val="24"/>
                <w:szCs w:val="24"/>
              </w:rPr>
              <w:t>25</w:t>
            </w:r>
            <w:r w:rsidRPr="005D7EA4">
              <w:rPr>
                <w:rFonts w:ascii="Times New Roman" w:eastAsia="宋体" w:hAnsi="Times New Roman" w:cs="Times New Roman"/>
                <w:sz w:val="24"/>
                <w:szCs w:val="24"/>
              </w:rPr>
              <w:t>t/a</w:t>
            </w:r>
            <w:r w:rsidRPr="005D7EA4">
              <w:rPr>
                <w:rFonts w:ascii="Times New Roman" w:eastAsia="宋体" w:hAnsi="Times New Roman" w:cs="Times New Roman"/>
                <w:sz w:val="24"/>
                <w:szCs w:val="24"/>
              </w:rPr>
              <w:t>。</w:t>
            </w:r>
          </w:p>
          <w:p w14:paraId="131C895C" w14:textId="77777777" w:rsidR="005F7033" w:rsidRPr="005D7EA4" w:rsidRDefault="005F7033" w:rsidP="005F7033">
            <w:pPr>
              <w:adjustRightInd w:val="0"/>
              <w:snapToGrid w:val="0"/>
              <w:spacing w:line="360" w:lineRule="auto"/>
              <w:ind w:firstLineChars="200" w:firstLine="482"/>
              <w:rPr>
                <w:rFonts w:ascii="Times New Roman" w:eastAsia="宋体" w:hAnsi="Times New Roman" w:cs="Times New Roman"/>
                <w:b/>
                <w:bCs/>
                <w:sz w:val="24"/>
                <w:szCs w:val="24"/>
              </w:rPr>
            </w:pPr>
            <w:r w:rsidRPr="005D7EA4">
              <w:rPr>
                <w:rFonts w:ascii="Times New Roman" w:eastAsia="宋体" w:hAnsi="Times New Roman" w:cs="Times New Roman"/>
                <w:b/>
                <w:bCs/>
                <w:sz w:val="24"/>
                <w:szCs w:val="24"/>
              </w:rPr>
              <w:lastRenderedPageBreak/>
              <w:t>（</w:t>
            </w:r>
            <w:r w:rsidRPr="005D7EA4">
              <w:rPr>
                <w:rFonts w:ascii="Times New Roman" w:eastAsia="宋体" w:hAnsi="Times New Roman" w:cs="Times New Roman"/>
                <w:b/>
                <w:bCs/>
                <w:sz w:val="24"/>
                <w:szCs w:val="24"/>
              </w:rPr>
              <w:t>5</w:t>
            </w:r>
            <w:r w:rsidRPr="005D7EA4">
              <w:rPr>
                <w:rFonts w:ascii="Times New Roman" w:eastAsia="宋体" w:hAnsi="Times New Roman" w:cs="Times New Roman"/>
                <w:b/>
                <w:bCs/>
                <w:sz w:val="24"/>
                <w:szCs w:val="24"/>
              </w:rPr>
              <w:t>）依托污水处理厂可行性分析</w:t>
            </w:r>
          </w:p>
          <w:p w14:paraId="48CE4B43" w14:textId="77777777" w:rsidR="000B2E2D" w:rsidRPr="005D7EA4" w:rsidRDefault="001862E3" w:rsidP="001862E3">
            <w:pPr>
              <w:snapToGrid w:val="0"/>
              <w:spacing w:line="360" w:lineRule="auto"/>
              <w:ind w:firstLineChars="200" w:firstLine="480"/>
              <w:rPr>
                <w:rFonts w:ascii="Times New Roman" w:eastAsia="宋体" w:hAnsi="Times New Roman" w:cs="Times New Roman"/>
                <w:bCs/>
                <w:sz w:val="24"/>
                <w:szCs w:val="24"/>
              </w:rPr>
            </w:pPr>
            <w:r w:rsidRPr="005D7EA4">
              <w:rPr>
                <w:rFonts w:ascii="Times New Roman" w:eastAsia="宋体" w:hAnsi="宋体" w:cs="Times New Roman"/>
                <w:bCs/>
                <w:sz w:val="24"/>
                <w:szCs w:val="24"/>
              </w:rPr>
              <w:t>根据调查，玉环市污水处理有限公司目前稳定运行，</w:t>
            </w:r>
            <w:r w:rsidRPr="005D7EA4">
              <w:rPr>
                <w:rFonts w:ascii="Times New Roman" w:eastAsia="宋体" w:hAnsi="宋体" w:cs="Times New Roman"/>
                <w:sz w:val="24"/>
                <w:szCs w:val="24"/>
              </w:rPr>
              <w:t>污水处理规模为</w:t>
            </w:r>
            <w:r w:rsidRPr="005D7EA4">
              <w:rPr>
                <w:rFonts w:ascii="Times New Roman" w:eastAsia="宋体" w:hAnsi="Times New Roman" w:cs="Times New Roman"/>
                <w:sz w:val="24"/>
                <w:szCs w:val="24"/>
              </w:rPr>
              <w:t>6</w:t>
            </w:r>
            <w:r w:rsidRPr="005D7EA4">
              <w:rPr>
                <w:rFonts w:ascii="Times New Roman" w:eastAsia="宋体" w:hAnsi="宋体" w:cs="Times New Roman"/>
                <w:sz w:val="24"/>
                <w:szCs w:val="24"/>
              </w:rPr>
              <w:t>万</w:t>
            </w:r>
            <w:r w:rsidRPr="005D7EA4">
              <w:rPr>
                <w:rFonts w:ascii="Times New Roman" w:eastAsia="宋体" w:hAnsi="Times New Roman" w:cs="Times New Roman"/>
                <w:sz w:val="24"/>
                <w:szCs w:val="24"/>
              </w:rPr>
              <w:t>m</w:t>
            </w:r>
            <w:r w:rsidRPr="005D7EA4">
              <w:rPr>
                <w:rFonts w:ascii="Times New Roman" w:eastAsia="宋体" w:hAnsi="Times New Roman" w:cs="Times New Roman"/>
                <w:sz w:val="24"/>
                <w:szCs w:val="24"/>
                <w:vertAlign w:val="superscript"/>
              </w:rPr>
              <w:t>3</w:t>
            </w:r>
            <w:r w:rsidRPr="005D7EA4">
              <w:rPr>
                <w:rFonts w:ascii="Times New Roman" w:eastAsia="宋体" w:hAnsi="Times New Roman" w:cs="Times New Roman"/>
                <w:sz w:val="24"/>
                <w:szCs w:val="24"/>
              </w:rPr>
              <w:t>/d</w:t>
            </w:r>
            <w:r w:rsidRPr="005D7EA4">
              <w:rPr>
                <w:rFonts w:ascii="Times New Roman" w:eastAsia="宋体" w:hAnsi="宋体" w:cs="Times New Roman"/>
                <w:sz w:val="24"/>
                <w:szCs w:val="24"/>
              </w:rPr>
              <w:t>，</w:t>
            </w:r>
            <w:r w:rsidRPr="005D7EA4">
              <w:rPr>
                <w:rFonts w:ascii="Times New Roman" w:eastAsia="宋体" w:hAnsi="宋体" w:cs="Times New Roman"/>
                <w:bCs/>
                <w:sz w:val="24"/>
                <w:szCs w:val="24"/>
              </w:rPr>
              <w:t>出水水质能够达到《台州市城镇污水处理厂出水指标及标准限值表（试行）》中的准地表水</w:t>
            </w:r>
            <w:r w:rsidRPr="005D7EA4">
              <w:rPr>
                <w:rFonts w:ascii="宋体" w:eastAsia="宋体" w:hAnsi="宋体" w:cs="Times New Roman"/>
                <w:bCs/>
                <w:sz w:val="24"/>
                <w:szCs w:val="24"/>
              </w:rPr>
              <w:t>Ⅳ</w:t>
            </w:r>
            <w:r w:rsidRPr="005D7EA4">
              <w:rPr>
                <w:rFonts w:ascii="Times New Roman" w:eastAsia="宋体" w:hAnsi="宋体" w:cs="Times New Roman"/>
                <w:bCs/>
                <w:sz w:val="24"/>
                <w:szCs w:val="24"/>
              </w:rPr>
              <w:t>类标准。</w:t>
            </w:r>
            <w:r w:rsidRPr="005D7EA4">
              <w:rPr>
                <w:rFonts w:ascii="Times New Roman" w:eastAsia="宋体" w:hAnsi="宋体" w:cs="Times New Roman"/>
                <w:sz w:val="24"/>
                <w:szCs w:val="24"/>
              </w:rPr>
              <w:t>目前，污水厂平均每日处理量</w:t>
            </w:r>
            <w:r w:rsidRPr="005D7EA4">
              <w:rPr>
                <w:rFonts w:ascii="Times New Roman" w:eastAsia="宋体" w:hAnsi="Times New Roman" w:cs="Times New Roman"/>
                <w:sz w:val="24"/>
                <w:szCs w:val="24"/>
              </w:rPr>
              <w:t>57387m</w:t>
            </w:r>
            <w:r w:rsidRPr="005D7EA4">
              <w:rPr>
                <w:rFonts w:ascii="Times New Roman" w:eastAsia="宋体" w:hAnsi="Times New Roman" w:cs="Times New Roman"/>
                <w:sz w:val="24"/>
                <w:szCs w:val="24"/>
                <w:vertAlign w:val="superscript"/>
              </w:rPr>
              <w:t>3</w:t>
            </w:r>
            <w:r w:rsidRPr="005D7EA4">
              <w:rPr>
                <w:rFonts w:ascii="Times New Roman" w:eastAsia="宋体" w:hAnsi="宋体" w:cs="Times New Roman"/>
                <w:sz w:val="24"/>
                <w:szCs w:val="24"/>
              </w:rPr>
              <w:t>，余量为</w:t>
            </w:r>
            <w:r w:rsidRPr="005D7EA4">
              <w:rPr>
                <w:rFonts w:ascii="Times New Roman" w:eastAsia="宋体" w:hAnsi="Times New Roman" w:cs="Times New Roman"/>
                <w:sz w:val="24"/>
                <w:szCs w:val="24"/>
              </w:rPr>
              <w:t>2613m</w:t>
            </w:r>
            <w:r w:rsidRPr="005D7EA4">
              <w:rPr>
                <w:rFonts w:ascii="Times New Roman" w:eastAsia="宋体" w:hAnsi="Times New Roman" w:cs="Times New Roman"/>
                <w:sz w:val="24"/>
                <w:szCs w:val="24"/>
                <w:vertAlign w:val="superscript"/>
              </w:rPr>
              <w:t>3</w:t>
            </w:r>
            <w:r w:rsidRPr="005D7EA4">
              <w:rPr>
                <w:rFonts w:ascii="Times New Roman" w:eastAsia="宋体" w:hAnsi="Times New Roman" w:cs="Times New Roman"/>
                <w:sz w:val="24"/>
                <w:szCs w:val="24"/>
              </w:rPr>
              <w:t>/d</w:t>
            </w:r>
            <w:r w:rsidRPr="005D7EA4">
              <w:rPr>
                <w:rFonts w:ascii="Times New Roman" w:eastAsia="宋体" w:hAnsi="宋体" w:cs="Times New Roman"/>
                <w:sz w:val="24"/>
                <w:szCs w:val="24"/>
              </w:rPr>
              <w:t>。本项目每日污水排放量为</w:t>
            </w:r>
            <w:r w:rsidRPr="005D7EA4">
              <w:rPr>
                <w:rFonts w:ascii="Times New Roman" w:eastAsia="宋体" w:hAnsi="Times New Roman" w:cs="Times New Roman"/>
                <w:sz w:val="24"/>
                <w:szCs w:val="24"/>
              </w:rPr>
              <w:t>0.56m</w:t>
            </w:r>
            <w:r w:rsidRPr="005D7EA4">
              <w:rPr>
                <w:rFonts w:ascii="Times New Roman" w:eastAsia="宋体" w:hAnsi="Times New Roman" w:cs="Times New Roman"/>
                <w:sz w:val="24"/>
                <w:szCs w:val="24"/>
                <w:vertAlign w:val="superscript"/>
              </w:rPr>
              <w:t>3</w:t>
            </w:r>
            <w:r w:rsidRPr="005D7EA4">
              <w:rPr>
                <w:rFonts w:ascii="Times New Roman" w:eastAsia="宋体" w:hAnsi="宋体" w:cs="Times New Roman"/>
                <w:sz w:val="24"/>
                <w:szCs w:val="24"/>
              </w:rPr>
              <w:t>，约占污水厂处理余量的</w:t>
            </w:r>
            <w:r w:rsidRPr="005D7EA4">
              <w:rPr>
                <w:rFonts w:ascii="Times New Roman" w:eastAsia="宋体" w:hAnsi="Times New Roman" w:cs="Times New Roman"/>
                <w:sz w:val="24"/>
                <w:szCs w:val="24"/>
              </w:rPr>
              <w:t>0.021%</w:t>
            </w:r>
            <w:r w:rsidRPr="005D7EA4">
              <w:rPr>
                <w:rFonts w:ascii="Times New Roman" w:eastAsia="宋体" w:hAnsi="宋体" w:cs="Times New Roman"/>
                <w:bCs/>
                <w:sz w:val="24"/>
                <w:szCs w:val="24"/>
              </w:rPr>
              <w:t>，</w:t>
            </w:r>
            <w:r w:rsidRPr="005D7EA4">
              <w:rPr>
                <w:rFonts w:ascii="Times New Roman" w:eastAsia="宋体" w:hAnsi="宋体" w:cs="Times New Roman"/>
                <w:sz w:val="24"/>
                <w:szCs w:val="24"/>
              </w:rPr>
              <w:t>项目排放生活污水占玉环市污水处理有限公司处理能力比例较低，水质简单，且在其纳污范围内，故本项目生活污水可纳入玉环市污水处理有限公司处理。</w:t>
            </w:r>
            <w:r w:rsidR="005F7033" w:rsidRPr="005D7EA4">
              <w:rPr>
                <w:rFonts w:ascii="Times New Roman" w:eastAsia="宋体" w:hAnsi="Times New Roman" w:cs="Times New Roman"/>
                <w:bCs/>
                <w:sz w:val="24"/>
                <w:szCs w:val="24"/>
              </w:rPr>
              <w:t>因此依托玉环市污水处理有限公司可行。</w:t>
            </w:r>
          </w:p>
        </w:tc>
      </w:tr>
    </w:tbl>
    <w:p w14:paraId="4768CCCB" w14:textId="77777777" w:rsidR="00C93CDE" w:rsidRPr="00327AFD" w:rsidRDefault="00C93CDE" w:rsidP="00327AFD">
      <w:pPr>
        <w:tabs>
          <w:tab w:val="left" w:pos="1335"/>
        </w:tabs>
        <w:sectPr w:rsidR="00C93CDE" w:rsidRPr="00327AFD" w:rsidSect="000B2E2D">
          <w:pgSz w:w="16838" w:h="11906" w:orient="landscape"/>
          <w:pgMar w:top="1588" w:right="1440" w:bottom="1588" w:left="1440" w:header="851" w:footer="992" w:gutter="0"/>
          <w:cols w:space="425"/>
          <w:docGrid w:type="lines" w:linePitch="312"/>
        </w:sectPr>
      </w:pPr>
    </w:p>
    <w:tbl>
      <w:tblPr>
        <w:tblStyle w:val="a9"/>
        <w:tblW w:w="8642" w:type="dxa"/>
        <w:tblLook w:val="04A0" w:firstRow="1" w:lastRow="0" w:firstColumn="1" w:lastColumn="0" w:noHBand="0" w:noVBand="1"/>
      </w:tblPr>
      <w:tblGrid>
        <w:gridCol w:w="562"/>
        <w:gridCol w:w="8080"/>
      </w:tblGrid>
      <w:tr w:rsidR="00F72D8D" w:rsidRPr="00D53703" w14:paraId="3EC902EE" w14:textId="77777777" w:rsidTr="0096725A">
        <w:tc>
          <w:tcPr>
            <w:tcW w:w="562" w:type="dxa"/>
            <w:vAlign w:val="center"/>
          </w:tcPr>
          <w:p w14:paraId="1A855E71" w14:textId="77777777" w:rsidR="00F72D8D" w:rsidRPr="00D53703" w:rsidRDefault="00F72D8D" w:rsidP="00F72D8D">
            <w:pPr>
              <w:jc w:val="center"/>
              <w:rPr>
                <w:rFonts w:ascii="宋体" w:eastAsia="宋体" w:hAnsi="宋体"/>
                <w:sz w:val="24"/>
                <w:szCs w:val="24"/>
              </w:rPr>
            </w:pPr>
            <w:r w:rsidRPr="00D53703">
              <w:rPr>
                <w:rFonts w:ascii="宋体" w:eastAsia="宋体" w:hAnsi="宋体" w:hint="eastAsia"/>
                <w:sz w:val="24"/>
                <w:szCs w:val="24"/>
              </w:rPr>
              <w:lastRenderedPageBreak/>
              <w:t>营</w:t>
            </w:r>
            <w:r w:rsidRPr="00D53703">
              <w:rPr>
                <w:rFonts w:ascii="宋体" w:eastAsia="宋体" w:hAnsi="宋体"/>
                <w:sz w:val="24"/>
                <w:szCs w:val="24"/>
              </w:rPr>
              <w:t>期环境影响和保护措施</w:t>
            </w:r>
          </w:p>
        </w:tc>
        <w:tc>
          <w:tcPr>
            <w:tcW w:w="8080" w:type="dxa"/>
          </w:tcPr>
          <w:p w14:paraId="0984CE99" w14:textId="77777777" w:rsidR="00371CCC" w:rsidRPr="00D53703" w:rsidRDefault="00371CCC" w:rsidP="00CA0622">
            <w:pPr>
              <w:snapToGrid w:val="0"/>
              <w:spacing w:line="360" w:lineRule="auto"/>
              <w:ind w:firstLineChars="250" w:firstLine="602"/>
              <w:rPr>
                <w:rFonts w:ascii="Times New Roman" w:eastAsia="宋体" w:hAnsi="Times New Roman" w:cs="Times New Roman"/>
                <w:b/>
                <w:sz w:val="24"/>
                <w:szCs w:val="24"/>
              </w:rPr>
            </w:pPr>
            <w:r w:rsidRPr="00D53703">
              <w:rPr>
                <w:rFonts w:ascii="Times New Roman" w:eastAsia="宋体" w:hAnsi="Times New Roman" w:cs="Times New Roman"/>
                <w:b/>
                <w:sz w:val="24"/>
                <w:szCs w:val="24"/>
              </w:rPr>
              <w:t>3</w:t>
            </w:r>
            <w:r w:rsidRPr="00D53703">
              <w:rPr>
                <w:rFonts w:ascii="Times New Roman" w:eastAsia="宋体" w:hAnsi="Times New Roman" w:cs="Times New Roman"/>
                <w:b/>
                <w:sz w:val="24"/>
                <w:szCs w:val="24"/>
              </w:rPr>
              <w:t>、噪声</w:t>
            </w:r>
          </w:p>
          <w:p w14:paraId="46F68A3D" w14:textId="77777777" w:rsidR="00A515D4" w:rsidRPr="00D53703" w:rsidRDefault="00383010" w:rsidP="00C553FE">
            <w:pPr>
              <w:snapToGrid w:val="0"/>
              <w:spacing w:line="360" w:lineRule="auto"/>
              <w:ind w:firstLineChars="200" w:firstLine="482"/>
              <w:jc w:val="left"/>
              <w:rPr>
                <w:rFonts w:ascii="宋体" w:eastAsia="宋体" w:hAnsi="宋体"/>
                <w:b/>
                <w:sz w:val="24"/>
                <w:szCs w:val="24"/>
              </w:rPr>
            </w:pPr>
            <w:r w:rsidRPr="00D53703">
              <w:rPr>
                <w:rFonts w:ascii="Times New Roman" w:eastAsia="宋体" w:hAnsi="Times New Roman" w:cs="Times New Roman" w:hint="eastAsia"/>
                <w:b/>
                <w:sz w:val="24"/>
                <w:szCs w:val="24"/>
              </w:rPr>
              <w:t>（</w:t>
            </w:r>
            <w:r w:rsidR="00C93CDE" w:rsidRPr="00D53703">
              <w:rPr>
                <w:rFonts w:ascii="Times New Roman" w:eastAsia="宋体" w:hAnsi="Times New Roman" w:cs="Times New Roman"/>
                <w:b/>
                <w:sz w:val="24"/>
                <w:szCs w:val="24"/>
              </w:rPr>
              <w:t>1</w:t>
            </w:r>
            <w:r w:rsidR="00C93CDE" w:rsidRPr="00D53703">
              <w:rPr>
                <w:rFonts w:ascii="Times New Roman" w:eastAsia="宋体" w:hAnsi="Times New Roman" w:cs="Times New Roman" w:hint="eastAsia"/>
                <w:b/>
                <w:sz w:val="24"/>
                <w:szCs w:val="24"/>
              </w:rPr>
              <w:t>）</w:t>
            </w:r>
            <w:r w:rsidR="00A515D4" w:rsidRPr="00D53703">
              <w:rPr>
                <w:rFonts w:ascii="宋体" w:eastAsia="宋体" w:hAnsi="宋体"/>
                <w:b/>
                <w:sz w:val="24"/>
                <w:szCs w:val="24"/>
              </w:rPr>
              <w:t>噪声源强及降噪措施</w:t>
            </w:r>
          </w:p>
          <w:p w14:paraId="7B222B03" w14:textId="77777777" w:rsidR="00034BB3" w:rsidRPr="00D53703" w:rsidRDefault="00034BB3" w:rsidP="00C553FE">
            <w:pPr>
              <w:snapToGrid w:val="0"/>
              <w:spacing w:line="360" w:lineRule="auto"/>
              <w:ind w:left="482"/>
              <w:jc w:val="left"/>
              <w:rPr>
                <w:rFonts w:ascii="宋体" w:eastAsia="宋体" w:hAnsi="宋体"/>
                <w:sz w:val="24"/>
                <w:szCs w:val="24"/>
              </w:rPr>
            </w:pPr>
            <w:r w:rsidRPr="00D53703">
              <w:rPr>
                <w:rFonts w:ascii="宋体" w:eastAsia="宋体" w:hAnsi="宋体" w:hint="eastAsia"/>
                <w:sz w:val="24"/>
                <w:szCs w:val="24"/>
              </w:rPr>
              <w:t>本项目噪声</w:t>
            </w:r>
            <w:r w:rsidRPr="00D53703">
              <w:rPr>
                <w:rFonts w:ascii="宋体" w:eastAsia="宋体" w:hAnsi="宋体"/>
                <w:sz w:val="24"/>
                <w:szCs w:val="24"/>
              </w:rPr>
              <w:t>源强及降噪措施见下表。</w:t>
            </w:r>
          </w:p>
          <w:p w14:paraId="68D8FEA9" w14:textId="77777777" w:rsidR="00185F57" w:rsidRPr="00D53703" w:rsidRDefault="00185F57" w:rsidP="00C553FE">
            <w:pPr>
              <w:numPr>
                <w:ilvl w:val="0"/>
                <w:numId w:val="20"/>
              </w:numPr>
              <w:jc w:val="center"/>
              <w:rPr>
                <w:rFonts w:ascii="Calibri" w:eastAsia="宋体" w:hAnsi="Calibri" w:cs="Times New Roman"/>
                <w:b/>
                <w:szCs w:val="21"/>
              </w:rPr>
            </w:pPr>
            <w:r w:rsidRPr="00D53703">
              <w:rPr>
                <w:rFonts w:ascii="Calibri" w:eastAsia="宋体" w:hAnsi="Calibri" w:cs="Times New Roman"/>
                <w:b/>
                <w:szCs w:val="21"/>
              </w:rPr>
              <w:t>项目主要机械设备噪声源强</w:t>
            </w:r>
            <w:r w:rsidRPr="00D53703">
              <w:rPr>
                <w:rFonts w:ascii="Calibri" w:eastAsia="宋体" w:hAnsi="Calibri" w:cs="Times New Roman" w:hint="eastAsia"/>
                <w:b/>
                <w:szCs w:val="21"/>
              </w:rPr>
              <w:t xml:space="preserve">  </w:t>
            </w:r>
            <w:r w:rsidRPr="00D53703">
              <w:rPr>
                <w:rFonts w:ascii="Calibri" w:eastAsia="宋体" w:hAnsi="Calibri" w:cs="Times New Roman"/>
                <w:b/>
                <w:szCs w:val="21"/>
              </w:rPr>
              <w:t>单位：</w:t>
            </w:r>
            <w:r w:rsidRPr="00D53703">
              <w:rPr>
                <w:rFonts w:ascii="Times New Roman" w:eastAsia="宋体" w:hAnsi="Times New Roman" w:cs="Times New Roman"/>
                <w:b/>
                <w:szCs w:val="21"/>
              </w:rPr>
              <w:t>dB(A)</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51"/>
              <w:gridCol w:w="834"/>
              <w:gridCol w:w="735"/>
              <w:gridCol w:w="735"/>
              <w:gridCol w:w="735"/>
              <w:gridCol w:w="752"/>
              <w:gridCol w:w="836"/>
              <w:gridCol w:w="632"/>
              <w:gridCol w:w="811"/>
              <w:gridCol w:w="923"/>
            </w:tblGrid>
            <w:tr w:rsidR="003D725F" w:rsidRPr="00D53703" w14:paraId="0F0B1563" w14:textId="77777777" w:rsidTr="001C09E2">
              <w:trPr>
                <w:trHeight w:val="340"/>
                <w:jc w:val="center"/>
              </w:trPr>
              <w:tc>
                <w:tcPr>
                  <w:tcW w:w="851" w:type="dxa"/>
                  <w:vMerge w:val="restart"/>
                  <w:vAlign w:val="center"/>
                </w:tcPr>
                <w:p w14:paraId="67AE7AE0"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kern w:val="0"/>
                      <w:szCs w:val="21"/>
                    </w:rPr>
                    <w:t>工序</w:t>
                  </w:r>
                  <w:r w:rsidRPr="00D53703">
                    <w:rPr>
                      <w:rFonts w:ascii="Times New Roman" w:eastAsia="宋体" w:hAnsi="Times New Roman" w:cs="Times New Roman"/>
                      <w:kern w:val="0"/>
                      <w:szCs w:val="21"/>
                    </w:rPr>
                    <w:t>/</w:t>
                  </w:r>
                  <w:r w:rsidRPr="00D53703">
                    <w:rPr>
                      <w:rFonts w:ascii="Times New Roman" w:eastAsia="宋体" w:hAnsi="Times New Roman" w:cs="Times New Roman"/>
                      <w:kern w:val="0"/>
                      <w:szCs w:val="21"/>
                    </w:rPr>
                    <w:t>生产线</w:t>
                  </w:r>
                </w:p>
              </w:tc>
              <w:tc>
                <w:tcPr>
                  <w:tcW w:w="834" w:type="dxa"/>
                  <w:vMerge w:val="restart"/>
                  <w:vAlign w:val="center"/>
                </w:tcPr>
                <w:p w14:paraId="2BACC947"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kern w:val="0"/>
                      <w:szCs w:val="21"/>
                    </w:rPr>
                    <w:t>噪声源</w:t>
                  </w:r>
                </w:p>
              </w:tc>
              <w:tc>
                <w:tcPr>
                  <w:tcW w:w="735" w:type="dxa"/>
                  <w:vMerge w:val="restart"/>
                  <w:vAlign w:val="center"/>
                </w:tcPr>
                <w:p w14:paraId="1EB283D5"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kern w:val="0"/>
                      <w:szCs w:val="21"/>
                    </w:rPr>
                    <w:t>声源</w:t>
                  </w:r>
                </w:p>
                <w:p w14:paraId="41785074"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kern w:val="0"/>
                      <w:szCs w:val="21"/>
                    </w:rPr>
                    <w:t>类型</w:t>
                  </w:r>
                </w:p>
              </w:tc>
              <w:tc>
                <w:tcPr>
                  <w:tcW w:w="735" w:type="dxa"/>
                  <w:vMerge w:val="restart"/>
                  <w:vAlign w:val="center"/>
                </w:tcPr>
                <w:p w14:paraId="3FB35652"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hint="eastAsia"/>
                      <w:kern w:val="0"/>
                      <w:szCs w:val="21"/>
                    </w:rPr>
                    <w:t>数量</w:t>
                  </w:r>
                </w:p>
              </w:tc>
              <w:tc>
                <w:tcPr>
                  <w:tcW w:w="735" w:type="dxa"/>
                  <w:vMerge w:val="restart"/>
                  <w:vAlign w:val="center"/>
                </w:tcPr>
                <w:p w14:paraId="5E035C02"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hint="eastAsia"/>
                      <w:kern w:val="0"/>
                      <w:szCs w:val="21"/>
                    </w:rPr>
                    <w:t>位置</w:t>
                  </w:r>
                </w:p>
              </w:tc>
              <w:tc>
                <w:tcPr>
                  <w:tcW w:w="752" w:type="dxa"/>
                  <w:vMerge w:val="restart"/>
                  <w:vAlign w:val="center"/>
                </w:tcPr>
                <w:p w14:paraId="41ED98DC" w14:textId="77777777" w:rsidR="003D725F" w:rsidRPr="00D53703" w:rsidRDefault="003D725F" w:rsidP="003D725F">
                  <w:pPr>
                    <w:adjustRightInd w:val="0"/>
                    <w:snapToGrid w:val="0"/>
                    <w:spacing w:line="276" w:lineRule="auto"/>
                    <w:jc w:val="center"/>
                    <w:rPr>
                      <w:rFonts w:ascii="宋体" w:eastAsia="宋体" w:hAnsi="宋体" w:cs="Times New Roman"/>
                      <w:kern w:val="0"/>
                      <w:szCs w:val="21"/>
                    </w:rPr>
                  </w:pPr>
                  <w:r w:rsidRPr="00D53703">
                    <w:rPr>
                      <w:rFonts w:ascii="宋体" w:eastAsia="宋体" w:hAnsi="宋体" w:cs="Times New Roman" w:hint="eastAsia"/>
                      <w:kern w:val="0"/>
                      <w:szCs w:val="21"/>
                    </w:rPr>
                    <w:t>产生</w:t>
                  </w:r>
                </w:p>
                <w:p w14:paraId="530E0B7C" w14:textId="77777777" w:rsidR="003D725F" w:rsidRPr="00D53703" w:rsidRDefault="003D725F" w:rsidP="003D725F">
                  <w:pPr>
                    <w:adjustRightInd w:val="0"/>
                    <w:snapToGrid w:val="0"/>
                    <w:spacing w:line="276" w:lineRule="auto"/>
                    <w:jc w:val="center"/>
                    <w:rPr>
                      <w:rFonts w:ascii="宋体" w:eastAsia="宋体" w:hAnsi="宋体" w:cs="Times New Roman"/>
                      <w:kern w:val="0"/>
                      <w:szCs w:val="21"/>
                    </w:rPr>
                  </w:pPr>
                  <w:r w:rsidRPr="00D53703">
                    <w:rPr>
                      <w:rFonts w:ascii="宋体" w:eastAsia="宋体" w:hAnsi="宋体" w:cs="Times New Roman" w:hint="eastAsia"/>
                      <w:kern w:val="0"/>
                      <w:szCs w:val="21"/>
                    </w:rPr>
                    <w:t>强度</w:t>
                  </w:r>
                  <w:r w:rsidRPr="00D53703">
                    <w:rPr>
                      <w:rFonts w:ascii="Times New Roman" w:eastAsia="宋体" w:hAnsi="Times New Roman" w:cs="Times New Roman"/>
                      <w:kern w:val="0"/>
                      <w:szCs w:val="21"/>
                    </w:rPr>
                    <w:t>dB</w:t>
                  </w:r>
                </w:p>
              </w:tc>
              <w:tc>
                <w:tcPr>
                  <w:tcW w:w="1468" w:type="dxa"/>
                  <w:gridSpan w:val="2"/>
                  <w:vAlign w:val="center"/>
                </w:tcPr>
                <w:p w14:paraId="5CDB6C89"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kern w:val="0"/>
                      <w:szCs w:val="21"/>
                    </w:rPr>
                    <w:t>降噪措施</w:t>
                  </w:r>
                </w:p>
              </w:tc>
              <w:tc>
                <w:tcPr>
                  <w:tcW w:w="811" w:type="dxa"/>
                  <w:vMerge w:val="restart"/>
                  <w:vAlign w:val="center"/>
                </w:tcPr>
                <w:p w14:paraId="68DFB176"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hint="eastAsia"/>
                      <w:kern w:val="0"/>
                      <w:szCs w:val="21"/>
                    </w:rPr>
                    <w:t>排放强度</w:t>
                  </w:r>
                  <w:r w:rsidRPr="00D53703">
                    <w:rPr>
                      <w:rFonts w:ascii="Times New Roman" w:eastAsia="宋体" w:hAnsi="Times New Roman" w:cs="Times New Roman"/>
                      <w:kern w:val="0"/>
                      <w:szCs w:val="21"/>
                    </w:rPr>
                    <w:t>dB</w:t>
                  </w:r>
                </w:p>
              </w:tc>
              <w:tc>
                <w:tcPr>
                  <w:tcW w:w="923" w:type="dxa"/>
                  <w:vMerge w:val="restart"/>
                  <w:vAlign w:val="center"/>
                </w:tcPr>
                <w:p w14:paraId="68A7F912"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kern w:val="0"/>
                      <w:szCs w:val="21"/>
                    </w:rPr>
                    <w:t>持续时间（</w:t>
                  </w:r>
                  <w:r w:rsidRPr="00D53703">
                    <w:rPr>
                      <w:rFonts w:ascii="Times New Roman" w:eastAsia="宋体" w:hAnsi="Times New Roman" w:cs="Times New Roman"/>
                      <w:szCs w:val="21"/>
                    </w:rPr>
                    <w:t>h/d</w:t>
                  </w:r>
                  <w:r w:rsidRPr="00D53703">
                    <w:rPr>
                      <w:rFonts w:ascii="Times New Roman" w:eastAsia="宋体" w:hAnsi="Times New Roman" w:cs="Times New Roman"/>
                      <w:kern w:val="0"/>
                      <w:szCs w:val="21"/>
                    </w:rPr>
                    <w:t>）</w:t>
                  </w:r>
                </w:p>
              </w:tc>
            </w:tr>
            <w:tr w:rsidR="003D725F" w:rsidRPr="00D53703" w14:paraId="3531732D" w14:textId="77777777" w:rsidTr="001C09E2">
              <w:trPr>
                <w:trHeight w:val="340"/>
                <w:jc w:val="center"/>
              </w:trPr>
              <w:tc>
                <w:tcPr>
                  <w:tcW w:w="851" w:type="dxa"/>
                  <w:vMerge/>
                  <w:vAlign w:val="center"/>
                </w:tcPr>
                <w:p w14:paraId="37403562"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p>
              </w:tc>
              <w:tc>
                <w:tcPr>
                  <w:tcW w:w="834" w:type="dxa"/>
                  <w:vMerge/>
                  <w:vAlign w:val="center"/>
                </w:tcPr>
                <w:p w14:paraId="354CAFD8"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p>
              </w:tc>
              <w:tc>
                <w:tcPr>
                  <w:tcW w:w="735" w:type="dxa"/>
                  <w:vMerge/>
                  <w:vAlign w:val="center"/>
                </w:tcPr>
                <w:p w14:paraId="5A02B0A2"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p>
              </w:tc>
              <w:tc>
                <w:tcPr>
                  <w:tcW w:w="735" w:type="dxa"/>
                  <w:vMerge/>
                </w:tcPr>
                <w:p w14:paraId="343F156A"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p>
              </w:tc>
              <w:tc>
                <w:tcPr>
                  <w:tcW w:w="735" w:type="dxa"/>
                  <w:vMerge/>
                </w:tcPr>
                <w:p w14:paraId="73253FD3"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p>
              </w:tc>
              <w:tc>
                <w:tcPr>
                  <w:tcW w:w="752" w:type="dxa"/>
                  <w:vMerge/>
                </w:tcPr>
                <w:p w14:paraId="770E63F5" w14:textId="77777777" w:rsidR="003D725F" w:rsidRPr="00D53703" w:rsidRDefault="003D725F" w:rsidP="003D725F">
                  <w:pPr>
                    <w:adjustRightInd w:val="0"/>
                    <w:snapToGrid w:val="0"/>
                    <w:spacing w:line="276" w:lineRule="auto"/>
                    <w:jc w:val="center"/>
                    <w:rPr>
                      <w:rFonts w:ascii="Times New Roman" w:hAnsi="Times New Roman" w:cs="Times New Roman"/>
                      <w:kern w:val="0"/>
                      <w:szCs w:val="21"/>
                    </w:rPr>
                  </w:pPr>
                </w:p>
              </w:tc>
              <w:tc>
                <w:tcPr>
                  <w:tcW w:w="836" w:type="dxa"/>
                  <w:vAlign w:val="center"/>
                </w:tcPr>
                <w:p w14:paraId="7E1D93D4"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kern w:val="0"/>
                      <w:szCs w:val="21"/>
                    </w:rPr>
                    <w:t>工艺</w:t>
                  </w:r>
                </w:p>
              </w:tc>
              <w:tc>
                <w:tcPr>
                  <w:tcW w:w="632" w:type="dxa"/>
                  <w:vAlign w:val="center"/>
                </w:tcPr>
                <w:p w14:paraId="4FBD2686"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kern w:val="0"/>
                      <w:szCs w:val="21"/>
                    </w:rPr>
                    <w:t>降噪效果</w:t>
                  </w:r>
                  <w:r w:rsidRPr="00D53703">
                    <w:rPr>
                      <w:rFonts w:ascii="Times New Roman" w:eastAsia="宋体" w:hAnsi="Times New Roman" w:cs="Times New Roman"/>
                      <w:kern w:val="0"/>
                      <w:szCs w:val="21"/>
                    </w:rPr>
                    <w:t>dB</w:t>
                  </w:r>
                </w:p>
              </w:tc>
              <w:tc>
                <w:tcPr>
                  <w:tcW w:w="811" w:type="dxa"/>
                  <w:vMerge/>
                  <w:vAlign w:val="center"/>
                </w:tcPr>
                <w:p w14:paraId="267BBBEC"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p>
              </w:tc>
              <w:tc>
                <w:tcPr>
                  <w:tcW w:w="923" w:type="dxa"/>
                  <w:vMerge/>
                  <w:vAlign w:val="center"/>
                </w:tcPr>
                <w:p w14:paraId="73E50D05" w14:textId="77777777" w:rsidR="003D725F" w:rsidRPr="00D53703" w:rsidRDefault="003D725F" w:rsidP="003D725F">
                  <w:pPr>
                    <w:adjustRightInd w:val="0"/>
                    <w:snapToGrid w:val="0"/>
                    <w:spacing w:line="276" w:lineRule="auto"/>
                    <w:jc w:val="center"/>
                    <w:rPr>
                      <w:rFonts w:ascii="Times New Roman" w:eastAsia="宋体" w:hAnsi="Times New Roman" w:cs="Times New Roman"/>
                      <w:kern w:val="0"/>
                      <w:szCs w:val="21"/>
                    </w:rPr>
                  </w:pPr>
                </w:p>
              </w:tc>
            </w:tr>
            <w:tr w:rsidR="004C367D" w:rsidRPr="00D53703" w14:paraId="46A2A161" w14:textId="77777777" w:rsidTr="001C09E2">
              <w:trPr>
                <w:trHeight w:val="340"/>
                <w:jc w:val="center"/>
              </w:trPr>
              <w:tc>
                <w:tcPr>
                  <w:tcW w:w="851" w:type="dxa"/>
                  <w:vMerge w:val="restart"/>
                  <w:vAlign w:val="center"/>
                </w:tcPr>
                <w:p w14:paraId="451C50A7"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kern w:val="0"/>
                      <w:szCs w:val="21"/>
                    </w:rPr>
                    <w:t>机加工</w:t>
                  </w:r>
                </w:p>
              </w:tc>
              <w:tc>
                <w:tcPr>
                  <w:tcW w:w="834" w:type="dxa"/>
                  <w:vAlign w:val="center"/>
                </w:tcPr>
                <w:p w14:paraId="6A4EDF32"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数控车床</w:t>
                  </w:r>
                </w:p>
              </w:tc>
              <w:tc>
                <w:tcPr>
                  <w:tcW w:w="735" w:type="dxa"/>
                  <w:vAlign w:val="center"/>
                </w:tcPr>
                <w:p w14:paraId="6ED57AC5" w14:textId="77777777" w:rsidR="004C367D" w:rsidRPr="00D53703" w:rsidRDefault="004C367D" w:rsidP="003D725F">
                  <w:pPr>
                    <w:spacing w:line="276" w:lineRule="auto"/>
                    <w:jc w:val="center"/>
                    <w:rPr>
                      <w:rFonts w:ascii="Times New Roman" w:eastAsia="宋体" w:hAnsi="Times New Roman" w:cs="Times New Roman"/>
                      <w:szCs w:val="21"/>
                    </w:rPr>
                  </w:pPr>
                  <w:r w:rsidRPr="00D53703">
                    <w:rPr>
                      <w:rFonts w:ascii="Times New Roman" w:eastAsia="宋体" w:hAnsi="Times New Roman" w:cs="Times New Roman"/>
                      <w:bCs/>
                      <w:szCs w:val="21"/>
                    </w:rPr>
                    <w:t>频发</w:t>
                  </w:r>
                </w:p>
              </w:tc>
              <w:tc>
                <w:tcPr>
                  <w:tcW w:w="735" w:type="dxa"/>
                  <w:vAlign w:val="center"/>
                </w:tcPr>
                <w:p w14:paraId="0ED3D034"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12</w:t>
                  </w:r>
                </w:p>
              </w:tc>
              <w:tc>
                <w:tcPr>
                  <w:tcW w:w="735" w:type="dxa"/>
                  <w:vMerge w:val="restart"/>
                  <w:vAlign w:val="center"/>
                </w:tcPr>
                <w:p w14:paraId="6EE71F73" w14:textId="77777777" w:rsidR="004C367D" w:rsidRPr="00D53703" w:rsidRDefault="004C367D" w:rsidP="003D725F">
                  <w:pPr>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hint="eastAsia"/>
                      <w:kern w:val="0"/>
                      <w:szCs w:val="21"/>
                    </w:rPr>
                    <w:t>2F</w:t>
                  </w:r>
                </w:p>
              </w:tc>
              <w:tc>
                <w:tcPr>
                  <w:tcW w:w="752" w:type="dxa"/>
                  <w:vAlign w:val="center"/>
                </w:tcPr>
                <w:p w14:paraId="33AE6056"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75~80</w:t>
                  </w:r>
                </w:p>
              </w:tc>
              <w:tc>
                <w:tcPr>
                  <w:tcW w:w="836" w:type="dxa"/>
                  <w:vMerge w:val="restart"/>
                  <w:vAlign w:val="center"/>
                </w:tcPr>
                <w:p w14:paraId="43B289E6"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kern w:val="0"/>
                      <w:szCs w:val="21"/>
                    </w:rPr>
                    <w:t>厂房隔声、减振、消声等综合降噪措施</w:t>
                  </w:r>
                </w:p>
              </w:tc>
              <w:tc>
                <w:tcPr>
                  <w:tcW w:w="632" w:type="dxa"/>
                  <w:vAlign w:val="center"/>
                </w:tcPr>
                <w:p w14:paraId="33612169"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20</w:t>
                  </w:r>
                </w:p>
              </w:tc>
              <w:tc>
                <w:tcPr>
                  <w:tcW w:w="811" w:type="dxa"/>
                  <w:vAlign w:val="center"/>
                </w:tcPr>
                <w:p w14:paraId="304B7F5B"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55~60</w:t>
                  </w:r>
                </w:p>
              </w:tc>
              <w:tc>
                <w:tcPr>
                  <w:tcW w:w="923" w:type="dxa"/>
                  <w:vAlign w:val="center"/>
                </w:tcPr>
                <w:p w14:paraId="5B61811A" w14:textId="77777777" w:rsidR="004C367D" w:rsidRPr="00D53703" w:rsidRDefault="004C367D" w:rsidP="003D725F">
                  <w:pPr>
                    <w:adjustRightInd w:val="0"/>
                    <w:snapToGrid w:val="0"/>
                    <w:spacing w:line="276" w:lineRule="auto"/>
                    <w:jc w:val="center"/>
                    <w:rPr>
                      <w:rFonts w:ascii="Times New Roman" w:hAnsi="Times New Roman" w:cs="Times New Roman"/>
                      <w:kern w:val="0"/>
                      <w:szCs w:val="21"/>
                    </w:rPr>
                  </w:pPr>
                  <w:r w:rsidRPr="00D53703">
                    <w:rPr>
                      <w:rFonts w:ascii="Times New Roman" w:hAnsi="Times New Roman" w:cs="Times New Roman"/>
                      <w:kern w:val="0"/>
                      <w:szCs w:val="21"/>
                    </w:rPr>
                    <w:t>8</w:t>
                  </w:r>
                </w:p>
              </w:tc>
            </w:tr>
            <w:tr w:rsidR="004C367D" w:rsidRPr="00D53703" w14:paraId="010E6554" w14:textId="77777777" w:rsidTr="001C09E2">
              <w:trPr>
                <w:trHeight w:val="340"/>
                <w:jc w:val="center"/>
              </w:trPr>
              <w:tc>
                <w:tcPr>
                  <w:tcW w:w="851" w:type="dxa"/>
                  <w:vMerge/>
                  <w:vAlign w:val="center"/>
                </w:tcPr>
                <w:p w14:paraId="6815E565" w14:textId="77777777" w:rsidR="004C367D" w:rsidRPr="00D53703" w:rsidRDefault="004C367D" w:rsidP="003D725F">
                  <w:pPr>
                    <w:spacing w:line="276" w:lineRule="auto"/>
                    <w:jc w:val="center"/>
                    <w:rPr>
                      <w:rFonts w:ascii="Times New Roman" w:eastAsia="宋体" w:hAnsi="Times New Roman" w:cs="Times New Roman"/>
                      <w:bCs/>
                      <w:szCs w:val="21"/>
                    </w:rPr>
                  </w:pPr>
                </w:p>
              </w:tc>
              <w:tc>
                <w:tcPr>
                  <w:tcW w:w="834" w:type="dxa"/>
                  <w:vAlign w:val="center"/>
                </w:tcPr>
                <w:p w14:paraId="2B0E47C2"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加工中心</w:t>
                  </w:r>
                </w:p>
              </w:tc>
              <w:tc>
                <w:tcPr>
                  <w:tcW w:w="735" w:type="dxa"/>
                </w:tcPr>
                <w:p w14:paraId="5DE39ED0"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频发</w:t>
                  </w:r>
                </w:p>
              </w:tc>
              <w:tc>
                <w:tcPr>
                  <w:tcW w:w="735" w:type="dxa"/>
                  <w:vAlign w:val="center"/>
                </w:tcPr>
                <w:p w14:paraId="00507A64"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4</w:t>
                  </w:r>
                </w:p>
              </w:tc>
              <w:tc>
                <w:tcPr>
                  <w:tcW w:w="735" w:type="dxa"/>
                  <w:vMerge/>
                </w:tcPr>
                <w:p w14:paraId="2A74063A" w14:textId="77777777" w:rsidR="004C367D" w:rsidRPr="00D53703" w:rsidRDefault="004C367D" w:rsidP="003D725F">
                  <w:pPr>
                    <w:spacing w:line="276" w:lineRule="auto"/>
                    <w:jc w:val="center"/>
                    <w:rPr>
                      <w:rFonts w:ascii="Times New Roman" w:eastAsia="宋体" w:hAnsi="Times New Roman" w:cs="Times New Roman"/>
                      <w:kern w:val="0"/>
                      <w:szCs w:val="21"/>
                    </w:rPr>
                  </w:pPr>
                </w:p>
              </w:tc>
              <w:tc>
                <w:tcPr>
                  <w:tcW w:w="752" w:type="dxa"/>
                  <w:vAlign w:val="center"/>
                </w:tcPr>
                <w:p w14:paraId="401FA5E1"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75</w:t>
                  </w:r>
                  <w:r w:rsidRPr="00D53703">
                    <w:rPr>
                      <w:rFonts w:ascii="Times New Roman" w:eastAsia="宋体" w:hAnsi="Times New Roman" w:cs="Times New Roman"/>
                      <w:bCs/>
                      <w:szCs w:val="21"/>
                    </w:rPr>
                    <w:t>~80</w:t>
                  </w:r>
                </w:p>
              </w:tc>
              <w:tc>
                <w:tcPr>
                  <w:tcW w:w="836" w:type="dxa"/>
                  <w:vMerge/>
                  <w:vAlign w:val="center"/>
                </w:tcPr>
                <w:p w14:paraId="192B838E"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p>
              </w:tc>
              <w:tc>
                <w:tcPr>
                  <w:tcW w:w="632" w:type="dxa"/>
                  <w:vAlign w:val="center"/>
                </w:tcPr>
                <w:p w14:paraId="356297C2" w14:textId="77777777" w:rsidR="004C367D" w:rsidRPr="00D53703" w:rsidRDefault="004C367D" w:rsidP="003D725F">
                  <w:pPr>
                    <w:widowControl/>
                    <w:adjustRightInd w:val="0"/>
                    <w:snapToGrid w:val="0"/>
                    <w:spacing w:line="276" w:lineRule="auto"/>
                    <w:jc w:val="center"/>
                    <w:textAlignment w:val="center"/>
                    <w:rPr>
                      <w:rFonts w:ascii="Times New Roman" w:eastAsia="宋体" w:hAnsi="Times New Roman" w:cs="Times New Roman"/>
                      <w:kern w:val="0"/>
                      <w:szCs w:val="21"/>
                    </w:rPr>
                  </w:pPr>
                  <w:r w:rsidRPr="00D53703">
                    <w:rPr>
                      <w:rFonts w:ascii="Times New Roman" w:eastAsia="宋体" w:hAnsi="Times New Roman" w:cs="Times New Roman"/>
                      <w:bCs/>
                      <w:szCs w:val="21"/>
                    </w:rPr>
                    <w:t>20</w:t>
                  </w:r>
                </w:p>
              </w:tc>
              <w:tc>
                <w:tcPr>
                  <w:tcW w:w="811" w:type="dxa"/>
                  <w:vAlign w:val="center"/>
                </w:tcPr>
                <w:p w14:paraId="2264B7A8"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bCs/>
                      <w:szCs w:val="21"/>
                    </w:rPr>
                    <w:t>55~60</w:t>
                  </w:r>
                </w:p>
              </w:tc>
              <w:tc>
                <w:tcPr>
                  <w:tcW w:w="923" w:type="dxa"/>
                  <w:vAlign w:val="center"/>
                </w:tcPr>
                <w:p w14:paraId="0CE67B21" w14:textId="77777777" w:rsidR="004C367D" w:rsidRPr="00D53703" w:rsidRDefault="004C367D" w:rsidP="003D725F">
                  <w:pPr>
                    <w:adjustRightInd w:val="0"/>
                    <w:snapToGrid w:val="0"/>
                    <w:spacing w:line="276" w:lineRule="auto"/>
                    <w:jc w:val="center"/>
                    <w:rPr>
                      <w:rFonts w:ascii="Times New Roman" w:hAnsi="Times New Roman" w:cs="Times New Roman"/>
                      <w:kern w:val="0"/>
                      <w:szCs w:val="21"/>
                    </w:rPr>
                  </w:pPr>
                  <w:r w:rsidRPr="00D53703">
                    <w:rPr>
                      <w:rFonts w:ascii="Times New Roman" w:hAnsi="Times New Roman" w:cs="Times New Roman" w:hint="eastAsia"/>
                      <w:kern w:val="0"/>
                      <w:szCs w:val="21"/>
                    </w:rPr>
                    <w:t>8</w:t>
                  </w:r>
                </w:p>
              </w:tc>
            </w:tr>
            <w:tr w:rsidR="004C367D" w:rsidRPr="00D53703" w14:paraId="4DEBCB01" w14:textId="77777777" w:rsidTr="001C09E2">
              <w:trPr>
                <w:trHeight w:val="340"/>
                <w:jc w:val="center"/>
              </w:trPr>
              <w:tc>
                <w:tcPr>
                  <w:tcW w:w="851" w:type="dxa"/>
                  <w:vMerge/>
                  <w:vAlign w:val="center"/>
                </w:tcPr>
                <w:p w14:paraId="2051EDCE" w14:textId="77777777" w:rsidR="004C367D" w:rsidRPr="00D53703" w:rsidRDefault="004C367D" w:rsidP="003D725F">
                  <w:pPr>
                    <w:spacing w:line="276" w:lineRule="auto"/>
                    <w:jc w:val="center"/>
                    <w:rPr>
                      <w:rFonts w:ascii="Times New Roman" w:eastAsia="宋体" w:hAnsi="Times New Roman" w:cs="Times New Roman"/>
                      <w:bCs/>
                      <w:szCs w:val="21"/>
                    </w:rPr>
                  </w:pPr>
                </w:p>
              </w:tc>
              <w:tc>
                <w:tcPr>
                  <w:tcW w:w="834" w:type="dxa"/>
                  <w:vAlign w:val="center"/>
                </w:tcPr>
                <w:p w14:paraId="021CCAB6"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仪表铣床</w:t>
                  </w:r>
                </w:p>
              </w:tc>
              <w:tc>
                <w:tcPr>
                  <w:tcW w:w="735" w:type="dxa"/>
                </w:tcPr>
                <w:p w14:paraId="2599630D"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频发</w:t>
                  </w:r>
                </w:p>
              </w:tc>
              <w:tc>
                <w:tcPr>
                  <w:tcW w:w="735" w:type="dxa"/>
                  <w:vAlign w:val="center"/>
                </w:tcPr>
                <w:p w14:paraId="0879AB07"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61</w:t>
                  </w:r>
                </w:p>
              </w:tc>
              <w:tc>
                <w:tcPr>
                  <w:tcW w:w="735" w:type="dxa"/>
                  <w:vMerge/>
                </w:tcPr>
                <w:p w14:paraId="3EA2EE58" w14:textId="77777777" w:rsidR="004C367D" w:rsidRPr="00D53703" w:rsidRDefault="004C367D" w:rsidP="003D725F">
                  <w:pPr>
                    <w:spacing w:line="276" w:lineRule="auto"/>
                    <w:jc w:val="center"/>
                    <w:rPr>
                      <w:rFonts w:ascii="Times New Roman" w:eastAsia="宋体" w:hAnsi="Times New Roman" w:cs="Times New Roman"/>
                      <w:kern w:val="0"/>
                      <w:szCs w:val="21"/>
                    </w:rPr>
                  </w:pPr>
                </w:p>
              </w:tc>
              <w:tc>
                <w:tcPr>
                  <w:tcW w:w="752" w:type="dxa"/>
                  <w:vAlign w:val="center"/>
                </w:tcPr>
                <w:p w14:paraId="0B9E6A0B"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75~80</w:t>
                  </w:r>
                </w:p>
              </w:tc>
              <w:tc>
                <w:tcPr>
                  <w:tcW w:w="836" w:type="dxa"/>
                  <w:vMerge/>
                  <w:vAlign w:val="center"/>
                </w:tcPr>
                <w:p w14:paraId="5756EF7A"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p>
              </w:tc>
              <w:tc>
                <w:tcPr>
                  <w:tcW w:w="632" w:type="dxa"/>
                  <w:vAlign w:val="center"/>
                </w:tcPr>
                <w:p w14:paraId="3D2E0019" w14:textId="77777777" w:rsidR="004C367D" w:rsidRPr="00D53703" w:rsidRDefault="004C367D" w:rsidP="003D725F">
                  <w:pPr>
                    <w:widowControl/>
                    <w:adjustRightInd w:val="0"/>
                    <w:snapToGrid w:val="0"/>
                    <w:spacing w:line="276" w:lineRule="auto"/>
                    <w:jc w:val="center"/>
                    <w:textAlignment w:val="center"/>
                    <w:rPr>
                      <w:rFonts w:ascii="Times New Roman" w:eastAsia="宋体" w:hAnsi="Times New Roman" w:cs="Times New Roman"/>
                      <w:kern w:val="0"/>
                      <w:szCs w:val="21"/>
                    </w:rPr>
                  </w:pPr>
                  <w:r w:rsidRPr="00D53703">
                    <w:rPr>
                      <w:rFonts w:ascii="Times New Roman" w:eastAsia="宋体" w:hAnsi="Times New Roman" w:cs="Times New Roman"/>
                      <w:bCs/>
                      <w:szCs w:val="21"/>
                    </w:rPr>
                    <w:t>20</w:t>
                  </w:r>
                </w:p>
              </w:tc>
              <w:tc>
                <w:tcPr>
                  <w:tcW w:w="811" w:type="dxa"/>
                  <w:vAlign w:val="center"/>
                </w:tcPr>
                <w:p w14:paraId="28C6A4B0"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bCs/>
                      <w:szCs w:val="21"/>
                    </w:rPr>
                    <w:t>55~60</w:t>
                  </w:r>
                </w:p>
              </w:tc>
              <w:tc>
                <w:tcPr>
                  <w:tcW w:w="923" w:type="dxa"/>
                  <w:vAlign w:val="center"/>
                </w:tcPr>
                <w:p w14:paraId="67A8B31A" w14:textId="77777777" w:rsidR="004C367D" w:rsidRPr="00D53703" w:rsidRDefault="004C367D" w:rsidP="003D725F">
                  <w:pPr>
                    <w:adjustRightInd w:val="0"/>
                    <w:snapToGrid w:val="0"/>
                    <w:spacing w:line="276" w:lineRule="auto"/>
                    <w:jc w:val="center"/>
                    <w:rPr>
                      <w:rFonts w:ascii="Times New Roman" w:hAnsi="Times New Roman" w:cs="Times New Roman"/>
                      <w:kern w:val="0"/>
                      <w:szCs w:val="21"/>
                    </w:rPr>
                  </w:pPr>
                  <w:r w:rsidRPr="00D53703">
                    <w:rPr>
                      <w:rFonts w:ascii="Times New Roman" w:hAnsi="Times New Roman" w:cs="Times New Roman"/>
                      <w:kern w:val="0"/>
                      <w:szCs w:val="21"/>
                    </w:rPr>
                    <w:t>8</w:t>
                  </w:r>
                </w:p>
              </w:tc>
            </w:tr>
            <w:tr w:rsidR="004C367D" w:rsidRPr="00D53703" w14:paraId="480C602C" w14:textId="77777777" w:rsidTr="001C09E2">
              <w:trPr>
                <w:trHeight w:val="340"/>
                <w:jc w:val="center"/>
              </w:trPr>
              <w:tc>
                <w:tcPr>
                  <w:tcW w:w="851" w:type="dxa"/>
                  <w:vMerge/>
                  <w:vAlign w:val="center"/>
                </w:tcPr>
                <w:p w14:paraId="69D7C80B" w14:textId="77777777" w:rsidR="004C367D" w:rsidRPr="00D53703" w:rsidRDefault="004C367D" w:rsidP="003D725F">
                  <w:pPr>
                    <w:spacing w:line="276" w:lineRule="auto"/>
                    <w:jc w:val="center"/>
                    <w:rPr>
                      <w:rFonts w:ascii="Times New Roman" w:eastAsia="宋体" w:hAnsi="Times New Roman" w:cs="Times New Roman"/>
                      <w:bCs/>
                      <w:szCs w:val="21"/>
                    </w:rPr>
                  </w:pPr>
                </w:p>
              </w:tc>
              <w:tc>
                <w:tcPr>
                  <w:tcW w:w="834" w:type="dxa"/>
                  <w:vAlign w:val="center"/>
                </w:tcPr>
                <w:p w14:paraId="1622304E"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立铣</w:t>
                  </w:r>
                </w:p>
              </w:tc>
              <w:tc>
                <w:tcPr>
                  <w:tcW w:w="735" w:type="dxa"/>
                </w:tcPr>
                <w:p w14:paraId="38A3DFCD"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频发</w:t>
                  </w:r>
                </w:p>
              </w:tc>
              <w:tc>
                <w:tcPr>
                  <w:tcW w:w="735" w:type="dxa"/>
                  <w:vAlign w:val="center"/>
                </w:tcPr>
                <w:p w14:paraId="01CD8F8C"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1</w:t>
                  </w:r>
                  <w:r w:rsidRPr="00D53703">
                    <w:rPr>
                      <w:rFonts w:ascii="Times New Roman" w:eastAsia="宋体" w:hAnsi="Times New Roman" w:cs="Times New Roman"/>
                      <w:bCs/>
                      <w:szCs w:val="21"/>
                    </w:rPr>
                    <w:t>3</w:t>
                  </w:r>
                </w:p>
              </w:tc>
              <w:tc>
                <w:tcPr>
                  <w:tcW w:w="735" w:type="dxa"/>
                  <w:vMerge/>
                </w:tcPr>
                <w:p w14:paraId="460899B1" w14:textId="77777777" w:rsidR="004C367D" w:rsidRPr="00D53703" w:rsidRDefault="004C367D" w:rsidP="003D725F">
                  <w:pPr>
                    <w:spacing w:line="276" w:lineRule="auto"/>
                    <w:jc w:val="center"/>
                    <w:rPr>
                      <w:rFonts w:ascii="Times New Roman" w:eastAsia="宋体" w:hAnsi="Times New Roman" w:cs="Times New Roman"/>
                      <w:kern w:val="0"/>
                      <w:szCs w:val="21"/>
                    </w:rPr>
                  </w:pPr>
                </w:p>
              </w:tc>
              <w:tc>
                <w:tcPr>
                  <w:tcW w:w="752" w:type="dxa"/>
                  <w:vAlign w:val="center"/>
                </w:tcPr>
                <w:p w14:paraId="52FCFF1B"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80</w:t>
                  </w:r>
                  <w:r w:rsidRPr="00D53703">
                    <w:rPr>
                      <w:rFonts w:ascii="Times New Roman" w:eastAsia="宋体" w:hAnsi="Times New Roman" w:cs="Times New Roman"/>
                      <w:bCs/>
                      <w:szCs w:val="21"/>
                    </w:rPr>
                    <w:t>~85</w:t>
                  </w:r>
                </w:p>
              </w:tc>
              <w:tc>
                <w:tcPr>
                  <w:tcW w:w="836" w:type="dxa"/>
                  <w:vMerge/>
                  <w:vAlign w:val="center"/>
                </w:tcPr>
                <w:p w14:paraId="4ED39D8D"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p>
              </w:tc>
              <w:tc>
                <w:tcPr>
                  <w:tcW w:w="632" w:type="dxa"/>
                  <w:vAlign w:val="center"/>
                </w:tcPr>
                <w:p w14:paraId="275015E5" w14:textId="77777777" w:rsidR="004C367D" w:rsidRPr="00D53703" w:rsidRDefault="004C367D" w:rsidP="003D725F">
                  <w:pPr>
                    <w:widowControl/>
                    <w:adjustRightInd w:val="0"/>
                    <w:snapToGrid w:val="0"/>
                    <w:spacing w:line="276" w:lineRule="auto"/>
                    <w:jc w:val="center"/>
                    <w:textAlignment w:val="center"/>
                    <w:rPr>
                      <w:rFonts w:ascii="Times New Roman" w:eastAsia="宋体" w:hAnsi="Times New Roman" w:cs="Times New Roman"/>
                      <w:kern w:val="0"/>
                      <w:szCs w:val="21"/>
                    </w:rPr>
                  </w:pPr>
                  <w:r w:rsidRPr="00D53703">
                    <w:rPr>
                      <w:rFonts w:ascii="Times New Roman" w:eastAsia="宋体" w:hAnsi="Times New Roman" w:cs="Times New Roman"/>
                      <w:bCs/>
                      <w:szCs w:val="21"/>
                    </w:rPr>
                    <w:t>20</w:t>
                  </w:r>
                </w:p>
              </w:tc>
              <w:tc>
                <w:tcPr>
                  <w:tcW w:w="811" w:type="dxa"/>
                  <w:vAlign w:val="center"/>
                </w:tcPr>
                <w:p w14:paraId="4664CCB4"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hint="eastAsia"/>
                      <w:kern w:val="0"/>
                      <w:szCs w:val="21"/>
                    </w:rPr>
                    <w:t>60</w:t>
                  </w:r>
                  <w:r w:rsidRPr="00D53703">
                    <w:rPr>
                      <w:rFonts w:ascii="Times New Roman" w:eastAsia="宋体" w:hAnsi="Times New Roman" w:cs="Times New Roman"/>
                      <w:kern w:val="0"/>
                      <w:szCs w:val="21"/>
                    </w:rPr>
                    <w:t>~65</w:t>
                  </w:r>
                </w:p>
              </w:tc>
              <w:tc>
                <w:tcPr>
                  <w:tcW w:w="923" w:type="dxa"/>
                  <w:vAlign w:val="center"/>
                </w:tcPr>
                <w:p w14:paraId="240DFF6B" w14:textId="77777777" w:rsidR="004C367D" w:rsidRPr="00D53703" w:rsidRDefault="004C367D" w:rsidP="003D725F">
                  <w:pPr>
                    <w:adjustRightInd w:val="0"/>
                    <w:snapToGrid w:val="0"/>
                    <w:spacing w:line="276" w:lineRule="auto"/>
                    <w:jc w:val="center"/>
                    <w:rPr>
                      <w:rFonts w:ascii="Times New Roman" w:hAnsi="Times New Roman" w:cs="Times New Roman"/>
                      <w:kern w:val="0"/>
                      <w:szCs w:val="21"/>
                    </w:rPr>
                  </w:pPr>
                  <w:r w:rsidRPr="00D53703">
                    <w:rPr>
                      <w:rFonts w:ascii="Times New Roman" w:hAnsi="Times New Roman" w:cs="Times New Roman"/>
                      <w:kern w:val="0"/>
                      <w:szCs w:val="21"/>
                    </w:rPr>
                    <w:t>8</w:t>
                  </w:r>
                </w:p>
              </w:tc>
            </w:tr>
            <w:tr w:rsidR="004C367D" w:rsidRPr="00D53703" w14:paraId="35DF2DFA" w14:textId="77777777" w:rsidTr="001C09E2">
              <w:trPr>
                <w:trHeight w:val="340"/>
                <w:jc w:val="center"/>
              </w:trPr>
              <w:tc>
                <w:tcPr>
                  <w:tcW w:w="851" w:type="dxa"/>
                  <w:vMerge/>
                  <w:vAlign w:val="center"/>
                </w:tcPr>
                <w:p w14:paraId="1DD24995" w14:textId="77777777" w:rsidR="004C367D" w:rsidRPr="00D53703" w:rsidRDefault="004C367D" w:rsidP="003D725F">
                  <w:pPr>
                    <w:spacing w:line="276" w:lineRule="auto"/>
                    <w:jc w:val="center"/>
                    <w:rPr>
                      <w:rFonts w:ascii="Times New Roman" w:eastAsia="宋体" w:hAnsi="Times New Roman" w:cs="Times New Roman"/>
                      <w:bCs/>
                      <w:szCs w:val="21"/>
                    </w:rPr>
                  </w:pPr>
                </w:p>
              </w:tc>
              <w:tc>
                <w:tcPr>
                  <w:tcW w:w="834" w:type="dxa"/>
                  <w:vAlign w:val="center"/>
                </w:tcPr>
                <w:p w14:paraId="275DAB8D" w14:textId="66820588"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工具磨</w:t>
                  </w:r>
                </w:p>
              </w:tc>
              <w:tc>
                <w:tcPr>
                  <w:tcW w:w="735" w:type="dxa"/>
                </w:tcPr>
                <w:p w14:paraId="4F8B1291"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频发</w:t>
                  </w:r>
                </w:p>
              </w:tc>
              <w:tc>
                <w:tcPr>
                  <w:tcW w:w="735" w:type="dxa"/>
                  <w:vAlign w:val="center"/>
                </w:tcPr>
                <w:p w14:paraId="2554366B" w14:textId="52ADE384"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1</w:t>
                  </w:r>
                </w:p>
              </w:tc>
              <w:tc>
                <w:tcPr>
                  <w:tcW w:w="735" w:type="dxa"/>
                  <w:vMerge/>
                </w:tcPr>
                <w:p w14:paraId="2AB8765F" w14:textId="77777777" w:rsidR="004C367D" w:rsidRPr="00D53703" w:rsidRDefault="004C367D" w:rsidP="003D725F">
                  <w:pPr>
                    <w:spacing w:line="276" w:lineRule="auto"/>
                    <w:jc w:val="center"/>
                    <w:rPr>
                      <w:rFonts w:ascii="Times New Roman" w:eastAsia="宋体" w:hAnsi="Times New Roman" w:cs="Times New Roman"/>
                      <w:kern w:val="0"/>
                      <w:szCs w:val="21"/>
                    </w:rPr>
                  </w:pPr>
                </w:p>
              </w:tc>
              <w:tc>
                <w:tcPr>
                  <w:tcW w:w="752" w:type="dxa"/>
                  <w:vAlign w:val="center"/>
                </w:tcPr>
                <w:p w14:paraId="01A1E9A4"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75~80</w:t>
                  </w:r>
                </w:p>
              </w:tc>
              <w:tc>
                <w:tcPr>
                  <w:tcW w:w="836" w:type="dxa"/>
                  <w:vMerge/>
                  <w:vAlign w:val="center"/>
                </w:tcPr>
                <w:p w14:paraId="3B8CE4DD"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p>
              </w:tc>
              <w:tc>
                <w:tcPr>
                  <w:tcW w:w="632" w:type="dxa"/>
                  <w:vAlign w:val="center"/>
                </w:tcPr>
                <w:p w14:paraId="2734B32D" w14:textId="77777777" w:rsidR="004C367D" w:rsidRPr="00D53703" w:rsidRDefault="004C367D" w:rsidP="003D725F">
                  <w:pPr>
                    <w:widowControl/>
                    <w:adjustRightInd w:val="0"/>
                    <w:snapToGrid w:val="0"/>
                    <w:spacing w:line="276" w:lineRule="auto"/>
                    <w:jc w:val="center"/>
                    <w:textAlignment w:val="center"/>
                    <w:rPr>
                      <w:rFonts w:ascii="Times New Roman" w:eastAsia="宋体" w:hAnsi="Times New Roman" w:cs="Times New Roman"/>
                      <w:kern w:val="0"/>
                      <w:szCs w:val="21"/>
                    </w:rPr>
                  </w:pPr>
                  <w:r w:rsidRPr="00D53703">
                    <w:rPr>
                      <w:rFonts w:ascii="Times New Roman" w:eastAsia="宋体" w:hAnsi="Times New Roman" w:cs="Times New Roman"/>
                      <w:bCs/>
                      <w:szCs w:val="21"/>
                    </w:rPr>
                    <w:t>20</w:t>
                  </w:r>
                </w:p>
              </w:tc>
              <w:tc>
                <w:tcPr>
                  <w:tcW w:w="811" w:type="dxa"/>
                  <w:vAlign w:val="center"/>
                </w:tcPr>
                <w:p w14:paraId="2BCA8FD4"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bCs/>
                      <w:szCs w:val="21"/>
                    </w:rPr>
                    <w:t>55~60</w:t>
                  </w:r>
                </w:p>
              </w:tc>
              <w:tc>
                <w:tcPr>
                  <w:tcW w:w="923" w:type="dxa"/>
                  <w:vAlign w:val="center"/>
                </w:tcPr>
                <w:p w14:paraId="14FC80A0" w14:textId="77777777" w:rsidR="004C367D" w:rsidRPr="00D53703" w:rsidRDefault="004C367D" w:rsidP="003D725F">
                  <w:pPr>
                    <w:adjustRightInd w:val="0"/>
                    <w:snapToGrid w:val="0"/>
                    <w:spacing w:line="276" w:lineRule="auto"/>
                    <w:jc w:val="center"/>
                    <w:rPr>
                      <w:rFonts w:ascii="Times New Roman" w:hAnsi="Times New Roman" w:cs="Times New Roman"/>
                      <w:kern w:val="0"/>
                      <w:szCs w:val="21"/>
                    </w:rPr>
                  </w:pPr>
                  <w:r w:rsidRPr="00D53703">
                    <w:rPr>
                      <w:rFonts w:ascii="Times New Roman" w:hAnsi="Times New Roman" w:cs="Times New Roman"/>
                      <w:kern w:val="0"/>
                      <w:szCs w:val="21"/>
                    </w:rPr>
                    <w:t>8</w:t>
                  </w:r>
                </w:p>
              </w:tc>
            </w:tr>
            <w:tr w:rsidR="004C367D" w:rsidRPr="00D53703" w14:paraId="1013521B" w14:textId="77777777" w:rsidTr="001C09E2">
              <w:trPr>
                <w:trHeight w:val="340"/>
                <w:jc w:val="center"/>
              </w:trPr>
              <w:tc>
                <w:tcPr>
                  <w:tcW w:w="851" w:type="dxa"/>
                  <w:vMerge/>
                  <w:vAlign w:val="center"/>
                </w:tcPr>
                <w:p w14:paraId="4DF39DF8" w14:textId="77777777" w:rsidR="004C367D" w:rsidRPr="00D53703" w:rsidRDefault="004C367D" w:rsidP="003D725F">
                  <w:pPr>
                    <w:spacing w:line="276" w:lineRule="auto"/>
                    <w:jc w:val="center"/>
                    <w:rPr>
                      <w:rFonts w:ascii="Times New Roman" w:eastAsia="宋体" w:hAnsi="Times New Roman" w:cs="Times New Roman"/>
                      <w:bCs/>
                      <w:szCs w:val="21"/>
                    </w:rPr>
                  </w:pPr>
                </w:p>
              </w:tc>
              <w:tc>
                <w:tcPr>
                  <w:tcW w:w="834" w:type="dxa"/>
                  <w:vAlign w:val="center"/>
                </w:tcPr>
                <w:p w14:paraId="16001E3E"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大车床</w:t>
                  </w:r>
                </w:p>
              </w:tc>
              <w:tc>
                <w:tcPr>
                  <w:tcW w:w="735" w:type="dxa"/>
                </w:tcPr>
                <w:p w14:paraId="1D9500A0"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频发</w:t>
                  </w:r>
                </w:p>
              </w:tc>
              <w:tc>
                <w:tcPr>
                  <w:tcW w:w="735" w:type="dxa"/>
                  <w:vAlign w:val="center"/>
                </w:tcPr>
                <w:p w14:paraId="7845B444"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1</w:t>
                  </w:r>
                </w:p>
              </w:tc>
              <w:tc>
                <w:tcPr>
                  <w:tcW w:w="735" w:type="dxa"/>
                  <w:vMerge/>
                </w:tcPr>
                <w:p w14:paraId="2521931C" w14:textId="77777777" w:rsidR="004C367D" w:rsidRPr="00D53703" w:rsidRDefault="004C367D" w:rsidP="003D725F">
                  <w:pPr>
                    <w:spacing w:line="276" w:lineRule="auto"/>
                    <w:jc w:val="center"/>
                    <w:rPr>
                      <w:rFonts w:ascii="Times New Roman" w:eastAsia="宋体" w:hAnsi="Times New Roman" w:cs="Times New Roman"/>
                      <w:kern w:val="0"/>
                      <w:szCs w:val="21"/>
                    </w:rPr>
                  </w:pPr>
                </w:p>
              </w:tc>
              <w:tc>
                <w:tcPr>
                  <w:tcW w:w="752" w:type="dxa"/>
                  <w:vAlign w:val="center"/>
                </w:tcPr>
                <w:p w14:paraId="14155D23"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80</w:t>
                  </w:r>
                  <w:r w:rsidRPr="00D53703">
                    <w:rPr>
                      <w:rFonts w:ascii="Times New Roman" w:eastAsia="宋体" w:hAnsi="Times New Roman" w:cs="Times New Roman"/>
                      <w:bCs/>
                      <w:szCs w:val="21"/>
                    </w:rPr>
                    <w:t>~85</w:t>
                  </w:r>
                </w:p>
              </w:tc>
              <w:tc>
                <w:tcPr>
                  <w:tcW w:w="836" w:type="dxa"/>
                  <w:vMerge/>
                  <w:vAlign w:val="center"/>
                </w:tcPr>
                <w:p w14:paraId="12A2B187"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p>
              </w:tc>
              <w:tc>
                <w:tcPr>
                  <w:tcW w:w="632" w:type="dxa"/>
                  <w:vAlign w:val="center"/>
                </w:tcPr>
                <w:p w14:paraId="06814929" w14:textId="77777777" w:rsidR="004C367D" w:rsidRPr="00D53703" w:rsidRDefault="004C367D" w:rsidP="003D725F">
                  <w:pPr>
                    <w:widowControl/>
                    <w:adjustRightInd w:val="0"/>
                    <w:snapToGrid w:val="0"/>
                    <w:spacing w:line="276" w:lineRule="auto"/>
                    <w:jc w:val="center"/>
                    <w:textAlignment w:val="center"/>
                    <w:rPr>
                      <w:rFonts w:ascii="Times New Roman" w:eastAsia="宋体" w:hAnsi="Times New Roman" w:cs="Times New Roman"/>
                      <w:kern w:val="0"/>
                      <w:szCs w:val="21"/>
                    </w:rPr>
                  </w:pPr>
                  <w:r w:rsidRPr="00D53703">
                    <w:rPr>
                      <w:rFonts w:ascii="Times New Roman" w:eastAsia="宋体" w:hAnsi="Times New Roman" w:cs="Times New Roman"/>
                      <w:bCs/>
                      <w:szCs w:val="21"/>
                    </w:rPr>
                    <w:t>20</w:t>
                  </w:r>
                </w:p>
              </w:tc>
              <w:tc>
                <w:tcPr>
                  <w:tcW w:w="811" w:type="dxa"/>
                  <w:vAlign w:val="center"/>
                </w:tcPr>
                <w:p w14:paraId="28E05774"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hint="eastAsia"/>
                      <w:kern w:val="0"/>
                      <w:szCs w:val="21"/>
                    </w:rPr>
                    <w:t>60</w:t>
                  </w:r>
                  <w:r w:rsidRPr="00D53703">
                    <w:rPr>
                      <w:rFonts w:ascii="Times New Roman" w:eastAsia="宋体" w:hAnsi="Times New Roman" w:cs="Times New Roman"/>
                      <w:kern w:val="0"/>
                      <w:szCs w:val="21"/>
                    </w:rPr>
                    <w:t>~65</w:t>
                  </w:r>
                </w:p>
              </w:tc>
              <w:tc>
                <w:tcPr>
                  <w:tcW w:w="923" w:type="dxa"/>
                  <w:vAlign w:val="center"/>
                </w:tcPr>
                <w:p w14:paraId="4187C167" w14:textId="77777777" w:rsidR="004C367D" w:rsidRPr="00D53703" w:rsidRDefault="004C367D" w:rsidP="003D725F">
                  <w:pPr>
                    <w:adjustRightInd w:val="0"/>
                    <w:snapToGrid w:val="0"/>
                    <w:spacing w:line="276" w:lineRule="auto"/>
                    <w:jc w:val="center"/>
                    <w:rPr>
                      <w:rFonts w:ascii="Times New Roman" w:hAnsi="Times New Roman" w:cs="Times New Roman"/>
                      <w:kern w:val="0"/>
                      <w:szCs w:val="21"/>
                    </w:rPr>
                  </w:pPr>
                  <w:r w:rsidRPr="00D53703">
                    <w:rPr>
                      <w:rFonts w:ascii="Times New Roman" w:hAnsi="Times New Roman" w:cs="Times New Roman"/>
                      <w:kern w:val="0"/>
                      <w:szCs w:val="21"/>
                    </w:rPr>
                    <w:t>8</w:t>
                  </w:r>
                </w:p>
              </w:tc>
            </w:tr>
            <w:tr w:rsidR="004C367D" w:rsidRPr="00D53703" w14:paraId="16E3C583" w14:textId="77777777" w:rsidTr="001C09E2">
              <w:trPr>
                <w:trHeight w:val="340"/>
                <w:jc w:val="center"/>
              </w:trPr>
              <w:tc>
                <w:tcPr>
                  <w:tcW w:w="851" w:type="dxa"/>
                  <w:vMerge/>
                  <w:vAlign w:val="center"/>
                </w:tcPr>
                <w:p w14:paraId="50418670" w14:textId="77777777" w:rsidR="004C367D" w:rsidRPr="00D53703" w:rsidRDefault="004C367D" w:rsidP="003D725F">
                  <w:pPr>
                    <w:spacing w:line="276" w:lineRule="auto"/>
                    <w:jc w:val="center"/>
                    <w:rPr>
                      <w:rFonts w:ascii="Times New Roman" w:eastAsia="宋体" w:hAnsi="Times New Roman" w:cs="Times New Roman"/>
                      <w:bCs/>
                      <w:szCs w:val="21"/>
                    </w:rPr>
                  </w:pPr>
                </w:p>
              </w:tc>
              <w:tc>
                <w:tcPr>
                  <w:tcW w:w="834" w:type="dxa"/>
                  <w:vAlign w:val="center"/>
                </w:tcPr>
                <w:p w14:paraId="7CCF4C1A"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砂轮</w:t>
                  </w:r>
                </w:p>
              </w:tc>
              <w:tc>
                <w:tcPr>
                  <w:tcW w:w="735" w:type="dxa"/>
                </w:tcPr>
                <w:p w14:paraId="37A78459"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频发</w:t>
                  </w:r>
                </w:p>
              </w:tc>
              <w:tc>
                <w:tcPr>
                  <w:tcW w:w="735" w:type="dxa"/>
                  <w:vAlign w:val="center"/>
                </w:tcPr>
                <w:p w14:paraId="308D0A66"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3</w:t>
                  </w:r>
                </w:p>
              </w:tc>
              <w:tc>
                <w:tcPr>
                  <w:tcW w:w="735" w:type="dxa"/>
                  <w:vMerge/>
                </w:tcPr>
                <w:p w14:paraId="2DD4AA25" w14:textId="77777777" w:rsidR="004C367D" w:rsidRPr="00D53703" w:rsidRDefault="004C367D" w:rsidP="003D725F">
                  <w:pPr>
                    <w:spacing w:line="276" w:lineRule="auto"/>
                    <w:jc w:val="center"/>
                    <w:rPr>
                      <w:rFonts w:ascii="Times New Roman" w:eastAsia="宋体" w:hAnsi="Times New Roman" w:cs="Times New Roman"/>
                      <w:bCs/>
                      <w:szCs w:val="21"/>
                    </w:rPr>
                  </w:pPr>
                </w:p>
              </w:tc>
              <w:tc>
                <w:tcPr>
                  <w:tcW w:w="752" w:type="dxa"/>
                  <w:vAlign w:val="center"/>
                </w:tcPr>
                <w:p w14:paraId="52902508" w14:textId="77777777" w:rsidR="004C367D" w:rsidRPr="00D53703" w:rsidRDefault="004C367D" w:rsidP="001C09E2">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80~85</w:t>
                  </w:r>
                </w:p>
              </w:tc>
              <w:tc>
                <w:tcPr>
                  <w:tcW w:w="836" w:type="dxa"/>
                  <w:vMerge/>
                  <w:vAlign w:val="center"/>
                </w:tcPr>
                <w:p w14:paraId="7EE98AB4"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p>
              </w:tc>
              <w:tc>
                <w:tcPr>
                  <w:tcW w:w="632" w:type="dxa"/>
                  <w:vAlign w:val="center"/>
                </w:tcPr>
                <w:p w14:paraId="607B23AF" w14:textId="77777777" w:rsidR="004C367D" w:rsidRPr="00D53703" w:rsidRDefault="004C367D" w:rsidP="003D725F">
                  <w:pPr>
                    <w:widowControl/>
                    <w:adjustRightInd w:val="0"/>
                    <w:snapToGrid w:val="0"/>
                    <w:spacing w:line="276" w:lineRule="auto"/>
                    <w:jc w:val="center"/>
                    <w:textAlignment w:val="center"/>
                    <w:rPr>
                      <w:rFonts w:ascii="Times New Roman" w:eastAsia="宋体" w:hAnsi="Times New Roman" w:cs="Times New Roman"/>
                      <w:kern w:val="0"/>
                      <w:szCs w:val="21"/>
                    </w:rPr>
                  </w:pPr>
                  <w:r w:rsidRPr="00D53703">
                    <w:rPr>
                      <w:rFonts w:ascii="Times New Roman" w:eastAsia="宋体" w:hAnsi="Times New Roman" w:cs="Times New Roman"/>
                      <w:bCs/>
                      <w:szCs w:val="21"/>
                    </w:rPr>
                    <w:t>20</w:t>
                  </w:r>
                </w:p>
              </w:tc>
              <w:tc>
                <w:tcPr>
                  <w:tcW w:w="811" w:type="dxa"/>
                  <w:vAlign w:val="center"/>
                </w:tcPr>
                <w:p w14:paraId="6F14D9FF"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55~60</w:t>
                  </w:r>
                </w:p>
              </w:tc>
              <w:tc>
                <w:tcPr>
                  <w:tcW w:w="923" w:type="dxa"/>
                  <w:vAlign w:val="center"/>
                </w:tcPr>
                <w:p w14:paraId="0DFBFB49" w14:textId="77777777" w:rsidR="004C367D" w:rsidRPr="00D53703" w:rsidRDefault="004C367D" w:rsidP="003D725F">
                  <w:pPr>
                    <w:adjustRightInd w:val="0"/>
                    <w:snapToGrid w:val="0"/>
                    <w:spacing w:line="276" w:lineRule="auto"/>
                    <w:jc w:val="center"/>
                    <w:rPr>
                      <w:rFonts w:ascii="Times New Roman" w:hAnsi="Times New Roman" w:cs="Times New Roman"/>
                      <w:kern w:val="0"/>
                      <w:szCs w:val="21"/>
                    </w:rPr>
                  </w:pPr>
                  <w:r w:rsidRPr="00D53703">
                    <w:rPr>
                      <w:rFonts w:ascii="Times New Roman" w:hAnsi="Times New Roman" w:cs="Times New Roman"/>
                      <w:kern w:val="0"/>
                      <w:szCs w:val="21"/>
                    </w:rPr>
                    <w:t>8</w:t>
                  </w:r>
                </w:p>
              </w:tc>
            </w:tr>
            <w:tr w:rsidR="004C367D" w:rsidRPr="00D53703" w14:paraId="7D652218" w14:textId="77777777" w:rsidTr="001C09E2">
              <w:trPr>
                <w:trHeight w:val="340"/>
                <w:jc w:val="center"/>
              </w:trPr>
              <w:tc>
                <w:tcPr>
                  <w:tcW w:w="851" w:type="dxa"/>
                  <w:vMerge/>
                  <w:vAlign w:val="center"/>
                </w:tcPr>
                <w:p w14:paraId="3B1CE996" w14:textId="77777777" w:rsidR="004C367D" w:rsidRPr="00D53703" w:rsidRDefault="004C367D" w:rsidP="003D725F">
                  <w:pPr>
                    <w:spacing w:line="276" w:lineRule="auto"/>
                    <w:jc w:val="center"/>
                    <w:rPr>
                      <w:rFonts w:ascii="Times New Roman" w:eastAsia="宋体" w:hAnsi="Times New Roman" w:cs="Times New Roman"/>
                      <w:bCs/>
                      <w:szCs w:val="21"/>
                    </w:rPr>
                  </w:pPr>
                </w:p>
              </w:tc>
              <w:tc>
                <w:tcPr>
                  <w:tcW w:w="834" w:type="dxa"/>
                  <w:vAlign w:val="center"/>
                </w:tcPr>
                <w:p w14:paraId="5F3A05C5"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台钻</w:t>
                  </w:r>
                </w:p>
              </w:tc>
              <w:tc>
                <w:tcPr>
                  <w:tcW w:w="735" w:type="dxa"/>
                </w:tcPr>
                <w:p w14:paraId="4FFC2E15"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频发</w:t>
                  </w:r>
                </w:p>
              </w:tc>
              <w:tc>
                <w:tcPr>
                  <w:tcW w:w="735" w:type="dxa"/>
                  <w:vAlign w:val="center"/>
                </w:tcPr>
                <w:p w14:paraId="1880BB77"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9</w:t>
                  </w:r>
                </w:p>
              </w:tc>
              <w:tc>
                <w:tcPr>
                  <w:tcW w:w="735" w:type="dxa"/>
                  <w:vMerge/>
                </w:tcPr>
                <w:p w14:paraId="1DA483EC" w14:textId="77777777" w:rsidR="004C367D" w:rsidRPr="00D53703" w:rsidRDefault="004C367D" w:rsidP="003D725F">
                  <w:pPr>
                    <w:spacing w:line="276" w:lineRule="auto"/>
                    <w:jc w:val="center"/>
                    <w:rPr>
                      <w:rFonts w:ascii="Times New Roman" w:eastAsia="宋体" w:hAnsi="Times New Roman" w:cs="Times New Roman"/>
                      <w:kern w:val="0"/>
                      <w:szCs w:val="21"/>
                    </w:rPr>
                  </w:pPr>
                </w:p>
              </w:tc>
              <w:tc>
                <w:tcPr>
                  <w:tcW w:w="752" w:type="dxa"/>
                  <w:vAlign w:val="center"/>
                </w:tcPr>
                <w:p w14:paraId="4B65B758" w14:textId="77777777" w:rsidR="004C367D" w:rsidRPr="00D53703" w:rsidRDefault="004C367D" w:rsidP="003D725F">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75~80</w:t>
                  </w:r>
                </w:p>
              </w:tc>
              <w:tc>
                <w:tcPr>
                  <w:tcW w:w="836" w:type="dxa"/>
                  <w:vMerge/>
                  <w:vAlign w:val="center"/>
                </w:tcPr>
                <w:p w14:paraId="1837972B"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p>
              </w:tc>
              <w:tc>
                <w:tcPr>
                  <w:tcW w:w="632" w:type="dxa"/>
                  <w:vAlign w:val="center"/>
                </w:tcPr>
                <w:p w14:paraId="27AF0B30" w14:textId="77777777" w:rsidR="004C367D" w:rsidRPr="00D53703" w:rsidRDefault="004C367D" w:rsidP="003D725F">
                  <w:pPr>
                    <w:widowControl/>
                    <w:adjustRightInd w:val="0"/>
                    <w:snapToGrid w:val="0"/>
                    <w:spacing w:line="276" w:lineRule="auto"/>
                    <w:jc w:val="center"/>
                    <w:textAlignment w:val="center"/>
                    <w:rPr>
                      <w:rFonts w:ascii="Times New Roman" w:eastAsia="宋体" w:hAnsi="Times New Roman" w:cs="Times New Roman"/>
                      <w:kern w:val="0"/>
                      <w:szCs w:val="21"/>
                    </w:rPr>
                  </w:pPr>
                  <w:r w:rsidRPr="00D53703">
                    <w:rPr>
                      <w:rFonts w:ascii="Times New Roman" w:eastAsia="宋体" w:hAnsi="Times New Roman" w:cs="Times New Roman"/>
                      <w:bCs/>
                      <w:szCs w:val="21"/>
                    </w:rPr>
                    <w:t>20</w:t>
                  </w:r>
                </w:p>
              </w:tc>
              <w:tc>
                <w:tcPr>
                  <w:tcW w:w="811" w:type="dxa"/>
                  <w:vAlign w:val="center"/>
                </w:tcPr>
                <w:p w14:paraId="014CFD9E" w14:textId="77777777" w:rsidR="004C367D" w:rsidRPr="00D53703" w:rsidRDefault="004C367D" w:rsidP="003D725F">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bCs/>
                      <w:szCs w:val="21"/>
                    </w:rPr>
                    <w:t>55~60</w:t>
                  </w:r>
                </w:p>
              </w:tc>
              <w:tc>
                <w:tcPr>
                  <w:tcW w:w="923" w:type="dxa"/>
                  <w:vAlign w:val="center"/>
                </w:tcPr>
                <w:p w14:paraId="01AA4D53" w14:textId="77777777" w:rsidR="004C367D" w:rsidRPr="00D53703" w:rsidRDefault="004C367D" w:rsidP="003D725F">
                  <w:pPr>
                    <w:adjustRightInd w:val="0"/>
                    <w:snapToGrid w:val="0"/>
                    <w:spacing w:line="276" w:lineRule="auto"/>
                    <w:jc w:val="center"/>
                    <w:rPr>
                      <w:rFonts w:ascii="Times New Roman" w:hAnsi="Times New Roman" w:cs="Times New Roman"/>
                      <w:kern w:val="0"/>
                      <w:szCs w:val="21"/>
                    </w:rPr>
                  </w:pPr>
                  <w:r w:rsidRPr="00D53703">
                    <w:rPr>
                      <w:rFonts w:ascii="Times New Roman" w:hAnsi="Times New Roman" w:cs="Times New Roman" w:hint="eastAsia"/>
                      <w:kern w:val="0"/>
                      <w:szCs w:val="21"/>
                    </w:rPr>
                    <w:t>8</w:t>
                  </w:r>
                </w:p>
              </w:tc>
            </w:tr>
            <w:tr w:rsidR="004C367D" w:rsidRPr="00D53703" w14:paraId="254498AB" w14:textId="77777777" w:rsidTr="001C09E2">
              <w:trPr>
                <w:trHeight w:val="340"/>
                <w:jc w:val="center"/>
              </w:trPr>
              <w:tc>
                <w:tcPr>
                  <w:tcW w:w="851" w:type="dxa"/>
                  <w:vMerge/>
                  <w:vAlign w:val="center"/>
                </w:tcPr>
                <w:p w14:paraId="2BDA0038" w14:textId="77777777" w:rsidR="004C367D" w:rsidRPr="00D53703" w:rsidRDefault="004C367D" w:rsidP="001C09E2">
                  <w:pPr>
                    <w:spacing w:line="276" w:lineRule="auto"/>
                    <w:jc w:val="center"/>
                    <w:rPr>
                      <w:rFonts w:ascii="Times New Roman" w:eastAsia="宋体" w:hAnsi="Times New Roman" w:cs="Times New Roman"/>
                      <w:bCs/>
                      <w:szCs w:val="21"/>
                    </w:rPr>
                  </w:pPr>
                </w:p>
              </w:tc>
              <w:tc>
                <w:tcPr>
                  <w:tcW w:w="834" w:type="dxa"/>
                  <w:vAlign w:val="center"/>
                </w:tcPr>
                <w:p w14:paraId="65473B7C" w14:textId="77777777" w:rsidR="004C367D" w:rsidRPr="00D53703" w:rsidRDefault="004C367D" w:rsidP="001C09E2">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气泵</w:t>
                  </w:r>
                </w:p>
              </w:tc>
              <w:tc>
                <w:tcPr>
                  <w:tcW w:w="735" w:type="dxa"/>
                </w:tcPr>
                <w:p w14:paraId="78C1E766" w14:textId="77777777" w:rsidR="004C367D" w:rsidRPr="00D53703" w:rsidRDefault="004C367D" w:rsidP="001C09E2">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频发</w:t>
                  </w:r>
                </w:p>
              </w:tc>
              <w:tc>
                <w:tcPr>
                  <w:tcW w:w="735" w:type="dxa"/>
                  <w:vAlign w:val="center"/>
                </w:tcPr>
                <w:p w14:paraId="41D72EB6" w14:textId="77777777" w:rsidR="004C367D" w:rsidRPr="00D53703" w:rsidRDefault="004C367D" w:rsidP="001C09E2">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1</w:t>
                  </w:r>
                </w:p>
              </w:tc>
              <w:tc>
                <w:tcPr>
                  <w:tcW w:w="735" w:type="dxa"/>
                  <w:vMerge/>
                </w:tcPr>
                <w:p w14:paraId="7727E34A" w14:textId="77777777" w:rsidR="004C367D" w:rsidRPr="00D53703" w:rsidRDefault="004C367D" w:rsidP="001C09E2">
                  <w:pPr>
                    <w:spacing w:line="276" w:lineRule="auto"/>
                    <w:jc w:val="center"/>
                    <w:rPr>
                      <w:rFonts w:ascii="Times New Roman" w:eastAsia="宋体" w:hAnsi="Times New Roman" w:cs="Times New Roman"/>
                      <w:kern w:val="0"/>
                      <w:szCs w:val="21"/>
                    </w:rPr>
                  </w:pPr>
                </w:p>
              </w:tc>
              <w:tc>
                <w:tcPr>
                  <w:tcW w:w="752" w:type="dxa"/>
                  <w:vAlign w:val="center"/>
                </w:tcPr>
                <w:p w14:paraId="504792A8" w14:textId="77777777" w:rsidR="004C367D" w:rsidRPr="00D53703" w:rsidRDefault="004C367D" w:rsidP="001C09E2">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80</w:t>
                  </w:r>
                  <w:r w:rsidRPr="00D53703">
                    <w:rPr>
                      <w:rFonts w:ascii="Times New Roman" w:eastAsia="宋体" w:hAnsi="Times New Roman" w:cs="Times New Roman"/>
                      <w:bCs/>
                      <w:szCs w:val="21"/>
                    </w:rPr>
                    <w:t>~85</w:t>
                  </w:r>
                </w:p>
              </w:tc>
              <w:tc>
                <w:tcPr>
                  <w:tcW w:w="836" w:type="dxa"/>
                  <w:vMerge/>
                  <w:vAlign w:val="center"/>
                </w:tcPr>
                <w:p w14:paraId="64D20BC6" w14:textId="77777777" w:rsidR="004C367D" w:rsidRPr="00D53703" w:rsidRDefault="004C367D" w:rsidP="001C09E2">
                  <w:pPr>
                    <w:adjustRightInd w:val="0"/>
                    <w:snapToGrid w:val="0"/>
                    <w:spacing w:line="276" w:lineRule="auto"/>
                    <w:jc w:val="center"/>
                    <w:rPr>
                      <w:rFonts w:ascii="Times New Roman" w:eastAsia="宋体" w:hAnsi="Times New Roman" w:cs="Times New Roman"/>
                      <w:kern w:val="0"/>
                      <w:szCs w:val="21"/>
                    </w:rPr>
                  </w:pPr>
                </w:p>
              </w:tc>
              <w:tc>
                <w:tcPr>
                  <w:tcW w:w="632" w:type="dxa"/>
                  <w:vAlign w:val="center"/>
                </w:tcPr>
                <w:p w14:paraId="691A957A" w14:textId="77777777" w:rsidR="004C367D" w:rsidRPr="00D53703" w:rsidRDefault="004C367D" w:rsidP="001C09E2">
                  <w:pPr>
                    <w:widowControl/>
                    <w:adjustRightInd w:val="0"/>
                    <w:snapToGrid w:val="0"/>
                    <w:spacing w:line="276" w:lineRule="auto"/>
                    <w:jc w:val="center"/>
                    <w:textAlignment w:val="center"/>
                    <w:rPr>
                      <w:rFonts w:ascii="Times New Roman" w:eastAsia="宋体" w:hAnsi="Times New Roman" w:cs="Times New Roman"/>
                      <w:kern w:val="0"/>
                      <w:szCs w:val="21"/>
                    </w:rPr>
                  </w:pPr>
                  <w:r w:rsidRPr="00D53703">
                    <w:rPr>
                      <w:rFonts w:ascii="Times New Roman" w:eastAsia="宋体" w:hAnsi="Times New Roman" w:cs="Times New Roman" w:hint="eastAsia"/>
                      <w:kern w:val="0"/>
                      <w:szCs w:val="21"/>
                    </w:rPr>
                    <w:t>20</w:t>
                  </w:r>
                </w:p>
              </w:tc>
              <w:tc>
                <w:tcPr>
                  <w:tcW w:w="811" w:type="dxa"/>
                  <w:vAlign w:val="center"/>
                </w:tcPr>
                <w:p w14:paraId="3BE54E66" w14:textId="77777777" w:rsidR="004C367D" w:rsidRPr="00D53703" w:rsidRDefault="004C367D" w:rsidP="001C09E2">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hint="eastAsia"/>
                      <w:kern w:val="0"/>
                      <w:szCs w:val="21"/>
                    </w:rPr>
                    <w:t>60</w:t>
                  </w:r>
                  <w:r w:rsidRPr="00D53703">
                    <w:rPr>
                      <w:rFonts w:ascii="Times New Roman" w:eastAsia="宋体" w:hAnsi="Times New Roman" w:cs="Times New Roman"/>
                      <w:kern w:val="0"/>
                      <w:szCs w:val="21"/>
                    </w:rPr>
                    <w:t>~65</w:t>
                  </w:r>
                </w:p>
              </w:tc>
              <w:tc>
                <w:tcPr>
                  <w:tcW w:w="923" w:type="dxa"/>
                  <w:vAlign w:val="center"/>
                </w:tcPr>
                <w:p w14:paraId="66FD7A2A" w14:textId="77777777" w:rsidR="004C367D" w:rsidRPr="00D53703" w:rsidRDefault="004C367D" w:rsidP="001C09E2">
                  <w:pPr>
                    <w:adjustRightInd w:val="0"/>
                    <w:snapToGrid w:val="0"/>
                    <w:spacing w:line="276" w:lineRule="auto"/>
                    <w:jc w:val="center"/>
                    <w:rPr>
                      <w:rFonts w:ascii="Times New Roman" w:hAnsi="Times New Roman" w:cs="Times New Roman"/>
                      <w:kern w:val="0"/>
                      <w:szCs w:val="21"/>
                    </w:rPr>
                  </w:pPr>
                  <w:r w:rsidRPr="00D53703">
                    <w:rPr>
                      <w:rFonts w:ascii="Times New Roman" w:hAnsi="Times New Roman" w:cs="Times New Roman"/>
                      <w:kern w:val="0"/>
                      <w:szCs w:val="21"/>
                    </w:rPr>
                    <w:t>8</w:t>
                  </w:r>
                </w:p>
              </w:tc>
            </w:tr>
            <w:tr w:rsidR="004C367D" w:rsidRPr="00D53703" w14:paraId="766F0BA2" w14:textId="77777777" w:rsidTr="001C09E2">
              <w:trPr>
                <w:trHeight w:val="340"/>
                <w:jc w:val="center"/>
              </w:trPr>
              <w:tc>
                <w:tcPr>
                  <w:tcW w:w="851" w:type="dxa"/>
                  <w:vMerge/>
                  <w:vAlign w:val="center"/>
                </w:tcPr>
                <w:p w14:paraId="6651D790" w14:textId="77777777" w:rsidR="004C367D" w:rsidRPr="00D53703" w:rsidRDefault="004C367D" w:rsidP="004C367D">
                  <w:pPr>
                    <w:spacing w:line="276" w:lineRule="auto"/>
                    <w:jc w:val="center"/>
                    <w:rPr>
                      <w:rFonts w:ascii="Times New Roman" w:eastAsia="宋体" w:hAnsi="Times New Roman" w:cs="Times New Roman"/>
                      <w:bCs/>
                      <w:szCs w:val="21"/>
                    </w:rPr>
                  </w:pPr>
                </w:p>
              </w:tc>
              <w:tc>
                <w:tcPr>
                  <w:tcW w:w="834" w:type="dxa"/>
                  <w:vAlign w:val="center"/>
                </w:tcPr>
                <w:p w14:paraId="6CC79596" w14:textId="4E9B6043" w:rsidR="004C367D" w:rsidRPr="00D53703" w:rsidRDefault="004C367D" w:rsidP="004C367D">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珩磨</w:t>
                  </w:r>
                </w:p>
              </w:tc>
              <w:tc>
                <w:tcPr>
                  <w:tcW w:w="735" w:type="dxa"/>
                </w:tcPr>
                <w:p w14:paraId="3FC2995F" w14:textId="4C43D077" w:rsidR="004C367D" w:rsidRPr="00D53703" w:rsidRDefault="004C367D" w:rsidP="004C367D">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频发</w:t>
                  </w:r>
                </w:p>
              </w:tc>
              <w:tc>
                <w:tcPr>
                  <w:tcW w:w="735" w:type="dxa"/>
                  <w:vAlign w:val="center"/>
                </w:tcPr>
                <w:p w14:paraId="2782B159" w14:textId="61184A00" w:rsidR="004C367D" w:rsidRPr="00D53703" w:rsidRDefault="004C367D" w:rsidP="004C367D">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hint="eastAsia"/>
                      <w:bCs/>
                      <w:szCs w:val="21"/>
                    </w:rPr>
                    <w:t>1</w:t>
                  </w:r>
                </w:p>
              </w:tc>
              <w:tc>
                <w:tcPr>
                  <w:tcW w:w="735" w:type="dxa"/>
                  <w:vMerge/>
                </w:tcPr>
                <w:p w14:paraId="5BDA6305" w14:textId="77777777" w:rsidR="004C367D" w:rsidRPr="00D53703" w:rsidRDefault="004C367D" w:rsidP="004C367D">
                  <w:pPr>
                    <w:spacing w:line="276" w:lineRule="auto"/>
                    <w:jc w:val="center"/>
                    <w:rPr>
                      <w:rFonts w:ascii="Times New Roman" w:eastAsia="宋体" w:hAnsi="Times New Roman" w:cs="Times New Roman"/>
                      <w:kern w:val="0"/>
                      <w:szCs w:val="21"/>
                    </w:rPr>
                  </w:pPr>
                </w:p>
              </w:tc>
              <w:tc>
                <w:tcPr>
                  <w:tcW w:w="752" w:type="dxa"/>
                  <w:vAlign w:val="center"/>
                </w:tcPr>
                <w:p w14:paraId="64159FCA" w14:textId="45B1C3A0" w:rsidR="004C367D" w:rsidRPr="00D53703" w:rsidRDefault="004C367D" w:rsidP="004C367D">
                  <w:pPr>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75~80</w:t>
                  </w:r>
                </w:p>
              </w:tc>
              <w:tc>
                <w:tcPr>
                  <w:tcW w:w="836" w:type="dxa"/>
                  <w:vMerge/>
                  <w:vAlign w:val="center"/>
                </w:tcPr>
                <w:p w14:paraId="2C9FF495" w14:textId="77777777" w:rsidR="004C367D" w:rsidRPr="00D53703" w:rsidRDefault="004C367D" w:rsidP="004C367D">
                  <w:pPr>
                    <w:adjustRightInd w:val="0"/>
                    <w:snapToGrid w:val="0"/>
                    <w:spacing w:line="276" w:lineRule="auto"/>
                    <w:jc w:val="center"/>
                    <w:rPr>
                      <w:rFonts w:ascii="Times New Roman" w:eastAsia="宋体" w:hAnsi="Times New Roman" w:cs="Times New Roman"/>
                      <w:kern w:val="0"/>
                      <w:szCs w:val="21"/>
                    </w:rPr>
                  </w:pPr>
                </w:p>
              </w:tc>
              <w:tc>
                <w:tcPr>
                  <w:tcW w:w="632" w:type="dxa"/>
                  <w:vAlign w:val="center"/>
                </w:tcPr>
                <w:p w14:paraId="0F76B6B3" w14:textId="3EA2505E" w:rsidR="004C367D" w:rsidRPr="00D53703" w:rsidRDefault="004C367D" w:rsidP="004C367D">
                  <w:pPr>
                    <w:widowControl/>
                    <w:adjustRightInd w:val="0"/>
                    <w:snapToGrid w:val="0"/>
                    <w:spacing w:line="276" w:lineRule="auto"/>
                    <w:jc w:val="center"/>
                    <w:textAlignment w:val="center"/>
                    <w:rPr>
                      <w:rFonts w:ascii="Times New Roman" w:eastAsia="宋体" w:hAnsi="Times New Roman" w:cs="Times New Roman"/>
                      <w:kern w:val="0"/>
                      <w:szCs w:val="21"/>
                    </w:rPr>
                  </w:pPr>
                  <w:r w:rsidRPr="00D53703">
                    <w:rPr>
                      <w:rFonts w:ascii="Times New Roman" w:eastAsia="宋体" w:hAnsi="Times New Roman" w:cs="Times New Roman"/>
                      <w:bCs/>
                      <w:szCs w:val="21"/>
                    </w:rPr>
                    <w:t>20</w:t>
                  </w:r>
                </w:p>
              </w:tc>
              <w:tc>
                <w:tcPr>
                  <w:tcW w:w="811" w:type="dxa"/>
                  <w:vAlign w:val="center"/>
                </w:tcPr>
                <w:p w14:paraId="584B97D7" w14:textId="73F1F425" w:rsidR="004C367D" w:rsidRPr="00D53703" w:rsidRDefault="004C367D" w:rsidP="004C367D">
                  <w:pPr>
                    <w:adjustRightInd w:val="0"/>
                    <w:snapToGrid w:val="0"/>
                    <w:spacing w:line="276" w:lineRule="auto"/>
                    <w:jc w:val="center"/>
                    <w:rPr>
                      <w:rFonts w:ascii="Times New Roman" w:eastAsia="宋体" w:hAnsi="Times New Roman" w:cs="Times New Roman"/>
                      <w:kern w:val="0"/>
                      <w:szCs w:val="21"/>
                    </w:rPr>
                  </w:pPr>
                  <w:r w:rsidRPr="00D53703">
                    <w:rPr>
                      <w:rFonts w:ascii="Times New Roman" w:eastAsia="宋体" w:hAnsi="Times New Roman" w:cs="Times New Roman"/>
                      <w:bCs/>
                      <w:szCs w:val="21"/>
                    </w:rPr>
                    <w:t>55~60</w:t>
                  </w:r>
                </w:p>
              </w:tc>
              <w:tc>
                <w:tcPr>
                  <w:tcW w:w="923" w:type="dxa"/>
                  <w:vAlign w:val="center"/>
                </w:tcPr>
                <w:p w14:paraId="670CF064" w14:textId="24303304" w:rsidR="004C367D" w:rsidRPr="00D53703" w:rsidRDefault="004C367D" w:rsidP="004C367D">
                  <w:pPr>
                    <w:adjustRightInd w:val="0"/>
                    <w:snapToGrid w:val="0"/>
                    <w:spacing w:line="276" w:lineRule="auto"/>
                    <w:jc w:val="center"/>
                    <w:rPr>
                      <w:rFonts w:ascii="Times New Roman" w:hAnsi="Times New Roman" w:cs="Times New Roman"/>
                      <w:kern w:val="0"/>
                      <w:szCs w:val="21"/>
                    </w:rPr>
                  </w:pPr>
                  <w:r w:rsidRPr="00D53703">
                    <w:rPr>
                      <w:rFonts w:ascii="Times New Roman" w:hAnsi="Times New Roman" w:cs="Times New Roman"/>
                      <w:kern w:val="0"/>
                      <w:szCs w:val="21"/>
                    </w:rPr>
                    <w:t>8</w:t>
                  </w:r>
                </w:p>
              </w:tc>
            </w:tr>
          </w:tbl>
          <w:p w14:paraId="1624B950" w14:textId="77777777" w:rsidR="003D725F" w:rsidRPr="00D53703" w:rsidRDefault="003D725F" w:rsidP="003D725F">
            <w:pPr>
              <w:pStyle w:val="33"/>
              <w:adjustRightInd w:val="0"/>
              <w:snapToGrid w:val="0"/>
              <w:spacing w:after="0" w:line="360" w:lineRule="auto"/>
              <w:ind w:leftChars="0" w:left="0" w:firstLineChars="200" w:firstLine="482"/>
              <w:rPr>
                <w:rFonts w:ascii="Times New Roman" w:eastAsia="宋体" w:hAnsi="Times New Roman" w:cs="Times New Roman"/>
                <w:b/>
                <w:sz w:val="24"/>
                <w:szCs w:val="24"/>
              </w:rPr>
            </w:pPr>
            <w:r w:rsidRPr="00D53703">
              <w:rPr>
                <w:rFonts w:ascii="Times New Roman" w:eastAsia="宋体" w:hAnsi="Times New Roman" w:cs="Times New Roman"/>
                <w:b/>
                <w:sz w:val="24"/>
                <w:szCs w:val="24"/>
              </w:rPr>
              <w:t>（</w:t>
            </w:r>
            <w:r w:rsidRPr="00D53703">
              <w:rPr>
                <w:rFonts w:ascii="Times New Roman" w:eastAsia="宋体" w:hAnsi="Times New Roman" w:cs="Times New Roman"/>
                <w:b/>
                <w:sz w:val="24"/>
                <w:szCs w:val="24"/>
              </w:rPr>
              <w:t>2</w:t>
            </w:r>
            <w:r w:rsidRPr="00D53703">
              <w:rPr>
                <w:rFonts w:ascii="Times New Roman" w:eastAsia="宋体" w:hAnsi="Times New Roman" w:cs="Times New Roman"/>
                <w:b/>
                <w:sz w:val="24"/>
                <w:szCs w:val="24"/>
              </w:rPr>
              <w:t>）噪声防治措施</w:t>
            </w:r>
          </w:p>
          <w:p w14:paraId="19E5E8D6" w14:textId="77777777" w:rsidR="003D725F" w:rsidRPr="00D53703" w:rsidRDefault="003D725F" w:rsidP="003D725F">
            <w:pPr>
              <w:pStyle w:val="33"/>
              <w:adjustRightInd w:val="0"/>
              <w:snapToGrid w:val="0"/>
              <w:spacing w:after="0" w:line="360" w:lineRule="auto"/>
              <w:ind w:leftChars="0" w:left="0" w:firstLineChars="200" w:firstLine="480"/>
              <w:rPr>
                <w:rFonts w:ascii="Times New Roman" w:eastAsia="宋体" w:hAnsi="Times New Roman" w:cs="Times New Roman"/>
                <w:sz w:val="24"/>
                <w:szCs w:val="24"/>
              </w:rPr>
            </w:pPr>
            <w:r w:rsidRPr="00D53703">
              <w:rPr>
                <w:rFonts w:ascii="Times New Roman" w:eastAsia="宋体" w:hAnsi="Times New Roman" w:cs="Times New Roman"/>
                <w:sz w:val="24"/>
                <w:szCs w:val="24"/>
              </w:rPr>
              <w:t>为进一步减小噪声对周边环境的影响，本报告对建设单位提出噪声污染防治措施：</w:t>
            </w:r>
          </w:p>
          <w:p w14:paraId="24222B1E" w14:textId="77777777" w:rsidR="003D725F" w:rsidRPr="00D53703" w:rsidRDefault="003D725F" w:rsidP="003D725F">
            <w:pPr>
              <w:pStyle w:val="33"/>
              <w:adjustRightInd w:val="0"/>
              <w:snapToGrid w:val="0"/>
              <w:spacing w:after="0" w:line="360" w:lineRule="auto"/>
              <w:ind w:leftChars="0" w:left="0" w:firstLineChars="200" w:firstLine="480"/>
              <w:rPr>
                <w:rFonts w:ascii="Times New Roman" w:eastAsia="宋体" w:hAnsi="Times New Roman" w:cs="Times New Roman"/>
                <w:sz w:val="24"/>
                <w:szCs w:val="24"/>
              </w:rPr>
            </w:pPr>
            <w:r w:rsidRPr="00D53703">
              <w:rPr>
                <w:rFonts w:ascii="宋体" w:eastAsia="宋体" w:hAnsi="宋体" w:cs="宋体" w:hint="eastAsia"/>
                <w:sz w:val="24"/>
                <w:szCs w:val="24"/>
              </w:rPr>
              <w:t>①</w:t>
            </w:r>
            <w:r w:rsidRPr="00D53703">
              <w:rPr>
                <w:rFonts w:ascii="Times New Roman" w:eastAsia="宋体" w:hAnsi="Times New Roman" w:cs="Times New Roman"/>
                <w:sz w:val="24"/>
                <w:szCs w:val="24"/>
              </w:rPr>
              <w:t>企业需加强设备的维护，确保设备处于良好的运转状态，杜绝因设备不正常运转时产生的高噪声现象。</w:t>
            </w:r>
          </w:p>
          <w:p w14:paraId="4DDCDB6A" w14:textId="77777777" w:rsidR="003D725F" w:rsidRPr="00D53703" w:rsidRDefault="003D725F" w:rsidP="003D725F">
            <w:pPr>
              <w:pStyle w:val="33"/>
              <w:adjustRightInd w:val="0"/>
              <w:snapToGrid w:val="0"/>
              <w:spacing w:after="0" w:line="360" w:lineRule="auto"/>
              <w:ind w:leftChars="0" w:left="0" w:firstLineChars="200" w:firstLine="480"/>
              <w:rPr>
                <w:rFonts w:ascii="Times New Roman" w:eastAsia="宋体" w:hAnsi="Times New Roman" w:cs="Times New Roman"/>
                <w:sz w:val="24"/>
                <w:szCs w:val="24"/>
              </w:rPr>
            </w:pPr>
            <w:r w:rsidRPr="00D53703">
              <w:rPr>
                <w:rFonts w:ascii="宋体" w:eastAsia="宋体" w:hAnsi="宋体" w:cs="宋体" w:hint="eastAsia"/>
                <w:sz w:val="24"/>
                <w:szCs w:val="24"/>
              </w:rPr>
              <w:t>②</w:t>
            </w:r>
            <w:r w:rsidRPr="00D53703">
              <w:rPr>
                <w:rFonts w:ascii="Times New Roman" w:eastAsia="宋体" w:hAnsi="Times New Roman" w:cs="Times New Roman"/>
                <w:sz w:val="24"/>
                <w:szCs w:val="24"/>
              </w:rPr>
              <w:t>建议企业将</w:t>
            </w:r>
            <w:r w:rsidRPr="00D53703">
              <w:rPr>
                <w:rFonts w:ascii="Times New Roman" w:eastAsia="宋体" w:hAnsi="Times New Roman" w:cs="Times New Roman" w:hint="eastAsia"/>
                <w:sz w:val="24"/>
                <w:szCs w:val="24"/>
              </w:rPr>
              <w:t>气泵</w:t>
            </w:r>
            <w:r w:rsidRPr="00D53703">
              <w:rPr>
                <w:rFonts w:ascii="Times New Roman" w:eastAsia="宋体" w:hAnsi="Times New Roman" w:cs="Times New Roman"/>
                <w:sz w:val="24"/>
                <w:szCs w:val="24"/>
              </w:rPr>
              <w:t>等噪声较大设备布置于车间中央，利用墙壁的作用，使噪声受到不同程度的隔绝和吸收，做到尽可能屏蔽声源，减少对环境的影响。</w:t>
            </w:r>
          </w:p>
          <w:p w14:paraId="2CDA5038" w14:textId="77777777" w:rsidR="003D725F" w:rsidRPr="00D53703" w:rsidRDefault="003D725F" w:rsidP="003D725F">
            <w:pPr>
              <w:tabs>
                <w:tab w:val="left" w:pos="3794"/>
              </w:tabs>
              <w:adjustRightInd w:val="0"/>
              <w:snapToGrid w:val="0"/>
              <w:spacing w:line="360" w:lineRule="auto"/>
              <w:ind w:firstLineChars="200" w:firstLine="480"/>
              <w:rPr>
                <w:rFonts w:ascii="Times New Roman" w:eastAsia="宋体" w:hAnsi="Times New Roman" w:cs="Times New Roman"/>
                <w:sz w:val="24"/>
                <w:szCs w:val="24"/>
              </w:rPr>
            </w:pPr>
            <w:r w:rsidRPr="00D53703">
              <w:rPr>
                <w:rFonts w:ascii="宋体" w:eastAsia="宋体" w:hAnsi="宋体" w:cs="宋体" w:hint="eastAsia"/>
                <w:sz w:val="24"/>
                <w:szCs w:val="24"/>
              </w:rPr>
              <w:t>③</w:t>
            </w:r>
            <w:r w:rsidRPr="00D53703">
              <w:rPr>
                <w:rFonts w:ascii="Times New Roman" w:eastAsia="宋体" w:hAnsi="Times New Roman" w:cs="Times New Roman"/>
                <w:sz w:val="24"/>
                <w:szCs w:val="24"/>
              </w:rPr>
              <w:t>选用低噪声设备，做好生产设备的减震基础；平时注意维护设备，防止因设备故障形成的非正常生产噪声。同时加强职工环保意识教育，提倡文明生产，防止人为噪声；强化行车管理制度，设置降噪标准，严禁鸣号，进入厂区低速行驶，最大限度减少流动噪声源。</w:t>
            </w:r>
          </w:p>
          <w:p w14:paraId="4E443E99" w14:textId="10BCD31E" w:rsidR="003D725F" w:rsidRPr="00D53703" w:rsidRDefault="003D725F" w:rsidP="003D725F">
            <w:pPr>
              <w:adjustRightInd w:val="0"/>
              <w:snapToGrid w:val="0"/>
              <w:spacing w:line="360" w:lineRule="auto"/>
              <w:ind w:firstLineChars="200" w:firstLine="482"/>
              <w:jc w:val="left"/>
              <w:rPr>
                <w:rFonts w:ascii="Times New Roman" w:eastAsia="宋体" w:hAnsi="Times New Roman" w:cs="Times New Roman"/>
                <w:b/>
                <w:snapToGrid w:val="0"/>
                <w:color w:val="00B0F0"/>
                <w:sz w:val="24"/>
                <w:szCs w:val="24"/>
              </w:rPr>
            </w:pPr>
            <w:r w:rsidRPr="00D53703">
              <w:rPr>
                <w:rFonts w:ascii="Times New Roman" w:eastAsia="宋体" w:hAnsi="Times New Roman" w:cs="Times New Roman"/>
                <w:b/>
                <w:snapToGrid w:val="0"/>
                <w:color w:val="00B0F0"/>
                <w:sz w:val="24"/>
                <w:szCs w:val="24"/>
              </w:rPr>
              <w:t>（</w:t>
            </w:r>
            <w:r w:rsidRPr="00D53703">
              <w:rPr>
                <w:rFonts w:ascii="Times New Roman" w:eastAsia="宋体" w:hAnsi="Times New Roman" w:cs="Times New Roman"/>
                <w:b/>
                <w:snapToGrid w:val="0"/>
                <w:color w:val="00B0F0"/>
                <w:sz w:val="24"/>
                <w:szCs w:val="24"/>
              </w:rPr>
              <w:t>3</w:t>
            </w:r>
            <w:r w:rsidR="001362E7" w:rsidRPr="00D53703">
              <w:rPr>
                <w:rFonts w:ascii="Times New Roman" w:eastAsia="宋体" w:hAnsi="Times New Roman" w:cs="Times New Roman"/>
                <w:b/>
                <w:snapToGrid w:val="0"/>
                <w:color w:val="00B0F0"/>
                <w:sz w:val="24"/>
                <w:szCs w:val="24"/>
              </w:rPr>
              <w:t>）</w:t>
            </w:r>
            <w:r w:rsidR="001362E7" w:rsidRPr="00D53703">
              <w:rPr>
                <w:rFonts w:ascii="Times New Roman" w:eastAsia="宋体" w:hAnsi="Times New Roman" w:cs="Times New Roman" w:hint="eastAsia"/>
                <w:b/>
                <w:snapToGrid w:val="0"/>
                <w:color w:val="00B0F0"/>
                <w:sz w:val="24"/>
                <w:szCs w:val="24"/>
              </w:rPr>
              <w:t>声</w:t>
            </w:r>
            <w:r w:rsidR="001362E7" w:rsidRPr="00D53703">
              <w:rPr>
                <w:rFonts w:ascii="Times New Roman" w:eastAsia="宋体" w:hAnsi="Times New Roman" w:cs="Times New Roman"/>
                <w:b/>
                <w:snapToGrid w:val="0"/>
                <w:color w:val="00B0F0"/>
                <w:sz w:val="24"/>
                <w:szCs w:val="24"/>
              </w:rPr>
              <w:t>环境影响分</w:t>
            </w:r>
            <w:r w:rsidRPr="00D53703">
              <w:rPr>
                <w:rFonts w:ascii="Times New Roman" w:eastAsia="宋体" w:hAnsi="Times New Roman" w:cs="Times New Roman"/>
                <w:b/>
                <w:snapToGrid w:val="0"/>
                <w:color w:val="00B0F0"/>
                <w:sz w:val="24"/>
                <w:szCs w:val="24"/>
              </w:rPr>
              <w:t>析</w:t>
            </w:r>
          </w:p>
          <w:p w14:paraId="2B224DA6" w14:textId="75D1F2E1" w:rsidR="003D725F" w:rsidRPr="00D53703" w:rsidRDefault="003D725F" w:rsidP="003D725F">
            <w:pPr>
              <w:adjustRightInd w:val="0"/>
              <w:snapToGrid w:val="0"/>
              <w:spacing w:line="360" w:lineRule="auto"/>
              <w:ind w:firstLineChars="200" w:firstLine="480"/>
              <w:rPr>
                <w:rFonts w:ascii="Times New Roman" w:eastAsia="宋体" w:hAnsi="Times New Roman" w:cs="Times New Roman"/>
                <w:snapToGrid w:val="0"/>
                <w:sz w:val="24"/>
                <w:szCs w:val="24"/>
              </w:rPr>
            </w:pPr>
            <w:r w:rsidRPr="00D53703">
              <w:rPr>
                <w:rFonts w:ascii="Times New Roman" w:eastAsia="宋体" w:hAnsi="Times New Roman" w:cs="Times New Roman"/>
                <w:sz w:val="24"/>
                <w:szCs w:val="24"/>
              </w:rPr>
              <w:lastRenderedPageBreak/>
              <w:t>根据《建设项目环境影响评价技术导则</w:t>
            </w:r>
            <w:r w:rsidRPr="00D53703">
              <w:rPr>
                <w:rFonts w:ascii="Times New Roman" w:eastAsia="宋体" w:hAnsi="Times New Roman" w:cs="Times New Roman"/>
                <w:sz w:val="24"/>
                <w:szCs w:val="24"/>
              </w:rPr>
              <w:t xml:space="preserve">  </w:t>
            </w:r>
            <w:r w:rsidRPr="00D53703">
              <w:rPr>
                <w:rFonts w:ascii="Times New Roman" w:eastAsia="宋体" w:hAnsi="Times New Roman" w:cs="Times New Roman"/>
                <w:sz w:val="24"/>
                <w:szCs w:val="24"/>
              </w:rPr>
              <w:t>声环境》（</w:t>
            </w:r>
            <w:r w:rsidRPr="00D53703">
              <w:rPr>
                <w:rFonts w:ascii="Times New Roman" w:eastAsia="宋体" w:hAnsi="Times New Roman" w:cs="Times New Roman"/>
                <w:sz w:val="24"/>
                <w:szCs w:val="24"/>
              </w:rPr>
              <w:t>HJ2.4-2009</w:t>
            </w:r>
            <w:r w:rsidRPr="00D53703">
              <w:rPr>
                <w:rFonts w:ascii="Times New Roman" w:eastAsia="宋体" w:hAnsi="Times New Roman" w:cs="Times New Roman"/>
                <w:sz w:val="24"/>
                <w:szCs w:val="24"/>
              </w:rPr>
              <w:t>）噪声预测模式及各噪声源相关情况，</w:t>
            </w:r>
            <w:r w:rsidRPr="00D53703">
              <w:rPr>
                <w:rFonts w:ascii="Times New Roman" w:eastAsia="宋体" w:hAnsi="Times New Roman" w:cs="Times New Roman"/>
                <w:bCs/>
                <w:sz w:val="24"/>
                <w:szCs w:val="24"/>
              </w:rPr>
              <w:t>对项目厂界和附近敏感点</w:t>
            </w:r>
            <w:r w:rsidR="00BC2ED5" w:rsidRPr="00D53703">
              <w:rPr>
                <w:rFonts w:ascii="Times New Roman" w:eastAsia="宋体" w:hAnsi="Times New Roman" w:cs="Times New Roman" w:hint="eastAsia"/>
                <w:bCs/>
                <w:color w:val="00B0F0"/>
                <w:sz w:val="24"/>
                <w:szCs w:val="24"/>
              </w:rPr>
              <w:t>昼间</w:t>
            </w:r>
            <w:r w:rsidR="00BC2ED5" w:rsidRPr="00D53703">
              <w:rPr>
                <w:rFonts w:ascii="Times New Roman" w:eastAsia="宋体" w:hAnsi="Times New Roman" w:cs="Times New Roman"/>
                <w:bCs/>
                <w:color w:val="00B0F0"/>
                <w:sz w:val="24"/>
                <w:szCs w:val="24"/>
              </w:rPr>
              <w:t>噪声</w:t>
            </w:r>
            <w:r w:rsidRPr="00D53703">
              <w:rPr>
                <w:rFonts w:ascii="Times New Roman" w:eastAsia="宋体" w:hAnsi="Times New Roman" w:cs="Times New Roman"/>
                <w:bCs/>
                <w:sz w:val="24"/>
                <w:szCs w:val="24"/>
              </w:rPr>
              <w:t>进行了预测</w:t>
            </w:r>
            <w:r w:rsidR="00BC2ED5" w:rsidRPr="00D53703">
              <w:rPr>
                <w:rFonts w:ascii="Times New Roman" w:eastAsia="宋体" w:hAnsi="Times New Roman" w:cs="Times New Roman" w:hint="eastAsia"/>
                <w:bCs/>
                <w:sz w:val="24"/>
                <w:szCs w:val="24"/>
              </w:rPr>
              <w:t>（</w:t>
            </w:r>
            <w:r w:rsidR="00BC2ED5" w:rsidRPr="00D53703">
              <w:rPr>
                <w:rFonts w:ascii="Times New Roman" w:eastAsia="宋体" w:hAnsi="Times New Roman" w:cs="Times New Roman" w:hint="eastAsia"/>
                <w:bCs/>
                <w:color w:val="00B0F0"/>
                <w:sz w:val="24"/>
                <w:szCs w:val="24"/>
              </w:rPr>
              <w:t>本项目</w:t>
            </w:r>
            <w:r w:rsidR="00BC2ED5" w:rsidRPr="00D53703">
              <w:rPr>
                <w:rFonts w:ascii="Times New Roman" w:eastAsia="宋体" w:hAnsi="Times New Roman" w:cs="Times New Roman"/>
                <w:bCs/>
                <w:color w:val="00B0F0"/>
                <w:sz w:val="24"/>
                <w:szCs w:val="24"/>
              </w:rPr>
              <w:t>夜间不生产</w:t>
            </w:r>
            <w:r w:rsidR="00BC2ED5" w:rsidRPr="00D53703">
              <w:rPr>
                <w:rFonts w:ascii="Times New Roman" w:eastAsia="宋体" w:hAnsi="Times New Roman" w:cs="Times New Roman" w:hint="eastAsia"/>
                <w:bCs/>
                <w:sz w:val="24"/>
                <w:szCs w:val="24"/>
              </w:rPr>
              <w:t>）</w:t>
            </w:r>
            <w:r w:rsidRPr="00D53703">
              <w:rPr>
                <w:rFonts w:ascii="Times New Roman" w:eastAsia="宋体" w:hAnsi="Times New Roman" w:cs="Times New Roman"/>
                <w:sz w:val="24"/>
                <w:szCs w:val="24"/>
              </w:rPr>
              <w:t>。</w:t>
            </w:r>
            <w:r w:rsidRPr="00D53703">
              <w:rPr>
                <w:rFonts w:ascii="Times New Roman" w:eastAsia="宋体" w:hAnsi="Times New Roman" w:cs="Times New Roman"/>
                <w:snapToGrid w:val="0"/>
                <w:sz w:val="24"/>
                <w:szCs w:val="24"/>
              </w:rPr>
              <w:t>项目厂界噪声预测结果汇总见表</w:t>
            </w:r>
            <w:r w:rsidRPr="00D53703">
              <w:rPr>
                <w:rFonts w:ascii="Times New Roman" w:eastAsia="宋体" w:hAnsi="Times New Roman" w:cs="Times New Roman"/>
                <w:snapToGrid w:val="0"/>
                <w:sz w:val="24"/>
                <w:szCs w:val="24"/>
              </w:rPr>
              <w:t>4-</w:t>
            </w:r>
            <w:r w:rsidR="00EB0418" w:rsidRPr="00D53703">
              <w:rPr>
                <w:rFonts w:ascii="Times New Roman" w:eastAsia="宋体" w:hAnsi="Times New Roman" w:cs="Times New Roman"/>
                <w:snapToGrid w:val="0"/>
                <w:sz w:val="24"/>
                <w:szCs w:val="24"/>
              </w:rPr>
              <w:t>5</w:t>
            </w:r>
            <w:r w:rsidRPr="00D53703">
              <w:rPr>
                <w:rFonts w:ascii="Times New Roman" w:eastAsia="宋体" w:hAnsi="Times New Roman" w:cs="Times New Roman"/>
                <w:snapToGrid w:val="0"/>
                <w:sz w:val="24"/>
                <w:szCs w:val="24"/>
              </w:rPr>
              <w:t>。</w:t>
            </w:r>
          </w:p>
          <w:p w14:paraId="5E099984" w14:textId="77777777" w:rsidR="00185F57" w:rsidRPr="00D53703" w:rsidRDefault="003D725F" w:rsidP="003D725F">
            <w:pPr>
              <w:pStyle w:val="ae"/>
              <w:numPr>
                <w:ilvl w:val="0"/>
                <w:numId w:val="20"/>
              </w:numPr>
              <w:adjustRightInd w:val="0"/>
              <w:snapToGrid w:val="0"/>
              <w:ind w:firstLineChars="0"/>
              <w:jc w:val="center"/>
              <w:rPr>
                <w:rFonts w:ascii="Times New Roman" w:hAnsi="Times New Roman"/>
                <w:b/>
                <w:sz w:val="21"/>
              </w:rPr>
            </w:pPr>
            <w:r w:rsidRPr="00D53703">
              <w:rPr>
                <w:rFonts w:ascii="Times New Roman" w:hAnsi="Times New Roman"/>
                <w:b/>
                <w:bCs/>
                <w:sz w:val="21"/>
              </w:rPr>
              <w:t>项目厂界及敏感点噪声预测结果汇总一览表（单位：</w:t>
            </w:r>
            <w:r w:rsidRPr="00D53703">
              <w:rPr>
                <w:rFonts w:ascii="Times New Roman" w:hAnsi="Times New Roman"/>
                <w:b/>
                <w:bCs/>
                <w:sz w:val="21"/>
              </w:rPr>
              <w:t>dB</w:t>
            </w:r>
            <w:r w:rsidRPr="00D53703">
              <w:rPr>
                <w:rFonts w:ascii="Times New Roman" w:hAnsi="Times New Roman"/>
                <w:b/>
                <w:bCs/>
                <w:sz w:val="21"/>
              </w:rPr>
              <w:t>）</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1277"/>
              <w:gridCol w:w="992"/>
              <w:gridCol w:w="1135"/>
              <w:gridCol w:w="1417"/>
              <w:gridCol w:w="1161"/>
            </w:tblGrid>
            <w:tr w:rsidR="00185F57" w:rsidRPr="00D53703" w14:paraId="3BDE7DFA" w14:textId="77777777" w:rsidTr="00994D77">
              <w:trPr>
                <w:cantSplit/>
                <w:trHeight w:val="340"/>
                <w:jc w:val="center"/>
              </w:trPr>
              <w:tc>
                <w:tcPr>
                  <w:tcW w:w="1191" w:type="pct"/>
                  <w:vMerge w:val="restart"/>
                  <w:vAlign w:val="center"/>
                </w:tcPr>
                <w:p w14:paraId="31535058" w14:textId="77777777" w:rsidR="00185F57" w:rsidRPr="00D53703" w:rsidRDefault="00185F57" w:rsidP="00C553FE">
                  <w:pPr>
                    <w:snapToGrid w:val="0"/>
                    <w:spacing w:line="276" w:lineRule="auto"/>
                    <w:jc w:val="center"/>
                    <w:rPr>
                      <w:rFonts w:ascii="Times New Roman" w:eastAsia="宋体" w:hAnsi="Times New Roman" w:cs="Times New Roman"/>
                      <w:b/>
                      <w:iCs/>
                      <w:szCs w:val="24"/>
                    </w:rPr>
                  </w:pPr>
                  <w:r w:rsidRPr="00D53703">
                    <w:rPr>
                      <w:rFonts w:ascii="Times New Roman" w:eastAsia="宋体" w:hAnsi="Times New Roman" w:cs="Times New Roman"/>
                      <w:b/>
                      <w:iCs/>
                      <w:szCs w:val="24"/>
                    </w:rPr>
                    <w:t>预测点位</w:t>
                  </w:r>
                </w:p>
              </w:tc>
              <w:tc>
                <w:tcPr>
                  <w:tcW w:w="3809" w:type="pct"/>
                  <w:gridSpan w:val="5"/>
                  <w:vAlign w:val="center"/>
                </w:tcPr>
                <w:p w14:paraId="643E0F51" w14:textId="77777777" w:rsidR="00185F57" w:rsidRPr="00D53703" w:rsidRDefault="00185F57" w:rsidP="00C553FE">
                  <w:pPr>
                    <w:snapToGrid w:val="0"/>
                    <w:spacing w:line="276" w:lineRule="auto"/>
                    <w:jc w:val="center"/>
                    <w:rPr>
                      <w:rFonts w:ascii="Times New Roman" w:eastAsia="宋体" w:hAnsi="Times New Roman" w:cs="Times New Roman"/>
                      <w:b/>
                      <w:iCs/>
                      <w:szCs w:val="24"/>
                    </w:rPr>
                  </w:pPr>
                  <w:r w:rsidRPr="00D53703">
                    <w:rPr>
                      <w:rFonts w:ascii="Times New Roman" w:eastAsia="宋体" w:hAnsi="Times New Roman" w:cs="Times New Roman"/>
                      <w:b/>
                      <w:iCs/>
                      <w:szCs w:val="24"/>
                    </w:rPr>
                    <w:t>声级值</w:t>
                  </w:r>
                  <w:r w:rsidRPr="00D53703">
                    <w:rPr>
                      <w:rFonts w:ascii="Times New Roman" w:eastAsia="宋体" w:hAnsi="Times New Roman" w:cs="Times New Roman"/>
                      <w:b/>
                      <w:iCs/>
                      <w:szCs w:val="24"/>
                    </w:rPr>
                    <w:t>[dB</w:t>
                  </w:r>
                  <w:r w:rsidRPr="00D53703">
                    <w:rPr>
                      <w:rFonts w:ascii="Times New Roman" w:eastAsia="宋体" w:hAnsi="Times New Roman" w:cs="Times New Roman"/>
                      <w:b/>
                      <w:iCs/>
                      <w:szCs w:val="24"/>
                    </w:rPr>
                    <w:t>（</w:t>
                  </w:r>
                  <w:r w:rsidRPr="00D53703">
                    <w:rPr>
                      <w:rFonts w:ascii="Times New Roman" w:eastAsia="宋体" w:hAnsi="Times New Roman" w:cs="Times New Roman"/>
                      <w:b/>
                      <w:iCs/>
                      <w:szCs w:val="24"/>
                    </w:rPr>
                    <w:t>A</w:t>
                  </w:r>
                  <w:r w:rsidRPr="00D53703">
                    <w:rPr>
                      <w:rFonts w:ascii="Times New Roman" w:eastAsia="宋体" w:hAnsi="Times New Roman" w:cs="Times New Roman"/>
                      <w:b/>
                      <w:iCs/>
                      <w:szCs w:val="24"/>
                    </w:rPr>
                    <w:t>）</w:t>
                  </w:r>
                  <w:r w:rsidRPr="00D53703">
                    <w:rPr>
                      <w:rFonts w:ascii="Times New Roman" w:eastAsia="宋体" w:hAnsi="Times New Roman" w:cs="Times New Roman"/>
                      <w:b/>
                      <w:iCs/>
                      <w:szCs w:val="24"/>
                    </w:rPr>
                    <w:t>]</w:t>
                  </w:r>
                </w:p>
              </w:tc>
            </w:tr>
            <w:tr w:rsidR="00185F57" w:rsidRPr="00D53703" w14:paraId="7F1B5DAC" w14:textId="77777777" w:rsidTr="000B2E2D">
              <w:trPr>
                <w:cantSplit/>
                <w:trHeight w:val="340"/>
                <w:jc w:val="center"/>
              </w:trPr>
              <w:tc>
                <w:tcPr>
                  <w:tcW w:w="1191" w:type="pct"/>
                  <w:vMerge/>
                  <w:vAlign w:val="center"/>
                </w:tcPr>
                <w:p w14:paraId="6193BAB5" w14:textId="77777777" w:rsidR="00185F57" w:rsidRPr="00D53703" w:rsidRDefault="00185F57" w:rsidP="00C553FE">
                  <w:pPr>
                    <w:snapToGrid w:val="0"/>
                    <w:spacing w:line="276" w:lineRule="auto"/>
                    <w:jc w:val="center"/>
                    <w:rPr>
                      <w:rFonts w:ascii="Times New Roman" w:eastAsia="宋体" w:hAnsi="Times New Roman" w:cs="Times New Roman"/>
                      <w:b/>
                      <w:iCs/>
                      <w:szCs w:val="24"/>
                    </w:rPr>
                  </w:pPr>
                </w:p>
              </w:tc>
              <w:tc>
                <w:tcPr>
                  <w:tcW w:w="813" w:type="pct"/>
                  <w:vAlign w:val="center"/>
                </w:tcPr>
                <w:p w14:paraId="7B6E9841" w14:textId="77777777" w:rsidR="000B2E2D" w:rsidRPr="00D53703" w:rsidRDefault="00185F57" w:rsidP="000B2E2D">
                  <w:pPr>
                    <w:snapToGrid w:val="0"/>
                    <w:spacing w:line="276" w:lineRule="auto"/>
                    <w:jc w:val="center"/>
                    <w:rPr>
                      <w:rFonts w:ascii="Times New Roman" w:eastAsia="宋体" w:hAnsi="Times New Roman" w:cs="Times New Roman"/>
                      <w:b/>
                      <w:iCs/>
                      <w:szCs w:val="24"/>
                    </w:rPr>
                  </w:pPr>
                  <w:r w:rsidRPr="00D53703">
                    <w:rPr>
                      <w:rFonts w:ascii="Times New Roman" w:eastAsia="宋体" w:hAnsi="Times New Roman" w:cs="Times New Roman"/>
                      <w:b/>
                      <w:iCs/>
                      <w:szCs w:val="24"/>
                    </w:rPr>
                    <w:t>贡献值</w:t>
                  </w:r>
                </w:p>
                <w:p w14:paraId="5CD3E208" w14:textId="77777777" w:rsidR="00185F57" w:rsidRPr="00D53703" w:rsidRDefault="00185F57" w:rsidP="000B2E2D">
                  <w:pPr>
                    <w:snapToGrid w:val="0"/>
                    <w:spacing w:line="276" w:lineRule="auto"/>
                    <w:jc w:val="center"/>
                    <w:rPr>
                      <w:rFonts w:ascii="Times New Roman" w:eastAsia="宋体" w:hAnsi="Times New Roman" w:cs="Times New Roman"/>
                      <w:b/>
                      <w:iCs/>
                      <w:szCs w:val="24"/>
                    </w:rPr>
                  </w:pPr>
                  <w:r w:rsidRPr="00D53703">
                    <w:rPr>
                      <w:rFonts w:ascii="Times New Roman" w:eastAsia="宋体" w:hAnsi="Times New Roman" w:cs="Times New Roman"/>
                      <w:b/>
                      <w:iCs/>
                      <w:szCs w:val="24"/>
                    </w:rPr>
                    <w:t>（昼间）</w:t>
                  </w:r>
                </w:p>
              </w:tc>
              <w:tc>
                <w:tcPr>
                  <w:tcW w:w="632" w:type="pct"/>
                  <w:vAlign w:val="center"/>
                </w:tcPr>
                <w:p w14:paraId="479346D0" w14:textId="77777777" w:rsidR="00185F57" w:rsidRPr="00D53703" w:rsidRDefault="00185F57" w:rsidP="00C553FE">
                  <w:pPr>
                    <w:snapToGrid w:val="0"/>
                    <w:spacing w:line="276" w:lineRule="auto"/>
                    <w:jc w:val="center"/>
                    <w:rPr>
                      <w:rFonts w:ascii="Times New Roman" w:eastAsia="宋体" w:hAnsi="Times New Roman" w:cs="Times New Roman"/>
                      <w:b/>
                      <w:iCs/>
                      <w:szCs w:val="24"/>
                    </w:rPr>
                  </w:pPr>
                  <w:r w:rsidRPr="00D53703">
                    <w:rPr>
                      <w:rFonts w:ascii="Times New Roman" w:eastAsia="宋体" w:hAnsi="Times New Roman" w:cs="Times New Roman"/>
                      <w:b/>
                      <w:iCs/>
                      <w:szCs w:val="24"/>
                    </w:rPr>
                    <w:t>背景值</w:t>
                  </w:r>
                </w:p>
              </w:tc>
              <w:tc>
                <w:tcPr>
                  <w:tcW w:w="723" w:type="pct"/>
                  <w:vAlign w:val="center"/>
                </w:tcPr>
                <w:p w14:paraId="781087B4" w14:textId="77777777" w:rsidR="00185F57" w:rsidRPr="00D53703" w:rsidRDefault="00185F57" w:rsidP="00C553FE">
                  <w:pPr>
                    <w:snapToGrid w:val="0"/>
                    <w:spacing w:line="276" w:lineRule="auto"/>
                    <w:jc w:val="center"/>
                    <w:rPr>
                      <w:rFonts w:ascii="Times New Roman" w:eastAsia="宋体" w:hAnsi="Times New Roman" w:cs="Times New Roman"/>
                      <w:b/>
                      <w:iCs/>
                      <w:szCs w:val="24"/>
                    </w:rPr>
                  </w:pPr>
                  <w:r w:rsidRPr="00D53703">
                    <w:rPr>
                      <w:rFonts w:ascii="Times New Roman" w:eastAsia="宋体" w:hAnsi="Times New Roman" w:cs="Times New Roman"/>
                      <w:b/>
                      <w:iCs/>
                      <w:szCs w:val="24"/>
                    </w:rPr>
                    <w:t>预测值</w:t>
                  </w:r>
                </w:p>
              </w:tc>
              <w:tc>
                <w:tcPr>
                  <w:tcW w:w="902" w:type="pct"/>
                  <w:vAlign w:val="center"/>
                </w:tcPr>
                <w:p w14:paraId="2D33050B" w14:textId="77777777" w:rsidR="000B2E2D" w:rsidRPr="00D53703" w:rsidRDefault="00185F57" w:rsidP="000B2E2D">
                  <w:pPr>
                    <w:snapToGrid w:val="0"/>
                    <w:spacing w:line="276" w:lineRule="auto"/>
                    <w:jc w:val="center"/>
                    <w:rPr>
                      <w:rFonts w:ascii="Times New Roman" w:eastAsia="宋体" w:hAnsi="Times New Roman" w:cs="Times New Roman"/>
                      <w:b/>
                      <w:iCs/>
                      <w:szCs w:val="24"/>
                    </w:rPr>
                  </w:pPr>
                  <w:r w:rsidRPr="00D53703">
                    <w:rPr>
                      <w:rFonts w:ascii="Times New Roman" w:eastAsia="宋体" w:hAnsi="Times New Roman" w:cs="Times New Roman"/>
                      <w:b/>
                      <w:iCs/>
                      <w:szCs w:val="24"/>
                    </w:rPr>
                    <w:t>标准值</w:t>
                  </w:r>
                </w:p>
                <w:p w14:paraId="19554C31" w14:textId="77777777" w:rsidR="00185F57" w:rsidRPr="00D53703" w:rsidRDefault="00185F57" w:rsidP="000B2E2D">
                  <w:pPr>
                    <w:snapToGrid w:val="0"/>
                    <w:spacing w:line="276" w:lineRule="auto"/>
                    <w:jc w:val="center"/>
                    <w:rPr>
                      <w:rFonts w:ascii="Times New Roman" w:eastAsia="宋体" w:hAnsi="Times New Roman" w:cs="Times New Roman"/>
                      <w:b/>
                      <w:iCs/>
                      <w:szCs w:val="24"/>
                    </w:rPr>
                  </w:pPr>
                  <w:r w:rsidRPr="00D53703">
                    <w:rPr>
                      <w:rFonts w:ascii="Times New Roman" w:eastAsia="宋体" w:hAnsi="Times New Roman" w:cs="Times New Roman"/>
                      <w:b/>
                      <w:iCs/>
                      <w:szCs w:val="24"/>
                    </w:rPr>
                    <w:t>（昼间）</w:t>
                  </w:r>
                </w:p>
              </w:tc>
              <w:tc>
                <w:tcPr>
                  <w:tcW w:w="739" w:type="pct"/>
                  <w:vAlign w:val="center"/>
                </w:tcPr>
                <w:p w14:paraId="7858BB6E" w14:textId="77777777" w:rsidR="00185F57" w:rsidRPr="00D53703" w:rsidRDefault="00185F57" w:rsidP="00C553FE">
                  <w:pPr>
                    <w:snapToGrid w:val="0"/>
                    <w:spacing w:line="276" w:lineRule="auto"/>
                    <w:jc w:val="center"/>
                    <w:rPr>
                      <w:rFonts w:ascii="Times New Roman" w:eastAsia="宋体" w:hAnsi="Times New Roman" w:cs="Times New Roman"/>
                      <w:b/>
                      <w:iCs/>
                      <w:szCs w:val="24"/>
                    </w:rPr>
                  </w:pPr>
                  <w:r w:rsidRPr="00D53703">
                    <w:rPr>
                      <w:rFonts w:ascii="Times New Roman" w:eastAsia="宋体" w:hAnsi="Times New Roman" w:cs="Times New Roman" w:hint="eastAsia"/>
                      <w:b/>
                      <w:iCs/>
                      <w:szCs w:val="24"/>
                    </w:rPr>
                    <w:t>达</w:t>
                  </w:r>
                  <w:r w:rsidRPr="00D53703">
                    <w:rPr>
                      <w:rFonts w:ascii="Times New Roman" w:eastAsia="宋体" w:hAnsi="Times New Roman" w:cs="Times New Roman"/>
                      <w:b/>
                      <w:iCs/>
                      <w:szCs w:val="24"/>
                    </w:rPr>
                    <w:t>标情况</w:t>
                  </w:r>
                </w:p>
              </w:tc>
            </w:tr>
            <w:tr w:rsidR="00323BDD" w:rsidRPr="00D53703" w14:paraId="08B75AC2" w14:textId="77777777" w:rsidTr="000B2E2D">
              <w:trPr>
                <w:cantSplit/>
                <w:trHeight w:val="340"/>
                <w:jc w:val="center"/>
              </w:trPr>
              <w:tc>
                <w:tcPr>
                  <w:tcW w:w="1191" w:type="pct"/>
                  <w:vAlign w:val="center"/>
                </w:tcPr>
                <w:p w14:paraId="57E59348" w14:textId="77777777" w:rsidR="00323BDD" w:rsidRPr="00D53703" w:rsidRDefault="00323BDD" w:rsidP="00C553FE">
                  <w:pPr>
                    <w:snapToGrid w:val="0"/>
                    <w:spacing w:line="276" w:lineRule="auto"/>
                    <w:jc w:val="center"/>
                    <w:rPr>
                      <w:rFonts w:ascii="Times New Roman" w:eastAsia="宋体" w:hAnsi="Times New Roman" w:cs="Times New Roman"/>
                      <w:iCs/>
                      <w:szCs w:val="24"/>
                    </w:rPr>
                  </w:pPr>
                  <w:r w:rsidRPr="00D53703">
                    <w:rPr>
                      <w:rFonts w:ascii="Times New Roman" w:eastAsia="宋体" w:hAnsi="Times New Roman" w:cs="Times New Roman"/>
                      <w:iCs/>
                      <w:szCs w:val="24"/>
                    </w:rPr>
                    <w:t>东厂界</w:t>
                  </w:r>
                </w:p>
              </w:tc>
              <w:tc>
                <w:tcPr>
                  <w:tcW w:w="813" w:type="pct"/>
                  <w:vAlign w:val="center"/>
                </w:tcPr>
                <w:p w14:paraId="1D501E7B" w14:textId="77777777" w:rsidR="00323BDD" w:rsidRPr="00D53703" w:rsidRDefault="00323BDD" w:rsidP="00C553FE">
                  <w:pPr>
                    <w:widowControl/>
                    <w:spacing w:line="276" w:lineRule="auto"/>
                    <w:jc w:val="center"/>
                    <w:rPr>
                      <w:rFonts w:ascii="Times New Roman" w:hAnsi="Times New Roman" w:cs="Times New Roman"/>
                      <w:szCs w:val="24"/>
                    </w:rPr>
                  </w:pPr>
                  <w:r w:rsidRPr="00D53703">
                    <w:rPr>
                      <w:rFonts w:ascii="Times New Roman" w:hAnsi="Times New Roman" w:cs="Times New Roman" w:hint="eastAsia"/>
                      <w:szCs w:val="24"/>
                    </w:rPr>
                    <w:t xml:space="preserve">41.4 </w:t>
                  </w:r>
                </w:p>
              </w:tc>
              <w:tc>
                <w:tcPr>
                  <w:tcW w:w="632" w:type="pct"/>
                  <w:vAlign w:val="center"/>
                </w:tcPr>
                <w:p w14:paraId="25AE08B0" w14:textId="77777777" w:rsidR="00323BDD" w:rsidRPr="00D53703" w:rsidRDefault="00323BDD" w:rsidP="00C553FE">
                  <w:pPr>
                    <w:widowControl/>
                    <w:spacing w:line="276" w:lineRule="auto"/>
                    <w:jc w:val="center"/>
                    <w:rPr>
                      <w:rFonts w:ascii="Times New Roman" w:hAnsi="Times New Roman" w:cs="Times New Roman"/>
                      <w:szCs w:val="24"/>
                    </w:rPr>
                  </w:pPr>
                  <w:r w:rsidRPr="00D53703">
                    <w:rPr>
                      <w:rFonts w:ascii="Times New Roman" w:hAnsi="Times New Roman" w:cs="Times New Roman"/>
                      <w:szCs w:val="24"/>
                    </w:rPr>
                    <w:t>57.0</w:t>
                  </w:r>
                </w:p>
              </w:tc>
              <w:tc>
                <w:tcPr>
                  <w:tcW w:w="723" w:type="pct"/>
                  <w:vAlign w:val="center"/>
                </w:tcPr>
                <w:p w14:paraId="208FFDAA" w14:textId="77777777" w:rsidR="00323BDD" w:rsidRPr="00D53703" w:rsidRDefault="00323BDD" w:rsidP="00C553FE">
                  <w:pPr>
                    <w:widowControl/>
                    <w:spacing w:line="276" w:lineRule="auto"/>
                    <w:jc w:val="center"/>
                    <w:rPr>
                      <w:rFonts w:ascii="Times New Roman" w:eastAsia="宋体" w:hAnsi="Times New Roman" w:cs="Times New Roman"/>
                      <w:color w:val="000000"/>
                      <w:kern w:val="0"/>
                      <w:szCs w:val="24"/>
                    </w:rPr>
                  </w:pPr>
                  <w:r w:rsidRPr="00D53703">
                    <w:rPr>
                      <w:rFonts w:ascii="Times New Roman" w:eastAsia="宋体" w:hAnsi="Times New Roman" w:cs="Times New Roman" w:hint="eastAsia"/>
                      <w:color w:val="000000"/>
                      <w:szCs w:val="24"/>
                    </w:rPr>
                    <w:t>/</w:t>
                  </w:r>
                </w:p>
              </w:tc>
              <w:tc>
                <w:tcPr>
                  <w:tcW w:w="902" w:type="pct"/>
                  <w:vAlign w:val="center"/>
                </w:tcPr>
                <w:p w14:paraId="4F031F4D" w14:textId="77777777" w:rsidR="00323BDD" w:rsidRPr="00D53703" w:rsidRDefault="00323BDD" w:rsidP="00C553FE">
                  <w:pPr>
                    <w:spacing w:line="276" w:lineRule="auto"/>
                    <w:jc w:val="center"/>
                    <w:rPr>
                      <w:rFonts w:ascii="Times New Roman" w:eastAsia="宋体" w:hAnsi="Times New Roman" w:cs="Times New Roman"/>
                      <w:color w:val="000000"/>
                      <w:szCs w:val="24"/>
                    </w:rPr>
                  </w:pPr>
                  <w:r w:rsidRPr="00D53703">
                    <w:rPr>
                      <w:rFonts w:ascii="Times New Roman" w:eastAsia="宋体" w:hAnsi="Times New Roman" w:cs="Times New Roman"/>
                      <w:color w:val="000000"/>
                      <w:szCs w:val="24"/>
                    </w:rPr>
                    <w:t>65</w:t>
                  </w:r>
                </w:p>
              </w:tc>
              <w:tc>
                <w:tcPr>
                  <w:tcW w:w="739" w:type="pct"/>
                  <w:vAlign w:val="center"/>
                </w:tcPr>
                <w:p w14:paraId="45D49DD2" w14:textId="77777777" w:rsidR="00323BDD" w:rsidRPr="00D53703" w:rsidRDefault="00323BDD" w:rsidP="00C553FE">
                  <w:pPr>
                    <w:spacing w:line="276" w:lineRule="auto"/>
                    <w:jc w:val="center"/>
                    <w:rPr>
                      <w:rFonts w:ascii="Times New Roman" w:eastAsia="宋体" w:hAnsi="Times New Roman" w:cs="Times New Roman"/>
                      <w:szCs w:val="24"/>
                    </w:rPr>
                  </w:pPr>
                  <w:r w:rsidRPr="00D53703">
                    <w:rPr>
                      <w:rFonts w:ascii="Times New Roman" w:eastAsia="宋体" w:hAnsi="Times New Roman" w:cs="Times New Roman" w:hint="eastAsia"/>
                      <w:szCs w:val="24"/>
                    </w:rPr>
                    <w:t>达</w:t>
                  </w:r>
                  <w:r w:rsidRPr="00D53703">
                    <w:rPr>
                      <w:rFonts w:ascii="Times New Roman" w:eastAsia="宋体" w:hAnsi="Times New Roman" w:cs="Times New Roman"/>
                      <w:szCs w:val="24"/>
                    </w:rPr>
                    <w:t>标</w:t>
                  </w:r>
                </w:p>
              </w:tc>
            </w:tr>
            <w:tr w:rsidR="00323BDD" w:rsidRPr="00D53703" w14:paraId="084E5572" w14:textId="77777777" w:rsidTr="000B2E2D">
              <w:trPr>
                <w:cantSplit/>
                <w:trHeight w:val="340"/>
                <w:jc w:val="center"/>
              </w:trPr>
              <w:tc>
                <w:tcPr>
                  <w:tcW w:w="1191" w:type="pct"/>
                  <w:vAlign w:val="center"/>
                </w:tcPr>
                <w:p w14:paraId="7D21734E" w14:textId="77777777" w:rsidR="00323BDD" w:rsidRPr="00D53703" w:rsidRDefault="00323BDD" w:rsidP="00C553FE">
                  <w:pPr>
                    <w:snapToGrid w:val="0"/>
                    <w:spacing w:line="276" w:lineRule="auto"/>
                    <w:jc w:val="center"/>
                    <w:rPr>
                      <w:rFonts w:ascii="Times New Roman" w:eastAsia="宋体" w:hAnsi="Times New Roman" w:cs="Times New Roman"/>
                      <w:iCs/>
                      <w:szCs w:val="24"/>
                    </w:rPr>
                  </w:pPr>
                  <w:r w:rsidRPr="00D53703">
                    <w:rPr>
                      <w:rFonts w:ascii="Times New Roman" w:eastAsia="宋体" w:hAnsi="Times New Roman" w:cs="Times New Roman"/>
                      <w:iCs/>
                      <w:szCs w:val="24"/>
                    </w:rPr>
                    <w:t>南厂界</w:t>
                  </w:r>
                </w:p>
              </w:tc>
              <w:tc>
                <w:tcPr>
                  <w:tcW w:w="813" w:type="pct"/>
                  <w:vAlign w:val="center"/>
                </w:tcPr>
                <w:p w14:paraId="07516556" w14:textId="77777777" w:rsidR="00323BDD" w:rsidRPr="00D53703" w:rsidRDefault="00323BDD" w:rsidP="00C553FE">
                  <w:pPr>
                    <w:widowControl/>
                    <w:spacing w:line="276" w:lineRule="auto"/>
                    <w:jc w:val="center"/>
                    <w:rPr>
                      <w:rFonts w:ascii="Times New Roman" w:hAnsi="Times New Roman" w:cs="Times New Roman"/>
                      <w:szCs w:val="24"/>
                    </w:rPr>
                  </w:pPr>
                  <w:r w:rsidRPr="00D53703">
                    <w:rPr>
                      <w:rFonts w:ascii="Times New Roman" w:hAnsi="Times New Roman" w:cs="Times New Roman" w:hint="eastAsia"/>
                      <w:szCs w:val="24"/>
                    </w:rPr>
                    <w:t xml:space="preserve">48.9 </w:t>
                  </w:r>
                </w:p>
              </w:tc>
              <w:tc>
                <w:tcPr>
                  <w:tcW w:w="632" w:type="pct"/>
                  <w:vAlign w:val="center"/>
                </w:tcPr>
                <w:p w14:paraId="58A93A3B" w14:textId="77777777" w:rsidR="00323BDD" w:rsidRPr="00D53703" w:rsidRDefault="00323BDD" w:rsidP="00C553FE">
                  <w:pPr>
                    <w:spacing w:line="276" w:lineRule="auto"/>
                    <w:jc w:val="center"/>
                    <w:rPr>
                      <w:rFonts w:ascii="Times New Roman" w:hAnsi="Times New Roman" w:cs="Times New Roman"/>
                      <w:szCs w:val="24"/>
                    </w:rPr>
                  </w:pPr>
                  <w:r w:rsidRPr="00D53703">
                    <w:rPr>
                      <w:rFonts w:ascii="Times New Roman" w:hAnsi="Times New Roman" w:cs="Times New Roman"/>
                      <w:szCs w:val="24"/>
                    </w:rPr>
                    <w:t>56.0</w:t>
                  </w:r>
                </w:p>
              </w:tc>
              <w:tc>
                <w:tcPr>
                  <w:tcW w:w="723" w:type="pct"/>
                  <w:vAlign w:val="center"/>
                </w:tcPr>
                <w:p w14:paraId="6F2BC6CB" w14:textId="77777777" w:rsidR="00323BDD" w:rsidRPr="00D53703" w:rsidRDefault="00323BDD" w:rsidP="00C553FE">
                  <w:pPr>
                    <w:widowControl/>
                    <w:spacing w:line="276" w:lineRule="auto"/>
                    <w:jc w:val="center"/>
                    <w:rPr>
                      <w:rFonts w:ascii="Times New Roman" w:eastAsia="宋体" w:hAnsi="Times New Roman" w:cs="Times New Roman"/>
                      <w:color w:val="000000"/>
                      <w:kern w:val="0"/>
                      <w:szCs w:val="24"/>
                    </w:rPr>
                  </w:pPr>
                  <w:r w:rsidRPr="00D53703">
                    <w:rPr>
                      <w:rFonts w:ascii="Times New Roman" w:eastAsia="宋体" w:hAnsi="Times New Roman" w:cs="Times New Roman" w:hint="eastAsia"/>
                      <w:color w:val="000000"/>
                      <w:szCs w:val="24"/>
                    </w:rPr>
                    <w:t xml:space="preserve">/ </w:t>
                  </w:r>
                </w:p>
              </w:tc>
              <w:tc>
                <w:tcPr>
                  <w:tcW w:w="902" w:type="pct"/>
                  <w:vAlign w:val="center"/>
                </w:tcPr>
                <w:p w14:paraId="7D764005" w14:textId="77777777" w:rsidR="00323BDD" w:rsidRPr="00D53703" w:rsidRDefault="00323BDD" w:rsidP="00C553FE">
                  <w:pPr>
                    <w:spacing w:line="276" w:lineRule="auto"/>
                    <w:jc w:val="center"/>
                    <w:rPr>
                      <w:rFonts w:ascii="Times New Roman" w:eastAsia="宋体" w:hAnsi="Times New Roman" w:cs="Times New Roman"/>
                      <w:color w:val="000000"/>
                      <w:szCs w:val="24"/>
                    </w:rPr>
                  </w:pPr>
                  <w:r w:rsidRPr="00D53703">
                    <w:rPr>
                      <w:rFonts w:ascii="Times New Roman" w:eastAsia="宋体" w:hAnsi="Times New Roman" w:cs="Times New Roman"/>
                      <w:color w:val="000000"/>
                      <w:szCs w:val="24"/>
                    </w:rPr>
                    <w:t>65</w:t>
                  </w:r>
                </w:p>
              </w:tc>
              <w:tc>
                <w:tcPr>
                  <w:tcW w:w="739" w:type="pct"/>
                  <w:vAlign w:val="center"/>
                </w:tcPr>
                <w:p w14:paraId="3C82FDC5" w14:textId="77777777" w:rsidR="00323BDD" w:rsidRPr="00D53703" w:rsidRDefault="00323BDD" w:rsidP="00C553FE">
                  <w:pPr>
                    <w:spacing w:line="276" w:lineRule="auto"/>
                    <w:jc w:val="center"/>
                    <w:rPr>
                      <w:rFonts w:ascii="Times New Roman" w:eastAsia="宋体" w:hAnsi="Times New Roman" w:cs="Times New Roman"/>
                      <w:szCs w:val="24"/>
                    </w:rPr>
                  </w:pPr>
                  <w:r w:rsidRPr="00D53703">
                    <w:rPr>
                      <w:rFonts w:ascii="Times New Roman" w:eastAsia="宋体" w:hAnsi="Times New Roman" w:cs="Times New Roman" w:hint="eastAsia"/>
                      <w:szCs w:val="24"/>
                    </w:rPr>
                    <w:t>达</w:t>
                  </w:r>
                  <w:r w:rsidRPr="00D53703">
                    <w:rPr>
                      <w:rFonts w:ascii="Times New Roman" w:eastAsia="宋体" w:hAnsi="Times New Roman" w:cs="Times New Roman"/>
                      <w:szCs w:val="24"/>
                    </w:rPr>
                    <w:t>标</w:t>
                  </w:r>
                </w:p>
              </w:tc>
            </w:tr>
            <w:tr w:rsidR="00323BDD" w:rsidRPr="00D53703" w14:paraId="7FA22872" w14:textId="77777777" w:rsidTr="000B2E2D">
              <w:trPr>
                <w:cantSplit/>
                <w:trHeight w:val="340"/>
                <w:jc w:val="center"/>
              </w:trPr>
              <w:tc>
                <w:tcPr>
                  <w:tcW w:w="1191" w:type="pct"/>
                  <w:vAlign w:val="center"/>
                </w:tcPr>
                <w:p w14:paraId="4030B8F3" w14:textId="77777777" w:rsidR="00323BDD" w:rsidRPr="00D53703" w:rsidRDefault="00323BDD" w:rsidP="00C553FE">
                  <w:pPr>
                    <w:snapToGrid w:val="0"/>
                    <w:spacing w:line="276" w:lineRule="auto"/>
                    <w:jc w:val="center"/>
                    <w:rPr>
                      <w:rFonts w:ascii="Times New Roman" w:eastAsia="宋体" w:hAnsi="Times New Roman" w:cs="Times New Roman"/>
                      <w:iCs/>
                      <w:szCs w:val="24"/>
                    </w:rPr>
                  </w:pPr>
                  <w:r w:rsidRPr="00D53703">
                    <w:rPr>
                      <w:rFonts w:ascii="Times New Roman" w:eastAsia="宋体" w:hAnsi="Times New Roman" w:cs="Times New Roman"/>
                      <w:iCs/>
                      <w:szCs w:val="24"/>
                    </w:rPr>
                    <w:t>西厂界</w:t>
                  </w:r>
                </w:p>
              </w:tc>
              <w:tc>
                <w:tcPr>
                  <w:tcW w:w="813" w:type="pct"/>
                  <w:vAlign w:val="center"/>
                </w:tcPr>
                <w:p w14:paraId="28342782" w14:textId="77777777" w:rsidR="00323BDD" w:rsidRPr="00D53703" w:rsidRDefault="00323BDD" w:rsidP="00C553FE">
                  <w:pPr>
                    <w:widowControl/>
                    <w:spacing w:line="276" w:lineRule="auto"/>
                    <w:jc w:val="center"/>
                    <w:rPr>
                      <w:rFonts w:ascii="Times New Roman" w:hAnsi="Times New Roman" w:cs="Times New Roman"/>
                      <w:szCs w:val="24"/>
                    </w:rPr>
                  </w:pPr>
                  <w:r w:rsidRPr="00D53703">
                    <w:rPr>
                      <w:rFonts w:ascii="Times New Roman" w:hAnsi="Times New Roman" w:cs="Times New Roman" w:hint="eastAsia"/>
                      <w:szCs w:val="24"/>
                    </w:rPr>
                    <w:t xml:space="preserve">48.9 </w:t>
                  </w:r>
                </w:p>
              </w:tc>
              <w:tc>
                <w:tcPr>
                  <w:tcW w:w="632" w:type="pct"/>
                  <w:vAlign w:val="center"/>
                </w:tcPr>
                <w:p w14:paraId="73DC68E9" w14:textId="77777777" w:rsidR="00323BDD" w:rsidRPr="00D53703" w:rsidRDefault="00323BDD" w:rsidP="00C553FE">
                  <w:pPr>
                    <w:spacing w:line="276" w:lineRule="auto"/>
                    <w:jc w:val="center"/>
                    <w:rPr>
                      <w:rFonts w:ascii="Times New Roman" w:hAnsi="Times New Roman" w:cs="Times New Roman"/>
                      <w:szCs w:val="24"/>
                    </w:rPr>
                  </w:pPr>
                  <w:r w:rsidRPr="00D53703">
                    <w:rPr>
                      <w:rFonts w:ascii="Times New Roman" w:hAnsi="Times New Roman" w:cs="Times New Roman"/>
                      <w:szCs w:val="24"/>
                    </w:rPr>
                    <w:t>57.0</w:t>
                  </w:r>
                </w:p>
              </w:tc>
              <w:tc>
                <w:tcPr>
                  <w:tcW w:w="723" w:type="pct"/>
                  <w:vAlign w:val="center"/>
                </w:tcPr>
                <w:p w14:paraId="69B1A5CF" w14:textId="77777777" w:rsidR="00323BDD" w:rsidRPr="00D53703" w:rsidRDefault="00323BDD" w:rsidP="00C553FE">
                  <w:pPr>
                    <w:spacing w:line="276" w:lineRule="auto"/>
                    <w:jc w:val="center"/>
                    <w:rPr>
                      <w:rFonts w:ascii="Times New Roman" w:eastAsia="宋体" w:hAnsi="Times New Roman" w:cs="Times New Roman"/>
                      <w:color w:val="000000"/>
                      <w:szCs w:val="24"/>
                    </w:rPr>
                  </w:pPr>
                  <w:r w:rsidRPr="00D53703">
                    <w:rPr>
                      <w:rFonts w:ascii="Times New Roman" w:eastAsia="宋体" w:hAnsi="Times New Roman" w:cs="Times New Roman" w:hint="eastAsia"/>
                      <w:color w:val="000000"/>
                      <w:szCs w:val="24"/>
                    </w:rPr>
                    <w:t>/</w:t>
                  </w:r>
                </w:p>
              </w:tc>
              <w:tc>
                <w:tcPr>
                  <w:tcW w:w="902" w:type="pct"/>
                  <w:vAlign w:val="center"/>
                </w:tcPr>
                <w:p w14:paraId="5F32D714" w14:textId="77777777" w:rsidR="00323BDD" w:rsidRPr="00D53703" w:rsidRDefault="00323BDD" w:rsidP="00C553FE">
                  <w:pPr>
                    <w:spacing w:line="276" w:lineRule="auto"/>
                    <w:jc w:val="center"/>
                    <w:rPr>
                      <w:rFonts w:ascii="Times New Roman" w:eastAsia="宋体" w:hAnsi="Times New Roman" w:cs="Times New Roman"/>
                      <w:color w:val="000000"/>
                      <w:szCs w:val="24"/>
                    </w:rPr>
                  </w:pPr>
                  <w:r w:rsidRPr="00D53703">
                    <w:rPr>
                      <w:rFonts w:ascii="Times New Roman" w:eastAsia="宋体" w:hAnsi="Times New Roman" w:cs="Times New Roman"/>
                      <w:color w:val="000000"/>
                      <w:szCs w:val="24"/>
                    </w:rPr>
                    <w:t>65</w:t>
                  </w:r>
                </w:p>
              </w:tc>
              <w:tc>
                <w:tcPr>
                  <w:tcW w:w="739" w:type="pct"/>
                  <w:vAlign w:val="center"/>
                </w:tcPr>
                <w:p w14:paraId="3C721526" w14:textId="77777777" w:rsidR="00323BDD" w:rsidRPr="00D53703" w:rsidRDefault="00323BDD" w:rsidP="00C553FE">
                  <w:pPr>
                    <w:spacing w:line="276" w:lineRule="auto"/>
                    <w:jc w:val="center"/>
                    <w:rPr>
                      <w:rFonts w:ascii="Times New Roman" w:eastAsia="宋体" w:hAnsi="Times New Roman" w:cs="Times New Roman"/>
                      <w:szCs w:val="24"/>
                    </w:rPr>
                  </w:pPr>
                  <w:r w:rsidRPr="00D53703">
                    <w:rPr>
                      <w:rFonts w:ascii="Times New Roman" w:eastAsia="宋体" w:hAnsi="Times New Roman" w:cs="Times New Roman" w:hint="eastAsia"/>
                      <w:szCs w:val="24"/>
                    </w:rPr>
                    <w:t>达</w:t>
                  </w:r>
                  <w:r w:rsidRPr="00D53703">
                    <w:rPr>
                      <w:rFonts w:ascii="Times New Roman" w:eastAsia="宋体" w:hAnsi="Times New Roman" w:cs="Times New Roman"/>
                      <w:szCs w:val="24"/>
                    </w:rPr>
                    <w:t>标</w:t>
                  </w:r>
                </w:p>
              </w:tc>
            </w:tr>
            <w:tr w:rsidR="00323BDD" w:rsidRPr="00D53703" w14:paraId="42E3740F" w14:textId="77777777" w:rsidTr="000B2E2D">
              <w:trPr>
                <w:cantSplit/>
                <w:trHeight w:val="340"/>
                <w:jc w:val="center"/>
              </w:trPr>
              <w:tc>
                <w:tcPr>
                  <w:tcW w:w="1191" w:type="pct"/>
                  <w:vAlign w:val="center"/>
                </w:tcPr>
                <w:p w14:paraId="0AF68EDC" w14:textId="77777777" w:rsidR="00323BDD" w:rsidRPr="00D53703" w:rsidRDefault="00323BDD" w:rsidP="00C553FE">
                  <w:pPr>
                    <w:snapToGrid w:val="0"/>
                    <w:spacing w:line="276" w:lineRule="auto"/>
                    <w:jc w:val="center"/>
                    <w:rPr>
                      <w:rFonts w:ascii="Times New Roman" w:eastAsia="宋体" w:hAnsi="Times New Roman" w:cs="Times New Roman"/>
                      <w:iCs/>
                      <w:szCs w:val="24"/>
                    </w:rPr>
                  </w:pPr>
                  <w:r w:rsidRPr="00D53703">
                    <w:rPr>
                      <w:rFonts w:ascii="Times New Roman" w:eastAsia="宋体" w:hAnsi="Times New Roman" w:cs="Times New Roman"/>
                      <w:iCs/>
                      <w:szCs w:val="24"/>
                    </w:rPr>
                    <w:t>北厂界</w:t>
                  </w:r>
                </w:p>
              </w:tc>
              <w:tc>
                <w:tcPr>
                  <w:tcW w:w="813" w:type="pct"/>
                  <w:vAlign w:val="center"/>
                </w:tcPr>
                <w:p w14:paraId="2FD341B3" w14:textId="77777777" w:rsidR="00323BDD" w:rsidRPr="00D53703" w:rsidRDefault="00323BDD" w:rsidP="00C553FE">
                  <w:pPr>
                    <w:widowControl/>
                    <w:spacing w:line="276" w:lineRule="auto"/>
                    <w:jc w:val="center"/>
                    <w:rPr>
                      <w:rFonts w:ascii="Times New Roman" w:hAnsi="Times New Roman" w:cs="Times New Roman"/>
                      <w:szCs w:val="24"/>
                    </w:rPr>
                  </w:pPr>
                  <w:r w:rsidRPr="00D53703">
                    <w:rPr>
                      <w:rFonts w:ascii="Times New Roman" w:hAnsi="Times New Roman" w:cs="Times New Roman" w:hint="eastAsia"/>
                      <w:szCs w:val="24"/>
                    </w:rPr>
                    <w:t xml:space="preserve">44.5 </w:t>
                  </w:r>
                </w:p>
              </w:tc>
              <w:tc>
                <w:tcPr>
                  <w:tcW w:w="632" w:type="pct"/>
                  <w:vAlign w:val="center"/>
                </w:tcPr>
                <w:p w14:paraId="568C3735" w14:textId="77777777" w:rsidR="00323BDD" w:rsidRPr="00D53703" w:rsidRDefault="00323BDD" w:rsidP="00C553FE">
                  <w:pPr>
                    <w:spacing w:line="276" w:lineRule="auto"/>
                    <w:jc w:val="center"/>
                    <w:rPr>
                      <w:rFonts w:ascii="Times New Roman" w:hAnsi="Times New Roman" w:cs="Times New Roman"/>
                      <w:szCs w:val="24"/>
                    </w:rPr>
                  </w:pPr>
                  <w:r w:rsidRPr="00D53703">
                    <w:rPr>
                      <w:rFonts w:ascii="Times New Roman" w:hAnsi="Times New Roman" w:cs="Times New Roman"/>
                      <w:szCs w:val="24"/>
                    </w:rPr>
                    <w:t>58.0</w:t>
                  </w:r>
                </w:p>
              </w:tc>
              <w:tc>
                <w:tcPr>
                  <w:tcW w:w="723" w:type="pct"/>
                  <w:vAlign w:val="center"/>
                </w:tcPr>
                <w:p w14:paraId="5C2EDB85" w14:textId="77777777" w:rsidR="00323BDD" w:rsidRPr="00D53703" w:rsidRDefault="00323BDD" w:rsidP="00C553FE">
                  <w:pPr>
                    <w:spacing w:line="276" w:lineRule="auto"/>
                    <w:jc w:val="center"/>
                    <w:rPr>
                      <w:rFonts w:ascii="Times New Roman" w:eastAsia="宋体" w:hAnsi="Times New Roman" w:cs="Times New Roman"/>
                      <w:color w:val="000000"/>
                      <w:szCs w:val="24"/>
                    </w:rPr>
                  </w:pPr>
                  <w:r w:rsidRPr="00D53703">
                    <w:rPr>
                      <w:rFonts w:ascii="Times New Roman" w:eastAsia="宋体" w:hAnsi="Times New Roman" w:cs="Times New Roman" w:hint="eastAsia"/>
                      <w:color w:val="000000"/>
                      <w:szCs w:val="24"/>
                    </w:rPr>
                    <w:t>/</w:t>
                  </w:r>
                </w:p>
              </w:tc>
              <w:tc>
                <w:tcPr>
                  <w:tcW w:w="902" w:type="pct"/>
                  <w:vAlign w:val="center"/>
                </w:tcPr>
                <w:p w14:paraId="0CA87368" w14:textId="77777777" w:rsidR="00323BDD" w:rsidRPr="00D53703" w:rsidRDefault="00323BDD" w:rsidP="00C553FE">
                  <w:pPr>
                    <w:spacing w:line="276" w:lineRule="auto"/>
                    <w:jc w:val="center"/>
                    <w:rPr>
                      <w:rFonts w:ascii="Times New Roman" w:eastAsia="宋体" w:hAnsi="Times New Roman" w:cs="Times New Roman"/>
                      <w:color w:val="000000"/>
                      <w:szCs w:val="24"/>
                    </w:rPr>
                  </w:pPr>
                  <w:r w:rsidRPr="00D53703">
                    <w:rPr>
                      <w:rFonts w:ascii="Times New Roman" w:eastAsia="宋体" w:hAnsi="Times New Roman" w:cs="Times New Roman"/>
                      <w:color w:val="000000"/>
                      <w:szCs w:val="24"/>
                    </w:rPr>
                    <w:t>65</w:t>
                  </w:r>
                </w:p>
              </w:tc>
              <w:tc>
                <w:tcPr>
                  <w:tcW w:w="739" w:type="pct"/>
                  <w:vAlign w:val="center"/>
                </w:tcPr>
                <w:p w14:paraId="35601A73" w14:textId="77777777" w:rsidR="00323BDD" w:rsidRPr="00D53703" w:rsidRDefault="00323BDD" w:rsidP="00C553FE">
                  <w:pPr>
                    <w:spacing w:line="276" w:lineRule="auto"/>
                    <w:jc w:val="center"/>
                    <w:rPr>
                      <w:rFonts w:ascii="Times New Roman" w:eastAsia="宋体" w:hAnsi="Times New Roman" w:cs="Times New Roman"/>
                      <w:szCs w:val="24"/>
                    </w:rPr>
                  </w:pPr>
                  <w:r w:rsidRPr="00D53703">
                    <w:rPr>
                      <w:rFonts w:ascii="Times New Roman" w:eastAsia="宋体" w:hAnsi="Times New Roman" w:cs="Times New Roman" w:hint="eastAsia"/>
                      <w:szCs w:val="24"/>
                    </w:rPr>
                    <w:t>达</w:t>
                  </w:r>
                  <w:r w:rsidRPr="00D53703">
                    <w:rPr>
                      <w:rFonts w:ascii="Times New Roman" w:eastAsia="宋体" w:hAnsi="Times New Roman" w:cs="Times New Roman"/>
                      <w:szCs w:val="24"/>
                    </w:rPr>
                    <w:t>标</w:t>
                  </w:r>
                </w:p>
              </w:tc>
            </w:tr>
            <w:tr w:rsidR="00323BDD" w:rsidRPr="00D53703" w14:paraId="2378C270" w14:textId="77777777" w:rsidTr="000B2E2D">
              <w:trPr>
                <w:cantSplit/>
                <w:trHeight w:val="374"/>
                <w:jc w:val="center"/>
              </w:trPr>
              <w:tc>
                <w:tcPr>
                  <w:tcW w:w="1191" w:type="pct"/>
                  <w:vAlign w:val="center"/>
                </w:tcPr>
                <w:p w14:paraId="2AE84BD3" w14:textId="77777777" w:rsidR="00323BDD" w:rsidRPr="00D53703" w:rsidRDefault="00323BDD" w:rsidP="00C553FE">
                  <w:pPr>
                    <w:snapToGrid w:val="0"/>
                    <w:spacing w:line="276" w:lineRule="auto"/>
                    <w:jc w:val="center"/>
                    <w:rPr>
                      <w:rFonts w:ascii="Times New Roman" w:eastAsia="宋体" w:hAnsi="Times New Roman" w:cs="Times New Roman"/>
                      <w:iCs/>
                      <w:szCs w:val="24"/>
                    </w:rPr>
                  </w:pPr>
                  <w:r w:rsidRPr="00D53703">
                    <w:rPr>
                      <w:rFonts w:ascii="Times New Roman" w:eastAsia="宋体" w:hAnsi="Times New Roman" w:cs="Times New Roman" w:hint="eastAsia"/>
                      <w:bCs/>
                      <w:color w:val="000000"/>
                      <w:szCs w:val="24"/>
                    </w:rPr>
                    <w:t>玉环市希望学校</w:t>
                  </w:r>
                </w:p>
              </w:tc>
              <w:tc>
                <w:tcPr>
                  <w:tcW w:w="813" w:type="pct"/>
                  <w:vAlign w:val="center"/>
                </w:tcPr>
                <w:p w14:paraId="2CB1B878" w14:textId="77777777" w:rsidR="00323BDD" w:rsidRPr="00D53703" w:rsidRDefault="00323BDD" w:rsidP="00C553FE">
                  <w:pPr>
                    <w:widowControl/>
                    <w:spacing w:line="276" w:lineRule="auto"/>
                    <w:jc w:val="center"/>
                    <w:rPr>
                      <w:rFonts w:ascii="Times New Roman" w:hAnsi="Times New Roman" w:cs="Times New Roman"/>
                      <w:szCs w:val="24"/>
                    </w:rPr>
                  </w:pPr>
                  <w:r w:rsidRPr="00D53703">
                    <w:rPr>
                      <w:rFonts w:ascii="Times New Roman" w:hAnsi="Times New Roman" w:cs="Times New Roman" w:hint="eastAsia"/>
                      <w:szCs w:val="24"/>
                    </w:rPr>
                    <w:t xml:space="preserve">41.4 </w:t>
                  </w:r>
                </w:p>
              </w:tc>
              <w:tc>
                <w:tcPr>
                  <w:tcW w:w="632" w:type="pct"/>
                  <w:vAlign w:val="center"/>
                </w:tcPr>
                <w:p w14:paraId="38FE8CC4" w14:textId="77777777" w:rsidR="00323BDD" w:rsidRPr="00D53703" w:rsidRDefault="00323BDD" w:rsidP="00C553FE">
                  <w:pPr>
                    <w:spacing w:line="276" w:lineRule="auto"/>
                    <w:jc w:val="center"/>
                    <w:rPr>
                      <w:rFonts w:ascii="Times New Roman" w:hAnsi="Times New Roman" w:cs="Times New Roman"/>
                      <w:szCs w:val="24"/>
                    </w:rPr>
                  </w:pPr>
                  <w:r w:rsidRPr="00D53703">
                    <w:rPr>
                      <w:rFonts w:ascii="Times New Roman" w:hAnsi="Times New Roman" w:cs="Times New Roman"/>
                      <w:szCs w:val="24"/>
                    </w:rPr>
                    <w:t>52.0</w:t>
                  </w:r>
                </w:p>
              </w:tc>
              <w:tc>
                <w:tcPr>
                  <w:tcW w:w="723" w:type="pct"/>
                  <w:vAlign w:val="center"/>
                </w:tcPr>
                <w:p w14:paraId="186B0563" w14:textId="77777777" w:rsidR="00323BDD" w:rsidRPr="00D53703" w:rsidRDefault="00323BDD" w:rsidP="00C553FE">
                  <w:pPr>
                    <w:widowControl/>
                    <w:spacing w:line="276" w:lineRule="auto"/>
                    <w:jc w:val="center"/>
                    <w:rPr>
                      <w:rFonts w:ascii="Times New Roman" w:hAnsi="Times New Roman" w:cs="Times New Roman"/>
                      <w:color w:val="000000"/>
                      <w:szCs w:val="24"/>
                    </w:rPr>
                  </w:pPr>
                  <w:r w:rsidRPr="00D53703">
                    <w:rPr>
                      <w:rFonts w:ascii="Times New Roman" w:hAnsi="Times New Roman" w:cs="Times New Roman"/>
                      <w:color w:val="000000"/>
                      <w:szCs w:val="24"/>
                    </w:rPr>
                    <w:t xml:space="preserve">52.4 </w:t>
                  </w:r>
                </w:p>
              </w:tc>
              <w:tc>
                <w:tcPr>
                  <w:tcW w:w="902" w:type="pct"/>
                  <w:vAlign w:val="center"/>
                </w:tcPr>
                <w:p w14:paraId="5CBA53B2" w14:textId="77777777" w:rsidR="00323BDD" w:rsidRPr="00D53703" w:rsidRDefault="00323BDD" w:rsidP="00C553FE">
                  <w:pPr>
                    <w:spacing w:line="276" w:lineRule="auto"/>
                    <w:jc w:val="center"/>
                    <w:rPr>
                      <w:rFonts w:ascii="Times New Roman" w:eastAsia="宋体" w:hAnsi="Times New Roman" w:cs="Times New Roman"/>
                      <w:color w:val="000000"/>
                      <w:szCs w:val="24"/>
                    </w:rPr>
                  </w:pPr>
                  <w:r w:rsidRPr="00D53703">
                    <w:rPr>
                      <w:rFonts w:ascii="Times New Roman" w:eastAsia="宋体" w:hAnsi="Times New Roman" w:cs="Times New Roman"/>
                      <w:color w:val="000000"/>
                      <w:szCs w:val="24"/>
                    </w:rPr>
                    <w:t>60</w:t>
                  </w:r>
                </w:p>
              </w:tc>
              <w:tc>
                <w:tcPr>
                  <w:tcW w:w="739" w:type="pct"/>
                  <w:vAlign w:val="center"/>
                </w:tcPr>
                <w:p w14:paraId="7329BE5C" w14:textId="77777777" w:rsidR="00323BDD" w:rsidRPr="00D53703" w:rsidRDefault="00323BDD" w:rsidP="00C553FE">
                  <w:pPr>
                    <w:spacing w:line="276" w:lineRule="auto"/>
                    <w:jc w:val="center"/>
                    <w:rPr>
                      <w:rFonts w:ascii="Times New Roman" w:eastAsia="宋体" w:hAnsi="Times New Roman" w:cs="Times New Roman"/>
                      <w:szCs w:val="24"/>
                    </w:rPr>
                  </w:pPr>
                  <w:r w:rsidRPr="00D53703">
                    <w:rPr>
                      <w:rFonts w:ascii="Times New Roman" w:eastAsia="宋体" w:hAnsi="Times New Roman" w:cs="Times New Roman" w:hint="eastAsia"/>
                      <w:szCs w:val="24"/>
                    </w:rPr>
                    <w:t>达</w:t>
                  </w:r>
                  <w:r w:rsidRPr="00D53703">
                    <w:rPr>
                      <w:rFonts w:ascii="Times New Roman" w:eastAsia="宋体" w:hAnsi="Times New Roman" w:cs="Times New Roman"/>
                      <w:szCs w:val="24"/>
                    </w:rPr>
                    <w:t>标</w:t>
                  </w:r>
                </w:p>
              </w:tc>
            </w:tr>
          </w:tbl>
          <w:p w14:paraId="6AC815A1" w14:textId="1F42A8AD" w:rsidR="003F5FF5" w:rsidRPr="00D53703" w:rsidRDefault="003F5FF5" w:rsidP="003F5FF5">
            <w:pPr>
              <w:pStyle w:val="33"/>
              <w:adjustRightInd w:val="0"/>
              <w:snapToGrid w:val="0"/>
              <w:spacing w:after="0" w:line="360" w:lineRule="auto"/>
              <w:ind w:leftChars="0" w:left="0" w:firstLineChars="200" w:firstLine="480"/>
              <w:rPr>
                <w:rFonts w:ascii="Times New Roman" w:eastAsia="宋体" w:hAnsi="Times New Roman" w:cs="Times New Roman"/>
                <w:sz w:val="24"/>
                <w:szCs w:val="24"/>
              </w:rPr>
            </w:pPr>
            <w:r w:rsidRPr="00D53703">
              <w:rPr>
                <w:rFonts w:ascii="Times New Roman" w:eastAsia="宋体" w:hAnsi="Times New Roman" w:cs="Times New Roman"/>
                <w:snapToGrid w:val="0"/>
                <w:sz w:val="24"/>
                <w:szCs w:val="24"/>
              </w:rPr>
              <w:t>由项目</w:t>
            </w:r>
            <w:r w:rsidRPr="00D53703">
              <w:rPr>
                <w:rFonts w:ascii="Times New Roman" w:eastAsia="宋体" w:hAnsi="Times New Roman" w:cs="Times New Roman"/>
                <w:sz w:val="24"/>
                <w:szCs w:val="24"/>
              </w:rPr>
              <w:t>厂区周边环境概况可知，声环境敏感点较近的主要为厂界北侧玉环市新希望学校。由表</w:t>
            </w:r>
            <w:r w:rsidRPr="00D53703">
              <w:rPr>
                <w:rFonts w:ascii="Times New Roman" w:eastAsia="宋体" w:hAnsi="Times New Roman" w:cs="Times New Roman"/>
                <w:sz w:val="24"/>
                <w:szCs w:val="24"/>
              </w:rPr>
              <w:t>4-</w:t>
            </w:r>
            <w:r w:rsidR="00BC2ED5" w:rsidRPr="00D53703">
              <w:rPr>
                <w:rFonts w:ascii="Times New Roman" w:eastAsia="宋体" w:hAnsi="Times New Roman" w:cs="Times New Roman"/>
                <w:sz w:val="24"/>
                <w:szCs w:val="24"/>
              </w:rPr>
              <w:t>6</w:t>
            </w:r>
            <w:r w:rsidRPr="00D53703">
              <w:rPr>
                <w:rFonts w:ascii="Times New Roman" w:eastAsia="宋体" w:hAnsi="Times New Roman" w:cs="Times New Roman"/>
                <w:sz w:val="24"/>
                <w:szCs w:val="24"/>
              </w:rPr>
              <w:t>预测结果可以看出，项目厂界昼间噪声均能达到《工业企业厂界环境噪声排放标准》（</w:t>
            </w:r>
            <w:r w:rsidRPr="00D53703">
              <w:rPr>
                <w:rFonts w:ascii="Times New Roman" w:eastAsia="宋体" w:hAnsi="Times New Roman" w:cs="Times New Roman"/>
                <w:sz w:val="24"/>
                <w:szCs w:val="24"/>
              </w:rPr>
              <w:t>GB12348-2008</w:t>
            </w:r>
            <w:r w:rsidRPr="00D53703">
              <w:rPr>
                <w:rFonts w:ascii="Times New Roman" w:eastAsia="宋体" w:hAnsi="Times New Roman" w:cs="Times New Roman"/>
                <w:sz w:val="24"/>
                <w:szCs w:val="24"/>
              </w:rPr>
              <w:t>）</w:t>
            </w:r>
            <w:r w:rsidRPr="00D53703">
              <w:rPr>
                <w:rFonts w:ascii="Times New Roman" w:eastAsia="宋体" w:hAnsi="Times New Roman" w:cs="Times New Roman"/>
                <w:sz w:val="24"/>
                <w:szCs w:val="24"/>
              </w:rPr>
              <w:t>3</w:t>
            </w:r>
            <w:r w:rsidRPr="00D53703">
              <w:rPr>
                <w:rFonts w:ascii="Times New Roman" w:eastAsia="宋体" w:hAnsi="Times New Roman" w:cs="Times New Roman"/>
                <w:sz w:val="24"/>
                <w:szCs w:val="24"/>
              </w:rPr>
              <w:t>类标准规定要求</w:t>
            </w:r>
            <w:r w:rsidRPr="00D53703">
              <w:rPr>
                <w:rFonts w:ascii="Times New Roman" w:eastAsia="宋体" w:hAnsi="Times New Roman" w:cs="Times New Roman"/>
                <w:bCs/>
                <w:sz w:val="24"/>
                <w:szCs w:val="24"/>
              </w:rPr>
              <w:t>，</w:t>
            </w:r>
            <w:r w:rsidRPr="00D53703">
              <w:rPr>
                <w:rFonts w:ascii="Times New Roman" w:eastAsia="宋体" w:hAnsi="Times New Roman" w:cs="Times New Roman"/>
                <w:sz w:val="24"/>
                <w:szCs w:val="24"/>
              </w:rPr>
              <w:t>敏感点噪声贡献值叠加本底后的预测值满足《声环境质量标准》（</w:t>
            </w:r>
            <w:r w:rsidRPr="00D53703">
              <w:rPr>
                <w:rFonts w:ascii="Times New Roman" w:eastAsia="宋体" w:hAnsi="Times New Roman" w:cs="Times New Roman"/>
                <w:sz w:val="24"/>
                <w:szCs w:val="24"/>
              </w:rPr>
              <w:t>GB3096-2008</w:t>
            </w:r>
            <w:r w:rsidRPr="00D53703">
              <w:rPr>
                <w:rFonts w:ascii="Times New Roman" w:eastAsia="宋体" w:hAnsi="Times New Roman" w:cs="Times New Roman"/>
                <w:sz w:val="24"/>
                <w:szCs w:val="24"/>
              </w:rPr>
              <w:t>）</w:t>
            </w:r>
            <w:r w:rsidRPr="00D53703">
              <w:rPr>
                <w:rFonts w:ascii="Times New Roman" w:eastAsia="宋体" w:hAnsi="Times New Roman" w:cs="Times New Roman"/>
                <w:sz w:val="24"/>
                <w:szCs w:val="24"/>
              </w:rPr>
              <w:t>2</w:t>
            </w:r>
            <w:r w:rsidRPr="00D53703">
              <w:rPr>
                <w:rFonts w:ascii="Times New Roman" w:eastAsia="宋体" w:hAnsi="Times New Roman" w:cs="Times New Roman"/>
                <w:sz w:val="24"/>
                <w:szCs w:val="24"/>
              </w:rPr>
              <w:t>类标准。</w:t>
            </w:r>
          </w:p>
          <w:p w14:paraId="18F2C49E" w14:textId="77777777" w:rsidR="003F5FF5" w:rsidRPr="00D53703" w:rsidRDefault="003F5FF5" w:rsidP="003F5FF5">
            <w:pPr>
              <w:widowControl/>
              <w:tabs>
                <w:tab w:val="left" w:pos="2610"/>
              </w:tabs>
              <w:adjustRightInd w:val="0"/>
              <w:snapToGrid w:val="0"/>
              <w:spacing w:line="360" w:lineRule="auto"/>
              <w:ind w:firstLineChars="182" w:firstLine="437"/>
              <w:rPr>
                <w:rFonts w:ascii="Times New Roman" w:eastAsia="宋体" w:hAnsi="Times New Roman" w:cs="Times New Roman"/>
                <w:sz w:val="24"/>
                <w:szCs w:val="24"/>
              </w:rPr>
            </w:pPr>
            <w:r w:rsidRPr="00D53703">
              <w:rPr>
                <w:rFonts w:ascii="Times New Roman" w:eastAsia="宋体" w:hAnsi="Times New Roman" w:cs="Times New Roman"/>
                <w:sz w:val="24"/>
                <w:szCs w:val="24"/>
              </w:rPr>
              <w:t>综上，项目实施后四周厂界声环境均能维持现有等级，满足功能要求。</w:t>
            </w:r>
          </w:p>
          <w:p w14:paraId="346D9014" w14:textId="77777777" w:rsidR="00185F57" w:rsidRPr="00D53703" w:rsidRDefault="00185F57" w:rsidP="00B25BBE">
            <w:pPr>
              <w:snapToGrid w:val="0"/>
              <w:spacing w:line="360" w:lineRule="auto"/>
              <w:ind w:firstLineChars="200" w:firstLine="482"/>
              <w:rPr>
                <w:rFonts w:ascii="宋体" w:eastAsia="宋体" w:hAnsi="宋体"/>
                <w:b/>
                <w:sz w:val="24"/>
                <w:szCs w:val="24"/>
              </w:rPr>
            </w:pPr>
            <w:r w:rsidRPr="00D53703">
              <w:rPr>
                <w:rFonts w:ascii="宋体" w:eastAsia="宋体" w:hAnsi="宋体" w:hint="eastAsia"/>
                <w:b/>
                <w:sz w:val="24"/>
                <w:szCs w:val="24"/>
              </w:rPr>
              <w:t>4、</w:t>
            </w:r>
            <w:r w:rsidRPr="00D53703">
              <w:rPr>
                <w:rFonts w:ascii="宋体" w:eastAsia="宋体" w:hAnsi="宋体"/>
                <w:b/>
                <w:sz w:val="24"/>
                <w:szCs w:val="24"/>
              </w:rPr>
              <w:t>固体废物</w:t>
            </w:r>
          </w:p>
          <w:p w14:paraId="6A3D2F52" w14:textId="77777777" w:rsidR="00185F57" w:rsidRPr="00D53703" w:rsidRDefault="00595B6A" w:rsidP="00C553FE">
            <w:pPr>
              <w:snapToGrid w:val="0"/>
              <w:spacing w:line="360" w:lineRule="auto"/>
              <w:ind w:firstLineChars="200" w:firstLine="482"/>
              <w:rPr>
                <w:rFonts w:ascii="Times New Roman" w:eastAsia="宋体" w:hAnsi="Times New Roman" w:cs="Times New Roman"/>
                <w:b/>
                <w:sz w:val="24"/>
                <w:szCs w:val="24"/>
              </w:rPr>
            </w:pPr>
            <w:r w:rsidRPr="00D53703">
              <w:rPr>
                <w:rFonts w:ascii="Times New Roman" w:eastAsia="宋体" w:hAnsi="Times New Roman" w:cs="Times New Roman" w:hint="eastAsia"/>
                <w:b/>
                <w:sz w:val="24"/>
                <w:szCs w:val="24"/>
              </w:rPr>
              <w:t>（</w:t>
            </w:r>
            <w:r w:rsidR="00185F57" w:rsidRPr="00D53703">
              <w:rPr>
                <w:rFonts w:ascii="Times New Roman" w:eastAsia="宋体" w:hAnsi="Times New Roman" w:cs="Times New Roman"/>
                <w:b/>
                <w:sz w:val="24"/>
                <w:szCs w:val="24"/>
              </w:rPr>
              <w:t>1</w:t>
            </w:r>
            <w:r w:rsidR="00185F57" w:rsidRPr="00D53703">
              <w:rPr>
                <w:rFonts w:ascii="Times New Roman" w:eastAsia="宋体" w:hAnsi="Times New Roman" w:cs="Times New Roman"/>
                <w:b/>
                <w:sz w:val="24"/>
                <w:szCs w:val="24"/>
              </w:rPr>
              <w:t>）固体废物产生情况</w:t>
            </w:r>
          </w:p>
          <w:p w14:paraId="484D57BF" w14:textId="525337B3" w:rsidR="00185F57" w:rsidRPr="00D53703" w:rsidRDefault="00185F57" w:rsidP="00C553FE">
            <w:pPr>
              <w:snapToGrid w:val="0"/>
              <w:spacing w:line="360" w:lineRule="auto"/>
              <w:ind w:firstLineChars="200" w:firstLine="480"/>
              <w:rPr>
                <w:rFonts w:ascii="Times New Roman" w:eastAsia="宋体" w:hAnsi="Times New Roman" w:cs="Times New Roman"/>
                <w:sz w:val="24"/>
                <w:szCs w:val="24"/>
              </w:rPr>
            </w:pPr>
            <w:r w:rsidRPr="00D53703">
              <w:rPr>
                <w:rFonts w:ascii="Times New Roman" w:eastAsia="宋体" w:hAnsi="Times New Roman" w:cs="Times New Roman"/>
                <w:sz w:val="24"/>
                <w:szCs w:val="24"/>
              </w:rPr>
              <w:t>项目固体废物产生情况具体见下表</w:t>
            </w:r>
            <w:r w:rsidRPr="00D53703">
              <w:rPr>
                <w:rFonts w:ascii="Times New Roman" w:eastAsia="宋体" w:hAnsi="Times New Roman" w:cs="Times New Roman"/>
                <w:sz w:val="24"/>
                <w:szCs w:val="24"/>
              </w:rPr>
              <w:t>4-</w:t>
            </w:r>
            <w:r w:rsidR="00EB0418" w:rsidRPr="00D53703">
              <w:rPr>
                <w:rFonts w:ascii="Times New Roman" w:eastAsia="宋体" w:hAnsi="Times New Roman" w:cs="Times New Roman"/>
                <w:sz w:val="24"/>
                <w:szCs w:val="24"/>
              </w:rPr>
              <w:t>6</w:t>
            </w:r>
            <w:r w:rsidRPr="00D53703">
              <w:rPr>
                <w:rFonts w:ascii="Times New Roman" w:eastAsia="宋体" w:hAnsi="Times New Roman" w:cs="Times New Roman"/>
                <w:sz w:val="24"/>
                <w:szCs w:val="24"/>
              </w:rPr>
              <w:t>。</w:t>
            </w:r>
          </w:p>
          <w:p w14:paraId="5A2C16FF" w14:textId="77777777" w:rsidR="00F87172" w:rsidRPr="00D53703" w:rsidRDefault="00F87172" w:rsidP="00C553FE">
            <w:pPr>
              <w:pStyle w:val="ae"/>
              <w:widowControl/>
              <w:numPr>
                <w:ilvl w:val="0"/>
                <w:numId w:val="20"/>
              </w:numPr>
              <w:snapToGrid w:val="0"/>
              <w:ind w:firstLineChars="0"/>
              <w:jc w:val="center"/>
              <w:rPr>
                <w:rFonts w:ascii="Times New Roman" w:hAnsi="Times New Roman"/>
                <w:b/>
                <w:sz w:val="21"/>
              </w:rPr>
            </w:pPr>
            <w:r w:rsidRPr="00D53703">
              <w:rPr>
                <w:rFonts w:ascii="Times New Roman" w:hAnsi="Times New Roman"/>
                <w:b/>
                <w:sz w:val="21"/>
              </w:rPr>
              <w:t>固体</w:t>
            </w:r>
            <w:r w:rsidRPr="00D53703">
              <w:rPr>
                <w:rFonts w:ascii="Times New Roman" w:hAnsi="Times New Roman" w:hint="eastAsia"/>
                <w:b/>
                <w:sz w:val="21"/>
              </w:rPr>
              <w:t>产</w:t>
            </w:r>
            <w:r w:rsidRPr="00D53703">
              <w:rPr>
                <w:rFonts w:ascii="Times New Roman" w:hAnsi="Times New Roman"/>
                <w:b/>
                <w:sz w:val="21"/>
              </w:rPr>
              <w:t>生及处置</w:t>
            </w:r>
            <w:commentRangeStart w:id="9"/>
            <w:commentRangeStart w:id="10"/>
            <w:r w:rsidRPr="00D53703">
              <w:rPr>
                <w:rFonts w:ascii="Times New Roman" w:hAnsi="Times New Roman"/>
                <w:b/>
                <w:sz w:val="21"/>
              </w:rPr>
              <w:t>情况</w:t>
            </w:r>
            <w:commentRangeEnd w:id="9"/>
            <w:r w:rsidR="00D86DDA" w:rsidRPr="00D53703">
              <w:rPr>
                <w:rStyle w:val="af3"/>
                <w:rFonts w:asciiTheme="minorHAnsi" w:eastAsiaTheme="minorEastAsia" w:hAnsiTheme="minorHAnsi" w:cstheme="minorBidi"/>
                <w:kern w:val="2"/>
                <w:szCs w:val="24"/>
              </w:rPr>
              <w:commentReference w:id="9"/>
            </w:r>
            <w:commentRangeEnd w:id="10"/>
            <w:r w:rsidR="000262CE" w:rsidRPr="00D53703">
              <w:rPr>
                <w:rStyle w:val="af3"/>
                <w:rFonts w:asciiTheme="minorHAnsi" w:eastAsiaTheme="minorEastAsia" w:hAnsiTheme="minorHAnsi" w:cstheme="minorBidi"/>
                <w:kern w:val="2"/>
                <w:szCs w:val="24"/>
              </w:rPr>
              <w:commentReference w:id="10"/>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4"/>
              <w:gridCol w:w="571"/>
              <w:gridCol w:w="473"/>
              <w:gridCol w:w="625"/>
              <w:gridCol w:w="1036"/>
              <w:gridCol w:w="703"/>
              <w:gridCol w:w="540"/>
              <w:gridCol w:w="447"/>
              <w:gridCol w:w="936"/>
              <w:gridCol w:w="411"/>
              <w:gridCol w:w="686"/>
              <w:gridCol w:w="882"/>
            </w:tblGrid>
            <w:tr w:rsidR="00F87172" w:rsidRPr="00D53703" w14:paraId="3DD1D4CA" w14:textId="77777777" w:rsidTr="00174118">
              <w:trPr>
                <w:cantSplit/>
                <w:trHeight w:val="1522"/>
                <w:jc w:val="center"/>
              </w:trPr>
              <w:tc>
                <w:tcPr>
                  <w:tcW w:w="357" w:type="pct"/>
                  <w:vAlign w:val="center"/>
                </w:tcPr>
                <w:p w14:paraId="687B21F4" w14:textId="77777777" w:rsidR="00F87172" w:rsidRPr="00D53703" w:rsidRDefault="00F87172" w:rsidP="00994D77">
                  <w:pPr>
                    <w:tabs>
                      <w:tab w:val="left" w:pos="2115"/>
                    </w:tabs>
                    <w:adjustRightInd w:val="0"/>
                    <w:snapToGrid w:val="0"/>
                    <w:jc w:val="center"/>
                    <w:rPr>
                      <w:rFonts w:ascii="Times New Roman" w:eastAsia="宋体" w:hAnsi="Times New Roman" w:cs="Times New Roman"/>
                      <w:szCs w:val="21"/>
                    </w:rPr>
                  </w:pPr>
                  <w:r w:rsidRPr="00D53703">
                    <w:rPr>
                      <w:rFonts w:ascii="Times New Roman" w:eastAsia="宋体" w:hAnsi="Times New Roman" w:cs="Times New Roman"/>
                      <w:szCs w:val="21"/>
                    </w:rPr>
                    <w:t>产生环节</w:t>
                  </w:r>
                </w:p>
              </w:tc>
              <w:tc>
                <w:tcPr>
                  <w:tcW w:w="374" w:type="pct"/>
                  <w:vAlign w:val="center"/>
                </w:tcPr>
                <w:p w14:paraId="56D28E5E" w14:textId="77777777" w:rsidR="00F87172" w:rsidRPr="00D53703" w:rsidRDefault="00F87172" w:rsidP="00994D77">
                  <w:pPr>
                    <w:tabs>
                      <w:tab w:val="left" w:pos="2115"/>
                    </w:tabs>
                    <w:adjustRightInd w:val="0"/>
                    <w:snapToGrid w:val="0"/>
                    <w:jc w:val="center"/>
                    <w:rPr>
                      <w:rFonts w:ascii="Times New Roman" w:eastAsia="宋体" w:hAnsi="Times New Roman" w:cs="Times New Roman"/>
                      <w:szCs w:val="21"/>
                    </w:rPr>
                  </w:pPr>
                  <w:r w:rsidRPr="00D53703">
                    <w:rPr>
                      <w:rFonts w:ascii="Times New Roman" w:eastAsia="宋体" w:hAnsi="Times New Roman" w:cs="Times New Roman"/>
                      <w:szCs w:val="21"/>
                    </w:rPr>
                    <w:t>副产物名称</w:t>
                  </w:r>
                </w:p>
              </w:tc>
              <w:tc>
                <w:tcPr>
                  <w:tcW w:w="311" w:type="pct"/>
                  <w:vAlign w:val="center"/>
                </w:tcPr>
                <w:p w14:paraId="66AC883C" w14:textId="77777777" w:rsidR="00F87172" w:rsidRPr="00D53703" w:rsidRDefault="00F87172" w:rsidP="00994D77">
                  <w:pPr>
                    <w:tabs>
                      <w:tab w:val="left" w:pos="2115"/>
                    </w:tabs>
                    <w:adjustRightInd w:val="0"/>
                    <w:snapToGrid w:val="0"/>
                    <w:jc w:val="center"/>
                    <w:rPr>
                      <w:rFonts w:ascii="Times New Roman" w:eastAsia="宋体" w:hAnsi="Times New Roman" w:cs="Times New Roman"/>
                      <w:szCs w:val="21"/>
                    </w:rPr>
                  </w:pPr>
                  <w:r w:rsidRPr="00D53703">
                    <w:rPr>
                      <w:rFonts w:ascii="Times New Roman" w:eastAsia="宋体" w:hAnsi="Times New Roman" w:cs="Times New Roman"/>
                      <w:szCs w:val="21"/>
                    </w:rPr>
                    <w:t>属性</w:t>
                  </w:r>
                </w:p>
              </w:tc>
              <w:tc>
                <w:tcPr>
                  <w:tcW w:w="408" w:type="pct"/>
                  <w:vAlign w:val="center"/>
                </w:tcPr>
                <w:p w14:paraId="03F348B5" w14:textId="77777777" w:rsidR="00F87172" w:rsidRPr="00D53703" w:rsidRDefault="00F87172" w:rsidP="00994D77">
                  <w:pPr>
                    <w:pStyle w:val="-"/>
                    <w:spacing w:line="240" w:lineRule="auto"/>
                    <w:ind w:firstLineChars="0" w:firstLine="0"/>
                    <w:jc w:val="center"/>
                    <w:rPr>
                      <w:rFonts w:ascii="Times New Roman" w:eastAsia="宋体" w:hAnsi="Times New Roman" w:cs="Times New Roman"/>
                      <w:sz w:val="21"/>
                      <w:szCs w:val="21"/>
                    </w:rPr>
                  </w:pPr>
                  <w:r w:rsidRPr="00D53703">
                    <w:rPr>
                      <w:rFonts w:ascii="Times New Roman" w:eastAsia="宋体" w:hAnsi="Times New Roman" w:cs="Times New Roman"/>
                      <w:sz w:val="21"/>
                      <w:szCs w:val="21"/>
                    </w:rPr>
                    <w:t>废物类别</w:t>
                  </w:r>
                </w:p>
              </w:tc>
              <w:tc>
                <w:tcPr>
                  <w:tcW w:w="614" w:type="pct"/>
                  <w:vAlign w:val="center"/>
                </w:tcPr>
                <w:p w14:paraId="2738F23D" w14:textId="77777777" w:rsidR="00F87172" w:rsidRPr="00D53703" w:rsidRDefault="00F87172" w:rsidP="00994D77">
                  <w:pPr>
                    <w:pStyle w:val="-"/>
                    <w:spacing w:line="240" w:lineRule="auto"/>
                    <w:ind w:firstLineChars="0" w:firstLine="0"/>
                    <w:jc w:val="center"/>
                    <w:rPr>
                      <w:rFonts w:ascii="Times New Roman" w:eastAsia="宋体" w:hAnsi="Times New Roman" w:cs="Times New Roman"/>
                      <w:sz w:val="21"/>
                      <w:szCs w:val="21"/>
                    </w:rPr>
                  </w:pPr>
                  <w:r w:rsidRPr="00D53703">
                    <w:rPr>
                      <w:rFonts w:ascii="Times New Roman" w:eastAsia="宋体" w:hAnsi="Times New Roman" w:cs="Times New Roman"/>
                      <w:sz w:val="21"/>
                      <w:szCs w:val="21"/>
                    </w:rPr>
                    <w:t>危险废物代码</w:t>
                  </w:r>
                </w:p>
              </w:tc>
              <w:tc>
                <w:tcPr>
                  <w:tcW w:w="458" w:type="pct"/>
                  <w:vAlign w:val="center"/>
                </w:tcPr>
                <w:p w14:paraId="4EB1E7A0" w14:textId="77777777" w:rsidR="00F87172" w:rsidRPr="00D53703" w:rsidRDefault="00F87172" w:rsidP="00994D77">
                  <w:pPr>
                    <w:pStyle w:val="-"/>
                    <w:spacing w:line="240" w:lineRule="auto"/>
                    <w:ind w:firstLineChars="0" w:firstLine="0"/>
                    <w:jc w:val="center"/>
                    <w:rPr>
                      <w:rFonts w:ascii="Times New Roman" w:eastAsia="宋体" w:hAnsi="Times New Roman" w:cs="Times New Roman"/>
                      <w:sz w:val="21"/>
                      <w:szCs w:val="21"/>
                    </w:rPr>
                  </w:pPr>
                  <w:r w:rsidRPr="00D53703">
                    <w:rPr>
                      <w:rFonts w:ascii="Times New Roman" w:eastAsia="宋体" w:hAnsi="Times New Roman" w:cs="Times New Roman"/>
                      <w:sz w:val="21"/>
                      <w:szCs w:val="21"/>
                    </w:rPr>
                    <w:t>主要有毒有害物物质名称</w:t>
                  </w:r>
                </w:p>
              </w:tc>
              <w:tc>
                <w:tcPr>
                  <w:tcW w:w="354" w:type="pct"/>
                  <w:vAlign w:val="center"/>
                </w:tcPr>
                <w:p w14:paraId="1A0FBA52" w14:textId="77777777" w:rsidR="00F87172" w:rsidRPr="00D53703" w:rsidRDefault="00F87172" w:rsidP="00994D77">
                  <w:pPr>
                    <w:pStyle w:val="-"/>
                    <w:spacing w:line="240" w:lineRule="auto"/>
                    <w:ind w:firstLineChars="0" w:firstLine="0"/>
                    <w:jc w:val="center"/>
                    <w:rPr>
                      <w:rFonts w:ascii="Times New Roman" w:eastAsia="宋体" w:hAnsi="Times New Roman" w:cs="Times New Roman"/>
                      <w:sz w:val="21"/>
                      <w:szCs w:val="21"/>
                    </w:rPr>
                  </w:pPr>
                  <w:r w:rsidRPr="00D53703">
                    <w:rPr>
                      <w:rFonts w:ascii="Times New Roman" w:eastAsia="宋体" w:hAnsi="Times New Roman" w:cs="Times New Roman"/>
                      <w:sz w:val="21"/>
                      <w:szCs w:val="21"/>
                    </w:rPr>
                    <w:t>物理性状</w:t>
                  </w:r>
                </w:p>
              </w:tc>
              <w:tc>
                <w:tcPr>
                  <w:tcW w:w="295" w:type="pct"/>
                  <w:vAlign w:val="center"/>
                </w:tcPr>
                <w:p w14:paraId="686BA36B" w14:textId="77777777" w:rsidR="00F87172" w:rsidRPr="00D53703" w:rsidRDefault="00F87172" w:rsidP="00994D77">
                  <w:pPr>
                    <w:pStyle w:val="-"/>
                    <w:spacing w:line="240" w:lineRule="auto"/>
                    <w:ind w:firstLineChars="0" w:firstLine="0"/>
                    <w:jc w:val="center"/>
                    <w:rPr>
                      <w:rFonts w:ascii="Times New Roman" w:eastAsia="宋体" w:hAnsi="Times New Roman" w:cs="Times New Roman"/>
                      <w:sz w:val="21"/>
                      <w:szCs w:val="21"/>
                    </w:rPr>
                  </w:pPr>
                  <w:r w:rsidRPr="00D53703">
                    <w:rPr>
                      <w:rFonts w:ascii="Times New Roman" w:eastAsia="宋体" w:hAnsi="Times New Roman" w:cs="Times New Roman"/>
                      <w:sz w:val="21"/>
                      <w:szCs w:val="21"/>
                    </w:rPr>
                    <w:t>环境危险特性</w:t>
                  </w:r>
                </w:p>
              </w:tc>
              <w:tc>
                <w:tcPr>
                  <w:tcW w:w="606" w:type="pct"/>
                  <w:vAlign w:val="center"/>
                </w:tcPr>
                <w:p w14:paraId="04693297" w14:textId="77777777" w:rsidR="00F87172" w:rsidRPr="00D53703" w:rsidRDefault="00F87172" w:rsidP="00994D77">
                  <w:pPr>
                    <w:pStyle w:val="-"/>
                    <w:spacing w:line="240" w:lineRule="auto"/>
                    <w:ind w:firstLineChars="0" w:firstLine="0"/>
                    <w:jc w:val="center"/>
                    <w:rPr>
                      <w:rFonts w:ascii="Times New Roman" w:eastAsia="宋体" w:hAnsi="Times New Roman" w:cs="Times New Roman"/>
                      <w:sz w:val="21"/>
                      <w:szCs w:val="21"/>
                    </w:rPr>
                  </w:pPr>
                  <w:bookmarkStart w:id="11" w:name="_Toc68096704"/>
                  <w:r w:rsidRPr="00D53703">
                    <w:rPr>
                      <w:rFonts w:ascii="Times New Roman" w:eastAsia="宋体" w:hAnsi="Times New Roman" w:cs="Times New Roman"/>
                      <w:color w:val="00B0F0"/>
                      <w:sz w:val="21"/>
                      <w:szCs w:val="21"/>
                    </w:rPr>
                    <w:t>产生量（</w:t>
                  </w:r>
                  <w:r w:rsidRPr="00D53703">
                    <w:rPr>
                      <w:rFonts w:ascii="Times New Roman" w:eastAsia="宋体" w:hAnsi="Times New Roman" w:cs="Times New Roman"/>
                      <w:color w:val="00B0F0"/>
                      <w:sz w:val="21"/>
                      <w:szCs w:val="21"/>
                    </w:rPr>
                    <w:t>t/a</w:t>
                  </w:r>
                  <w:r w:rsidRPr="00D53703">
                    <w:rPr>
                      <w:rFonts w:ascii="Times New Roman" w:eastAsia="宋体" w:hAnsi="Times New Roman" w:cs="Times New Roman"/>
                      <w:color w:val="00B0F0"/>
                      <w:sz w:val="21"/>
                      <w:szCs w:val="21"/>
                    </w:rPr>
                    <w:t>）</w:t>
                  </w:r>
                  <w:bookmarkEnd w:id="11"/>
                </w:p>
              </w:tc>
              <w:tc>
                <w:tcPr>
                  <w:tcW w:w="272" w:type="pct"/>
                  <w:vAlign w:val="center"/>
                </w:tcPr>
                <w:p w14:paraId="52C681DA" w14:textId="77777777" w:rsidR="00F87172" w:rsidRPr="00D53703" w:rsidRDefault="00F87172" w:rsidP="00994D77">
                  <w:pPr>
                    <w:pStyle w:val="-"/>
                    <w:spacing w:line="240" w:lineRule="auto"/>
                    <w:ind w:firstLineChars="0" w:firstLine="0"/>
                    <w:jc w:val="center"/>
                    <w:rPr>
                      <w:rFonts w:ascii="Times New Roman" w:eastAsia="宋体" w:hAnsi="Times New Roman" w:cs="Times New Roman"/>
                      <w:sz w:val="21"/>
                      <w:szCs w:val="21"/>
                    </w:rPr>
                  </w:pPr>
                  <w:r w:rsidRPr="00D53703">
                    <w:rPr>
                      <w:rFonts w:ascii="Times New Roman" w:eastAsia="宋体" w:hAnsi="Times New Roman" w:cs="Times New Roman"/>
                      <w:sz w:val="21"/>
                      <w:szCs w:val="21"/>
                    </w:rPr>
                    <w:t>贮存方式</w:t>
                  </w:r>
                </w:p>
              </w:tc>
              <w:tc>
                <w:tcPr>
                  <w:tcW w:w="379" w:type="pct"/>
                  <w:vAlign w:val="center"/>
                </w:tcPr>
                <w:p w14:paraId="24706E79" w14:textId="77777777" w:rsidR="00F87172" w:rsidRPr="00D53703" w:rsidRDefault="00F87172" w:rsidP="00994D77">
                  <w:pPr>
                    <w:tabs>
                      <w:tab w:val="left" w:pos="2115"/>
                    </w:tabs>
                    <w:adjustRightInd w:val="0"/>
                    <w:snapToGrid w:val="0"/>
                    <w:jc w:val="center"/>
                    <w:rPr>
                      <w:rFonts w:ascii="Times New Roman" w:eastAsia="宋体" w:hAnsi="Times New Roman" w:cs="Times New Roman"/>
                      <w:szCs w:val="21"/>
                    </w:rPr>
                  </w:pPr>
                  <w:bookmarkStart w:id="12" w:name="_Toc68096706"/>
                  <w:r w:rsidRPr="00D53703">
                    <w:rPr>
                      <w:rFonts w:ascii="Times New Roman" w:eastAsia="宋体" w:hAnsi="Times New Roman" w:cs="Times New Roman"/>
                      <w:bCs/>
                      <w:snapToGrid w:val="0"/>
                      <w:color w:val="00B0F0"/>
                      <w:szCs w:val="21"/>
                    </w:rPr>
                    <w:t>利用或处置量（</w:t>
                  </w:r>
                  <w:r w:rsidRPr="00D53703">
                    <w:rPr>
                      <w:rFonts w:ascii="Times New Roman" w:eastAsia="宋体" w:hAnsi="Times New Roman" w:cs="Times New Roman"/>
                      <w:bCs/>
                      <w:snapToGrid w:val="0"/>
                      <w:color w:val="00B0F0"/>
                      <w:szCs w:val="21"/>
                    </w:rPr>
                    <w:t>t/a</w:t>
                  </w:r>
                  <w:r w:rsidRPr="00D53703">
                    <w:rPr>
                      <w:rFonts w:ascii="Times New Roman" w:eastAsia="宋体" w:hAnsi="Times New Roman" w:cs="Times New Roman"/>
                      <w:bCs/>
                      <w:snapToGrid w:val="0"/>
                      <w:color w:val="00B0F0"/>
                      <w:szCs w:val="21"/>
                    </w:rPr>
                    <w:t>）</w:t>
                  </w:r>
                  <w:bookmarkEnd w:id="12"/>
                </w:p>
              </w:tc>
              <w:tc>
                <w:tcPr>
                  <w:tcW w:w="573" w:type="pct"/>
                  <w:tcMar>
                    <w:left w:w="0" w:type="dxa"/>
                    <w:right w:w="0" w:type="dxa"/>
                  </w:tcMar>
                  <w:vAlign w:val="center"/>
                </w:tcPr>
                <w:p w14:paraId="084AEF7A" w14:textId="77777777" w:rsidR="00F87172" w:rsidRPr="00D53703" w:rsidRDefault="00F87172" w:rsidP="00994D77">
                  <w:pPr>
                    <w:pStyle w:val="-"/>
                    <w:spacing w:line="240" w:lineRule="auto"/>
                    <w:ind w:firstLineChars="0" w:firstLine="0"/>
                    <w:jc w:val="center"/>
                    <w:rPr>
                      <w:rFonts w:ascii="Times New Roman" w:eastAsia="宋体" w:hAnsi="Times New Roman" w:cs="Times New Roman"/>
                      <w:sz w:val="21"/>
                      <w:szCs w:val="21"/>
                    </w:rPr>
                  </w:pPr>
                  <w:bookmarkStart w:id="13" w:name="_Toc68096702"/>
                  <w:r w:rsidRPr="00D53703">
                    <w:rPr>
                      <w:rFonts w:ascii="Times New Roman" w:eastAsia="宋体" w:hAnsi="Times New Roman" w:cs="Times New Roman"/>
                      <w:sz w:val="21"/>
                      <w:szCs w:val="21"/>
                    </w:rPr>
                    <w:t>利用处置方式和去向</w:t>
                  </w:r>
                  <w:bookmarkEnd w:id="13"/>
                </w:p>
              </w:tc>
            </w:tr>
            <w:tr w:rsidR="005E56A6" w:rsidRPr="00D53703" w14:paraId="2CD6A3AB" w14:textId="77777777" w:rsidTr="00174118">
              <w:trPr>
                <w:cantSplit/>
                <w:trHeight w:val="340"/>
                <w:jc w:val="center"/>
              </w:trPr>
              <w:tc>
                <w:tcPr>
                  <w:tcW w:w="357" w:type="pct"/>
                  <w:vAlign w:val="center"/>
                </w:tcPr>
                <w:p w14:paraId="35DD2F70" w14:textId="77777777" w:rsidR="005E56A6" w:rsidRPr="00D53703" w:rsidRDefault="005E56A6" w:rsidP="00994D77">
                  <w:pPr>
                    <w:widowControl/>
                    <w:jc w:val="center"/>
                    <w:rPr>
                      <w:rFonts w:ascii="Times New Roman" w:eastAsia="宋体" w:hAnsi="Times New Roman" w:cs="Times New Roman"/>
                      <w:szCs w:val="21"/>
                    </w:rPr>
                  </w:pPr>
                  <w:r w:rsidRPr="00D53703">
                    <w:rPr>
                      <w:rFonts w:ascii="Times New Roman" w:eastAsia="宋体" w:hAnsi="Times New Roman" w:cs="Times New Roman" w:hint="eastAsia"/>
                      <w:szCs w:val="21"/>
                    </w:rPr>
                    <w:t>机加工</w:t>
                  </w:r>
                </w:p>
              </w:tc>
              <w:tc>
                <w:tcPr>
                  <w:tcW w:w="374" w:type="pct"/>
                  <w:vAlign w:val="center"/>
                </w:tcPr>
                <w:p w14:paraId="01719E4E" w14:textId="77777777" w:rsidR="005E56A6" w:rsidRPr="00D53703" w:rsidRDefault="005E56A6" w:rsidP="00994D77">
                  <w:pPr>
                    <w:widowControl/>
                    <w:jc w:val="center"/>
                    <w:rPr>
                      <w:rFonts w:ascii="Times New Roman" w:eastAsia="宋体" w:hAnsi="Times New Roman" w:cs="Times New Roman"/>
                      <w:szCs w:val="21"/>
                    </w:rPr>
                  </w:pPr>
                  <w:r w:rsidRPr="00D53703">
                    <w:rPr>
                      <w:rFonts w:ascii="Times New Roman" w:eastAsia="宋体" w:hAnsi="Times New Roman" w:cs="Times New Roman" w:hint="eastAsia"/>
                      <w:szCs w:val="21"/>
                    </w:rPr>
                    <w:t>废边角料</w:t>
                  </w:r>
                </w:p>
              </w:tc>
              <w:tc>
                <w:tcPr>
                  <w:tcW w:w="311" w:type="pct"/>
                  <w:vAlign w:val="center"/>
                </w:tcPr>
                <w:p w14:paraId="7ED2B5CD" w14:textId="77777777" w:rsidR="005E56A6" w:rsidRPr="00D53703" w:rsidRDefault="005E56A6" w:rsidP="00994D77">
                  <w:pPr>
                    <w:widowControl/>
                    <w:jc w:val="center"/>
                    <w:rPr>
                      <w:rFonts w:ascii="Times New Roman" w:eastAsia="宋体" w:hAnsi="Times New Roman" w:cs="Times New Roman"/>
                      <w:szCs w:val="21"/>
                    </w:rPr>
                  </w:pPr>
                  <w:r w:rsidRPr="00D53703">
                    <w:rPr>
                      <w:rFonts w:ascii="Times New Roman" w:eastAsia="宋体" w:hAnsi="Times New Roman" w:cs="Times New Roman" w:hint="eastAsia"/>
                      <w:color w:val="000000"/>
                      <w:szCs w:val="21"/>
                    </w:rPr>
                    <w:t>一般固废</w:t>
                  </w:r>
                </w:p>
              </w:tc>
              <w:tc>
                <w:tcPr>
                  <w:tcW w:w="408" w:type="pct"/>
                  <w:vAlign w:val="center"/>
                </w:tcPr>
                <w:p w14:paraId="749584C3"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bCs/>
                      <w:sz w:val="21"/>
                      <w:szCs w:val="21"/>
                    </w:rPr>
                    <w:t>-</w:t>
                  </w:r>
                </w:p>
              </w:tc>
              <w:tc>
                <w:tcPr>
                  <w:tcW w:w="614" w:type="pct"/>
                  <w:vAlign w:val="center"/>
                </w:tcPr>
                <w:p w14:paraId="27132BFF"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bCs/>
                      <w:sz w:val="21"/>
                      <w:szCs w:val="21"/>
                    </w:rPr>
                    <w:t>-</w:t>
                  </w:r>
                </w:p>
              </w:tc>
              <w:tc>
                <w:tcPr>
                  <w:tcW w:w="458" w:type="pct"/>
                  <w:vAlign w:val="center"/>
                </w:tcPr>
                <w:p w14:paraId="258B928E"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bCs/>
                      <w:sz w:val="21"/>
                      <w:szCs w:val="21"/>
                    </w:rPr>
                    <w:t>-</w:t>
                  </w:r>
                </w:p>
              </w:tc>
              <w:tc>
                <w:tcPr>
                  <w:tcW w:w="354" w:type="pct"/>
                  <w:vAlign w:val="center"/>
                </w:tcPr>
                <w:p w14:paraId="76821EE9"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bCs/>
                      <w:sz w:val="21"/>
                      <w:szCs w:val="21"/>
                    </w:rPr>
                    <w:t>固态</w:t>
                  </w:r>
                </w:p>
              </w:tc>
              <w:tc>
                <w:tcPr>
                  <w:tcW w:w="295" w:type="pct"/>
                  <w:vAlign w:val="center"/>
                </w:tcPr>
                <w:p w14:paraId="78E8BBDD"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bCs/>
                      <w:sz w:val="21"/>
                      <w:szCs w:val="21"/>
                    </w:rPr>
                    <w:t>--</w:t>
                  </w:r>
                </w:p>
              </w:tc>
              <w:tc>
                <w:tcPr>
                  <w:tcW w:w="606" w:type="pct"/>
                  <w:vAlign w:val="center"/>
                </w:tcPr>
                <w:p w14:paraId="137C0ACB" w14:textId="77777777" w:rsidR="005E56A6" w:rsidRPr="00D53703" w:rsidRDefault="005E56A6" w:rsidP="00994D77">
                  <w:pPr>
                    <w:adjustRightInd w:val="0"/>
                    <w:snapToGrid w:val="0"/>
                    <w:jc w:val="center"/>
                    <w:textAlignment w:val="baseline"/>
                    <w:rPr>
                      <w:rFonts w:ascii="Times New Roman" w:eastAsia="宋体" w:hAnsi="Times New Roman" w:cs="Times New Roman"/>
                      <w:snapToGrid w:val="0"/>
                      <w:color w:val="FF0000"/>
                      <w:szCs w:val="21"/>
                    </w:rPr>
                  </w:pPr>
                  <w:r w:rsidRPr="00D53703">
                    <w:rPr>
                      <w:rFonts w:ascii="Times New Roman" w:eastAsia="宋体" w:hAnsi="Times New Roman" w:cs="Times New Roman"/>
                      <w:snapToGrid w:val="0"/>
                      <w:color w:val="00B0F0"/>
                      <w:szCs w:val="21"/>
                    </w:rPr>
                    <w:t>5</w:t>
                  </w:r>
                  <w:r w:rsidR="00A26C5D" w:rsidRPr="00D53703">
                    <w:rPr>
                      <w:rFonts w:ascii="Times New Roman" w:eastAsia="宋体" w:hAnsi="Times New Roman" w:cs="Times New Roman"/>
                      <w:snapToGrid w:val="0"/>
                      <w:color w:val="00B0F0"/>
                      <w:szCs w:val="21"/>
                    </w:rPr>
                    <w:t>.25</w:t>
                  </w:r>
                  <w:r w:rsidR="006D4A75" w:rsidRPr="00D53703">
                    <w:rPr>
                      <w:rFonts w:ascii="Times New Roman" w:eastAsia="宋体" w:hAnsi="Times New Roman" w:cs="Times New Roman"/>
                      <w:snapToGrid w:val="0"/>
                      <w:color w:val="00B0F0"/>
                      <w:szCs w:val="21"/>
                    </w:rPr>
                    <w:t>0</w:t>
                  </w:r>
                </w:p>
              </w:tc>
              <w:tc>
                <w:tcPr>
                  <w:tcW w:w="272" w:type="pct"/>
                  <w:vAlign w:val="center"/>
                </w:tcPr>
                <w:p w14:paraId="18B6CAD1"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bCs/>
                      <w:sz w:val="21"/>
                      <w:szCs w:val="21"/>
                    </w:rPr>
                    <w:t>袋装</w:t>
                  </w:r>
                </w:p>
              </w:tc>
              <w:tc>
                <w:tcPr>
                  <w:tcW w:w="379" w:type="pct"/>
                  <w:vAlign w:val="center"/>
                </w:tcPr>
                <w:p w14:paraId="378F68D3" w14:textId="1217FE29" w:rsidR="005E56A6" w:rsidRPr="00D53703" w:rsidRDefault="005E56A6" w:rsidP="00994D77">
                  <w:pPr>
                    <w:adjustRightInd w:val="0"/>
                    <w:snapToGrid w:val="0"/>
                    <w:jc w:val="center"/>
                    <w:textAlignment w:val="baseline"/>
                    <w:rPr>
                      <w:rFonts w:ascii="Times New Roman" w:eastAsia="宋体" w:hAnsi="Times New Roman" w:cs="Times New Roman"/>
                      <w:snapToGrid w:val="0"/>
                      <w:color w:val="00B0F0"/>
                      <w:szCs w:val="21"/>
                    </w:rPr>
                  </w:pPr>
                  <w:r w:rsidRPr="00D53703">
                    <w:rPr>
                      <w:rFonts w:ascii="Times New Roman" w:eastAsia="宋体" w:hAnsi="Times New Roman" w:cs="Times New Roman"/>
                      <w:snapToGrid w:val="0"/>
                      <w:color w:val="00B0F0"/>
                      <w:szCs w:val="21"/>
                    </w:rPr>
                    <w:t>5</w:t>
                  </w:r>
                  <w:r w:rsidR="000262CE" w:rsidRPr="00D53703">
                    <w:rPr>
                      <w:rFonts w:ascii="Times New Roman" w:eastAsia="宋体" w:hAnsi="Times New Roman" w:cs="Times New Roman"/>
                      <w:snapToGrid w:val="0"/>
                      <w:color w:val="00B0F0"/>
                      <w:szCs w:val="21"/>
                    </w:rPr>
                    <w:t>.250</w:t>
                  </w:r>
                </w:p>
              </w:tc>
              <w:tc>
                <w:tcPr>
                  <w:tcW w:w="573" w:type="pct"/>
                  <w:tcMar>
                    <w:left w:w="0" w:type="dxa"/>
                    <w:right w:w="0" w:type="dxa"/>
                  </w:tcMar>
                  <w:vAlign w:val="center"/>
                </w:tcPr>
                <w:p w14:paraId="13B549A3" w14:textId="77777777" w:rsidR="005E56A6" w:rsidRPr="00D53703" w:rsidRDefault="005E56A6" w:rsidP="00994D77">
                  <w:pPr>
                    <w:pStyle w:val="14"/>
                    <w:spacing w:line="240" w:lineRule="auto"/>
                    <w:rPr>
                      <w:rStyle w:val="CharCharChar"/>
                      <w:rFonts w:ascii="Times New Roman" w:hAnsi="Times New Roman" w:cs="Times New Roman"/>
                    </w:rPr>
                  </w:pPr>
                  <w:r w:rsidRPr="00D53703">
                    <w:rPr>
                      <w:rFonts w:ascii="Times New Roman" w:eastAsia="宋体" w:hAnsi="Times New Roman" w:cs="Times New Roman"/>
                      <w:bCs/>
                      <w:sz w:val="21"/>
                      <w:szCs w:val="21"/>
                    </w:rPr>
                    <w:t>由物资回收部门回收再利用</w:t>
                  </w:r>
                </w:p>
              </w:tc>
            </w:tr>
            <w:tr w:rsidR="005E56A6" w:rsidRPr="00D53703" w14:paraId="46D82E6A" w14:textId="77777777" w:rsidTr="00174118">
              <w:trPr>
                <w:cantSplit/>
                <w:trHeight w:val="340"/>
                <w:jc w:val="center"/>
              </w:trPr>
              <w:tc>
                <w:tcPr>
                  <w:tcW w:w="357" w:type="pct"/>
                  <w:vAlign w:val="center"/>
                </w:tcPr>
                <w:p w14:paraId="0549BC34" w14:textId="77777777" w:rsidR="005E56A6" w:rsidRPr="00D53703" w:rsidRDefault="005E56A6" w:rsidP="00994D77">
                  <w:pPr>
                    <w:widowControl/>
                    <w:jc w:val="center"/>
                    <w:rPr>
                      <w:rFonts w:ascii="Times New Roman" w:eastAsia="宋体" w:hAnsi="Times New Roman" w:cs="Times New Roman"/>
                      <w:szCs w:val="21"/>
                    </w:rPr>
                  </w:pPr>
                  <w:r w:rsidRPr="00D53703">
                    <w:rPr>
                      <w:rFonts w:ascii="Times New Roman" w:eastAsia="宋体" w:hAnsi="Times New Roman" w:cs="Times New Roman" w:hint="eastAsia"/>
                      <w:szCs w:val="21"/>
                    </w:rPr>
                    <w:t>机加工</w:t>
                  </w:r>
                </w:p>
              </w:tc>
              <w:tc>
                <w:tcPr>
                  <w:tcW w:w="374" w:type="pct"/>
                  <w:vAlign w:val="center"/>
                </w:tcPr>
                <w:p w14:paraId="78C5CFE8" w14:textId="77777777" w:rsidR="005E56A6" w:rsidRPr="00D53703" w:rsidRDefault="005E56A6" w:rsidP="00994D77">
                  <w:pPr>
                    <w:widowControl/>
                    <w:jc w:val="center"/>
                    <w:rPr>
                      <w:rFonts w:ascii="Times New Roman" w:eastAsia="宋体" w:hAnsi="Times New Roman" w:cs="Times New Roman"/>
                      <w:szCs w:val="21"/>
                    </w:rPr>
                  </w:pPr>
                  <w:r w:rsidRPr="00D53703">
                    <w:rPr>
                      <w:rFonts w:ascii="Times New Roman" w:eastAsia="宋体" w:hAnsi="Times New Roman" w:cs="Times New Roman" w:hint="eastAsia"/>
                      <w:szCs w:val="21"/>
                    </w:rPr>
                    <w:t>废切削液</w:t>
                  </w:r>
                </w:p>
              </w:tc>
              <w:tc>
                <w:tcPr>
                  <w:tcW w:w="311" w:type="pct"/>
                  <w:vAlign w:val="center"/>
                </w:tcPr>
                <w:p w14:paraId="57C60040" w14:textId="77777777" w:rsidR="005E56A6" w:rsidRPr="00D53703" w:rsidRDefault="005E56A6" w:rsidP="00994D77">
                  <w:pPr>
                    <w:widowControl/>
                    <w:jc w:val="center"/>
                    <w:rPr>
                      <w:rFonts w:ascii="Times New Roman" w:eastAsia="宋体" w:hAnsi="Times New Roman" w:cs="Times New Roman"/>
                      <w:color w:val="000000"/>
                      <w:szCs w:val="21"/>
                    </w:rPr>
                  </w:pPr>
                  <w:r w:rsidRPr="00D53703">
                    <w:rPr>
                      <w:rFonts w:ascii="Times New Roman" w:eastAsia="宋体" w:hAnsi="Times New Roman" w:cs="Times New Roman" w:hint="eastAsia"/>
                      <w:szCs w:val="21"/>
                    </w:rPr>
                    <w:t>危险废物</w:t>
                  </w:r>
                </w:p>
              </w:tc>
              <w:tc>
                <w:tcPr>
                  <w:tcW w:w="408" w:type="pct"/>
                  <w:vAlign w:val="center"/>
                </w:tcPr>
                <w:p w14:paraId="62047296" w14:textId="77777777" w:rsidR="005E56A6" w:rsidRPr="00D53703" w:rsidRDefault="005E56A6" w:rsidP="00994D77">
                  <w:pPr>
                    <w:adjustRightInd w:val="0"/>
                    <w:snapToGrid w:val="0"/>
                    <w:jc w:val="center"/>
                    <w:rPr>
                      <w:rFonts w:ascii="Times New Roman" w:eastAsia="宋体" w:hAnsi="Times New Roman" w:cs="Times New Roman"/>
                      <w:bCs/>
                      <w:szCs w:val="21"/>
                    </w:rPr>
                  </w:pPr>
                  <w:r w:rsidRPr="00D53703">
                    <w:rPr>
                      <w:rFonts w:ascii="Times New Roman" w:eastAsia="宋体" w:hAnsi="Times New Roman" w:cs="Times New Roman"/>
                      <w:bCs/>
                      <w:szCs w:val="21"/>
                    </w:rPr>
                    <w:t>HW09</w:t>
                  </w:r>
                </w:p>
              </w:tc>
              <w:tc>
                <w:tcPr>
                  <w:tcW w:w="614" w:type="pct"/>
                  <w:vAlign w:val="center"/>
                </w:tcPr>
                <w:p w14:paraId="5FACCE70" w14:textId="77777777" w:rsidR="005E56A6" w:rsidRPr="00D53703" w:rsidRDefault="005E56A6" w:rsidP="00994D77">
                  <w:pPr>
                    <w:adjustRightInd w:val="0"/>
                    <w:snapToGrid w:val="0"/>
                    <w:jc w:val="center"/>
                    <w:rPr>
                      <w:rFonts w:ascii="Times New Roman" w:eastAsia="宋体" w:hAnsi="Times New Roman" w:cs="Times New Roman"/>
                      <w:bCs/>
                      <w:szCs w:val="21"/>
                    </w:rPr>
                  </w:pPr>
                  <w:r w:rsidRPr="00D53703">
                    <w:rPr>
                      <w:rStyle w:val="CharCharChar"/>
                      <w:rFonts w:ascii="Times New Roman" w:hAnsi="Times New Roman" w:cs="Times New Roman"/>
                    </w:rPr>
                    <w:t>900-006-09</w:t>
                  </w:r>
                </w:p>
              </w:tc>
              <w:tc>
                <w:tcPr>
                  <w:tcW w:w="458" w:type="pct"/>
                  <w:vAlign w:val="center"/>
                </w:tcPr>
                <w:p w14:paraId="037898C0"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bCs/>
                      <w:sz w:val="21"/>
                      <w:szCs w:val="21"/>
                    </w:rPr>
                    <w:t>切削液</w:t>
                  </w:r>
                </w:p>
              </w:tc>
              <w:tc>
                <w:tcPr>
                  <w:tcW w:w="354" w:type="pct"/>
                  <w:vAlign w:val="center"/>
                </w:tcPr>
                <w:p w14:paraId="4488AD1B"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hint="eastAsia"/>
                      <w:bCs/>
                      <w:sz w:val="21"/>
                      <w:szCs w:val="21"/>
                    </w:rPr>
                    <w:t>液</w:t>
                  </w:r>
                  <w:r w:rsidRPr="00D53703">
                    <w:rPr>
                      <w:rFonts w:ascii="Times New Roman" w:eastAsia="宋体" w:hAnsi="Times New Roman" w:cs="Times New Roman"/>
                      <w:bCs/>
                      <w:sz w:val="21"/>
                      <w:szCs w:val="21"/>
                    </w:rPr>
                    <w:t>态</w:t>
                  </w:r>
                </w:p>
              </w:tc>
              <w:tc>
                <w:tcPr>
                  <w:tcW w:w="295" w:type="pct"/>
                  <w:vAlign w:val="center"/>
                </w:tcPr>
                <w:p w14:paraId="4A65B6DB"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bCs/>
                      <w:sz w:val="21"/>
                      <w:szCs w:val="21"/>
                    </w:rPr>
                    <w:t>T</w:t>
                  </w:r>
                </w:p>
              </w:tc>
              <w:tc>
                <w:tcPr>
                  <w:tcW w:w="606" w:type="pct"/>
                  <w:vAlign w:val="center"/>
                </w:tcPr>
                <w:p w14:paraId="3B24C56D" w14:textId="77777777" w:rsidR="005E56A6" w:rsidRPr="00D53703" w:rsidRDefault="005E56A6" w:rsidP="006D4A75">
                  <w:pPr>
                    <w:adjustRightInd w:val="0"/>
                    <w:snapToGrid w:val="0"/>
                    <w:jc w:val="center"/>
                    <w:textAlignment w:val="baseline"/>
                    <w:rPr>
                      <w:rFonts w:ascii="Times New Roman" w:eastAsia="宋体" w:hAnsi="Times New Roman" w:cs="Times New Roman"/>
                      <w:snapToGrid w:val="0"/>
                      <w:color w:val="00B0F0"/>
                      <w:szCs w:val="21"/>
                    </w:rPr>
                  </w:pPr>
                  <w:r w:rsidRPr="00D53703">
                    <w:rPr>
                      <w:rFonts w:ascii="Times New Roman" w:eastAsia="宋体" w:hAnsi="Times New Roman" w:cs="Times New Roman"/>
                      <w:snapToGrid w:val="0"/>
                      <w:color w:val="00B0F0"/>
                      <w:szCs w:val="21"/>
                    </w:rPr>
                    <w:t>0.05</w:t>
                  </w:r>
                  <w:r w:rsidR="006D4A75" w:rsidRPr="00D53703">
                    <w:rPr>
                      <w:rFonts w:ascii="Times New Roman" w:eastAsia="宋体" w:hAnsi="Times New Roman" w:cs="Times New Roman"/>
                      <w:snapToGrid w:val="0"/>
                      <w:color w:val="00B0F0"/>
                      <w:szCs w:val="21"/>
                    </w:rPr>
                    <w:t>3</w:t>
                  </w:r>
                </w:p>
              </w:tc>
              <w:tc>
                <w:tcPr>
                  <w:tcW w:w="272" w:type="pct"/>
                  <w:vAlign w:val="center"/>
                </w:tcPr>
                <w:p w14:paraId="0CB6C696"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hint="eastAsia"/>
                      <w:bCs/>
                      <w:sz w:val="21"/>
                      <w:szCs w:val="21"/>
                    </w:rPr>
                    <w:t>桶</w:t>
                  </w:r>
                  <w:r w:rsidRPr="00D53703">
                    <w:rPr>
                      <w:rFonts w:ascii="Times New Roman" w:eastAsia="宋体" w:hAnsi="Times New Roman" w:cs="Times New Roman"/>
                      <w:bCs/>
                      <w:sz w:val="21"/>
                      <w:szCs w:val="21"/>
                    </w:rPr>
                    <w:t>装</w:t>
                  </w:r>
                </w:p>
              </w:tc>
              <w:tc>
                <w:tcPr>
                  <w:tcW w:w="379" w:type="pct"/>
                  <w:vAlign w:val="center"/>
                </w:tcPr>
                <w:p w14:paraId="5AED0FC1" w14:textId="2B8556D5" w:rsidR="005E56A6" w:rsidRPr="00D53703" w:rsidRDefault="005E56A6" w:rsidP="000262CE">
                  <w:pPr>
                    <w:adjustRightInd w:val="0"/>
                    <w:snapToGrid w:val="0"/>
                    <w:jc w:val="center"/>
                    <w:textAlignment w:val="baseline"/>
                    <w:rPr>
                      <w:rFonts w:ascii="Times New Roman" w:eastAsia="宋体" w:hAnsi="Times New Roman" w:cs="Times New Roman"/>
                      <w:snapToGrid w:val="0"/>
                      <w:color w:val="00B0F0"/>
                      <w:szCs w:val="21"/>
                    </w:rPr>
                  </w:pPr>
                  <w:r w:rsidRPr="00D53703">
                    <w:rPr>
                      <w:rFonts w:ascii="Times New Roman" w:eastAsia="宋体" w:hAnsi="Times New Roman" w:cs="Times New Roman"/>
                      <w:snapToGrid w:val="0"/>
                      <w:color w:val="00B0F0"/>
                      <w:szCs w:val="21"/>
                    </w:rPr>
                    <w:t>0.05</w:t>
                  </w:r>
                  <w:r w:rsidR="000262CE" w:rsidRPr="00D53703">
                    <w:rPr>
                      <w:rFonts w:ascii="Times New Roman" w:eastAsia="宋体" w:hAnsi="Times New Roman" w:cs="Times New Roman"/>
                      <w:snapToGrid w:val="0"/>
                      <w:color w:val="00B0F0"/>
                      <w:szCs w:val="21"/>
                    </w:rPr>
                    <w:t>3</w:t>
                  </w:r>
                </w:p>
              </w:tc>
              <w:tc>
                <w:tcPr>
                  <w:tcW w:w="573" w:type="pct"/>
                  <w:vMerge w:val="restart"/>
                  <w:tcMar>
                    <w:left w:w="0" w:type="dxa"/>
                    <w:right w:w="0" w:type="dxa"/>
                  </w:tcMar>
                  <w:vAlign w:val="center"/>
                </w:tcPr>
                <w:p w14:paraId="53823FD8" w14:textId="77777777" w:rsidR="005E56A6" w:rsidRPr="00D53703" w:rsidRDefault="005E56A6" w:rsidP="00994D77">
                  <w:pPr>
                    <w:pStyle w:val="14"/>
                    <w:spacing w:line="240" w:lineRule="auto"/>
                    <w:rPr>
                      <w:rStyle w:val="CharCharChar"/>
                      <w:rFonts w:ascii="Times New Roman" w:hAnsi="Times New Roman" w:cs="Times New Roman"/>
                    </w:rPr>
                  </w:pPr>
                  <w:r w:rsidRPr="00D53703">
                    <w:rPr>
                      <w:rFonts w:ascii="Times New Roman" w:eastAsia="宋体" w:hAnsi="Times New Roman" w:cs="Times New Roman"/>
                      <w:bCs/>
                      <w:sz w:val="21"/>
                      <w:szCs w:val="21"/>
                    </w:rPr>
                    <w:t>委托有资质单位安全处置</w:t>
                  </w:r>
                </w:p>
              </w:tc>
            </w:tr>
            <w:tr w:rsidR="005E56A6" w:rsidRPr="00D53703" w14:paraId="0BDD04A1" w14:textId="77777777" w:rsidTr="00174118">
              <w:trPr>
                <w:cantSplit/>
                <w:trHeight w:val="340"/>
                <w:jc w:val="center"/>
              </w:trPr>
              <w:tc>
                <w:tcPr>
                  <w:tcW w:w="357" w:type="pct"/>
                  <w:vAlign w:val="center"/>
                </w:tcPr>
                <w:p w14:paraId="6E797664" w14:textId="77777777" w:rsidR="005E56A6" w:rsidRPr="00D53703" w:rsidRDefault="005E56A6" w:rsidP="00994D77">
                  <w:pPr>
                    <w:widowControl/>
                    <w:jc w:val="center"/>
                    <w:rPr>
                      <w:rFonts w:ascii="Times New Roman" w:eastAsia="宋体" w:hAnsi="Times New Roman" w:cs="Times New Roman"/>
                      <w:szCs w:val="21"/>
                    </w:rPr>
                  </w:pPr>
                  <w:r w:rsidRPr="00D53703">
                    <w:rPr>
                      <w:rFonts w:ascii="Times New Roman" w:eastAsia="宋体" w:hAnsi="Times New Roman" w:cs="Times New Roman" w:hint="eastAsia"/>
                      <w:szCs w:val="21"/>
                    </w:rPr>
                    <w:lastRenderedPageBreak/>
                    <w:t>机加工</w:t>
                  </w:r>
                </w:p>
              </w:tc>
              <w:tc>
                <w:tcPr>
                  <w:tcW w:w="374" w:type="pct"/>
                  <w:vAlign w:val="center"/>
                </w:tcPr>
                <w:p w14:paraId="44BFCB05" w14:textId="77777777" w:rsidR="005E56A6" w:rsidRPr="00D53703" w:rsidRDefault="005E56A6" w:rsidP="00994D77">
                  <w:pPr>
                    <w:widowControl/>
                    <w:jc w:val="center"/>
                    <w:rPr>
                      <w:rFonts w:ascii="Times New Roman" w:eastAsia="宋体" w:hAnsi="Times New Roman" w:cs="Times New Roman"/>
                      <w:szCs w:val="21"/>
                    </w:rPr>
                  </w:pPr>
                  <w:r w:rsidRPr="00D53703">
                    <w:rPr>
                      <w:rFonts w:ascii="Times New Roman" w:eastAsia="宋体" w:hAnsi="Times New Roman" w:cs="Times New Roman" w:hint="eastAsia"/>
                      <w:szCs w:val="21"/>
                    </w:rPr>
                    <w:t>废</w:t>
                  </w:r>
                  <w:r w:rsidRPr="00D53703">
                    <w:rPr>
                      <w:rFonts w:ascii="Times New Roman" w:eastAsia="宋体" w:hAnsi="Times New Roman" w:cs="Times New Roman"/>
                      <w:szCs w:val="21"/>
                    </w:rPr>
                    <w:t>润滑油</w:t>
                  </w:r>
                </w:p>
              </w:tc>
              <w:tc>
                <w:tcPr>
                  <w:tcW w:w="311" w:type="pct"/>
                  <w:vAlign w:val="center"/>
                </w:tcPr>
                <w:p w14:paraId="0CDC5FDA" w14:textId="77777777" w:rsidR="005E56A6" w:rsidRPr="00D53703" w:rsidRDefault="005E56A6" w:rsidP="00994D77">
                  <w:pPr>
                    <w:widowControl/>
                    <w:jc w:val="center"/>
                    <w:rPr>
                      <w:rFonts w:ascii="Times New Roman" w:eastAsia="宋体" w:hAnsi="Times New Roman" w:cs="Times New Roman"/>
                      <w:szCs w:val="21"/>
                    </w:rPr>
                  </w:pPr>
                  <w:r w:rsidRPr="00D53703">
                    <w:rPr>
                      <w:rFonts w:ascii="Times New Roman" w:eastAsia="宋体" w:hAnsi="Times New Roman" w:cs="Times New Roman" w:hint="eastAsia"/>
                      <w:szCs w:val="21"/>
                    </w:rPr>
                    <w:t>危险废物</w:t>
                  </w:r>
                </w:p>
              </w:tc>
              <w:tc>
                <w:tcPr>
                  <w:tcW w:w="408" w:type="pct"/>
                  <w:vAlign w:val="center"/>
                </w:tcPr>
                <w:p w14:paraId="7D55EA49" w14:textId="77777777" w:rsidR="005E56A6" w:rsidRPr="00D53703" w:rsidRDefault="005E56A6" w:rsidP="00994D77">
                  <w:pPr>
                    <w:snapToGrid w:val="0"/>
                    <w:jc w:val="center"/>
                    <w:rPr>
                      <w:rFonts w:ascii="Times New Roman" w:eastAsia="宋体" w:hAnsi="Times New Roman" w:cs="Times New Roman"/>
                      <w:szCs w:val="21"/>
                    </w:rPr>
                  </w:pPr>
                  <w:r w:rsidRPr="00D53703">
                    <w:rPr>
                      <w:rFonts w:ascii="Times New Roman" w:eastAsia="宋体" w:hAnsi="Times New Roman" w:cs="Times New Roman" w:hint="eastAsia"/>
                      <w:szCs w:val="21"/>
                    </w:rPr>
                    <w:t>HW08</w:t>
                  </w:r>
                </w:p>
              </w:tc>
              <w:tc>
                <w:tcPr>
                  <w:tcW w:w="614" w:type="pct"/>
                  <w:vAlign w:val="center"/>
                </w:tcPr>
                <w:p w14:paraId="6409E648"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Style w:val="CharCharChar"/>
                      <w:rFonts w:ascii="Times New Roman" w:hAnsi="Times New Roman" w:cs="Times New Roman" w:hint="eastAsia"/>
                    </w:rPr>
                    <w:t>900-249-08</w:t>
                  </w:r>
                </w:p>
              </w:tc>
              <w:tc>
                <w:tcPr>
                  <w:tcW w:w="458" w:type="pct"/>
                  <w:vAlign w:val="center"/>
                </w:tcPr>
                <w:p w14:paraId="6AD44A6B"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hint="eastAsia"/>
                      <w:bCs/>
                      <w:sz w:val="21"/>
                      <w:szCs w:val="21"/>
                    </w:rPr>
                    <w:t>润滑油</w:t>
                  </w:r>
                </w:p>
              </w:tc>
              <w:tc>
                <w:tcPr>
                  <w:tcW w:w="354" w:type="pct"/>
                  <w:vAlign w:val="center"/>
                </w:tcPr>
                <w:p w14:paraId="6D37EB25"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hint="eastAsia"/>
                      <w:bCs/>
                      <w:sz w:val="21"/>
                      <w:szCs w:val="21"/>
                    </w:rPr>
                    <w:t>液</w:t>
                  </w:r>
                  <w:r w:rsidRPr="00D53703">
                    <w:rPr>
                      <w:rFonts w:ascii="Times New Roman" w:eastAsia="宋体" w:hAnsi="Times New Roman" w:cs="Times New Roman"/>
                      <w:bCs/>
                      <w:sz w:val="21"/>
                      <w:szCs w:val="21"/>
                    </w:rPr>
                    <w:t>态</w:t>
                  </w:r>
                </w:p>
              </w:tc>
              <w:tc>
                <w:tcPr>
                  <w:tcW w:w="295" w:type="pct"/>
                  <w:vAlign w:val="center"/>
                </w:tcPr>
                <w:p w14:paraId="1544E973"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sz w:val="21"/>
                      <w:szCs w:val="21"/>
                    </w:rPr>
                    <w:t>T</w:t>
                  </w:r>
                  <w:r w:rsidRPr="00D53703">
                    <w:rPr>
                      <w:rFonts w:ascii="Times New Roman" w:eastAsia="宋体" w:hAnsi="Times New Roman" w:cs="Times New Roman" w:hint="eastAsia"/>
                      <w:sz w:val="21"/>
                      <w:szCs w:val="21"/>
                    </w:rPr>
                    <w:t>，</w:t>
                  </w:r>
                  <w:r w:rsidRPr="00D53703">
                    <w:rPr>
                      <w:rFonts w:ascii="Times New Roman" w:eastAsia="宋体" w:hAnsi="Times New Roman" w:cs="Times New Roman" w:hint="eastAsia"/>
                      <w:sz w:val="21"/>
                      <w:szCs w:val="21"/>
                    </w:rPr>
                    <w:t>I</w:t>
                  </w:r>
                </w:p>
              </w:tc>
              <w:tc>
                <w:tcPr>
                  <w:tcW w:w="606" w:type="pct"/>
                  <w:vAlign w:val="center"/>
                </w:tcPr>
                <w:p w14:paraId="0FBC8FC3" w14:textId="77777777" w:rsidR="005E56A6" w:rsidRPr="00D53703" w:rsidRDefault="005E56A6" w:rsidP="00994D77">
                  <w:pPr>
                    <w:adjustRightInd w:val="0"/>
                    <w:snapToGrid w:val="0"/>
                    <w:jc w:val="center"/>
                    <w:textAlignment w:val="baseline"/>
                    <w:rPr>
                      <w:rFonts w:ascii="Times New Roman" w:eastAsia="宋体" w:hAnsi="Times New Roman" w:cs="Times New Roman"/>
                      <w:snapToGrid w:val="0"/>
                      <w:color w:val="00B0F0"/>
                      <w:szCs w:val="21"/>
                    </w:rPr>
                  </w:pPr>
                  <w:r w:rsidRPr="00D53703">
                    <w:rPr>
                      <w:rFonts w:ascii="Times New Roman" w:eastAsia="宋体" w:hAnsi="Times New Roman" w:cs="Times New Roman" w:hint="eastAsia"/>
                      <w:snapToGrid w:val="0"/>
                      <w:color w:val="00B0F0"/>
                      <w:szCs w:val="21"/>
                    </w:rPr>
                    <w:t>0.06</w:t>
                  </w:r>
                  <w:r w:rsidR="006D4A75" w:rsidRPr="00D53703">
                    <w:rPr>
                      <w:rFonts w:ascii="Times New Roman" w:eastAsia="宋体" w:hAnsi="Times New Roman" w:cs="Times New Roman"/>
                      <w:snapToGrid w:val="0"/>
                      <w:color w:val="00B0F0"/>
                      <w:szCs w:val="21"/>
                    </w:rPr>
                    <w:t>0</w:t>
                  </w:r>
                </w:p>
              </w:tc>
              <w:tc>
                <w:tcPr>
                  <w:tcW w:w="272" w:type="pct"/>
                  <w:vAlign w:val="center"/>
                </w:tcPr>
                <w:p w14:paraId="4FE3DB0B"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hint="eastAsia"/>
                      <w:bCs/>
                      <w:sz w:val="21"/>
                      <w:szCs w:val="21"/>
                    </w:rPr>
                    <w:t>桶</w:t>
                  </w:r>
                  <w:r w:rsidRPr="00D53703">
                    <w:rPr>
                      <w:rFonts w:ascii="Times New Roman" w:eastAsia="宋体" w:hAnsi="Times New Roman" w:cs="Times New Roman"/>
                      <w:bCs/>
                      <w:sz w:val="21"/>
                      <w:szCs w:val="21"/>
                    </w:rPr>
                    <w:t>装</w:t>
                  </w:r>
                </w:p>
              </w:tc>
              <w:tc>
                <w:tcPr>
                  <w:tcW w:w="379" w:type="pct"/>
                  <w:vAlign w:val="center"/>
                </w:tcPr>
                <w:p w14:paraId="73571F77" w14:textId="0F4B480D" w:rsidR="005E56A6" w:rsidRPr="00D53703" w:rsidRDefault="005E56A6" w:rsidP="00994D77">
                  <w:pPr>
                    <w:adjustRightInd w:val="0"/>
                    <w:snapToGrid w:val="0"/>
                    <w:jc w:val="center"/>
                    <w:textAlignment w:val="baseline"/>
                    <w:rPr>
                      <w:rFonts w:ascii="Times New Roman" w:eastAsia="宋体" w:hAnsi="Times New Roman" w:cs="Times New Roman"/>
                      <w:snapToGrid w:val="0"/>
                      <w:color w:val="00B0F0"/>
                      <w:szCs w:val="21"/>
                    </w:rPr>
                  </w:pPr>
                  <w:r w:rsidRPr="00D53703">
                    <w:rPr>
                      <w:rFonts w:ascii="Times New Roman" w:eastAsia="宋体" w:hAnsi="Times New Roman" w:cs="Times New Roman" w:hint="eastAsia"/>
                      <w:snapToGrid w:val="0"/>
                      <w:color w:val="00B0F0"/>
                      <w:szCs w:val="21"/>
                    </w:rPr>
                    <w:t>0.06</w:t>
                  </w:r>
                  <w:r w:rsidR="000262CE" w:rsidRPr="00D53703">
                    <w:rPr>
                      <w:rFonts w:ascii="Times New Roman" w:eastAsia="宋体" w:hAnsi="Times New Roman" w:cs="Times New Roman"/>
                      <w:snapToGrid w:val="0"/>
                      <w:color w:val="00B0F0"/>
                      <w:szCs w:val="21"/>
                    </w:rPr>
                    <w:t>0</w:t>
                  </w:r>
                </w:p>
              </w:tc>
              <w:tc>
                <w:tcPr>
                  <w:tcW w:w="573" w:type="pct"/>
                  <w:vMerge/>
                  <w:tcMar>
                    <w:left w:w="0" w:type="dxa"/>
                    <w:right w:w="0" w:type="dxa"/>
                  </w:tcMar>
                  <w:vAlign w:val="center"/>
                </w:tcPr>
                <w:p w14:paraId="705F1CB3" w14:textId="77777777" w:rsidR="005E56A6" w:rsidRPr="00D53703" w:rsidRDefault="005E56A6" w:rsidP="00994D77">
                  <w:pPr>
                    <w:pStyle w:val="14"/>
                    <w:spacing w:line="240" w:lineRule="auto"/>
                    <w:rPr>
                      <w:rStyle w:val="CharCharChar"/>
                      <w:rFonts w:ascii="Times New Roman" w:hAnsi="Times New Roman" w:cs="Times New Roman"/>
                    </w:rPr>
                  </w:pPr>
                </w:p>
              </w:tc>
            </w:tr>
            <w:tr w:rsidR="005E56A6" w:rsidRPr="00D53703" w14:paraId="5B8DEA7A" w14:textId="77777777" w:rsidTr="00174118">
              <w:trPr>
                <w:cantSplit/>
                <w:trHeight w:val="340"/>
                <w:jc w:val="center"/>
              </w:trPr>
              <w:tc>
                <w:tcPr>
                  <w:tcW w:w="357" w:type="pct"/>
                  <w:vAlign w:val="center"/>
                </w:tcPr>
                <w:p w14:paraId="390742DF" w14:textId="77777777" w:rsidR="005E56A6" w:rsidRPr="00D53703" w:rsidRDefault="005E56A6" w:rsidP="00994D77">
                  <w:pPr>
                    <w:widowControl/>
                    <w:adjustRightInd w:val="0"/>
                    <w:snapToGrid w:val="0"/>
                    <w:jc w:val="center"/>
                    <w:rPr>
                      <w:rFonts w:ascii="宋体" w:eastAsia="宋体" w:hAnsi="宋体" w:cs="Times New Roman"/>
                      <w:szCs w:val="21"/>
                    </w:rPr>
                  </w:pPr>
                  <w:r w:rsidRPr="00D53703">
                    <w:rPr>
                      <w:rFonts w:ascii="宋体" w:eastAsia="宋体" w:hAnsi="宋体" w:cs="Times New Roman"/>
                      <w:szCs w:val="21"/>
                    </w:rPr>
                    <w:t>原材料使用</w:t>
                  </w:r>
                </w:p>
              </w:tc>
              <w:tc>
                <w:tcPr>
                  <w:tcW w:w="374" w:type="pct"/>
                  <w:vAlign w:val="center"/>
                </w:tcPr>
                <w:p w14:paraId="669D2932" w14:textId="77777777" w:rsidR="005E56A6" w:rsidRPr="00D53703" w:rsidRDefault="005E56A6" w:rsidP="00994D77">
                  <w:pPr>
                    <w:widowControl/>
                    <w:adjustRightInd w:val="0"/>
                    <w:snapToGrid w:val="0"/>
                    <w:jc w:val="center"/>
                    <w:rPr>
                      <w:rFonts w:ascii="宋体" w:eastAsia="宋体" w:hAnsi="宋体" w:cs="Times New Roman"/>
                      <w:szCs w:val="21"/>
                    </w:rPr>
                  </w:pPr>
                  <w:r w:rsidRPr="00D53703">
                    <w:rPr>
                      <w:rFonts w:ascii="宋体" w:eastAsia="宋体" w:hAnsi="宋体" w:cs="Times New Roman"/>
                      <w:szCs w:val="21"/>
                    </w:rPr>
                    <w:t>废包装桶</w:t>
                  </w:r>
                </w:p>
              </w:tc>
              <w:tc>
                <w:tcPr>
                  <w:tcW w:w="311" w:type="pct"/>
                  <w:vAlign w:val="center"/>
                </w:tcPr>
                <w:p w14:paraId="3642483E" w14:textId="77777777" w:rsidR="005E56A6" w:rsidRPr="00D53703" w:rsidRDefault="005E56A6" w:rsidP="00994D77">
                  <w:pPr>
                    <w:pStyle w:val="14"/>
                    <w:spacing w:line="240" w:lineRule="auto"/>
                    <w:rPr>
                      <w:rFonts w:ascii="宋体" w:eastAsia="宋体" w:cs="Times New Roman"/>
                      <w:sz w:val="21"/>
                      <w:szCs w:val="21"/>
                    </w:rPr>
                  </w:pPr>
                  <w:r w:rsidRPr="00D53703">
                    <w:rPr>
                      <w:rStyle w:val="CharCharChar"/>
                      <w:rFonts w:ascii="宋体" w:cs="Times New Roman"/>
                    </w:rPr>
                    <w:t>副产物</w:t>
                  </w:r>
                </w:p>
              </w:tc>
              <w:tc>
                <w:tcPr>
                  <w:tcW w:w="408" w:type="pct"/>
                  <w:vAlign w:val="center"/>
                </w:tcPr>
                <w:p w14:paraId="27DA4DA3" w14:textId="77777777" w:rsidR="005E56A6" w:rsidRPr="00D53703" w:rsidRDefault="005E56A6" w:rsidP="00994D77">
                  <w:pPr>
                    <w:pStyle w:val="14"/>
                    <w:spacing w:line="240" w:lineRule="auto"/>
                    <w:rPr>
                      <w:rFonts w:ascii="宋体" w:eastAsia="宋体" w:cs="Times New Roman"/>
                      <w:bCs/>
                      <w:sz w:val="21"/>
                      <w:szCs w:val="21"/>
                    </w:rPr>
                  </w:pPr>
                  <w:r w:rsidRPr="00D53703">
                    <w:rPr>
                      <w:rFonts w:ascii="宋体" w:eastAsia="宋体" w:cs="Times New Roman" w:hint="eastAsia"/>
                      <w:bCs/>
                      <w:sz w:val="21"/>
                      <w:szCs w:val="21"/>
                    </w:rPr>
                    <w:t>-</w:t>
                  </w:r>
                </w:p>
              </w:tc>
              <w:tc>
                <w:tcPr>
                  <w:tcW w:w="614" w:type="pct"/>
                  <w:vAlign w:val="center"/>
                </w:tcPr>
                <w:p w14:paraId="7CE13B41" w14:textId="77777777" w:rsidR="005E56A6" w:rsidRPr="00D53703" w:rsidRDefault="005E56A6" w:rsidP="00994D77">
                  <w:pPr>
                    <w:pStyle w:val="14"/>
                    <w:spacing w:line="240" w:lineRule="auto"/>
                    <w:rPr>
                      <w:rFonts w:ascii="宋体" w:eastAsia="宋体" w:cs="Times New Roman"/>
                      <w:bCs/>
                      <w:sz w:val="21"/>
                      <w:szCs w:val="21"/>
                    </w:rPr>
                  </w:pPr>
                  <w:r w:rsidRPr="00D53703">
                    <w:rPr>
                      <w:rFonts w:ascii="宋体" w:eastAsia="宋体" w:cs="Times New Roman" w:hint="eastAsia"/>
                      <w:bCs/>
                      <w:sz w:val="21"/>
                      <w:szCs w:val="21"/>
                    </w:rPr>
                    <w:t>-</w:t>
                  </w:r>
                </w:p>
              </w:tc>
              <w:tc>
                <w:tcPr>
                  <w:tcW w:w="458" w:type="pct"/>
                  <w:vAlign w:val="center"/>
                </w:tcPr>
                <w:p w14:paraId="67AB3308" w14:textId="77777777" w:rsidR="005E56A6" w:rsidRPr="00D53703" w:rsidRDefault="005E56A6" w:rsidP="00994D77">
                  <w:pPr>
                    <w:pStyle w:val="14"/>
                    <w:spacing w:line="240" w:lineRule="auto"/>
                    <w:rPr>
                      <w:rFonts w:ascii="宋体" w:eastAsia="宋体" w:cs="Times New Roman"/>
                      <w:bCs/>
                      <w:sz w:val="21"/>
                      <w:szCs w:val="21"/>
                    </w:rPr>
                  </w:pPr>
                  <w:r w:rsidRPr="00D53703">
                    <w:rPr>
                      <w:rFonts w:ascii="宋体" w:eastAsia="宋体" w:cs="Times New Roman" w:hint="eastAsia"/>
                      <w:bCs/>
                      <w:sz w:val="21"/>
                      <w:szCs w:val="21"/>
                    </w:rPr>
                    <w:t>-</w:t>
                  </w:r>
                </w:p>
              </w:tc>
              <w:tc>
                <w:tcPr>
                  <w:tcW w:w="354" w:type="pct"/>
                  <w:vAlign w:val="center"/>
                </w:tcPr>
                <w:p w14:paraId="2DD1B504" w14:textId="77777777" w:rsidR="005E56A6" w:rsidRPr="00D53703" w:rsidRDefault="005E56A6" w:rsidP="00994D77">
                  <w:pPr>
                    <w:pStyle w:val="14"/>
                    <w:spacing w:line="240" w:lineRule="auto"/>
                    <w:rPr>
                      <w:rFonts w:ascii="宋体" w:eastAsia="宋体" w:cs="Times New Roman"/>
                      <w:bCs/>
                      <w:sz w:val="21"/>
                      <w:szCs w:val="21"/>
                    </w:rPr>
                  </w:pPr>
                  <w:r w:rsidRPr="00D53703">
                    <w:rPr>
                      <w:rFonts w:ascii="宋体" w:eastAsia="宋体" w:cs="Times New Roman" w:hint="eastAsia"/>
                      <w:bCs/>
                      <w:sz w:val="21"/>
                      <w:szCs w:val="21"/>
                    </w:rPr>
                    <w:t>固态</w:t>
                  </w:r>
                </w:p>
              </w:tc>
              <w:tc>
                <w:tcPr>
                  <w:tcW w:w="295" w:type="pct"/>
                  <w:vAlign w:val="center"/>
                </w:tcPr>
                <w:p w14:paraId="611A1EA3" w14:textId="77777777" w:rsidR="005E56A6" w:rsidRPr="00D53703" w:rsidRDefault="005E56A6" w:rsidP="00994D77">
                  <w:pPr>
                    <w:pStyle w:val="14"/>
                    <w:spacing w:line="240" w:lineRule="auto"/>
                    <w:rPr>
                      <w:rFonts w:ascii="宋体" w:eastAsia="宋体" w:cs="Times New Roman"/>
                      <w:bCs/>
                      <w:sz w:val="21"/>
                      <w:szCs w:val="21"/>
                    </w:rPr>
                  </w:pPr>
                  <w:r w:rsidRPr="00D53703">
                    <w:rPr>
                      <w:rFonts w:ascii="宋体" w:eastAsia="宋体" w:cs="Times New Roman" w:hint="eastAsia"/>
                      <w:bCs/>
                      <w:sz w:val="21"/>
                      <w:szCs w:val="21"/>
                    </w:rPr>
                    <w:t>-</w:t>
                  </w:r>
                </w:p>
              </w:tc>
              <w:tc>
                <w:tcPr>
                  <w:tcW w:w="606" w:type="pct"/>
                  <w:vAlign w:val="center"/>
                </w:tcPr>
                <w:p w14:paraId="4216384B" w14:textId="77777777" w:rsidR="005E56A6" w:rsidRPr="00D53703" w:rsidRDefault="005E56A6" w:rsidP="00994D77">
                  <w:pPr>
                    <w:pStyle w:val="14"/>
                    <w:spacing w:line="240" w:lineRule="auto"/>
                    <w:rPr>
                      <w:rStyle w:val="CharCharChar"/>
                      <w:rFonts w:ascii="Times New Roman" w:hAnsi="Times New Roman" w:cs="Times New Roman"/>
                      <w:color w:val="00B0F0"/>
                    </w:rPr>
                  </w:pPr>
                  <w:r w:rsidRPr="00D53703">
                    <w:rPr>
                      <w:rStyle w:val="CharCharChar"/>
                      <w:rFonts w:ascii="Times New Roman" w:hAnsi="Times New Roman" w:cs="Times New Roman"/>
                      <w:color w:val="00B0F0"/>
                    </w:rPr>
                    <w:t>0.045</w:t>
                  </w:r>
                </w:p>
              </w:tc>
              <w:tc>
                <w:tcPr>
                  <w:tcW w:w="272" w:type="pct"/>
                  <w:vAlign w:val="center"/>
                </w:tcPr>
                <w:p w14:paraId="697A705B" w14:textId="77777777" w:rsidR="005E56A6" w:rsidRPr="00D53703" w:rsidRDefault="005E56A6"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bCs/>
                      <w:sz w:val="21"/>
                      <w:szCs w:val="21"/>
                    </w:rPr>
                    <w:t>袋装</w:t>
                  </w:r>
                </w:p>
              </w:tc>
              <w:tc>
                <w:tcPr>
                  <w:tcW w:w="379" w:type="pct"/>
                  <w:vAlign w:val="center"/>
                </w:tcPr>
                <w:p w14:paraId="19354E78" w14:textId="77777777" w:rsidR="005E56A6" w:rsidRPr="00D53703" w:rsidRDefault="005E56A6" w:rsidP="00994D77">
                  <w:pPr>
                    <w:pStyle w:val="14"/>
                    <w:spacing w:line="240" w:lineRule="auto"/>
                    <w:rPr>
                      <w:rStyle w:val="CharCharChar"/>
                      <w:rFonts w:ascii="Times New Roman" w:hAnsi="Times New Roman" w:cs="Times New Roman"/>
                      <w:color w:val="00B0F0"/>
                    </w:rPr>
                  </w:pPr>
                  <w:r w:rsidRPr="00D53703">
                    <w:rPr>
                      <w:rStyle w:val="CharCharChar"/>
                      <w:rFonts w:ascii="Times New Roman" w:hAnsi="Times New Roman" w:cs="Times New Roman"/>
                      <w:color w:val="00B0F0"/>
                    </w:rPr>
                    <w:t>0.045</w:t>
                  </w:r>
                </w:p>
              </w:tc>
              <w:tc>
                <w:tcPr>
                  <w:tcW w:w="573" w:type="pct"/>
                  <w:tcMar>
                    <w:left w:w="0" w:type="dxa"/>
                    <w:right w:w="0" w:type="dxa"/>
                  </w:tcMar>
                  <w:vAlign w:val="center"/>
                </w:tcPr>
                <w:p w14:paraId="2D100B4A" w14:textId="77777777" w:rsidR="005E56A6" w:rsidRPr="00D53703" w:rsidRDefault="005E56A6" w:rsidP="00994D77">
                  <w:pPr>
                    <w:pStyle w:val="14"/>
                    <w:spacing w:line="240" w:lineRule="auto"/>
                    <w:rPr>
                      <w:rStyle w:val="CharCharChar"/>
                      <w:rFonts w:ascii="宋体" w:cs="Times New Roman"/>
                    </w:rPr>
                  </w:pPr>
                  <w:r w:rsidRPr="00D53703">
                    <w:rPr>
                      <w:rStyle w:val="CharCharChar"/>
                      <w:rFonts w:ascii="宋体" w:cs="Times New Roman"/>
                    </w:rPr>
                    <w:t>厂家回收</w:t>
                  </w:r>
                </w:p>
              </w:tc>
            </w:tr>
            <w:tr w:rsidR="00F87172" w:rsidRPr="00D53703" w14:paraId="75458F1F" w14:textId="77777777" w:rsidTr="00174118">
              <w:trPr>
                <w:cantSplit/>
                <w:trHeight w:val="340"/>
                <w:jc w:val="center"/>
              </w:trPr>
              <w:tc>
                <w:tcPr>
                  <w:tcW w:w="357" w:type="pct"/>
                  <w:vAlign w:val="center"/>
                </w:tcPr>
                <w:p w14:paraId="6E6926EE" w14:textId="77777777" w:rsidR="00F87172" w:rsidRPr="00D53703" w:rsidRDefault="00F87172" w:rsidP="00994D77">
                  <w:pPr>
                    <w:widowControl/>
                    <w:jc w:val="center"/>
                    <w:rPr>
                      <w:rFonts w:ascii="Times New Roman" w:eastAsia="宋体" w:hAnsi="Times New Roman" w:cs="Times New Roman"/>
                      <w:szCs w:val="21"/>
                    </w:rPr>
                  </w:pPr>
                  <w:r w:rsidRPr="00D53703">
                    <w:rPr>
                      <w:rFonts w:ascii="Times New Roman" w:eastAsia="宋体" w:hAnsi="Times New Roman" w:cs="Times New Roman" w:hint="eastAsia"/>
                      <w:szCs w:val="21"/>
                    </w:rPr>
                    <w:t>职工活动</w:t>
                  </w:r>
                </w:p>
              </w:tc>
              <w:tc>
                <w:tcPr>
                  <w:tcW w:w="374" w:type="pct"/>
                  <w:vAlign w:val="center"/>
                </w:tcPr>
                <w:p w14:paraId="530765C8" w14:textId="77777777" w:rsidR="00F87172" w:rsidRPr="00D53703" w:rsidRDefault="00F87172" w:rsidP="00994D77">
                  <w:pPr>
                    <w:widowControl/>
                    <w:jc w:val="center"/>
                    <w:rPr>
                      <w:rFonts w:ascii="Times New Roman" w:eastAsia="宋体" w:hAnsi="Times New Roman" w:cs="Times New Roman"/>
                      <w:szCs w:val="21"/>
                    </w:rPr>
                  </w:pPr>
                  <w:r w:rsidRPr="00D53703">
                    <w:rPr>
                      <w:rFonts w:ascii="Times New Roman" w:eastAsia="宋体" w:hAnsi="Times New Roman" w:cs="Times New Roman" w:hint="eastAsia"/>
                      <w:szCs w:val="21"/>
                    </w:rPr>
                    <w:t>职工生活垃圾</w:t>
                  </w:r>
                </w:p>
              </w:tc>
              <w:tc>
                <w:tcPr>
                  <w:tcW w:w="311" w:type="pct"/>
                  <w:vAlign w:val="center"/>
                </w:tcPr>
                <w:p w14:paraId="5DD88418" w14:textId="77777777" w:rsidR="00F87172" w:rsidRPr="00D53703" w:rsidRDefault="00F87172" w:rsidP="00994D77">
                  <w:pPr>
                    <w:widowControl/>
                    <w:jc w:val="center"/>
                    <w:rPr>
                      <w:rFonts w:ascii="Times New Roman" w:eastAsia="宋体" w:hAnsi="Times New Roman" w:cs="Times New Roman"/>
                      <w:color w:val="000000"/>
                      <w:szCs w:val="21"/>
                    </w:rPr>
                  </w:pPr>
                  <w:r w:rsidRPr="00D53703">
                    <w:rPr>
                      <w:rFonts w:ascii="Times New Roman" w:eastAsia="宋体" w:hAnsi="Times New Roman" w:cs="Times New Roman" w:hint="eastAsia"/>
                      <w:color w:val="000000"/>
                      <w:szCs w:val="21"/>
                    </w:rPr>
                    <w:t>生活垃圾</w:t>
                  </w:r>
                </w:p>
              </w:tc>
              <w:tc>
                <w:tcPr>
                  <w:tcW w:w="408" w:type="pct"/>
                  <w:vAlign w:val="center"/>
                </w:tcPr>
                <w:p w14:paraId="56506FC6" w14:textId="77777777" w:rsidR="00F87172" w:rsidRPr="00D53703" w:rsidRDefault="00F87172" w:rsidP="00994D77">
                  <w:pPr>
                    <w:pStyle w:val="14"/>
                    <w:spacing w:line="240" w:lineRule="auto"/>
                    <w:rPr>
                      <w:rFonts w:ascii="Times New Roman" w:eastAsia="宋体" w:hAnsi="Times New Roman" w:cs="Times New Roman"/>
                      <w:bCs/>
                      <w:sz w:val="21"/>
                      <w:szCs w:val="21"/>
                    </w:rPr>
                  </w:pPr>
                </w:p>
              </w:tc>
              <w:tc>
                <w:tcPr>
                  <w:tcW w:w="614" w:type="pct"/>
                  <w:vAlign w:val="center"/>
                </w:tcPr>
                <w:p w14:paraId="66DCDDB6" w14:textId="77777777" w:rsidR="00F87172" w:rsidRPr="00D53703" w:rsidRDefault="00F87172" w:rsidP="00994D77">
                  <w:pPr>
                    <w:pStyle w:val="14"/>
                    <w:spacing w:line="240" w:lineRule="auto"/>
                    <w:rPr>
                      <w:rFonts w:ascii="Times New Roman" w:eastAsia="宋体" w:hAnsi="Times New Roman" w:cs="Times New Roman"/>
                      <w:bCs/>
                      <w:sz w:val="21"/>
                      <w:szCs w:val="21"/>
                    </w:rPr>
                  </w:pPr>
                </w:p>
              </w:tc>
              <w:tc>
                <w:tcPr>
                  <w:tcW w:w="458" w:type="pct"/>
                  <w:vAlign w:val="center"/>
                </w:tcPr>
                <w:p w14:paraId="423286B4" w14:textId="77777777" w:rsidR="00F87172" w:rsidRPr="00D53703" w:rsidRDefault="00F87172" w:rsidP="00994D77">
                  <w:pPr>
                    <w:pStyle w:val="14"/>
                    <w:spacing w:line="240" w:lineRule="auto"/>
                    <w:rPr>
                      <w:rFonts w:ascii="Times New Roman" w:eastAsia="宋体" w:hAnsi="Times New Roman" w:cs="Times New Roman"/>
                      <w:bCs/>
                      <w:sz w:val="21"/>
                      <w:szCs w:val="21"/>
                    </w:rPr>
                  </w:pPr>
                </w:p>
              </w:tc>
              <w:tc>
                <w:tcPr>
                  <w:tcW w:w="354" w:type="pct"/>
                  <w:vAlign w:val="center"/>
                </w:tcPr>
                <w:p w14:paraId="27667D56" w14:textId="77777777" w:rsidR="00F87172" w:rsidRPr="00D53703" w:rsidRDefault="00F87172" w:rsidP="00994D77">
                  <w:pPr>
                    <w:pStyle w:val="14"/>
                    <w:spacing w:line="240" w:lineRule="auto"/>
                    <w:rPr>
                      <w:rFonts w:ascii="Times New Roman" w:eastAsia="宋体" w:hAnsi="Times New Roman" w:cs="Times New Roman"/>
                      <w:bCs/>
                      <w:sz w:val="21"/>
                      <w:szCs w:val="21"/>
                    </w:rPr>
                  </w:pPr>
                </w:p>
              </w:tc>
              <w:tc>
                <w:tcPr>
                  <w:tcW w:w="295" w:type="pct"/>
                  <w:vAlign w:val="center"/>
                </w:tcPr>
                <w:p w14:paraId="21E30CD5" w14:textId="77777777" w:rsidR="00F87172" w:rsidRPr="00D53703" w:rsidRDefault="00F87172" w:rsidP="00994D77">
                  <w:pPr>
                    <w:pStyle w:val="14"/>
                    <w:spacing w:line="240" w:lineRule="auto"/>
                    <w:rPr>
                      <w:rFonts w:ascii="Times New Roman" w:eastAsia="宋体" w:hAnsi="Times New Roman" w:cs="Times New Roman"/>
                      <w:bCs/>
                      <w:sz w:val="21"/>
                      <w:szCs w:val="21"/>
                    </w:rPr>
                  </w:pPr>
                </w:p>
              </w:tc>
              <w:tc>
                <w:tcPr>
                  <w:tcW w:w="606" w:type="pct"/>
                  <w:vAlign w:val="center"/>
                </w:tcPr>
                <w:p w14:paraId="1E7010E3" w14:textId="77777777" w:rsidR="00F87172" w:rsidRPr="00D53703" w:rsidRDefault="00F87172" w:rsidP="00994D77">
                  <w:pPr>
                    <w:adjustRightInd w:val="0"/>
                    <w:snapToGrid w:val="0"/>
                    <w:jc w:val="center"/>
                    <w:textAlignment w:val="baseline"/>
                    <w:rPr>
                      <w:rFonts w:ascii="Times New Roman" w:eastAsia="宋体" w:hAnsi="Times New Roman" w:cs="Times New Roman"/>
                      <w:snapToGrid w:val="0"/>
                      <w:color w:val="00B0F0"/>
                      <w:szCs w:val="21"/>
                    </w:rPr>
                  </w:pPr>
                  <w:r w:rsidRPr="00D53703">
                    <w:rPr>
                      <w:rFonts w:ascii="Times New Roman" w:eastAsia="宋体" w:hAnsi="Times New Roman" w:cs="Times New Roman"/>
                      <w:snapToGrid w:val="0"/>
                      <w:color w:val="00B0F0"/>
                      <w:szCs w:val="21"/>
                    </w:rPr>
                    <w:t>1.95</w:t>
                  </w:r>
                  <w:r w:rsidR="006D4A75" w:rsidRPr="00D53703">
                    <w:rPr>
                      <w:rFonts w:ascii="Times New Roman" w:eastAsia="宋体" w:hAnsi="Times New Roman" w:cs="Times New Roman"/>
                      <w:snapToGrid w:val="0"/>
                      <w:color w:val="00B0F0"/>
                      <w:szCs w:val="21"/>
                    </w:rPr>
                    <w:t>0</w:t>
                  </w:r>
                </w:p>
              </w:tc>
              <w:tc>
                <w:tcPr>
                  <w:tcW w:w="272" w:type="pct"/>
                  <w:vAlign w:val="center"/>
                </w:tcPr>
                <w:p w14:paraId="4C448F35" w14:textId="77777777" w:rsidR="00F87172" w:rsidRPr="00D53703" w:rsidRDefault="00F87172" w:rsidP="00994D77">
                  <w:pPr>
                    <w:pStyle w:val="14"/>
                    <w:spacing w:line="240" w:lineRule="auto"/>
                    <w:rPr>
                      <w:rFonts w:ascii="Times New Roman" w:eastAsia="宋体" w:hAnsi="Times New Roman" w:cs="Times New Roman"/>
                      <w:bCs/>
                      <w:sz w:val="21"/>
                      <w:szCs w:val="21"/>
                    </w:rPr>
                  </w:pPr>
                  <w:r w:rsidRPr="00D53703">
                    <w:rPr>
                      <w:rFonts w:ascii="Times New Roman" w:eastAsia="宋体" w:hAnsi="Times New Roman" w:cs="Times New Roman" w:hint="eastAsia"/>
                      <w:bCs/>
                      <w:sz w:val="21"/>
                      <w:szCs w:val="21"/>
                    </w:rPr>
                    <w:t>袋装</w:t>
                  </w:r>
                </w:p>
              </w:tc>
              <w:tc>
                <w:tcPr>
                  <w:tcW w:w="379" w:type="pct"/>
                  <w:vAlign w:val="center"/>
                </w:tcPr>
                <w:p w14:paraId="7D36CDAD" w14:textId="214082D9" w:rsidR="00F87172" w:rsidRPr="00D53703" w:rsidRDefault="00F87172" w:rsidP="00994D77">
                  <w:pPr>
                    <w:adjustRightInd w:val="0"/>
                    <w:snapToGrid w:val="0"/>
                    <w:jc w:val="center"/>
                    <w:textAlignment w:val="baseline"/>
                    <w:rPr>
                      <w:rFonts w:ascii="Times New Roman" w:eastAsia="宋体" w:hAnsi="Times New Roman" w:cs="Times New Roman"/>
                      <w:snapToGrid w:val="0"/>
                      <w:color w:val="00B0F0"/>
                      <w:szCs w:val="21"/>
                    </w:rPr>
                  </w:pPr>
                  <w:r w:rsidRPr="00D53703">
                    <w:rPr>
                      <w:rFonts w:ascii="Times New Roman" w:eastAsia="宋体" w:hAnsi="Times New Roman" w:cs="Times New Roman"/>
                      <w:snapToGrid w:val="0"/>
                      <w:color w:val="00B0F0"/>
                      <w:szCs w:val="21"/>
                    </w:rPr>
                    <w:t>1.95</w:t>
                  </w:r>
                  <w:r w:rsidR="000262CE" w:rsidRPr="00D53703">
                    <w:rPr>
                      <w:rFonts w:ascii="Times New Roman" w:eastAsia="宋体" w:hAnsi="Times New Roman" w:cs="Times New Roman"/>
                      <w:snapToGrid w:val="0"/>
                      <w:color w:val="00B0F0"/>
                      <w:szCs w:val="21"/>
                    </w:rPr>
                    <w:t>0</w:t>
                  </w:r>
                </w:p>
              </w:tc>
              <w:tc>
                <w:tcPr>
                  <w:tcW w:w="573" w:type="pct"/>
                  <w:tcMar>
                    <w:left w:w="0" w:type="dxa"/>
                    <w:right w:w="0" w:type="dxa"/>
                  </w:tcMar>
                  <w:vAlign w:val="center"/>
                </w:tcPr>
                <w:p w14:paraId="3A7D557E" w14:textId="77777777" w:rsidR="00F87172" w:rsidRPr="00D53703" w:rsidRDefault="005E56A6" w:rsidP="00994D77">
                  <w:pPr>
                    <w:pStyle w:val="14"/>
                    <w:spacing w:line="240" w:lineRule="auto"/>
                    <w:rPr>
                      <w:rFonts w:ascii="Times New Roman" w:eastAsia="宋体" w:hAnsi="Times New Roman" w:cs="Times New Roman"/>
                      <w:bCs/>
                      <w:sz w:val="21"/>
                      <w:szCs w:val="21"/>
                    </w:rPr>
                  </w:pPr>
                  <w:bookmarkStart w:id="14" w:name="_Toc68096732"/>
                  <w:r w:rsidRPr="00D53703">
                    <w:rPr>
                      <w:rFonts w:ascii="Times New Roman" w:eastAsia="宋体" w:hAnsi="Times New Roman" w:cs="Times New Roman"/>
                      <w:bCs/>
                      <w:sz w:val="21"/>
                      <w:szCs w:val="21"/>
                    </w:rPr>
                    <w:t>委托当地环卫部门统一清运处置</w:t>
                  </w:r>
                  <w:bookmarkEnd w:id="14"/>
                </w:p>
              </w:tc>
            </w:tr>
          </w:tbl>
          <w:p w14:paraId="08909BFD" w14:textId="77777777" w:rsidR="00371CCC" w:rsidRPr="00D53703" w:rsidRDefault="00A34BCB" w:rsidP="00C553FE">
            <w:pPr>
              <w:snapToGrid w:val="0"/>
              <w:spacing w:line="360" w:lineRule="auto"/>
              <w:rPr>
                <w:rFonts w:ascii="Times New Roman" w:eastAsia="宋体" w:hAnsi="Times New Roman" w:cs="Times New Roman"/>
                <w:b/>
                <w:sz w:val="24"/>
                <w:szCs w:val="24"/>
              </w:rPr>
            </w:pPr>
            <w:r w:rsidRPr="00D53703">
              <w:rPr>
                <w:rFonts w:hint="eastAsia"/>
                <w:sz w:val="24"/>
                <w:szCs w:val="24"/>
              </w:rPr>
              <w:t xml:space="preserve">  </w:t>
            </w:r>
            <w:r w:rsidR="00595B6A" w:rsidRPr="00D53703">
              <w:rPr>
                <w:sz w:val="24"/>
                <w:szCs w:val="24"/>
              </w:rPr>
              <w:t xml:space="preserve">  </w:t>
            </w:r>
            <w:r w:rsidR="00595B6A" w:rsidRPr="00D53703">
              <w:rPr>
                <w:rFonts w:ascii="宋体" w:eastAsia="宋体" w:hAnsi="宋体" w:hint="eastAsia"/>
                <w:b/>
                <w:sz w:val="24"/>
                <w:szCs w:val="24"/>
              </w:rPr>
              <w:t>源强核算过程</w:t>
            </w:r>
            <w:r w:rsidR="00595B6A" w:rsidRPr="00D53703">
              <w:rPr>
                <w:rFonts w:ascii="宋体" w:eastAsia="宋体" w:hAnsi="宋体"/>
                <w:b/>
                <w:sz w:val="24"/>
                <w:szCs w:val="24"/>
              </w:rPr>
              <w:t>：</w:t>
            </w:r>
          </w:p>
          <w:p w14:paraId="2EBCF8FA" w14:textId="77777777" w:rsidR="00371CCC" w:rsidRPr="00D53703" w:rsidRDefault="00A26C5D" w:rsidP="00A26C5D">
            <w:pPr>
              <w:snapToGrid w:val="0"/>
              <w:spacing w:line="360" w:lineRule="auto"/>
              <w:ind w:firstLineChars="200" w:firstLine="480"/>
              <w:rPr>
                <w:rFonts w:ascii="Times New Roman" w:eastAsia="宋体" w:hAnsi="Times New Roman" w:cs="Times New Roman"/>
                <w:sz w:val="24"/>
                <w:szCs w:val="24"/>
              </w:rPr>
            </w:pPr>
            <w:r w:rsidRPr="00D53703">
              <w:rPr>
                <w:rFonts w:ascii="宋体" w:eastAsia="宋体" w:hAnsi="宋体" w:hint="eastAsia"/>
                <w:sz w:val="24"/>
                <w:szCs w:val="24"/>
              </w:rPr>
              <w:t>①</w:t>
            </w:r>
            <w:r w:rsidR="00A34BCB" w:rsidRPr="00D53703">
              <w:rPr>
                <w:rFonts w:ascii="Times New Roman" w:eastAsia="宋体" w:hAnsi="Times New Roman" w:cs="Times New Roman"/>
                <w:sz w:val="24"/>
                <w:szCs w:val="24"/>
              </w:rPr>
              <w:t>废边角料：根据同类型企业类比调查，项目边角料约占原料用量的</w:t>
            </w:r>
            <w:r w:rsidR="00A34BCB" w:rsidRPr="00D53703">
              <w:rPr>
                <w:rFonts w:ascii="Times New Roman" w:eastAsia="宋体" w:hAnsi="Times New Roman" w:cs="Times New Roman"/>
                <w:sz w:val="24"/>
                <w:szCs w:val="24"/>
              </w:rPr>
              <w:t>5%</w:t>
            </w:r>
            <w:r w:rsidR="00A34BCB" w:rsidRPr="00D53703">
              <w:rPr>
                <w:rFonts w:ascii="Times New Roman" w:eastAsia="宋体" w:hAnsi="Times New Roman" w:cs="Times New Roman"/>
                <w:sz w:val="24"/>
                <w:szCs w:val="24"/>
              </w:rPr>
              <w:t>，本项目毛坯件使用量约</w:t>
            </w:r>
            <w:r w:rsidR="003F5FF5" w:rsidRPr="00D53703">
              <w:rPr>
                <w:rFonts w:ascii="Times New Roman" w:eastAsia="宋体" w:hAnsi="Times New Roman" w:cs="Times New Roman"/>
                <w:sz w:val="24"/>
                <w:szCs w:val="24"/>
              </w:rPr>
              <w:t>1</w:t>
            </w:r>
            <w:r w:rsidR="00A34BCB" w:rsidRPr="00D53703">
              <w:rPr>
                <w:rFonts w:ascii="Times New Roman" w:eastAsia="宋体" w:hAnsi="Times New Roman" w:cs="Times New Roman"/>
                <w:sz w:val="24"/>
                <w:szCs w:val="24"/>
              </w:rPr>
              <w:t>0</w:t>
            </w:r>
            <w:r w:rsidR="00424351" w:rsidRPr="00D53703">
              <w:rPr>
                <w:rFonts w:ascii="Times New Roman" w:eastAsia="宋体" w:hAnsi="Times New Roman" w:cs="Times New Roman"/>
                <w:sz w:val="24"/>
                <w:szCs w:val="24"/>
              </w:rPr>
              <w:t>5</w:t>
            </w:r>
            <w:r w:rsidR="00A34BCB" w:rsidRPr="00D53703">
              <w:rPr>
                <w:rFonts w:ascii="Times New Roman" w:eastAsia="宋体" w:hAnsi="Times New Roman" w:cs="Times New Roman"/>
                <w:sz w:val="24"/>
                <w:szCs w:val="24"/>
              </w:rPr>
              <w:t>t/a</w:t>
            </w:r>
            <w:r w:rsidR="00A34BCB" w:rsidRPr="00D53703">
              <w:rPr>
                <w:rFonts w:ascii="Times New Roman" w:eastAsia="宋体" w:hAnsi="Times New Roman" w:cs="Times New Roman"/>
                <w:sz w:val="24"/>
                <w:szCs w:val="24"/>
              </w:rPr>
              <w:t>，因此废边角料产生量约</w:t>
            </w:r>
            <w:r w:rsidR="003F5FF5" w:rsidRPr="00D53703">
              <w:rPr>
                <w:rFonts w:ascii="Times New Roman" w:eastAsia="宋体" w:hAnsi="Times New Roman" w:cs="Times New Roman"/>
                <w:sz w:val="24"/>
                <w:szCs w:val="24"/>
              </w:rPr>
              <w:t>5</w:t>
            </w:r>
            <w:r w:rsidRPr="00D53703">
              <w:rPr>
                <w:rFonts w:ascii="Times New Roman" w:eastAsia="宋体" w:hAnsi="Times New Roman" w:cs="Times New Roman"/>
                <w:sz w:val="24"/>
                <w:szCs w:val="24"/>
              </w:rPr>
              <w:t>.25</w:t>
            </w:r>
            <w:r w:rsidR="00A34BCB" w:rsidRPr="00D53703">
              <w:rPr>
                <w:rFonts w:ascii="Times New Roman" w:eastAsia="宋体" w:hAnsi="Times New Roman" w:cs="Times New Roman"/>
                <w:sz w:val="24"/>
                <w:szCs w:val="24"/>
              </w:rPr>
              <w:t>t/a</w:t>
            </w:r>
            <w:r w:rsidR="00A34BCB" w:rsidRPr="00D53703">
              <w:rPr>
                <w:rFonts w:ascii="Times New Roman" w:eastAsia="宋体" w:hAnsi="Times New Roman" w:cs="Times New Roman"/>
                <w:sz w:val="24"/>
                <w:szCs w:val="24"/>
              </w:rPr>
              <w:t>。</w:t>
            </w:r>
          </w:p>
          <w:p w14:paraId="2DC1BB3D" w14:textId="56A918F8" w:rsidR="007E1880" w:rsidRPr="00D53703" w:rsidRDefault="00174118" w:rsidP="00C553FE">
            <w:pPr>
              <w:snapToGrid w:val="0"/>
              <w:spacing w:line="360" w:lineRule="auto"/>
              <w:ind w:firstLineChars="200" w:firstLine="480"/>
              <w:rPr>
                <w:rFonts w:ascii="宋体" w:eastAsia="宋体" w:hAnsi="宋体" w:cs="Times New Roman"/>
                <w:sz w:val="24"/>
                <w:szCs w:val="24"/>
              </w:rPr>
            </w:pPr>
            <w:r w:rsidRPr="00D53703">
              <w:rPr>
                <w:rFonts w:ascii="宋体" w:eastAsia="宋体" w:hAnsi="宋体" w:cs="Times New Roman" w:hint="eastAsia"/>
                <w:sz w:val="24"/>
                <w:szCs w:val="24"/>
              </w:rPr>
              <w:t>②</w:t>
            </w:r>
            <w:r w:rsidR="007E1880" w:rsidRPr="00D53703">
              <w:rPr>
                <w:rFonts w:ascii="宋体" w:eastAsia="宋体" w:hAnsi="宋体" w:cs="Times New Roman" w:hint="eastAsia"/>
                <w:sz w:val="24"/>
                <w:szCs w:val="24"/>
              </w:rPr>
              <w:t>废切削液</w:t>
            </w:r>
            <w:r w:rsidR="007E1880" w:rsidRPr="00D53703">
              <w:rPr>
                <w:rFonts w:ascii="宋体" w:eastAsia="宋体" w:hAnsi="宋体" w:cs="Times New Roman"/>
                <w:sz w:val="24"/>
                <w:szCs w:val="24"/>
              </w:rPr>
              <w:t>：</w:t>
            </w:r>
            <w:r w:rsidR="007E1880" w:rsidRPr="00D53703">
              <w:rPr>
                <w:rFonts w:ascii="Times New Roman" w:eastAsia="宋体" w:hAnsi="Times New Roman" w:cs="Times New Roman"/>
                <w:sz w:val="24"/>
                <w:szCs w:val="24"/>
              </w:rPr>
              <w:t>根据同类型企业类比调查，</w:t>
            </w:r>
            <w:r w:rsidR="007E1880" w:rsidRPr="00D53703">
              <w:rPr>
                <w:rFonts w:ascii="Times New Roman" w:eastAsia="宋体" w:hAnsi="Times New Roman" w:cs="Times New Roman"/>
                <w:bCs/>
                <w:sz w:val="24"/>
                <w:szCs w:val="24"/>
              </w:rPr>
              <w:t>废切削液的产生量约占使用量的</w:t>
            </w:r>
            <w:r w:rsidR="007E1880" w:rsidRPr="00D53703">
              <w:rPr>
                <w:rFonts w:ascii="Times New Roman" w:eastAsia="宋体" w:hAnsi="Times New Roman" w:cs="Times New Roman"/>
                <w:bCs/>
                <w:sz w:val="24"/>
                <w:szCs w:val="24"/>
              </w:rPr>
              <w:t>5</w:t>
            </w:r>
            <w:r w:rsidR="003F5FF5" w:rsidRPr="00D53703">
              <w:rPr>
                <w:rFonts w:ascii="Times New Roman" w:eastAsia="宋体" w:hAnsi="Times New Roman" w:cs="Times New Roman"/>
                <w:sz w:val="24"/>
                <w:szCs w:val="24"/>
              </w:rPr>
              <w:t>%</w:t>
            </w:r>
            <w:r w:rsidR="007E1880" w:rsidRPr="00D53703">
              <w:rPr>
                <w:rFonts w:ascii="Times New Roman" w:eastAsia="宋体" w:hAnsi="Times New Roman" w:cs="Times New Roman" w:hint="eastAsia"/>
                <w:bCs/>
                <w:sz w:val="24"/>
                <w:szCs w:val="24"/>
              </w:rPr>
              <w:t>，</w:t>
            </w:r>
            <w:r w:rsidR="007E1880" w:rsidRPr="00D53703">
              <w:rPr>
                <w:rFonts w:ascii="宋体" w:eastAsia="宋体" w:hAnsi="宋体" w:cs="Times New Roman" w:hint="eastAsia"/>
                <w:sz w:val="24"/>
                <w:szCs w:val="24"/>
              </w:rPr>
              <w:t>则废切削液的产生量约为</w:t>
            </w:r>
            <w:r w:rsidR="007E1880" w:rsidRPr="00D53703">
              <w:rPr>
                <w:rFonts w:ascii="Times New Roman" w:eastAsia="宋体" w:hAnsi="Times New Roman" w:cs="Times New Roman"/>
                <w:sz w:val="24"/>
                <w:szCs w:val="24"/>
              </w:rPr>
              <w:t>0.</w:t>
            </w:r>
            <w:r w:rsidR="00B52028" w:rsidRPr="00D53703">
              <w:rPr>
                <w:rFonts w:ascii="Times New Roman" w:eastAsia="宋体" w:hAnsi="Times New Roman" w:cs="Times New Roman"/>
                <w:sz w:val="24"/>
                <w:szCs w:val="24"/>
              </w:rPr>
              <w:t>05</w:t>
            </w:r>
            <w:r w:rsidR="007E1880" w:rsidRPr="00D53703">
              <w:rPr>
                <w:rFonts w:ascii="Times New Roman" w:eastAsia="宋体" w:hAnsi="Times New Roman" w:cs="Times New Roman"/>
                <w:sz w:val="24"/>
                <w:szCs w:val="24"/>
              </w:rPr>
              <w:t>25t/a</w:t>
            </w:r>
            <w:r w:rsidR="007E1880" w:rsidRPr="00D53703">
              <w:rPr>
                <w:rFonts w:ascii="宋体" w:eastAsia="宋体" w:hAnsi="宋体" w:cs="Times New Roman" w:hint="eastAsia"/>
                <w:sz w:val="24"/>
                <w:szCs w:val="24"/>
              </w:rPr>
              <w:t>。要求企业规范化收集后委托危废资质单位进行处置。</w:t>
            </w:r>
          </w:p>
          <w:p w14:paraId="7C38D398" w14:textId="46AC06E0" w:rsidR="00B52028" w:rsidRPr="00D53703" w:rsidRDefault="00174118" w:rsidP="00C553FE">
            <w:pPr>
              <w:snapToGrid w:val="0"/>
              <w:spacing w:line="360" w:lineRule="auto"/>
              <w:ind w:firstLineChars="200" w:firstLine="480"/>
              <w:rPr>
                <w:rFonts w:ascii="宋体" w:eastAsia="宋体" w:hAnsi="宋体" w:cs="Times New Roman"/>
                <w:sz w:val="24"/>
                <w:szCs w:val="24"/>
              </w:rPr>
            </w:pPr>
            <w:r w:rsidRPr="00D53703">
              <w:rPr>
                <w:rFonts w:ascii="宋体" w:eastAsia="宋体" w:hAnsi="宋体" w:cs="宋体" w:hint="eastAsia"/>
                <w:sz w:val="24"/>
                <w:szCs w:val="24"/>
              </w:rPr>
              <w:t>③</w:t>
            </w:r>
            <w:r w:rsidR="00B52028" w:rsidRPr="00D53703">
              <w:rPr>
                <w:rFonts w:ascii="宋体" w:eastAsia="宋体" w:hAnsi="宋体" w:cs="宋体" w:hint="eastAsia"/>
                <w:sz w:val="24"/>
                <w:szCs w:val="24"/>
              </w:rPr>
              <w:t>废</w:t>
            </w:r>
            <w:r w:rsidR="00B52028" w:rsidRPr="00D53703">
              <w:rPr>
                <w:rFonts w:ascii="宋体" w:eastAsia="宋体" w:hAnsi="宋体" w:cs="宋体"/>
                <w:sz w:val="24"/>
                <w:szCs w:val="24"/>
              </w:rPr>
              <w:t>润滑油：根据</w:t>
            </w:r>
            <w:r w:rsidR="005253D7" w:rsidRPr="00D53703">
              <w:rPr>
                <w:rFonts w:ascii="Times New Roman" w:eastAsia="宋体" w:hAnsi="Times New Roman" w:cs="Times New Roman"/>
                <w:sz w:val="24"/>
                <w:szCs w:val="24"/>
              </w:rPr>
              <w:t>同类型企业类比调查，</w:t>
            </w:r>
            <w:r w:rsidR="005253D7" w:rsidRPr="00D53703">
              <w:rPr>
                <w:rFonts w:ascii="Times New Roman" w:eastAsia="宋体" w:hAnsi="Times New Roman" w:cs="Times New Roman"/>
                <w:bCs/>
                <w:sz w:val="24"/>
                <w:szCs w:val="24"/>
              </w:rPr>
              <w:t>废</w:t>
            </w:r>
            <w:r w:rsidR="005253D7" w:rsidRPr="00D53703">
              <w:rPr>
                <w:rFonts w:ascii="Times New Roman" w:eastAsia="宋体" w:hAnsi="Times New Roman" w:cs="Times New Roman"/>
                <w:sz w:val="24"/>
                <w:szCs w:val="24"/>
              </w:rPr>
              <w:t>润滑油产生量约为原料的</w:t>
            </w:r>
            <w:r w:rsidR="005253D7" w:rsidRPr="00D53703">
              <w:rPr>
                <w:rFonts w:ascii="Times New Roman" w:eastAsia="宋体" w:hAnsi="Times New Roman" w:cs="Times New Roman"/>
                <w:sz w:val="24"/>
                <w:szCs w:val="24"/>
              </w:rPr>
              <w:t>20%</w:t>
            </w:r>
            <w:r w:rsidR="005253D7" w:rsidRPr="00D53703">
              <w:rPr>
                <w:rFonts w:ascii="Times New Roman" w:eastAsia="宋体" w:hAnsi="Times New Roman" w:cs="Times New Roman" w:hint="eastAsia"/>
                <w:sz w:val="24"/>
                <w:szCs w:val="24"/>
              </w:rPr>
              <w:t>，</w:t>
            </w:r>
            <w:r w:rsidR="005253D7" w:rsidRPr="00D53703">
              <w:rPr>
                <w:rFonts w:ascii="Times New Roman" w:eastAsia="宋体" w:hAnsi="Times New Roman" w:cs="Times New Roman"/>
                <w:sz w:val="24"/>
                <w:szCs w:val="24"/>
              </w:rPr>
              <w:t>则废润滑油产生量为</w:t>
            </w:r>
            <w:r w:rsidR="005253D7" w:rsidRPr="00D53703">
              <w:rPr>
                <w:rFonts w:ascii="Times New Roman" w:eastAsia="宋体" w:hAnsi="Times New Roman" w:cs="Times New Roman" w:hint="eastAsia"/>
                <w:sz w:val="24"/>
                <w:szCs w:val="24"/>
              </w:rPr>
              <w:t>0.06</w:t>
            </w:r>
            <w:r w:rsidR="005253D7" w:rsidRPr="00D53703">
              <w:rPr>
                <w:rFonts w:ascii="Times New Roman" w:eastAsia="宋体" w:hAnsi="Times New Roman" w:cs="Times New Roman"/>
                <w:sz w:val="24"/>
                <w:szCs w:val="24"/>
              </w:rPr>
              <w:t xml:space="preserve"> t/a</w:t>
            </w:r>
            <w:r w:rsidR="005253D7" w:rsidRPr="00D53703">
              <w:rPr>
                <w:rFonts w:ascii="Times New Roman" w:eastAsia="宋体" w:hAnsi="Times New Roman" w:cs="Times New Roman" w:hint="eastAsia"/>
                <w:sz w:val="24"/>
                <w:szCs w:val="24"/>
              </w:rPr>
              <w:t>。</w:t>
            </w:r>
            <w:r w:rsidR="005253D7" w:rsidRPr="00D53703">
              <w:rPr>
                <w:rFonts w:ascii="宋体" w:eastAsia="宋体" w:hAnsi="宋体" w:cs="Times New Roman" w:hint="eastAsia"/>
                <w:sz w:val="24"/>
                <w:szCs w:val="24"/>
              </w:rPr>
              <w:t>要求企业规范化收集后委托危废资质单位进行处置。</w:t>
            </w:r>
          </w:p>
          <w:p w14:paraId="2B1A7684" w14:textId="2F2559CF" w:rsidR="007E1880" w:rsidRPr="00D53703" w:rsidRDefault="00174118" w:rsidP="00C553FE">
            <w:pPr>
              <w:pStyle w:val="-"/>
              <w:snapToGrid w:val="0"/>
              <w:spacing w:line="360" w:lineRule="auto"/>
              <w:ind w:firstLine="480"/>
              <w:rPr>
                <w:rFonts w:ascii="Times New Roman" w:eastAsia="宋体" w:hAnsi="Times New Roman" w:cs="Times New Roman"/>
                <w:snapToGrid/>
              </w:rPr>
            </w:pPr>
            <w:r w:rsidRPr="00D53703">
              <w:rPr>
                <w:rFonts w:ascii="宋体" w:eastAsia="宋体" w:hAnsi="宋体" w:cs="宋体" w:hint="eastAsia"/>
              </w:rPr>
              <w:t>④</w:t>
            </w:r>
            <w:r w:rsidR="007E1880" w:rsidRPr="00D53703">
              <w:rPr>
                <w:rFonts w:ascii="宋体" w:eastAsia="宋体" w:hAnsi="宋体" w:cs="Times New Roman" w:hint="eastAsia"/>
                <w:snapToGrid/>
              </w:rPr>
              <w:t>本项目员工</w:t>
            </w:r>
            <w:r w:rsidR="007E1880" w:rsidRPr="00D53703">
              <w:rPr>
                <w:rFonts w:ascii="Times New Roman" w:eastAsia="宋体" w:hAnsi="Times New Roman" w:cs="Times New Roman"/>
                <w:snapToGrid/>
              </w:rPr>
              <w:t>1</w:t>
            </w:r>
            <w:r w:rsidR="00B52028" w:rsidRPr="00D53703">
              <w:rPr>
                <w:rFonts w:ascii="Times New Roman" w:eastAsia="宋体" w:hAnsi="Times New Roman" w:cs="Times New Roman"/>
                <w:snapToGrid/>
              </w:rPr>
              <w:t>3</w:t>
            </w:r>
            <w:r w:rsidR="007E1880" w:rsidRPr="00D53703">
              <w:rPr>
                <w:rFonts w:ascii="Times New Roman" w:eastAsia="宋体" w:hAnsi="Times New Roman" w:cs="Times New Roman"/>
                <w:snapToGrid/>
              </w:rPr>
              <w:t>人，不在厂内食宿，员工生活垃圾产生量按</w:t>
            </w:r>
            <w:r w:rsidR="007E1880" w:rsidRPr="00D53703">
              <w:rPr>
                <w:rFonts w:ascii="Times New Roman" w:eastAsia="宋体" w:hAnsi="Times New Roman" w:cs="Times New Roman"/>
                <w:snapToGrid/>
              </w:rPr>
              <w:t>0.5kg/d</w:t>
            </w:r>
            <w:r w:rsidR="007E1880" w:rsidRPr="00D53703">
              <w:rPr>
                <w:rFonts w:ascii="Times New Roman" w:eastAsia="宋体" w:hAnsi="Times New Roman" w:cs="Times New Roman"/>
                <w:snapToGrid/>
              </w:rPr>
              <w:t>计，年生产天数</w:t>
            </w:r>
            <w:r w:rsidR="007E1880" w:rsidRPr="00D53703">
              <w:rPr>
                <w:rFonts w:ascii="Times New Roman" w:eastAsia="宋体" w:hAnsi="Times New Roman" w:cs="Times New Roman"/>
                <w:snapToGrid/>
              </w:rPr>
              <w:t>300</w:t>
            </w:r>
            <w:r w:rsidR="007E1880" w:rsidRPr="00D53703">
              <w:rPr>
                <w:rFonts w:ascii="Times New Roman" w:eastAsia="宋体" w:hAnsi="Times New Roman" w:cs="Times New Roman"/>
                <w:snapToGrid/>
              </w:rPr>
              <w:t>天，则生活垃圾产生量约</w:t>
            </w:r>
            <w:r w:rsidR="00B52028" w:rsidRPr="00D53703">
              <w:rPr>
                <w:rFonts w:ascii="Times New Roman" w:eastAsia="宋体" w:hAnsi="Times New Roman" w:cs="Times New Roman"/>
                <w:snapToGrid/>
              </w:rPr>
              <w:t>1.95</w:t>
            </w:r>
            <w:r w:rsidR="007E1880" w:rsidRPr="00D53703">
              <w:rPr>
                <w:rFonts w:ascii="Times New Roman" w:eastAsia="宋体" w:hAnsi="Times New Roman" w:cs="Times New Roman"/>
                <w:snapToGrid/>
              </w:rPr>
              <w:t>t/a</w:t>
            </w:r>
            <w:r w:rsidR="007E1880" w:rsidRPr="00D53703">
              <w:rPr>
                <w:rFonts w:ascii="Times New Roman" w:eastAsia="宋体" w:hAnsi="Times New Roman" w:cs="Times New Roman"/>
                <w:snapToGrid/>
              </w:rPr>
              <w:t>，生活垃圾由环卫部门收集后集中处理。</w:t>
            </w:r>
          </w:p>
          <w:p w14:paraId="31416904" w14:textId="5D6A54CA" w:rsidR="007E1880" w:rsidRPr="00D53703" w:rsidRDefault="00174118" w:rsidP="00C553FE">
            <w:pPr>
              <w:pStyle w:val="-"/>
              <w:snapToGrid w:val="0"/>
              <w:spacing w:line="360" w:lineRule="auto"/>
              <w:ind w:firstLine="480"/>
              <w:rPr>
                <w:rFonts w:ascii="Times New Roman" w:eastAsia="宋体" w:hAnsi="Times New Roman" w:cs="Times New Roman"/>
              </w:rPr>
            </w:pPr>
            <w:r w:rsidRPr="00D53703">
              <w:rPr>
                <w:rFonts w:ascii="宋体" w:eastAsia="宋体" w:hAnsi="宋体" w:cs="Times New Roman" w:hint="eastAsia"/>
              </w:rPr>
              <w:t>⑤</w:t>
            </w:r>
            <w:r w:rsidR="007E1880" w:rsidRPr="00D53703">
              <w:rPr>
                <w:rFonts w:ascii="宋体" w:eastAsia="宋体" w:hAnsi="宋体" w:cs="Times New Roman"/>
              </w:rPr>
              <w:t>因切削</w:t>
            </w:r>
            <w:r w:rsidR="007E1880" w:rsidRPr="00D53703">
              <w:rPr>
                <w:rFonts w:ascii="Times New Roman" w:eastAsia="宋体" w:hAnsi="Times New Roman" w:cs="Times New Roman"/>
              </w:rPr>
              <w:t>液</w:t>
            </w:r>
            <w:r w:rsidR="00B52028" w:rsidRPr="00D53703">
              <w:rPr>
                <w:rFonts w:ascii="Times New Roman" w:eastAsia="宋体" w:hAnsi="Times New Roman" w:cs="Times New Roman" w:hint="eastAsia"/>
              </w:rPr>
              <w:t>、</w:t>
            </w:r>
            <w:r w:rsidR="00B52028" w:rsidRPr="00D53703">
              <w:rPr>
                <w:rFonts w:ascii="Times New Roman" w:eastAsia="宋体" w:hAnsi="Times New Roman" w:cs="Times New Roman"/>
              </w:rPr>
              <w:t>润滑油、防锈油等废油桶</w:t>
            </w:r>
            <w:r w:rsidR="007E1880" w:rsidRPr="00D53703">
              <w:rPr>
                <w:rFonts w:ascii="Times New Roman" w:eastAsia="宋体" w:hAnsi="Times New Roman" w:cs="Times New Roman"/>
              </w:rPr>
              <w:t>生产厂家回收用于原始用途，根据《固体废物鉴别标准通则》（</w:t>
            </w:r>
            <w:r w:rsidR="007E1880" w:rsidRPr="00D53703">
              <w:rPr>
                <w:rFonts w:ascii="Times New Roman" w:eastAsia="宋体" w:hAnsi="Times New Roman" w:cs="Times New Roman"/>
              </w:rPr>
              <w:t>GB34330-2017</w:t>
            </w:r>
            <w:r w:rsidR="007E1880" w:rsidRPr="00D53703">
              <w:rPr>
                <w:rFonts w:ascii="Times New Roman" w:eastAsia="宋体" w:hAnsi="Times New Roman" w:cs="Times New Roman"/>
              </w:rPr>
              <w:t>）的</w:t>
            </w:r>
            <w:r w:rsidR="007E1880" w:rsidRPr="00D53703">
              <w:rPr>
                <w:rFonts w:ascii="Times New Roman" w:eastAsia="宋体" w:hAnsi="Times New Roman" w:cs="Times New Roman"/>
              </w:rPr>
              <w:t>6.1a</w:t>
            </w:r>
            <w:r w:rsidR="007E1880" w:rsidRPr="00D53703">
              <w:rPr>
                <w:rFonts w:ascii="Times New Roman" w:eastAsia="宋体" w:hAnsi="Times New Roman" w:cs="Times New Roman"/>
              </w:rPr>
              <w:t>）</w:t>
            </w:r>
            <w:r w:rsidR="006D4A75" w:rsidRPr="00D53703">
              <w:rPr>
                <w:rFonts w:ascii="Times New Roman" w:eastAsia="宋体" w:hAnsi="Times New Roman" w:cs="Times New Roman"/>
              </w:rPr>
              <w:t>：</w:t>
            </w:r>
            <w:r w:rsidR="006D4A75" w:rsidRPr="00D53703">
              <w:rPr>
                <w:rFonts w:ascii="宋体" w:eastAsia="宋体" w:hAnsi="宋体" w:cs="Times New Roman"/>
              </w:rPr>
              <w:t>“</w:t>
            </w:r>
            <w:r w:rsidR="006D4A75" w:rsidRPr="00D53703">
              <w:rPr>
                <w:rFonts w:ascii="宋体" w:eastAsia="宋体" w:hAnsi="宋体" w:hint="eastAsia"/>
                <w:noProof/>
              </w:rPr>
              <w:t>任何</w:t>
            </w:r>
            <w:r w:rsidR="006D4A75" w:rsidRPr="00D53703">
              <w:rPr>
                <w:rFonts w:ascii="宋体" w:eastAsia="宋体" w:hAnsi="宋体"/>
                <w:noProof/>
              </w:rPr>
              <w:t>不需要</w:t>
            </w:r>
            <w:r w:rsidR="006D4A75" w:rsidRPr="00D53703">
              <w:rPr>
                <w:rFonts w:ascii="宋体" w:eastAsia="宋体" w:hAnsi="宋体" w:hint="eastAsia"/>
                <w:noProof/>
              </w:rPr>
              <w:t>修复</w:t>
            </w:r>
            <w:r w:rsidR="006D4A75" w:rsidRPr="00D53703">
              <w:rPr>
                <w:rFonts w:ascii="宋体" w:eastAsia="宋体" w:hAnsi="宋体"/>
                <w:noProof/>
              </w:rPr>
              <w:t>和加工即可用于原始用途的物质，或者在产生点经过修复</w:t>
            </w:r>
            <w:r w:rsidR="006D4A75" w:rsidRPr="00D53703">
              <w:rPr>
                <w:rFonts w:ascii="宋体" w:eastAsia="宋体" w:hAnsi="宋体" w:hint="eastAsia"/>
                <w:noProof/>
              </w:rPr>
              <w:t>和加工后</w:t>
            </w:r>
            <w:r w:rsidR="006D4A75" w:rsidRPr="00D53703">
              <w:rPr>
                <w:rFonts w:ascii="宋体" w:eastAsia="宋体" w:hAnsi="宋体"/>
                <w:noProof/>
              </w:rPr>
              <w:t>，满足国家、地方制定或行业的产品质量标准，并且用于其原始用途的物质</w:t>
            </w:r>
            <w:r w:rsidR="006D4A75" w:rsidRPr="00D53703">
              <w:rPr>
                <w:rFonts w:ascii="宋体" w:eastAsia="宋体" w:hAnsi="宋体" w:hint="eastAsia"/>
                <w:noProof/>
              </w:rPr>
              <w:t>，</w:t>
            </w:r>
            <w:r w:rsidR="006D4A75" w:rsidRPr="00D53703">
              <w:rPr>
                <w:rFonts w:ascii="Times New Roman" w:eastAsia="宋体" w:hAnsi="Times New Roman" w:cs="Times New Roman"/>
              </w:rPr>
              <w:t>可不作为固体废物管理</w:t>
            </w:r>
            <w:r w:rsidR="006D4A75" w:rsidRPr="00D53703">
              <w:rPr>
                <w:rFonts w:ascii="宋体" w:eastAsia="宋体" w:hAnsi="宋体" w:cs="Times New Roman"/>
              </w:rPr>
              <w:t>”</w:t>
            </w:r>
            <w:r w:rsidR="007E1880" w:rsidRPr="00D53703">
              <w:rPr>
                <w:rFonts w:ascii="Times New Roman" w:eastAsia="宋体" w:hAnsi="Times New Roman" w:cs="Times New Roman"/>
              </w:rPr>
              <w:t>，可不作为固体废物管理，但厂内贮存时需按照危险废物贮存和管理。</w:t>
            </w:r>
          </w:p>
          <w:p w14:paraId="356687BC" w14:textId="011B043B" w:rsidR="00F87172" w:rsidRPr="00D53703" w:rsidRDefault="00F87172" w:rsidP="00C553FE">
            <w:pPr>
              <w:adjustRightInd w:val="0"/>
              <w:snapToGrid w:val="0"/>
              <w:spacing w:line="360" w:lineRule="auto"/>
              <w:ind w:firstLineChars="200" w:firstLine="480"/>
              <w:rPr>
                <w:rFonts w:ascii="宋体" w:eastAsia="宋体" w:hAnsi="宋体" w:cs="Times New Roman"/>
                <w:sz w:val="24"/>
                <w:szCs w:val="24"/>
              </w:rPr>
            </w:pPr>
            <w:r w:rsidRPr="00D53703">
              <w:rPr>
                <w:rFonts w:ascii="宋体" w:eastAsia="宋体" w:hAnsi="宋体" w:cs="Times New Roman"/>
                <w:sz w:val="24"/>
                <w:szCs w:val="24"/>
              </w:rPr>
              <w:t>本项目</w:t>
            </w:r>
            <w:r w:rsidR="006D4A75" w:rsidRPr="00D53703">
              <w:rPr>
                <w:rFonts w:ascii="宋体" w:eastAsia="宋体" w:hAnsi="宋体" w:cs="Times New Roman" w:hint="eastAsia"/>
                <w:sz w:val="24"/>
                <w:szCs w:val="24"/>
              </w:rPr>
              <w:t>固体</w:t>
            </w:r>
            <w:r w:rsidRPr="00D53703">
              <w:rPr>
                <w:rFonts w:ascii="宋体" w:eastAsia="宋体" w:hAnsi="宋体" w:cs="Times New Roman"/>
                <w:sz w:val="24"/>
                <w:szCs w:val="24"/>
              </w:rPr>
              <w:t>废物贮存场所（设施）基本情况见表</w:t>
            </w:r>
            <w:r w:rsidRPr="00D53703">
              <w:rPr>
                <w:rFonts w:ascii="Times New Roman" w:eastAsia="宋体" w:hAnsi="Times New Roman" w:cs="Times New Roman"/>
                <w:sz w:val="24"/>
                <w:szCs w:val="24"/>
              </w:rPr>
              <w:t>4-</w:t>
            </w:r>
            <w:r w:rsidR="00EB0418" w:rsidRPr="00D53703">
              <w:rPr>
                <w:rFonts w:ascii="Times New Roman" w:eastAsia="宋体" w:hAnsi="Times New Roman" w:cs="Times New Roman"/>
                <w:sz w:val="24"/>
                <w:szCs w:val="24"/>
              </w:rPr>
              <w:t>7</w:t>
            </w:r>
            <w:r w:rsidRPr="00D53703">
              <w:rPr>
                <w:rFonts w:ascii="宋体" w:eastAsia="宋体" w:hAnsi="宋体" w:cs="Times New Roman"/>
                <w:sz w:val="24"/>
                <w:szCs w:val="24"/>
              </w:rPr>
              <w:t>。</w:t>
            </w:r>
          </w:p>
          <w:p w14:paraId="39720380" w14:textId="77777777" w:rsidR="00F87172" w:rsidRPr="00D53703" w:rsidRDefault="00F87172" w:rsidP="00F87172">
            <w:pPr>
              <w:pStyle w:val="ae"/>
              <w:numPr>
                <w:ilvl w:val="0"/>
                <w:numId w:val="20"/>
              </w:numPr>
              <w:adjustRightInd w:val="0"/>
              <w:snapToGrid w:val="0"/>
              <w:ind w:firstLineChars="0"/>
              <w:jc w:val="center"/>
              <w:rPr>
                <w:rFonts w:ascii="宋体" w:hAnsi="宋体"/>
                <w:b/>
                <w:sz w:val="21"/>
              </w:rPr>
            </w:pPr>
            <w:r w:rsidRPr="00D53703">
              <w:rPr>
                <w:rFonts w:ascii="宋体" w:hAnsi="宋体"/>
                <w:b/>
                <w:sz w:val="21"/>
              </w:rPr>
              <w:t>项目</w:t>
            </w:r>
            <w:r w:rsidR="007B256C" w:rsidRPr="00D53703">
              <w:rPr>
                <w:rFonts w:ascii="宋体" w:hAnsi="宋体" w:hint="eastAsia"/>
                <w:b/>
                <w:sz w:val="21"/>
              </w:rPr>
              <w:t>固体</w:t>
            </w:r>
            <w:r w:rsidRPr="00D53703">
              <w:rPr>
                <w:rFonts w:ascii="宋体" w:hAnsi="宋体"/>
                <w:b/>
                <w:sz w:val="21"/>
              </w:rPr>
              <w:t>废物贮存场所(设施)基本</w:t>
            </w:r>
            <w:commentRangeStart w:id="15"/>
            <w:r w:rsidRPr="00D53703">
              <w:rPr>
                <w:rFonts w:ascii="宋体" w:hAnsi="宋体"/>
                <w:b/>
                <w:sz w:val="21"/>
              </w:rPr>
              <w:t>情况</w:t>
            </w:r>
            <w:commentRangeEnd w:id="15"/>
            <w:r w:rsidR="00D86DDA" w:rsidRPr="00D53703">
              <w:rPr>
                <w:rStyle w:val="af3"/>
                <w:rFonts w:asciiTheme="minorHAnsi" w:eastAsiaTheme="minorEastAsia" w:hAnsiTheme="minorHAnsi" w:cstheme="minorBidi"/>
                <w:kern w:val="2"/>
                <w:szCs w:val="24"/>
              </w:rPr>
              <w:commentReference w:id="15"/>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78"/>
              <w:gridCol w:w="596"/>
              <w:gridCol w:w="869"/>
              <w:gridCol w:w="1456"/>
              <w:gridCol w:w="800"/>
              <w:gridCol w:w="950"/>
              <w:gridCol w:w="692"/>
              <w:gridCol w:w="695"/>
              <w:gridCol w:w="834"/>
              <w:gridCol w:w="574"/>
            </w:tblGrid>
            <w:tr w:rsidR="000B1ACB" w:rsidRPr="00D53703" w14:paraId="4209DC37" w14:textId="77777777" w:rsidTr="007B256C">
              <w:trPr>
                <w:trHeight w:val="804"/>
                <w:jc w:val="center"/>
              </w:trPr>
              <w:tc>
                <w:tcPr>
                  <w:tcW w:w="252" w:type="pct"/>
                  <w:vAlign w:val="center"/>
                </w:tcPr>
                <w:p w14:paraId="65FD14EC"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序号</w:t>
                  </w:r>
                </w:p>
              </w:tc>
              <w:tc>
                <w:tcPr>
                  <w:tcW w:w="391" w:type="pct"/>
                  <w:vAlign w:val="center"/>
                </w:tcPr>
                <w:p w14:paraId="39189041"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类别</w:t>
                  </w:r>
                </w:p>
              </w:tc>
              <w:tc>
                <w:tcPr>
                  <w:tcW w:w="565" w:type="pct"/>
                  <w:vAlign w:val="center"/>
                </w:tcPr>
                <w:p w14:paraId="7E62E460"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固体废物名称</w:t>
                  </w:r>
                </w:p>
              </w:tc>
              <w:tc>
                <w:tcPr>
                  <w:tcW w:w="834" w:type="pct"/>
                  <w:vAlign w:val="center"/>
                </w:tcPr>
                <w:p w14:paraId="32E0441E"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危险废物</w:t>
                  </w:r>
                </w:p>
                <w:p w14:paraId="60A1F582"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代码</w:t>
                  </w:r>
                </w:p>
              </w:tc>
              <w:tc>
                <w:tcPr>
                  <w:tcW w:w="520" w:type="pct"/>
                  <w:vAlign w:val="center"/>
                </w:tcPr>
                <w:p w14:paraId="4054686C"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环境危险特性</w:t>
                  </w:r>
                </w:p>
              </w:tc>
              <w:tc>
                <w:tcPr>
                  <w:tcW w:w="616" w:type="pct"/>
                  <w:vAlign w:val="center"/>
                </w:tcPr>
                <w:p w14:paraId="0136DC2B"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贮存方式</w:t>
                  </w:r>
                </w:p>
              </w:tc>
              <w:tc>
                <w:tcPr>
                  <w:tcW w:w="451" w:type="pct"/>
                  <w:vAlign w:val="center"/>
                </w:tcPr>
                <w:p w14:paraId="30A9046F"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贮存</w:t>
                  </w:r>
                </w:p>
                <w:p w14:paraId="5F1BF39C"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周期</w:t>
                  </w:r>
                </w:p>
              </w:tc>
              <w:tc>
                <w:tcPr>
                  <w:tcW w:w="453" w:type="pct"/>
                  <w:vAlign w:val="center"/>
                </w:tcPr>
                <w:p w14:paraId="4E5D927B"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贮存能力（</w:t>
                  </w:r>
                  <w:r w:rsidRPr="00D53703">
                    <w:rPr>
                      <w:rFonts w:ascii="Times New Roman" w:eastAsia="宋体" w:hAnsi="Times New Roman" w:cs="Times New Roman"/>
                      <w:szCs w:val="21"/>
                    </w:rPr>
                    <w:t>t</w:t>
                  </w:r>
                  <w:r w:rsidRPr="00D53703">
                    <w:rPr>
                      <w:rFonts w:ascii="Times New Roman" w:eastAsia="宋体" w:hAnsi="Times New Roman" w:cs="Times New Roman"/>
                      <w:szCs w:val="21"/>
                    </w:rPr>
                    <w:t>）</w:t>
                  </w:r>
                </w:p>
              </w:tc>
              <w:tc>
                <w:tcPr>
                  <w:tcW w:w="542" w:type="pct"/>
                  <w:vAlign w:val="center"/>
                </w:tcPr>
                <w:p w14:paraId="76C962EE"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贮存面积（</w:t>
                  </w:r>
                  <w:r w:rsidRPr="00D53703">
                    <w:rPr>
                      <w:rFonts w:ascii="Times New Roman" w:eastAsia="宋体" w:hAnsi="Times New Roman" w:cs="Times New Roman"/>
                      <w:szCs w:val="21"/>
                    </w:rPr>
                    <w:t>m</w:t>
                  </w:r>
                  <w:r w:rsidRPr="00D53703">
                    <w:rPr>
                      <w:rFonts w:ascii="Times New Roman" w:eastAsia="宋体" w:hAnsi="Times New Roman" w:cs="Times New Roman"/>
                      <w:szCs w:val="21"/>
                      <w:vertAlign w:val="superscript"/>
                    </w:rPr>
                    <w:t>2</w:t>
                  </w:r>
                  <w:r w:rsidRPr="00D53703">
                    <w:rPr>
                      <w:rFonts w:ascii="Times New Roman" w:eastAsia="宋体" w:hAnsi="Times New Roman" w:cs="Times New Roman"/>
                      <w:szCs w:val="21"/>
                    </w:rPr>
                    <w:t>）</w:t>
                  </w:r>
                </w:p>
              </w:tc>
              <w:tc>
                <w:tcPr>
                  <w:tcW w:w="376" w:type="pct"/>
                  <w:vAlign w:val="center"/>
                </w:tcPr>
                <w:p w14:paraId="26E53408" w14:textId="77777777" w:rsidR="00F87172" w:rsidRPr="00D53703" w:rsidRDefault="00F87172"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仓库位置</w:t>
                  </w:r>
                </w:p>
              </w:tc>
            </w:tr>
            <w:tr w:rsidR="000262CE" w:rsidRPr="00D53703" w14:paraId="132DD5F3" w14:textId="77777777" w:rsidTr="007B256C">
              <w:trPr>
                <w:trHeight w:val="340"/>
                <w:jc w:val="center"/>
              </w:trPr>
              <w:tc>
                <w:tcPr>
                  <w:tcW w:w="252" w:type="pct"/>
                  <w:vAlign w:val="center"/>
                </w:tcPr>
                <w:p w14:paraId="0F52047F"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1</w:t>
                  </w:r>
                </w:p>
              </w:tc>
              <w:tc>
                <w:tcPr>
                  <w:tcW w:w="391" w:type="pct"/>
                  <w:vMerge w:val="restart"/>
                  <w:vAlign w:val="center"/>
                </w:tcPr>
                <w:p w14:paraId="58833FCC"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危险废物</w:t>
                  </w:r>
                </w:p>
              </w:tc>
              <w:tc>
                <w:tcPr>
                  <w:tcW w:w="565" w:type="pct"/>
                  <w:vAlign w:val="center"/>
                </w:tcPr>
                <w:p w14:paraId="3E334FC6" w14:textId="77777777" w:rsidR="000262CE" w:rsidRPr="00D53703" w:rsidRDefault="000262CE" w:rsidP="000B1ACB">
                  <w:pPr>
                    <w:pStyle w:val="42"/>
                    <w:spacing w:line="276" w:lineRule="auto"/>
                    <w:ind w:firstLineChars="0" w:firstLine="0"/>
                    <w:jc w:val="center"/>
                    <w:rPr>
                      <w:rFonts w:eastAsia="宋体"/>
                      <w:sz w:val="21"/>
                      <w:szCs w:val="21"/>
                    </w:rPr>
                  </w:pPr>
                  <w:r w:rsidRPr="00D53703">
                    <w:rPr>
                      <w:rFonts w:eastAsia="宋体"/>
                      <w:sz w:val="21"/>
                      <w:szCs w:val="21"/>
                    </w:rPr>
                    <w:t>废切削液</w:t>
                  </w:r>
                </w:p>
              </w:tc>
              <w:tc>
                <w:tcPr>
                  <w:tcW w:w="834" w:type="pct"/>
                  <w:vAlign w:val="center"/>
                </w:tcPr>
                <w:p w14:paraId="51883087" w14:textId="77777777" w:rsidR="000262CE" w:rsidRPr="00D53703" w:rsidRDefault="000262CE" w:rsidP="000B1ACB">
                  <w:pPr>
                    <w:adjustRightInd w:val="0"/>
                    <w:snapToGrid w:val="0"/>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HW09</w:t>
                  </w:r>
                </w:p>
                <w:p w14:paraId="70BA7D76" w14:textId="77777777" w:rsidR="000262CE" w:rsidRPr="00D53703" w:rsidRDefault="000262CE" w:rsidP="000B1ACB">
                  <w:pPr>
                    <w:adjustRightInd w:val="0"/>
                    <w:snapToGrid w:val="0"/>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w:t>
                  </w:r>
                  <w:r w:rsidRPr="00D53703">
                    <w:rPr>
                      <w:rStyle w:val="CharCharChar"/>
                      <w:rFonts w:ascii="Times New Roman" w:hAnsi="Times New Roman" w:cs="Times New Roman"/>
                    </w:rPr>
                    <w:t>900-006-09</w:t>
                  </w:r>
                  <w:r w:rsidRPr="00D53703">
                    <w:rPr>
                      <w:rFonts w:ascii="Times New Roman" w:eastAsia="宋体" w:hAnsi="Times New Roman" w:cs="Times New Roman"/>
                      <w:bCs/>
                      <w:szCs w:val="21"/>
                    </w:rPr>
                    <w:t>）</w:t>
                  </w:r>
                </w:p>
              </w:tc>
              <w:tc>
                <w:tcPr>
                  <w:tcW w:w="520" w:type="pct"/>
                  <w:vAlign w:val="center"/>
                </w:tcPr>
                <w:p w14:paraId="3D6C1094" w14:textId="77777777" w:rsidR="000262CE" w:rsidRPr="00D53703" w:rsidRDefault="000262CE" w:rsidP="000B1ACB">
                  <w:pPr>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T</w:t>
                  </w:r>
                </w:p>
              </w:tc>
              <w:tc>
                <w:tcPr>
                  <w:tcW w:w="616" w:type="pct"/>
                  <w:vAlign w:val="center"/>
                </w:tcPr>
                <w:p w14:paraId="75C4C937"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桶装</w:t>
                  </w:r>
                </w:p>
              </w:tc>
              <w:tc>
                <w:tcPr>
                  <w:tcW w:w="451" w:type="pct"/>
                  <w:vAlign w:val="center"/>
                </w:tcPr>
                <w:p w14:paraId="19683FD0"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一年</w:t>
                  </w:r>
                </w:p>
              </w:tc>
              <w:tc>
                <w:tcPr>
                  <w:tcW w:w="453" w:type="pct"/>
                  <w:vAlign w:val="center"/>
                </w:tcPr>
                <w:p w14:paraId="4F64D9B7"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1</w:t>
                  </w:r>
                </w:p>
              </w:tc>
              <w:tc>
                <w:tcPr>
                  <w:tcW w:w="542" w:type="pct"/>
                  <w:vMerge w:val="restart"/>
                  <w:vAlign w:val="center"/>
                </w:tcPr>
                <w:p w14:paraId="6B01226F"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4</w:t>
                  </w:r>
                </w:p>
              </w:tc>
              <w:tc>
                <w:tcPr>
                  <w:tcW w:w="376" w:type="pct"/>
                  <w:vMerge w:val="restart"/>
                  <w:vAlign w:val="center"/>
                </w:tcPr>
                <w:p w14:paraId="2592FE2D"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二楼北侧</w:t>
                  </w:r>
                </w:p>
              </w:tc>
            </w:tr>
            <w:tr w:rsidR="000262CE" w:rsidRPr="00D53703" w14:paraId="0957A542" w14:textId="77777777" w:rsidTr="007B256C">
              <w:trPr>
                <w:trHeight w:val="340"/>
                <w:jc w:val="center"/>
              </w:trPr>
              <w:tc>
                <w:tcPr>
                  <w:tcW w:w="252" w:type="pct"/>
                  <w:vAlign w:val="center"/>
                </w:tcPr>
                <w:p w14:paraId="60757755"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hint="eastAsia"/>
                      <w:szCs w:val="21"/>
                    </w:rPr>
                    <w:lastRenderedPageBreak/>
                    <w:t>2</w:t>
                  </w:r>
                </w:p>
              </w:tc>
              <w:tc>
                <w:tcPr>
                  <w:tcW w:w="391" w:type="pct"/>
                  <w:vMerge/>
                  <w:vAlign w:val="center"/>
                </w:tcPr>
                <w:p w14:paraId="156FF097"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p>
              </w:tc>
              <w:tc>
                <w:tcPr>
                  <w:tcW w:w="565" w:type="pct"/>
                  <w:vAlign w:val="center"/>
                </w:tcPr>
                <w:p w14:paraId="026D9C3D" w14:textId="77777777" w:rsidR="000262CE" w:rsidRPr="00D53703" w:rsidRDefault="000262CE" w:rsidP="000B1ACB">
                  <w:pPr>
                    <w:pStyle w:val="42"/>
                    <w:spacing w:line="276" w:lineRule="auto"/>
                    <w:ind w:firstLineChars="0" w:firstLine="0"/>
                    <w:jc w:val="center"/>
                    <w:rPr>
                      <w:rFonts w:eastAsia="宋体"/>
                      <w:sz w:val="21"/>
                      <w:szCs w:val="21"/>
                    </w:rPr>
                  </w:pPr>
                  <w:r w:rsidRPr="00D53703">
                    <w:rPr>
                      <w:rFonts w:eastAsia="宋体"/>
                      <w:sz w:val="21"/>
                      <w:szCs w:val="21"/>
                    </w:rPr>
                    <w:t>废润滑油</w:t>
                  </w:r>
                </w:p>
              </w:tc>
              <w:tc>
                <w:tcPr>
                  <w:tcW w:w="834" w:type="pct"/>
                  <w:vAlign w:val="center"/>
                </w:tcPr>
                <w:p w14:paraId="420F794C" w14:textId="77777777" w:rsidR="000262CE" w:rsidRPr="00D53703" w:rsidRDefault="000262CE" w:rsidP="000B1ACB">
                  <w:pPr>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HW08</w:t>
                  </w:r>
                </w:p>
                <w:p w14:paraId="66AD27BC" w14:textId="77777777" w:rsidR="000262CE" w:rsidRPr="00D53703" w:rsidRDefault="000262CE" w:rsidP="000B1ACB">
                  <w:pPr>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w:t>
                  </w:r>
                  <w:r w:rsidRPr="00D53703">
                    <w:rPr>
                      <w:rStyle w:val="CharCharChar"/>
                      <w:rFonts w:ascii="Times New Roman" w:hAnsi="Times New Roman" w:cs="Times New Roman"/>
                    </w:rPr>
                    <w:t>900-249-08</w:t>
                  </w:r>
                  <w:r w:rsidRPr="00D53703">
                    <w:rPr>
                      <w:rFonts w:ascii="Times New Roman" w:eastAsia="宋体" w:hAnsi="Times New Roman" w:cs="Times New Roman"/>
                      <w:szCs w:val="21"/>
                    </w:rPr>
                    <w:t>）</w:t>
                  </w:r>
                </w:p>
              </w:tc>
              <w:tc>
                <w:tcPr>
                  <w:tcW w:w="520" w:type="pct"/>
                  <w:vAlign w:val="center"/>
                </w:tcPr>
                <w:p w14:paraId="1BDA40F3" w14:textId="77777777" w:rsidR="000262CE" w:rsidRPr="00D53703" w:rsidRDefault="000262CE" w:rsidP="000B1ACB">
                  <w:pPr>
                    <w:adjustRightInd w:val="0"/>
                    <w:snapToGrid w:val="0"/>
                    <w:spacing w:line="276" w:lineRule="auto"/>
                    <w:jc w:val="center"/>
                    <w:rPr>
                      <w:rStyle w:val="CharCharChar"/>
                      <w:rFonts w:ascii="Times New Roman" w:hAnsi="Times New Roman" w:cs="Times New Roman"/>
                    </w:rPr>
                  </w:pPr>
                  <w:r w:rsidRPr="00D53703">
                    <w:rPr>
                      <w:rFonts w:ascii="Times New Roman" w:eastAsia="宋体" w:hAnsi="Times New Roman" w:cs="Times New Roman"/>
                      <w:szCs w:val="21"/>
                    </w:rPr>
                    <w:t>T</w:t>
                  </w:r>
                  <w:r w:rsidRPr="00D53703">
                    <w:rPr>
                      <w:rFonts w:ascii="Times New Roman" w:eastAsia="宋体" w:hAnsi="Times New Roman" w:cs="Times New Roman"/>
                      <w:szCs w:val="21"/>
                    </w:rPr>
                    <w:t>，</w:t>
                  </w:r>
                  <w:r w:rsidRPr="00D53703">
                    <w:rPr>
                      <w:rFonts w:ascii="Times New Roman" w:eastAsia="宋体" w:hAnsi="Times New Roman" w:cs="Times New Roman"/>
                      <w:szCs w:val="21"/>
                    </w:rPr>
                    <w:t>I</w:t>
                  </w:r>
                </w:p>
              </w:tc>
              <w:tc>
                <w:tcPr>
                  <w:tcW w:w="616" w:type="pct"/>
                  <w:vAlign w:val="center"/>
                </w:tcPr>
                <w:p w14:paraId="1EFA621A"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桶装</w:t>
                  </w:r>
                </w:p>
              </w:tc>
              <w:tc>
                <w:tcPr>
                  <w:tcW w:w="451" w:type="pct"/>
                  <w:vAlign w:val="center"/>
                </w:tcPr>
                <w:p w14:paraId="06923F4A"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一年</w:t>
                  </w:r>
                </w:p>
              </w:tc>
              <w:tc>
                <w:tcPr>
                  <w:tcW w:w="453" w:type="pct"/>
                  <w:vAlign w:val="center"/>
                </w:tcPr>
                <w:p w14:paraId="3392A412"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1</w:t>
                  </w:r>
                </w:p>
              </w:tc>
              <w:tc>
                <w:tcPr>
                  <w:tcW w:w="542" w:type="pct"/>
                  <w:vMerge/>
                  <w:vAlign w:val="center"/>
                </w:tcPr>
                <w:p w14:paraId="1BAD0422"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p>
              </w:tc>
              <w:tc>
                <w:tcPr>
                  <w:tcW w:w="376" w:type="pct"/>
                  <w:vMerge/>
                  <w:vAlign w:val="center"/>
                </w:tcPr>
                <w:p w14:paraId="57844BAA" w14:textId="77777777" w:rsidR="000262CE" w:rsidRPr="00D53703" w:rsidRDefault="000262CE" w:rsidP="000B1ACB">
                  <w:pPr>
                    <w:topLinePunct/>
                    <w:adjustRightInd w:val="0"/>
                    <w:snapToGrid w:val="0"/>
                    <w:spacing w:line="276" w:lineRule="auto"/>
                    <w:jc w:val="center"/>
                    <w:rPr>
                      <w:rFonts w:ascii="Times New Roman" w:eastAsia="宋体" w:hAnsi="Times New Roman" w:cs="Times New Roman"/>
                      <w:szCs w:val="21"/>
                    </w:rPr>
                  </w:pPr>
                </w:p>
              </w:tc>
            </w:tr>
            <w:tr w:rsidR="000262CE" w:rsidRPr="00D53703" w14:paraId="6BFB14F4" w14:textId="77777777" w:rsidTr="007B256C">
              <w:trPr>
                <w:trHeight w:val="340"/>
                <w:jc w:val="center"/>
              </w:trPr>
              <w:tc>
                <w:tcPr>
                  <w:tcW w:w="252" w:type="pct"/>
                  <w:vAlign w:val="center"/>
                </w:tcPr>
                <w:p w14:paraId="29A0779E" w14:textId="3742C6EB" w:rsidR="000262CE" w:rsidRPr="00D53703" w:rsidRDefault="000262CE" w:rsidP="000262CE">
                  <w:pPr>
                    <w:topLinePunct/>
                    <w:adjustRightInd w:val="0"/>
                    <w:snapToGrid w:val="0"/>
                    <w:spacing w:line="276" w:lineRule="auto"/>
                    <w:jc w:val="center"/>
                    <w:rPr>
                      <w:rFonts w:ascii="Times New Roman" w:eastAsia="宋体" w:hAnsi="Times New Roman" w:cs="Times New Roman"/>
                      <w:color w:val="00B0F0"/>
                      <w:szCs w:val="21"/>
                    </w:rPr>
                  </w:pPr>
                  <w:r w:rsidRPr="00D53703">
                    <w:rPr>
                      <w:rFonts w:ascii="Times New Roman" w:eastAsia="宋体" w:hAnsi="Times New Roman" w:cs="Times New Roman" w:hint="eastAsia"/>
                      <w:color w:val="00B0F0"/>
                      <w:szCs w:val="21"/>
                    </w:rPr>
                    <w:t>3</w:t>
                  </w:r>
                </w:p>
              </w:tc>
              <w:tc>
                <w:tcPr>
                  <w:tcW w:w="391" w:type="pct"/>
                  <w:vAlign w:val="center"/>
                </w:tcPr>
                <w:p w14:paraId="0C19A552" w14:textId="480C303D" w:rsidR="000262CE" w:rsidRPr="00D53703" w:rsidRDefault="000262CE" w:rsidP="000262CE">
                  <w:pPr>
                    <w:topLinePunct/>
                    <w:adjustRightInd w:val="0"/>
                    <w:snapToGrid w:val="0"/>
                    <w:spacing w:line="276" w:lineRule="auto"/>
                    <w:jc w:val="center"/>
                    <w:rPr>
                      <w:rFonts w:ascii="Times New Roman" w:eastAsia="宋体" w:hAnsi="Times New Roman" w:cs="Times New Roman"/>
                      <w:color w:val="00B0F0"/>
                      <w:szCs w:val="21"/>
                    </w:rPr>
                  </w:pPr>
                  <w:r w:rsidRPr="00D53703">
                    <w:rPr>
                      <w:rFonts w:ascii="Times New Roman" w:eastAsia="宋体" w:hAnsi="Times New Roman" w:cs="Times New Roman" w:hint="eastAsia"/>
                      <w:color w:val="00B0F0"/>
                      <w:szCs w:val="21"/>
                    </w:rPr>
                    <w:t>/</w:t>
                  </w:r>
                </w:p>
              </w:tc>
              <w:tc>
                <w:tcPr>
                  <w:tcW w:w="565" w:type="pct"/>
                  <w:vAlign w:val="center"/>
                </w:tcPr>
                <w:p w14:paraId="4EE7E1C0" w14:textId="0D2E9F69" w:rsidR="000262CE" w:rsidRPr="00D53703" w:rsidRDefault="00D53703" w:rsidP="000262CE">
                  <w:pPr>
                    <w:pStyle w:val="42"/>
                    <w:spacing w:line="276" w:lineRule="auto"/>
                    <w:ind w:firstLineChars="0" w:firstLine="0"/>
                    <w:jc w:val="center"/>
                    <w:rPr>
                      <w:rFonts w:eastAsia="宋体"/>
                      <w:color w:val="00B0F0"/>
                      <w:sz w:val="21"/>
                      <w:szCs w:val="21"/>
                    </w:rPr>
                  </w:pPr>
                  <w:r w:rsidRPr="00D53703">
                    <w:rPr>
                      <w:rFonts w:eastAsia="宋体" w:hint="eastAsia"/>
                      <w:color w:val="00B0F0"/>
                      <w:sz w:val="21"/>
                      <w:szCs w:val="21"/>
                    </w:rPr>
                    <w:t>废包装桶</w:t>
                  </w:r>
                </w:p>
              </w:tc>
              <w:tc>
                <w:tcPr>
                  <w:tcW w:w="834" w:type="pct"/>
                  <w:vAlign w:val="center"/>
                </w:tcPr>
                <w:p w14:paraId="30CC6DF9" w14:textId="7446B41D" w:rsidR="000262CE" w:rsidRPr="00D53703" w:rsidRDefault="000262CE" w:rsidP="000262CE">
                  <w:pPr>
                    <w:snapToGrid w:val="0"/>
                    <w:spacing w:line="276" w:lineRule="auto"/>
                    <w:jc w:val="center"/>
                    <w:rPr>
                      <w:rFonts w:ascii="Times New Roman" w:eastAsia="宋体" w:hAnsi="Times New Roman" w:cs="Times New Roman"/>
                      <w:color w:val="00B0F0"/>
                      <w:szCs w:val="21"/>
                    </w:rPr>
                  </w:pPr>
                  <w:r w:rsidRPr="00D53703">
                    <w:rPr>
                      <w:rFonts w:ascii="Times New Roman" w:hAnsi="Times New Roman" w:cs="Times New Roman" w:hint="eastAsia"/>
                      <w:bCs/>
                      <w:color w:val="00B0F0"/>
                      <w:szCs w:val="21"/>
                    </w:rPr>
                    <w:t>/</w:t>
                  </w:r>
                </w:p>
              </w:tc>
              <w:tc>
                <w:tcPr>
                  <w:tcW w:w="520" w:type="pct"/>
                  <w:vAlign w:val="center"/>
                </w:tcPr>
                <w:p w14:paraId="2DA3C086" w14:textId="5778A595" w:rsidR="000262CE" w:rsidRPr="00D53703" w:rsidRDefault="000262CE" w:rsidP="000262CE">
                  <w:pPr>
                    <w:adjustRightInd w:val="0"/>
                    <w:snapToGrid w:val="0"/>
                    <w:spacing w:line="276" w:lineRule="auto"/>
                    <w:jc w:val="center"/>
                    <w:rPr>
                      <w:rFonts w:ascii="宋体" w:eastAsia="宋体" w:hAnsi="宋体" w:cs="Times New Roman"/>
                      <w:color w:val="00B0F0"/>
                      <w:szCs w:val="21"/>
                    </w:rPr>
                  </w:pPr>
                  <w:r w:rsidRPr="00D53703">
                    <w:rPr>
                      <w:rFonts w:ascii="宋体" w:eastAsia="宋体" w:hAnsi="宋体" w:cs="Times New Roman" w:hint="eastAsia"/>
                      <w:color w:val="00B0F0"/>
                      <w:szCs w:val="21"/>
                    </w:rPr>
                    <w:t>/</w:t>
                  </w:r>
                </w:p>
              </w:tc>
              <w:tc>
                <w:tcPr>
                  <w:tcW w:w="616" w:type="pct"/>
                  <w:vAlign w:val="center"/>
                </w:tcPr>
                <w:p w14:paraId="7E1DB110" w14:textId="4A753871" w:rsidR="000262CE" w:rsidRPr="00D53703" w:rsidRDefault="000262CE" w:rsidP="000262CE">
                  <w:pPr>
                    <w:topLinePunct/>
                    <w:adjustRightInd w:val="0"/>
                    <w:snapToGrid w:val="0"/>
                    <w:spacing w:line="276" w:lineRule="auto"/>
                    <w:jc w:val="center"/>
                    <w:rPr>
                      <w:rFonts w:ascii="宋体" w:eastAsia="宋体" w:hAnsi="宋体" w:cs="Times New Roman"/>
                      <w:color w:val="00B0F0"/>
                      <w:szCs w:val="21"/>
                    </w:rPr>
                  </w:pPr>
                  <w:r w:rsidRPr="00D53703">
                    <w:rPr>
                      <w:rFonts w:ascii="宋体" w:eastAsia="宋体" w:hAnsi="宋体" w:cs="Times New Roman" w:hint="eastAsia"/>
                      <w:color w:val="00B0F0"/>
                      <w:szCs w:val="21"/>
                    </w:rPr>
                    <w:t>跺层</w:t>
                  </w:r>
                  <w:r w:rsidRPr="00D53703">
                    <w:rPr>
                      <w:rFonts w:ascii="宋体" w:eastAsia="宋体" w:hAnsi="宋体" w:cs="Times New Roman"/>
                      <w:color w:val="00B0F0"/>
                      <w:szCs w:val="21"/>
                    </w:rPr>
                    <w:t>叠放</w:t>
                  </w:r>
                </w:p>
              </w:tc>
              <w:tc>
                <w:tcPr>
                  <w:tcW w:w="451" w:type="pct"/>
                  <w:vAlign w:val="center"/>
                </w:tcPr>
                <w:p w14:paraId="541EB197" w14:textId="0E0335CC" w:rsidR="000262CE" w:rsidRPr="00D53703" w:rsidRDefault="000262CE" w:rsidP="000262CE">
                  <w:pPr>
                    <w:topLinePunct/>
                    <w:adjustRightInd w:val="0"/>
                    <w:snapToGrid w:val="0"/>
                    <w:spacing w:line="276" w:lineRule="auto"/>
                    <w:jc w:val="center"/>
                    <w:rPr>
                      <w:rFonts w:ascii="宋体" w:eastAsia="宋体" w:hAnsi="宋体" w:cs="Times New Roman"/>
                      <w:color w:val="00B0F0"/>
                      <w:szCs w:val="21"/>
                    </w:rPr>
                  </w:pPr>
                  <w:r w:rsidRPr="00D53703">
                    <w:rPr>
                      <w:rFonts w:ascii="宋体" w:eastAsia="宋体" w:hAnsi="宋体" w:cs="Times New Roman" w:hint="eastAsia"/>
                      <w:color w:val="00B0F0"/>
                      <w:szCs w:val="21"/>
                    </w:rPr>
                    <w:t>一年</w:t>
                  </w:r>
                </w:p>
              </w:tc>
              <w:tc>
                <w:tcPr>
                  <w:tcW w:w="453" w:type="pct"/>
                  <w:vAlign w:val="center"/>
                </w:tcPr>
                <w:p w14:paraId="388FD495" w14:textId="2C33986B" w:rsidR="000262CE" w:rsidRPr="00D53703" w:rsidRDefault="000262CE" w:rsidP="000262CE">
                  <w:pPr>
                    <w:topLinePunct/>
                    <w:adjustRightInd w:val="0"/>
                    <w:snapToGrid w:val="0"/>
                    <w:spacing w:line="276" w:lineRule="auto"/>
                    <w:jc w:val="center"/>
                    <w:rPr>
                      <w:rFonts w:ascii="宋体" w:eastAsia="宋体" w:hAnsi="宋体" w:cs="Times New Roman"/>
                      <w:color w:val="00B0F0"/>
                      <w:szCs w:val="21"/>
                    </w:rPr>
                  </w:pPr>
                  <w:r w:rsidRPr="00D53703">
                    <w:rPr>
                      <w:rFonts w:ascii="宋体" w:eastAsia="宋体" w:hAnsi="宋体" w:cs="Times New Roman"/>
                      <w:color w:val="00B0F0"/>
                      <w:szCs w:val="21"/>
                    </w:rPr>
                    <w:t>1</w:t>
                  </w:r>
                </w:p>
              </w:tc>
              <w:tc>
                <w:tcPr>
                  <w:tcW w:w="542" w:type="pct"/>
                  <w:vMerge/>
                  <w:vAlign w:val="center"/>
                </w:tcPr>
                <w:p w14:paraId="00DB3319" w14:textId="47F5117D" w:rsidR="000262CE" w:rsidRPr="00D53703" w:rsidRDefault="000262CE" w:rsidP="000262CE">
                  <w:pPr>
                    <w:topLinePunct/>
                    <w:adjustRightInd w:val="0"/>
                    <w:snapToGrid w:val="0"/>
                    <w:spacing w:line="276" w:lineRule="auto"/>
                    <w:jc w:val="center"/>
                    <w:rPr>
                      <w:rFonts w:ascii="Times New Roman" w:eastAsia="宋体" w:hAnsi="Times New Roman" w:cs="Times New Roman"/>
                      <w:color w:val="00B0F0"/>
                      <w:szCs w:val="21"/>
                    </w:rPr>
                  </w:pPr>
                </w:p>
              </w:tc>
              <w:tc>
                <w:tcPr>
                  <w:tcW w:w="376" w:type="pct"/>
                  <w:vMerge/>
                  <w:vAlign w:val="center"/>
                </w:tcPr>
                <w:p w14:paraId="7443E6D3" w14:textId="77777777" w:rsidR="000262CE" w:rsidRPr="00D53703" w:rsidRDefault="000262CE" w:rsidP="000262CE">
                  <w:pPr>
                    <w:topLinePunct/>
                    <w:adjustRightInd w:val="0"/>
                    <w:snapToGrid w:val="0"/>
                    <w:spacing w:line="276" w:lineRule="auto"/>
                    <w:jc w:val="center"/>
                    <w:rPr>
                      <w:rFonts w:ascii="Times New Roman" w:eastAsia="宋体" w:hAnsi="Times New Roman" w:cs="Times New Roman"/>
                      <w:color w:val="00B0F0"/>
                      <w:szCs w:val="21"/>
                    </w:rPr>
                  </w:pPr>
                </w:p>
              </w:tc>
            </w:tr>
            <w:tr w:rsidR="000B1ACB" w:rsidRPr="00D53703" w14:paraId="1B8B85DC" w14:textId="77777777" w:rsidTr="007B256C">
              <w:trPr>
                <w:trHeight w:val="340"/>
                <w:jc w:val="center"/>
              </w:trPr>
              <w:tc>
                <w:tcPr>
                  <w:tcW w:w="252" w:type="pct"/>
                  <w:vAlign w:val="center"/>
                </w:tcPr>
                <w:p w14:paraId="026B890E" w14:textId="400088CA" w:rsidR="000B1ACB" w:rsidRPr="00D53703" w:rsidRDefault="000262CE"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4</w:t>
                  </w:r>
                </w:p>
              </w:tc>
              <w:tc>
                <w:tcPr>
                  <w:tcW w:w="391" w:type="pct"/>
                  <w:vAlign w:val="center"/>
                </w:tcPr>
                <w:p w14:paraId="72759AC6" w14:textId="77777777" w:rsidR="000B1ACB" w:rsidRPr="00D53703" w:rsidRDefault="000B1ACB" w:rsidP="000B1ACB">
                  <w:pPr>
                    <w:topLinePunct/>
                    <w:adjustRightInd w:val="0"/>
                    <w:snapToGrid w:val="0"/>
                    <w:spacing w:line="276" w:lineRule="auto"/>
                    <w:jc w:val="center"/>
                    <w:rPr>
                      <w:rFonts w:ascii="Times New Roman" w:eastAsia="宋体" w:hAnsi="Times New Roman" w:cs="Times New Roman"/>
                      <w:bCs/>
                      <w:szCs w:val="21"/>
                    </w:rPr>
                  </w:pPr>
                  <w:r w:rsidRPr="00D53703">
                    <w:rPr>
                      <w:rFonts w:ascii="Times New Roman" w:eastAsia="宋体" w:hAnsi="Times New Roman" w:cs="Times New Roman"/>
                      <w:bCs/>
                      <w:szCs w:val="21"/>
                    </w:rPr>
                    <w:t>一般固废</w:t>
                  </w:r>
                </w:p>
              </w:tc>
              <w:tc>
                <w:tcPr>
                  <w:tcW w:w="565" w:type="pct"/>
                  <w:vAlign w:val="center"/>
                </w:tcPr>
                <w:p w14:paraId="24BFA315" w14:textId="77777777" w:rsidR="000B1ACB" w:rsidRPr="00D53703" w:rsidRDefault="000B1ACB" w:rsidP="000B1ACB">
                  <w:pPr>
                    <w:pStyle w:val="42"/>
                    <w:spacing w:line="276" w:lineRule="auto"/>
                    <w:ind w:firstLineChars="0" w:firstLine="0"/>
                    <w:jc w:val="center"/>
                    <w:rPr>
                      <w:rFonts w:eastAsia="宋体"/>
                      <w:sz w:val="21"/>
                      <w:szCs w:val="21"/>
                    </w:rPr>
                  </w:pPr>
                  <w:r w:rsidRPr="00D53703">
                    <w:rPr>
                      <w:rFonts w:eastAsia="宋体"/>
                      <w:sz w:val="21"/>
                      <w:szCs w:val="21"/>
                    </w:rPr>
                    <w:t>废边角料</w:t>
                  </w:r>
                </w:p>
              </w:tc>
              <w:tc>
                <w:tcPr>
                  <w:tcW w:w="834" w:type="pct"/>
                  <w:vAlign w:val="center"/>
                </w:tcPr>
                <w:p w14:paraId="66E01E7D" w14:textId="77777777" w:rsidR="000B1ACB" w:rsidRPr="00D53703" w:rsidRDefault="000B1ACB" w:rsidP="000B1ACB">
                  <w:pPr>
                    <w:adjustRightInd w:val="0"/>
                    <w:snapToGrid w:val="0"/>
                    <w:spacing w:line="276" w:lineRule="auto"/>
                    <w:jc w:val="center"/>
                    <w:rPr>
                      <w:rStyle w:val="CharCharChar"/>
                      <w:rFonts w:ascii="Times New Roman" w:hAnsi="Times New Roman" w:cs="Times New Roman"/>
                    </w:rPr>
                  </w:pPr>
                  <w:r w:rsidRPr="00D53703">
                    <w:rPr>
                      <w:rStyle w:val="CharCharChar"/>
                      <w:rFonts w:ascii="Times New Roman" w:hAnsi="Times New Roman" w:cs="Times New Roman"/>
                    </w:rPr>
                    <w:t>-</w:t>
                  </w:r>
                </w:p>
              </w:tc>
              <w:tc>
                <w:tcPr>
                  <w:tcW w:w="520" w:type="pct"/>
                  <w:vAlign w:val="center"/>
                </w:tcPr>
                <w:p w14:paraId="3EFE94A6" w14:textId="77777777" w:rsidR="000B1ACB" w:rsidRPr="00D53703" w:rsidRDefault="000B1ACB" w:rsidP="000B1ACB">
                  <w:pPr>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w:t>
                  </w:r>
                </w:p>
              </w:tc>
              <w:tc>
                <w:tcPr>
                  <w:tcW w:w="616" w:type="pct"/>
                  <w:vAlign w:val="center"/>
                </w:tcPr>
                <w:p w14:paraId="47998C15" w14:textId="77777777" w:rsidR="000B1ACB" w:rsidRPr="00D53703" w:rsidRDefault="000B1ACB"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袋装</w:t>
                  </w:r>
                </w:p>
              </w:tc>
              <w:tc>
                <w:tcPr>
                  <w:tcW w:w="451" w:type="pct"/>
                  <w:vAlign w:val="center"/>
                </w:tcPr>
                <w:p w14:paraId="689FCB0E" w14:textId="77777777" w:rsidR="000B1ACB" w:rsidRPr="00D53703" w:rsidRDefault="000B1ACB"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hint="eastAsia"/>
                      <w:szCs w:val="21"/>
                    </w:rPr>
                    <w:t>三</w:t>
                  </w:r>
                  <w:r w:rsidRPr="00D53703">
                    <w:rPr>
                      <w:rFonts w:ascii="Times New Roman" w:eastAsia="宋体" w:hAnsi="Times New Roman" w:cs="Times New Roman"/>
                      <w:szCs w:val="21"/>
                    </w:rPr>
                    <w:t>个月</w:t>
                  </w:r>
                </w:p>
              </w:tc>
              <w:tc>
                <w:tcPr>
                  <w:tcW w:w="453" w:type="pct"/>
                  <w:vAlign w:val="center"/>
                </w:tcPr>
                <w:p w14:paraId="553DD896" w14:textId="77777777" w:rsidR="000B1ACB" w:rsidRPr="00D53703" w:rsidRDefault="000B1ACB"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2</w:t>
                  </w:r>
                </w:p>
              </w:tc>
              <w:tc>
                <w:tcPr>
                  <w:tcW w:w="542" w:type="pct"/>
                  <w:vAlign w:val="center"/>
                </w:tcPr>
                <w:p w14:paraId="40AAE00A" w14:textId="77777777" w:rsidR="000B1ACB" w:rsidRPr="00D53703" w:rsidRDefault="000B1ACB"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4</w:t>
                  </w:r>
                </w:p>
              </w:tc>
              <w:tc>
                <w:tcPr>
                  <w:tcW w:w="376" w:type="pct"/>
                  <w:vAlign w:val="center"/>
                </w:tcPr>
                <w:p w14:paraId="7661A889" w14:textId="77777777" w:rsidR="000B1ACB" w:rsidRPr="00D53703" w:rsidRDefault="000B1ACB" w:rsidP="000B1ACB">
                  <w:pPr>
                    <w:topLinePunct/>
                    <w:adjustRightInd w:val="0"/>
                    <w:snapToGrid w:val="0"/>
                    <w:spacing w:line="276" w:lineRule="auto"/>
                    <w:jc w:val="center"/>
                    <w:rPr>
                      <w:rFonts w:ascii="Times New Roman" w:eastAsia="宋体" w:hAnsi="Times New Roman" w:cs="Times New Roman"/>
                      <w:szCs w:val="21"/>
                    </w:rPr>
                  </w:pPr>
                  <w:r w:rsidRPr="00D53703">
                    <w:rPr>
                      <w:rFonts w:ascii="Times New Roman" w:eastAsia="宋体" w:hAnsi="Times New Roman" w:cs="Times New Roman"/>
                      <w:szCs w:val="21"/>
                    </w:rPr>
                    <w:t>二楼北侧</w:t>
                  </w:r>
                </w:p>
              </w:tc>
            </w:tr>
          </w:tbl>
          <w:p w14:paraId="53C88397" w14:textId="77777777" w:rsidR="007E1880" w:rsidRPr="00D53703" w:rsidRDefault="000B1ACB" w:rsidP="00994D77">
            <w:pPr>
              <w:snapToGrid w:val="0"/>
              <w:spacing w:line="360" w:lineRule="auto"/>
              <w:ind w:firstLineChars="200" w:firstLine="482"/>
              <w:rPr>
                <w:rFonts w:ascii="Times New Roman" w:eastAsia="宋体" w:hAnsi="Times New Roman" w:cs="Times New Roman"/>
                <w:b/>
                <w:sz w:val="24"/>
                <w:szCs w:val="24"/>
              </w:rPr>
            </w:pPr>
            <w:r w:rsidRPr="00D53703">
              <w:rPr>
                <w:rFonts w:ascii="Times New Roman" w:eastAsia="宋体" w:hAnsi="Times New Roman" w:cs="Times New Roman" w:hint="eastAsia"/>
                <w:b/>
                <w:sz w:val="24"/>
                <w:szCs w:val="24"/>
              </w:rPr>
              <w:t>（</w:t>
            </w:r>
            <w:r w:rsidRPr="00D53703">
              <w:rPr>
                <w:rFonts w:ascii="Times New Roman" w:eastAsia="宋体" w:hAnsi="Times New Roman" w:cs="Times New Roman" w:hint="eastAsia"/>
                <w:b/>
                <w:sz w:val="24"/>
                <w:szCs w:val="24"/>
              </w:rPr>
              <w:t>2</w:t>
            </w:r>
            <w:r w:rsidRPr="00D53703">
              <w:rPr>
                <w:rFonts w:ascii="Times New Roman" w:eastAsia="宋体" w:hAnsi="Times New Roman" w:cs="Times New Roman" w:hint="eastAsia"/>
                <w:b/>
                <w:sz w:val="24"/>
                <w:szCs w:val="24"/>
              </w:rPr>
              <w:t>）</w:t>
            </w:r>
            <w:r w:rsidR="00C53A1F" w:rsidRPr="00D53703">
              <w:rPr>
                <w:rFonts w:ascii="Times New Roman" w:eastAsia="宋体" w:hAnsi="Times New Roman" w:cs="Times New Roman"/>
                <w:b/>
                <w:sz w:val="24"/>
                <w:szCs w:val="24"/>
              </w:rPr>
              <w:t>环境管理要求</w:t>
            </w:r>
          </w:p>
          <w:p w14:paraId="4E6D1A76" w14:textId="77777777" w:rsidR="00C53A1F" w:rsidRPr="00D53703" w:rsidRDefault="00C53A1F" w:rsidP="00994D77">
            <w:pPr>
              <w:snapToGrid w:val="0"/>
              <w:spacing w:line="360" w:lineRule="auto"/>
              <w:ind w:firstLineChars="200" w:firstLine="480"/>
              <w:rPr>
                <w:rFonts w:ascii="Times New Roman" w:eastAsia="宋体" w:hAnsi="Times New Roman" w:cs="Times New Roman"/>
                <w:bCs/>
                <w:sz w:val="24"/>
                <w:szCs w:val="24"/>
              </w:rPr>
            </w:pPr>
            <w:r w:rsidRPr="00D53703">
              <w:rPr>
                <w:rFonts w:ascii="Times New Roman" w:eastAsia="宋体" w:hAnsi="Times New Roman" w:cs="Times New Roman"/>
                <w:bCs/>
                <w:sz w:val="24"/>
                <w:szCs w:val="24"/>
              </w:rPr>
              <w:t>企业需严格按照《中华人民共和国固体废物污染环境防治法》和《浙江省固体废物污染环境防治条例》中的相关规定进行收集、储存和处置。一般工业固体废物的贮存场所要执行《一般工业固体废物贮存、处置场污染控制标准》（</w:t>
            </w:r>
            <w:r w:rsidRPr="00D53703">
              <w:rPr>
                <w:rFonts w:ascii="Times New Roman" w:eastAsia="宋体" w:hAnsi="Times New Roman" w:cs="Times New Roman"/>
                <w:bCs/>
                <w:sz w:val="24"/>
                <w:szCs w:val="24"/>
              </w:rPr>
              <w:t>GB18599-2001</w:t>
            </w:r>
            <w:r w:rsidRPr="00D53703">
              <w:rPr>
                <w:rFonts w:ascii="Times New Roman" w:eastAsia="宋体" w:hAnsi="Times New Roman" w:cs="Times New Roman"/>
                <w:bCs/>
                <w:sz w:val="24"/>
                <w:szCs w:val="24"/>
              </w:rPr>
              <w:t>）及修改单相关要求；危险废物暂存要求参照执行《危险废物贮存污染控制标准》（</w:t>
            </w:r>
            <w:r w:rsidRPr="00D53703">
              <w:rPr>
                <w:rFonts w:ascii="Times New Roman" w:eastAsia="宋体" w:hAnsi="Times New Roman" w:cs="Times New Roman"/>
                <w:bCs/>
                <w:sz w:val="24"/>
                <w:szCs w:val="24"/>
              </w:rPr>
              <w:t>GB18597-2001</w:t>
            </w:r>
            <w:r w:rsidRPr="00D53703">
              <w:rPr>
                <w:rFonts w:ascii="Times New Roman" w:eastAsia="宋体" w:hAnsi="Times New Roman" w:cs="Times New Roman"/>
                <w:bCs/>
                <w:sz w:val="24"/>
                <w:szCs w:val="24"/>
              </w:rPr>
              <w:t>）及修改单相关要求。</w:t>
            </w:r>
          </w:p>
          <w:p w14:paraId="4A9CFC34" w14:textId="4A3783CB" w:rsidR="00C53A1F" w:rsidRPr="00D53703" w:rsidRDefault="00C53A1F" w:rsidP="00994D77">
            <w:pPr>
              <w:snapToGrid w:val="0"/>
              <w:spacing w:line="360" w:lineRule="auto"/>
              <w:ind w:firstLineChars="200" w:firstLine="480"/>
              <w:rPr>
                <w:rFonts w:ascii="Times New Roman" w:eastAsia="宋体" w:hAnsi="Times New Roman" w:cs="Times New Roman"/>
                <w:bCs/>
                <w:sz w:val="24"/>
                <w:szCs w:val="24"/>
              </w:rPr>
            </w:pPr>
            <w:r w:rsidRPr="00D53703">
              <w:rPr>
                <w:rFonts w:ascii="Times New Roman" w:eastAsia="宋体" w:hAnsi="Times New Roman" w:cs="Times New Roman"/>
                <w:bCs/>
                <w:sz w:val="24"/>
                <w:szCs w:val="24"/>
              </w:rPr>
              <w:t>建设单位应做好一般工业固废在厂内的暂存工作，</w:t>
            </w:r>
            <w:r w:rsidR="000B1ACB" w:rsidRPr="00D53703">
              <w:rPr>
                <w:rFonts w:ascii="Times New Roman" w:eastAsia="宋体" w:hAnsi="Times New Roman" w:cs="Times New Roman" w:hint="eastAsia"/>
                <w:bCs/>
                <w:sz w:val="24"/>
                <w:szCs w:val="24"/>
              </w:rPr>
              <w:t>收集</w:t>
            </w:r>
            <w:r w:rsidRPr="00D53703">
              <w:rPr>
                <w:rFonts w:ascii="Times New Roman" w:eastAsia="宋体" w:hAnsi="Times New Roman" w:cs="Times New Roman"/>
                <w:bCs/>
                <w:sz w:val="24"/>
                <w:szCs w:val="24"/>
              </w:rPr>
              <w:t>边角料用相应容器存放在车间的一般固废仓库内，废包装桶、废</w:t>
            </w:r>
            <w:r w:rsidRPr="00D53703">
              <w:rPr>
                <w:rFonts w:ascii="Times New Roman" w:eastAsia="宋体" w:hAnsi="Times New Roman" w:cs="Times New Roman" w:hint="eastAsia"/>
                <w:bCs/>
                <w:sz w:val="24"/>
                <w:szCs w:val="24"/>
              </w:rPr>
              <w:t>切削液</w:t>
            </w:r>
            <w:r w:rsidR="000B1ACB" w:rsidRPr="00D53703">
              <w:rPr>
                <w:rFonts w:ascii="Times New Roman" w:eastAsia="宋体" w:hAnsi="Times New Roman" w:cs="Times New Roman" w:hint="eastAsia"/>
                <w:bCs/>
                <w:sz w:val="24"/>
                <w:szCs w:val="24"/>
              </w:rPr>
              <w:t>、</w:t>
            </w:r>
            <w:r w:rsidR="000B1ACB" w:rsidRPr="00D53703">
              <w:rPr>
                <w:rFonts w:ascii="Times New Roman" w:eastAsia="宋体" w:hAnsi="Times New Roman" w:cs="Times New Roman"/>
                <w:bCs/>
                <w:sz w:val="24"/>
                <w:szCs w:val="24"/>
              </w:rPr>
              <w:t>废润滑油</w:t>
            </w:r>
            <w:r w:rsidR="00225F39" w:rsidRPr="00D53703">
              <w:rPr>
                <w:rFonts w:ascii="Times New Roman" w:eastAsia="宋体" w:hAnsi="Times New Roman" w:cs="Times New Roman"/>
                <w:bCs/>
                <w:sz w:val="24"/>
                <w:szCs w:val="24"/>
              </w:rPr>
              <w:t>暂存于厂区内的危废暂存</w:t>
            </w:r>
            <w:r w:rsidR="00225F39" w:rsidRPr="00D53703">
              <w:rPr>
                <w:rFonts w:ascii="Times New Roman" w:eastAsia="宋体" w:hAnsi="Times New Roman" w:cs="Times New Roman" w:hint="eastAsia"/>
                <w:bCs/>
                <w:sz w:val="24"/>
                <w:szCs w:val="24"/>
              </w:rPr>
              <w:t>点</w:t>
            </w:r>
            <w:r w:rsidRPr="00D53703">
              <w:rPr>
                <w:rFonts w:ascii="Times New Roman" w:eastAsia="宋体" w:hAnsi="Times New Roman" w:cs="Times New Roman"/>
                <w:bCs/>
                <w:sz w:val="24"/>
                <w:szCs w:val="24"/>
              </w:rPr>
              <w:t>，生活垃圾暂存在垃圾桶内。最终</w:t>
            </w:r>
            <w:r w:rsidR="000B1ACB" w:rsidRPr="00D53703">
              <w:rPr>
                <w:rFonts w:ascii="Times New Roman" w:eastAsia="宋体" w:hAnsi="Times New Roman" w:cs="Times New Roman" w:hint="eastAsia"/>
                <w:bCs/>
                <w:sz w:val="24"/>
                <w:szCs w:val="24"/>
              </w:rPr>
              <w:t>收集</w:t>
            </w:r>
            <w:r w:rsidRPr="00D53703">
              <w:rPr>
                <w:rFonts w:ascii="Times New Roman" w:eastAsia="宋体" w:hAnsi="Times New Roman" w:cs="Times New Roman"/>
                <w:bCs/>
                <w:sz w:val="24"/>
                <w:szCs w:val="24"/>
              </w:rPr>
              <w:t>边角料等由物资回收部门回收综合利用，</w:t>
            </w:r>
            <w:r w:rsidR="000B1ACB" w:rsidRPr="00D53703">
              <w:rPr>
                <w:rFonts w:ascii="Times New Roman" w:eastAsia="宋体" w:hAnsi="Times New Roman" w:cs="Times New Roman"/>
                <w:bCs/>
                <w:sz w:val="24"/>
                <w:szCs w:val="24"/>
              </w:rPr>
              <w:t>废包装桶、废</w:t>
            </w:r>
            <w:r w:rsidR="000B1ACB" w:rsidRPr="00D53703">
              <w:rPr>
                <w:rFonts w:ascii="Times New Roman" w:eastAsia="宋体" w:hAnsi="Times New Roman" w:cs="Times New Roman" w:hint="eastAsia"/>
                <w:bCs/>
                <w:sz w:val="24"/>
                <w:szCs w:val="24"/>
              </w:rPr>
              <w:t>切削液、</w:t>
            </w:r>
            <w:r w:rsidR="000B1ACB" w:rsidRPr="00D53703">
              <w:rPr>
                <w:rFonts w:ascii="Times New Roman" w:eastAsia="宋体" w:hAnsi="Times New Roman" w:cs="Times New Roman"/>
                <w:bCs/>
                <w:sz w:val="24"/>
                <w:szCs w:val="24"/>
              </w:rPr>
              <w:t>废润滑油</w:t>
            </w:r>
            <w:r w:rsidRPr="00D53703">
              <w:rPr>
                <w:rFonts w:ascii="Times New Roman" w:eastAsia="宋体" w:hAnsi="Times New Roman" w:cs="Times New Roman"/>
                <w:bCs/>
                <w:sz w:val="24"/>
                <w:szCs w:val="24"/>
              </w:rPr>
              <w:t>委托有资质的单位安全处置，</w:t>
            </w:r>
            <w:r w:rsidRPr="00D53703">
              <w:rPr>
                <w:rFonts w:ascii="Times New Roman" w:eastAsia="宋体" w:hAnsi="Times New Roman" w:cs="Times New Roman" w:hint="eastAsia"/>
                <w:bCs/>
                <w:sz w:val="24"/>
                <w:szCs w:val="24"/>
              </w:rPr>
              <w:t>废包装桶</w:t>
            </w:r>
            <w:r w:rsidRPr="00D53703">
              <w:rPr>
                <w:rFonts w:ascii="Times New Roman" w:eastAsia="宋体" w:hAnsi="Times New Roman" w:cs="Times New Roman"/>
                <w:bCs/>
                <w:sz w:val="24"/>
                <w:szCs w:val="24"/>
              </w:rPr>
              <w:t>由厂家回收</w:t>
            </w:r>
            <w:r w:rsidRPr="00D53703">
              <w:rPr>
                <w:rFonts w:ascii="Times New Roman" w:eastAsia="宋体" w:hAnsi="Times New Roman" w:cs="Times New Roman" w:hint="eastAsia"/>
                <w:bCs/>
                <w:sz w:val="24"/>
                <w:szCs w:val="24"/>
              </w:rPr>
              <w:t>，</w:t>
            </w:r>
            <w:r w:rsidRPr="00D53703">
              <w:rPr>
                <w:rFonts w:ascii="Times New Roman" w:eastAsia="宋体" w:hAnsi="Times New Roman" w:cs="Times New Roman"/>
                <w:bCs/>
                <w:sz w:val="24"/>
                <w:szCs w:val="24"/>
              </w:rPr>
              <w:t>生活垃圾委托当地环卫部门统一清运处置。固废暂存场所地面必须硬化、防渗，四周设排水沟，并设有防雨设施，危险废物暂存</w:t>
            </w:r>
            <w:r w:rsidR="00225F39" w:rsidRPr="00D53703">
              <w:rPr>
                <w:rFonts w:ascii="Times New Roman" w:eastAsia="宋体" w:hAnsi="Times New Roman" w:cs="Times New Roman" w:hint="eastAsia"/>
                <w:bCs/>
                <w:sz w:val="24"/>
                <w:szCs w:val="24"/>
              </w:rPr>
              <w:t>点</w:t>
            </w:r>
            <w:r w:rsidRPr="00D53703">
              <w:rPr>
                <w:rFonts w:ascii="Times New Roman" w:eastAsia="宋体" w:hAnsi="Times New Roman" w:cs="Times New Roman"/>
                <w:bCs/>
                <w:sz w:val="24"/>
                <w:szCs w:val="24"/>
              </w:rPr>
              <w:t>要求做好防腐防渗处理，符合</w:t>
            </w:r>
            <w:r w:rsidR="00375458" w:rsidRPr="00D53703">
              <w:rPr>
                <w:rFonts w:ascii="Times New Roman" w:eastAsia="宋体" w:hAnsi="Times New Roman" w:cs="Times New Roman" w:hint="eastAsia"/>
                <w:kern w:val="0"/>
                <w:sz w:val="24"/>
                <w:szCs w:val="24"/>
              </w:rPr>
              <w:t>“</w:t>
            </w:r>
            <w:r w:rsidRPr="00D53703">
              <w:rPr>
                <w:rFonts w:ascii="Times New Roman" w:eastAsia="宋体" w:hAnsi="Times New Roman" w:cs="Times New Roman"/>
                <w:bCs/>
                <w:sz w:val="24"/>
                <w:szCs w:val="24"/>
              </w:rPr>
              <w:t>防风、防雨、防晒、防渗漏</w:t>
            </w:r>
            <w:r w:rsidR="00375458" w:rsidRPr="00D53703">
              <w:rPr>
                <w:rFonts w:ascii="Times New Roman" w:eastAsia="宋体" w:hAnsi="Times New Roman" w:cs="Times New Roman" w:hint="eastAsia"/>
                <w:sz w:val="24"/>
                <w:szCs w:val="24"/>
              </w:rPr>
              <w:t>”</w:t>
            </w:r>
            <w:r w:rsidRPr="00D53703">
              <w:rPr>
                <w:rFonts w:ascii="Times New Roman" w:eastAsia="宋体" w:hAnsi="Times New Roman" w:cs="Times New Roman"/>
                <w:bCs/>
                <w:sz w:val="24"/>
                <w:szCs w:val="24"/>
              </w:rPr>
              <w:t>要求。同时有专人看守防遗失。</w:t>
            </w:r>
          </w:p>
          <w:p w14:paraId="038440D8" w14:textId="77777777" w:rsidR="00362E20" w:rsidRPr="00D53703" w:rsidRDefault="00362E20" w:rsidP="00994D77">
            <w:pPr>
              <w:snapToGrid w:val="0"/>
              <w:spacing w:line="360" w:lineRule="auto"/>
              <w:ind w:firstLineChars="200" w:firstLine="480"/>
              <w:rPr>
                <w:rFonts w:ascii="Times New Roman" w:eastAsia="宋体" w:hAnsi="Times New Roman" w:cs="Times New Roman"/>
                <w:bCs/>
                <w:sz w:val="24"/>
                <w:szCs w:val="24"/>
              </w:rPr>
            </w:pPr>
            <w:r w:rsidRPr="00D53703">
              <w:rPr>
                <w:rFonts w:ascii="Times New Roman" w:eastAsia="宋体" w:hAnsi="Times New Roman" w:cs="Times New Roman"/>
                <w:bCs/>
                <w:sz w:val="24"/>
                <w:szCs w:val="24"/>
              </w:rPr>
              <w:t>根据《危险废物贮存污染控制标准》（</w:t>
            </w:r>
            <w:r w:rsidRPr="00D53703">
              <w:rPr>
                <w:rFonts w:ascii="Times New Roman" w:eastAsia="宋体" w:hAnsi="Times New Roman" w:cs="Times New Roman"/>
                <w:bCs/>
                <w:sz w:val="24"/>
                <w:szCs w:val="24"/>
              </w:rPr>
              <w:t>GB18597-2001</w:t>
            </w:r>
            <w:r w:rsidRPr="00D53703">
              <w:rPr>
                <w:rFonts w:ascii="Times New Roman" w:eastAsia="宋体" w:hAnsi="Times New Roman" w:cs="Times New Roman"/>
                <w:bCs/>
                <w:sz w:val="24"/>
                <w:szCs w:val="24"/>
              </w:rPr>
              <w:t>）及修改单要求，企业须设立独立的危险废物暂存场所并做好标识，建议企业在厂房内设置单独的危废暂存</w:t>
            </w:r>
            <w:r w:rsidR="00225F39" w:rsidRPr="00D53703">
              <w:rPr>
                <w:rFonts w:ascii="Times New Roman" w:eastAsia="宋体" w:hAnsi="Times New Roman" w:cs="Times New Roman" w:hint="eastAsia"/>
                <w:bCs/>
                <w:sz w:val="24"/>
                <w:szCs w:val="24"/>
              </w:rPr>
              <w:t>点</w:t>
            </w:r>
            <w:r w:rsidRPr="00D53703">
              <w:rPr>
                <w:rFonts w:ascii="Times New Roman" w:eastAsia="宋体" w:hAnsi="Times New Roman" w:cs="Times New Roman"/>
                <w:bCs/>
                <w:sz w:val="24"/>
                <w:szCs w:val="24"/>
              </w:rPr>
              <w:t>。要求如下：</w:t>
            </w:r>
          </w:p>
          <w:p w14:paraId="03B84BCE" w14:textId="77777777" w:rsidR="00362E20" w:rsidRPr="00D53703" w:rsidRDefault="00362E20" w:rsidP="00994D77">
            <w:pPr>
              <w:snapToGrid w:val="0"/>
              <w:spacing w:line="360" w:lineRule="auto"/>
              <w:ind w:firstLineChars="200" w:firstLine="480"/>
              <w:rPr>
                <w:rFonts w:ascii="Times New Roman" w:eastAsia="宋体" w:hAnsi="Times New Roman" w:cs="Times New Roman"/>
                <w:bCs/>
                <w:sz w:val="24"/>
                <w:szCs w:val="24"/>
              </w:rPr>
            </w:pPr>
            <w:r w:rsidRPr="00D53703">
              <w:rPr>
                <w:rFonts w:ascii="Times New Roman" w:eastAsia="宋体" w:hAnsi="Times New Roman" w:cs="Times New Roman"/>
                <w:bCs/>
                <w:sz w:val="24"/>
                <w:szCs w:val="24"/>
              </w:rPr>
              <w:t>1</w:t>
            </w:r>
            <w:r w:rsidRPr="00D53703">
              <w:rPr>
                <w:rFonts w:ascii="Times New Roman" w:eastAsia="宋体" w:hAnsi="Times New Roman" w:cs="Times New Roman"/>
                <w:bCs/>
                <w:sz w:val="24"/>
                <w:szCs w:val="24"/>
              </w:rPr>
              <w:t>）危废暂存间设置警示标志，危废暂存</w:t>
            </w:r>
            <w:r w:rsidR="00225F39" w:rsidRPr="00D53703">
              <w:rPr>
                <w:rFonts w:ascii="Times New Roman" w:eastAsia="宋体" w:hAnsi="Times New Roman" w:cs="Times New Roman" w:hint="eastAsia"/>
                <w:bCs/>
                <w:sz w:val="24"/>
                <w:szCs w:val="24"/>
              </w:rPr>
              <w:t>点</w:t>
            </w:r>
            <w:r w:rsidRPr="00D53703">
              <w:rPr>
                <w:rFonts w:ascii="Times New Roman" w:eastAsia="宋体" w:hAnsi="Times New Roman" w:cs="Times New Roman"/>
                <w:bCs/>
                <w:sz w:val="24"/>
                <w:szCs w:val="24"/>
              </w:rPr>
              <w:t>内做好防腐防渗措施，地面拟采用</w:t>
            </w:r>
            <w:r w:rsidRPr="00D53703">
              <w:rPr>
                <w:rFonts w:ascii="Times New Roman" w:eastAsia="宋体" w:hAnsi="Times New Roman" w:cs="Times New Roman"/>
                <w:bCs/>
                <w:sz w:val="24"/>
                <w:szCs w:val="24"/>
              </w:rPr>
              <w:t>2mm</w:t>
            </w:r>
            <w:r w:rsidRPr="00D53703">
              <w:rPr>
                <w:rFonts w:ascii="Times New Roman" w:eastAsia="宋体" w:hAnsi="Times New Roman" w:cs="Times New Roman"/>
                <w:bCs/>
                <w:sz w:val="24"/>
                <w:szCs w:val="24"/>
              </w:rPr>
              <w:t>厚高密度聚乙烯（</w:t>
            </w:r>
            <w:r w:rsidRPr="00D53703">
              <w:rPr>
                <w:rFonts w:ascii="Times New Roman" w:eastAsia="宋体" w:hAnsi="Times New Roman" w:cs="Times New Roman"/>
                <w:bCs/>
                <w:sz w:val="24"/>
                <w:szCs w:val="24"/>
              </w:rPr>
              <w:t>HDPE</w:t>
            </w:r>
            <w:r w:rsidRPr="00D53703">
              <w:rPr>
                <w:rFonts w:ascii="Times New Roman" w:eastAsia="宋体" w:hAnsi="Times New Roman" w:cs="Times New Roman"/>
                <w:bCs/>
                <w:sz w:val="24"/>
                <w:szCs w:val="24"/>
              </w:rPr>
              <w:t>），并做环氧地坪，渗透系数</w:t>
            </w:r>
            <w:r w:rsidRPr="00D53703">
              <w:rPr>
                <w:rFonts w:ascii="Times New Roman" w:eastAsia="宋体" w:hAnsi="Times New Roman" w:cs="Times New Roman"/>
                <w:bCs/>
                <w:sz w:val="24"/>
                <w:szCs w:val="24"/>
              </w:rPr>
              <w:t>≤10-10cm/s</w:t>
            </w:r>
            <w:r w:rsidRPr="00D53703">
              <w:rPr>
                <w:rFonts w:ascii="Times New Roman" w:eastAsia="宋体" w:hAnsi="Times New Roman" w:cs="Times New Roman"/>
                <w:bCs/>
                <w:sz w:val="24"/>
                <w:szCs w:val="24"/>
              </w:rPr>
              <w:t>。</w:t>
            </w:r>
          </w:p>
          <w:p w14:paraId="5040CD31" w14:textId="77777777" w:rsidR="00362E20" w:rsidRPr="00D53703" w:rsidRDefault="00362E20" w:rsidP="006D4A75">
            <w:pPr>
              <w:snapToGrid w:val="0"/>
              <w:spacing w:line="360" w:lineRule="auto"/>
              <w:ind w:firstLineChars="200" w:firstLine="480"/>
              <w:rPr>
                <w:rFonts w:ascii="Times New Roman" w:eastAsia="宋体" w:hAnsi="Times New Roman" w:cs="Times New Roman"/>
                <w:bCs/>
                <w:sz w:val="24"/>
                <w:szCs w:val="24"/>
              </w:rPr>
            </w:pPr>
            <w:r w:rsidRPr="00D53703">
              <w:rPr>
                <w:rFonts w:ascii="Times New Roman" w:eastAsia="宋体" w:hAnsi="Times New Roman" w:cs="Times New Roman"/>
                <w:bCs/>
                <w:sz w:val="24"/>
                <w:szCs w:val="24"/>
              </w:rPr>
              <w:t>2</w:t>
            </w:r>
            <w:r w:rsidRPr="00D53703">
              <w:rPr>
                <w:rFonts w:ascii="Times New Roman" w:eastAsia="宋体" w:hAnsi="Times New Roman" w:cs="Times New Roman"/>
                <w:bCs/>
                <w:sz w:val="24"/>
                <w:szCs w:val="24"/>
              </w:rPr>
              <w:t>）危废暂存</w:t>
            </w:r>
            <w:r w:rsidR="00225F39" w:rsidRPr="00D53703">
              <w:rPr>
                <w:rFonts w:ascii="Times New Roman" w:eastAsia="宋体" w:hAnsi="Times New Roman" w:cs="Times New Roman" w:hint="eastAsia"/>
                <w:bCs/>
                <w:sz w:val="24"/>
                <w:szCs w:val="24"/>
              </w:rPr>
              <w:t>点</w:t>
            </w:r>
            <w:r w:rsidRPr="00D53703">
              <w:rPr>
                <w:rFonts w:ascii="Times New Roman" w:eastAsia="宋体" w:hAnsi="Times New Roman" w:cs="Times New Roman"/>
                <w:bCs/>
                <w:sz w:val="24"/>
                <w:szCs w:val="24"/>
              </w:rPr>
              <w:t>配备通讯设备、照明设施、安全防护服装及工具，并设有应急防护设施。</w:t>
            </w:r>
          </w:p>
          <w:p w14:paraId="610CA2D8" w14:textId="77777777" w:rsidR="00362E20" w:rsidRPr="00D53703" w:rsidRDefault="00362E20" w:rsidP="006D4A75">
            <w:pPr>
              <w:snapToGrid w:val="0"/>
              <w:spacing w:line="360" w:lineRule="auto"/>
              <w:ind w:firstLineChars="200" w:firstLine="480"/>
              <w:rPr>
                <w:rFonts w:ascii="Times New Roman" w:eastAsia="宋体" w:hAnsi="Times New Roman" w:cs="Times New Roman"/>
                <w:bCs/>
                <w:sz w:val="24"/>
                <w:szCs w:val="24"/>
              </w:rPr>
            </w:pPr>
            <w:r w:rsidRPr="00D53703">
              <w:rPr>
                <w:rFonts w:ascii="Times New Roman" w:eastAsia="宋体" w:hAnsi="Times New Roman" w:cs="Times New Roman"/>
                <w:bCs/>
                <w:sz w:val="24"/>
                <w:szCs w:val="24"/>
              </w:rPr>
              <w:t>3</w:t>
            </w:r>
            <w:r w:rsidRPr="00D53703">
              <w:rPr>
                <w:rFonts w:ascii="Times New Roman" w:eastAsia="宋体" w:hAnsi="Times New Roman" w:cs="Times New Roman"/>
                <w:bCs/>
                <w:sz w:val="24"/>
                <w:szCs w:val="24"/>
              </w:rPr>
              <w:t>）将危险废物分类转入容器内，并粘贴危险废物标签，并做好相应的纪录，不相容的危险废物必须分开存放，并设置隔离间隔断，而且每个堆间应留有搬运通道。</w:t>
            </w:r>
          </w:p>
          <w:p w14:paraId="3CD034B3" w14:textId="77777777" w:rsidR="00362E20" w:rsidRPr="00D53703" w:rsidRDefault="00362E20" w:rsidP="006D4A75">
            <w:pPr>
              <w:snapToGrid w:val="0"/>
              <w:spacing w:line="360" w:lineRule="auto"/>
              <w:ind w:firstLineChars="200" w:firstLine="480"/>
              <w:rPr>
                <w:rFonts w:ascii="Times New Roman" w:eastAsia="宋体" w:hAnsi="Times New Roman" w:cs="Times New Roman"/>
                <w:bCs/>
                <w:sz w:val="24"/>
                <w:szCs w:val="24"/>
              </w:rPr>
            </w:pPr>
            <w:r w:rsidRPr="00D53703">
              <w:rPr>
                <w:rFonts w:ascii="Times New Roman" w:eastAsia="宋体" w:hAnsi="Times New Roman" w:cs="Times New Roman"/>
                <w:bCs/>
                <w:sz w:val="24"/>
                <w:szCs w:val="24"/>
              </w:rPr>
              <w:t>4</w:t>
            </w:r>
            <w:r w:rsidRPr="00D53703">
              <w:rPr>
                <w:rFonts w:ascii="Times New Roman" w:eastAsia="宋体" w:hAnsi="Times New Roman" w:cs="Times New Roman"/>
                <w:bCs/>
                <w:sz w:val="24"/>
                <w:szCs w:val="24"/>
              </w:rPr>
              <w:t>）危废暂存</w:t>
            </w:r>
            <w:r w:rsidR="00225F39" w:rsidRPr="00D53703">
              <w:rPr>
                <w:rFonts w:ascii="Times New Roman" w:eastAsia="宋体" w:hAnsi="Times New Roman" w:cs="Times New Roman" w:hint="eastAsia"/>
                <w:bCs/>
                <w:sz w:val="24"/>
                <w:szCs w:val="24"/>
              </w:rPr>
              <w:t>点</w:t>
            </w:r>
            <w:r w:rsidRPr="00D53703">
              <w:rPr>
                <w:rFonts w:ascii="Times New Roman" w:eastAsia="宋体" w:hAnsi="Times New Roman" w:cs="Times New Roman"/>
                <w:bCs/>
                <w:sz w:val="24"/>
                <w:szCs w:val="24"/>
              </w:rPr>
              <w:t>设置安全照明设施和观察窗口。</w:t>
            </w:r>
          </w:p>
          <w:p w14:paraId="1A829703" w14:textId="77777777" w:rsidR="00362E20" w:rsidRPr="00D53703" w:rsidRDefault="00362E20" w:rsidP="006D4A75">
            <w:pPr>
              <w:snapToGrid w:val="0"/>
              <w:spacing w:line="360" w:lineRule="auto"/>
              <w:ind w:firstLineChars="200" w:firstLine="482"/>
              <w:rPr>
                <w:rFonts w:ascii="Times New Roman" w:eastAsia="宋体" w:hAnsi="Times New Roman" w:cs="Times New Roman"/>
                <w:b/>
                <w:bCs/>
                <w:sz w:val="24"/>
                <w:szCs w:val="24"/>
              </w:rPr>
            </w:pPr>
            <w:r w:rsidRPr="00D53703">
              <w:rPr>
                <w:rFonts w:ascii="Times New Roman" w:eastAsia="宋体" w:hAnsi="Times New Roman" w:cs="Times New Roman"/>
                <w:b/>
                <w:bCs/>
                <w:sz w:val="24"/>
                <w:szCs w:val="24"/>
              </w:rPr>
              <w:t>5</w:t>
            </w:r>
            <w:r w:rsidRPr="00D53703">
              <w:rPr>
                <w:rFonts w:ascii="Times New Roman" w:eastAsia="宋体" w:hAnsi="Times New Roman" w:cs="Times New Roman"/>
                <w:b/>
                <w:bCs/>
                <w:sz w:val="24"/>
                <w:szCs w:val="24"/>
              </w:rPr>
              <w:t>、地下水、土壤</w:t>
            </w:r>
          </w:p>
          <w:p w14:paraId="1EE81BB8" w14:textId="77777777" w:rsidR="000B1ACB" w:rsidRPr="00D53703" w:rsidRDefault="000B1ACB" w:rsidP="006D4A75">
            <w:pPr>
              <w:snapToGrid w:val="0"/>
              <w:spacing w:line="360" w:lineRule="auto"/>
              <w:ind w:firstLineChars="200" w:firstLine="482"/>
              <w:rPr>
                <w:rFonts w:ascii="Times New Roman" w:eastAsia="宋体" w:hAnsi="Times New Roman" w:cs="Times New Roman"/>
                <w:b/>
                <w:bCs/>
                <w:sz w:val="24"/>
                <w:szCs w:val="24"/>
              </w:rPr>
            </w:pPr>
            <w:r w:rsidRPr="00D53703">
              <w:rPr>
                <w:rFonts w:ascii="Times New Roman" w:eastAsia="宋体" w:hAnsi="Times New Roman" w:cs="Times New Roman"/>
                <w:b/>
                <w:bCs/>
                <w:sz w:val="24"/>
                <w:szCs w:val="24"/>
              </w:rPr>
              <w:lastRenderedPageBreak/>
              <w:t>（</w:t>
            </w:r>
            <w:r w:rsidRPr="00D53703">
              <w:rPr>
                <w:rFonts w:ascii="Times New Roman" w:eastAsia="宋体" w:hAnsi="Times New Roman" w:cs="Times New Roman"/>
                <w:b/>
                <w:bCs/>
                <w:sz w:val="24"/>
                <w:szCs w:val="24"/>
              </w:rPr>
              <w:t>1</w:t>
            </w:r>
            <w:r w:rsidRPr="00D53703">
              <w:rPr>
                <w:rFonts w:ascii="Times New Roman" w:eastAsia="宋体" w:hAnsi="Times New Roman" w:cs="Times New Roman"/>
                <w:b/>
                <w:bCs/>
                <w:sz w:val="24"/>
                <w:szCs w:val="24"/>
              </w:rPr>
              <w:t>）地下水</w:t>
            </w:r>
          </w:p>
          <w:p w14:paraId="497C1C36" w14:textId="77777777" w:rsidR="006D4A75" w:rsidRPr="00D53703" w:rsidRDefault="006D4A75" w:rsidP="006D4A75">
            <w:pPr>
              <w:snapToGrid w:val="0"/>
              <w:spacing w:line="360" w:lineRule="auto"/>
              <w:ind w:firstLineChars="200" w:firstLine="480"/>
              <w:rPr>
                <w:rFonts w:ascii="Times New Roman" w:eastAsia="宋体" w:hAnsi="Times New Roman" w:cs="Times New Roman"/>
                <w:color w:val="00B0F0"/>
                <w:sz w:val="24"/>
                <w:szCs w:val="24"/>
              </w:rPr>
            </w:pPr>
            <w:r w:rsidRPr="00D53703">
              <w:rPr>
                <w:rFonts w:ascii="Times New Roman" w:eastAsia="宋体" w:hAnsi="Times New Roman" w:cs="Times New Roman"/>
                <w:color w:val="00B0F0"/>
                <w:sz w:val="24"/>
                <w:szCs w:val="24"/>
              </w:rPr>
              <w:t>本项目位于已建厂房</w:t>
            </w:r>
            <w:r w:rsidR="001862E3" w:rsidRPr="00D53703">
              <w:rPr>
                <w:rFonts w:ascii="Times New Roman" w:eastAsia="宋体" w:hAnsi="Times New Roman" w:cs="Times New Roman" w:hint="eastAsia"/>
                <w:color w:val="00B0F0"/>
                <w:sz w:val="24"/>
                <w:szCs w:val="24"/>
              </w:rPr>
              <w:t>二层</w:t>
            </w:r>
            <w:r w:rsidRPr="00D53703">
              <w:rPr>
                <w:rFonts w:ascii="Times New Roman" w:eastAsia="宋体" w:hAnsi="Times New Roman" w:cs="Times New Roman"/>
                <w:color w:val="00B0F0"/>
                <w:sz w:val="24"/>
                <w:szCs w:val="24"/>
              </w:rPr>
              <w:t>，未产生持久性污染物和重金属等难降解污染物，不存在地下水环境污染途径。</w:t>
            </w:r>
          </w:p>
          <w:p w14:paraId="39533090" w14:textId="77777777" w:rsidR="000B1ACB" w:rsidRPr="00D53703" w:rsidRDefault="000B1ACB" w:rsidP="006D4A75">
            <w:pPr>
              <w:adjustRightInd w:val="0"/>
              <w:snapToGrid w:val="0"/>
              <w:spacing w:line="360" w:lineRule="auto"/>
              <w:ind w:firstLineChars="200" w:firstLine="480"/>
              <w:rPr>
                <w:rFonts w:ascii="Times New Roman" w:eastAsia="宋体" w:hAnsi="Times New Roman" w:cs="Times New Roman"/>
                <w:sz w:val="24"/>
                <w:szCs w:val="24"/>
              </w:rPr>
            </w:pPr>
            <w:r w:rsidRPr="00D53703">
              <w:rPr>
                <w:rFonts w:ascii="Times New Roman" w:eastAsia="宋体" w:hAnsi="Times New Roman" w:cs="Times New Roman"/>
                <w:sz w:val="24"/>
                <w:szCs w:val="24"/>
              </w:rPr>
              <w:t>根据《环境影响评价技术导则</w:t>
            </w:r>
            <w:r w:rsidRPr="00D53703">
              <w:rPr>
                <w:rFonts w:ascii="Times New Roman" w:eastAsia="宋体" w:hAnsi="Times New Roman" w:cs="Times New Roman"/>
                <w:sz w:val="24"/>
                <w:szCs w:val="24"/>
              </w:rPr>
              <w:t xml:space="preserve">  </w:t>
            </w:r>
            <w:r w:rsidRPr="00D53703">
              <w:rPr>
                <w:rFonts w:ascii="Times New Roman" w:eastAsia="宋体" w:hAnsi="Times New Roman" w:cs="Times New Roman"/>
                <w:sz w:val="24"/>
                <w:szCs w:val="24"/>
              </w:rPr>
              <w:t>地下水环境》（</w:t>
            </w:r>
            <w:r w:rsidRPr="00D53703">
              <w:rPr>
                <w:rFonts w:ascii="Times New Roman" w:eastAsia="宋体" w:hAnsi="Times New Roman" w:cs="Times New Roman"/>
                <w:sz w:val="24"/>
                <w:szCs w:val="24"/>
              </w:rPr>
              <w:t>HJ610-2016</w:t>
            </w:r>
            <w:r w:rsidRPr="00D53703">
              <w:rPr>
                <w:rFonts w:ascii="Times New Roman" w:eastAsia="宋体" w:hAnsi="Times New Roman" w:cs="Times New Roman"/>
                <w:sz w:val="24"/>
                <w:szCs w:val="24"/>
              </w:rPr>
              <w:t>），项目属于</w:t>
            </w:r>
            <w:r w:rsidR="00375458" w:rsidRPr="00D53703">
              <w:rPr>
                <w:rFonts w:ascii="Times New Roman" w:eastAsia="宋体" w:hAnsi="Times New Roman" w:cs="Times New Roman" w:hint="eastAsia"/>
                <w:kern w:val="0"/>
                <w:sz w:val="24"/>
                <w:szCs w:val="24"/>
              </w:rPr>
              <w:t>“</w:t>
            </w:r>
            <w:r w:rsidRPr="00D53703">
              <w:rPr>
                <w:rFonts w:ascii="Times New Roman" w:eastAsia="宋体" w:hAnsi="Times New Roman" w:cs="Times New Roman"/>
                <w:snapToGrid w:val="0"/>
                <w:sz w:val="24"/>
                <w:szCs w:val="24"/>
              </w:rPr>
              <w:t xml:space="preserve">K </w:t>
            </w:r>
            <w:r w:rsidRPr="00D53703">
              <w:rPr>
                <w:rFonts w:ascii="Times New Roman" w:eastAsia="宋体" w:hAnsi="Times New Roman" w:cs="Times New Roman"/>
                <w:snapToGrid w:val="0"/>
                <w:sz w:val="24"/>
                <w:szCs w:val="24"/>
              </w:rPr>
              <w:t>机械、电子</w:t>
            </w:r>
            <w:r w:rsidR="00375458" w:rsidRPr="00D53703">
              <w:rPr>
                <w:rFonts w:ascii="Times New Roman" w:eastAsia="宋体" w:hAnsi="Times New Roman" w:cs="Times New Roman" w:hint="eastAsia"/>
                <w:sz w:val="24"/>
                <w:szCs w:val="24"/>
              </w:rPr>
              <w:t>”</w:t>
            </w:r>
            <w:r w:rsidRPr="00D53703">
              <w:rPr>
                <w:rFonts w:ascii="Times New Roman" w:eastAsia="宋体" w:hAnsi="Times New Roman" w:cs="Times New Roman"/>
                <w:snapToGrid w:val="0"/>
                <w:sz w:val="24"/>
                <w:szCs w:val="24"/>
              </w:rPr>
              <w:t>大类中的</w:t>
            </w:r>
            <w:r w:rsidR="00375458" w:rsidRPr="00D53703">
              <w:rPr>
                <w:rFonts w:ascii="Times New Roman" w:eastAsia="宋体" w:hAnsi="Times New Roman" w:cs="Times New Roman" w:hint="eastAsia"/>
                <w:kern w:val="0"/>
                <w:sz w:val="24"/>
                <w:szCs w:val="24"/>
              </w:rPr>
              <w:t>“</w:t>
            </w:r>
            <w:r w:rsidRPr="00D53703">
              <w:rPr>
                <w:rFonts w:ascii="Times New Roman" w:eastAsia="宋体" w:hAnsi="Times New Roman" w:cs="Times New Roman"/>
                <w:snapToGrid w:val="0"/>
                <w:sz w:val="24"/>
                <w:szCs w:val="24"/>
              </w:rPr>
              <w:t>73</w:t>
            </w:r>
            <w:r w:rsidRPr="00D53703">
              <w:rPr>
                <w:rFonts w:ascii="Times New Roman" w:eastAsia="宋体" w:hAnsi="Times New Roman" w:cs="Times New Roman"/>
                <w:snapToGrid w:val="0"/>
                <w:sz w:val="24"/>
                <w:szCs w:val="24"/>
              </w:rPr>
              <w:t>、汽车、摩托车制造</w:t>
            </w:r>
            <w:r w:rsidR="00375458" w:rsidRPr="00D53703">
              <w:rPr>
                <w:rFonts w:ascii="Times New Roman" w:eastAsia="宋体" w:hAnsi="Times New Roman" w:cs="Times New Roman" w:hint="eastAsia"/>
                <w:sz w:val="24"/>
                <w:szCs w:val="24"/>
              </w:rPr>
              <w:t>”</w:t>
            </w:r>
            <w:r w:rsidRPr="00D53703">
              <w:rPr>
                <w:rFonts w:ascii="Times New Roman" w:eastAsia="宋体" w:hAnsi="Times New Roman" w:cs="Times New Roman"/>
                <w:snapToGrid w:val="0"/>
                <w:sz w:val="24"/>
                <w:szCs w:val="24"/>
              </w:rPr>
              <w:t>，按名录规定需编制环境影响报告表，属于</w:t>
            </w:r>
            <w:r w:rsidRPr="00D53703">
              <w:rPr>
                <w:rFonts w:ascii="宋体" w:eastAsia="宋体" w:hAnsi="宋体" w:cs="宋体" w:hint="eastAsia"/>
                <w:snapToGrid w:val="0"/>
                <w:sz w:val="24"/>
                <w:szCs w:val="24"/>
              </w:rPr>
              <w:t>Ⅳ</w:t>
            </w:r>
            <w:r w:rsidRPr="00D53703">
              <w:rPr>
                <w:rFonts w:ascii="Times New Roman" w:eastAsia="宋体" w:hAnsi="Times New Roman" w:cs="Times New Roman"/>
                <w:snapToGrid w:val="0"/>
                <w:sz w:val="24"/>
                <w:szCs w:val="24"/>
              </w:rPr>
              <w:t>类项目，因此，不进行地下水环境影响评价。</w:t>
            </w:r>
          </w:p>
          <w:p w14:paraId="477AE233" w14:textId="77777777" w:rsidR="000B1ACB" w:rsidRPr="00D53703" w:rsidRDefault="000B1ACB" w:rsidP="006D4A75">
            <w:pPr>
              <w:snapToGrid w:val="0"/>
              <w:spacing w:line="360" w:lineRule="auto"/>
              <w:ind w:firstLineChars="200" w:firstLine="482"/>
              <w:rPr>
                <w:rFonts w:ascii="Times New Roman" w:eastAsia="宋体" w:hAnsi="Times New Roman" w:cs="Times New Roman"/>
                <w:b/>
                <w:bCs/>
                <w:sz w:val="24"/>
                <w:szCs w:val="24"/>
              </w:rPr>
            </w:pPr>
            <w:r w:rsidRPr="00D53703">
              <w:rPr>
                <w:rFonts w:ascii="Times New Roman" w:eastAsia="宋体" w:hAnsi="Times New Roman" w:cs="Times New Roman"/>
                <w:b/>
                <w:bCs/>
                <w:sz w:val="24"/>
                <w:szCs w:val="24"/>
              </w:rPr>
              <w:t>（</w:t>
            </w:r>
            <w:r w:rsidRPr="00D53703">
              <w:rPr>
                <w:rFonts w:ascii="Times New Roman" w:eastAsia="宋体" w:hAnsi="Times New Roman" w:cs="Times New Roman"/>
                <w:b/>
                <w:bCs/>
                <w:sz w:val="24"/>
                <w:szCs w:val="24"/>
              </w:rPr>
              <w:t>2</w:t>
            </w:r>
            <w:r w:rsidRPr="00D53703">
              <w:rPr>
                <w:rFonts w:ascii="Times New Roman" w:eastAsia="宋体" w:hAnsi="Times New Roman" w:cs="Times New Roman"/>
                <w:b/>
                <w:bCs/>
                <w:sz w:val="24"/>
                <w:szCs w:val="24"/>
              </w:rPr>
              <w:t>）土壤</w:t>
            </w:r>
          </w:p>
          <w:p w14:paraId="504488DB" w14:textId="3D6D2F1A" w:rsidR="006D4A75" w:rsidRPr="00D53703" w:rsidRDefault="000262CE" w:rsidP="00C553FE">
            <w:pPr>
              <w:snapToGrid w:val="0"/>
              <w:spacing w:line="360" w:lineRule="auto"/>
              <w:ind w:firstLineChars="200" w:firstLine="480"/>
              <w:rPr>
                <w:rFonts w:ascii="Times New Roman" w:eastAsia="宋体" w:hAnsi="Times New Roman" w:cs="Times New Roman"/>
                <w:bCs/>
                <w:sz w:val="24"/>
                <w:szCs w:val="24"/>
              </w:rPr>
            </w:pPr>
            <w:r w:rsidRPr="00D53703">
              <w:rPr>
                <w:rFonts w:ascii="Times New Roman" w:eastAsia="宋体" w:hAnsi="Times New Roman" w:cs="Times New Roman" w:hint="eastAsia"/>
                <w:bCs/>
                <w:color w:val="00B0F0"/>
                <w:sz w:val="24"/>
                <w:szCs w:val="24"/>
              </w:rPr>
              <w:t>本</w:t>
            </w:r>
            <w:r w:rsidR="00D72BE8" w:rsidRPr="00D53703">
              <w:rPr>
                <w:rFonts w:ascii="Times New Roman" w:eastAsia="宋体" w:hAnsi="Times New Roman" w:cs="Times New Roman"/>
                <w:color w:val="00B0F0"/>
                <w:sz w:val="24"/>
                <w:szCs w:val="24"/>
              </w:rPr>
              <w:t>项目数控</w:t>
            </w:r>
            <w:r w:rsidR="00D72BE8" w:rsidRPr="00D53703">
              <w:rPr>
                <w:rFonts w:ascii="Times New Roman" w:eastAsia="宋体" w:hAnsi="Times New Roman" w:cs="Times New Roman" w:hint="eastAsia"/>
                <w:color w:val="00B0F0"/>
                <w:sz w:val="24"/>
                <w:szCs w:val="24"/>
              </w:rPr>
              <w:t>、</w:t>
            </w:r>
            <w:r w:rsidR="00D72BE8" w:rsidRPr="00D53703">
              <w:rPr>
                <w:rFonts w:ascii="Times New Roman" w:eastAsia="宋体" w:hAnsi="Times New Roman" w:cs="Times New Roman"/>
                <w:color w:val="00B0F0"/>
                <w:sz w:val="24"/>
                <w:szCs w:val="24"/>
              </w:rPr>
              <w:t>珩磨等加工使用切削液，金属粉尘产生量小</w:t>
            </w:r>
            <w:r w:rsidR="006D4A75" w:rsidRPr="00D53703">
              <w:rPr>
                <w:rFonts w:ascii="Times New Roman" w:eastAsia="宋体" w:hAnsi="Times New Roman" w:cs="Times New Roman"/>
                <w:bCs/>
                <w:color w:val="00B0F0"/>
                <w:sz w:val="24"/>
                <w:szCs w:val="24"/>
              </w:rPr>
              <w:t>，</w:t>
            </w:r>
            <w:r w:rsidR="006D4A75" w:rsidRPr="00D53703">
              <w:rPr>
                <w:rFonts w:ascii="Times New Roman" w:eastAsia="宋体" w:hAnsi="Times New Roman" w:cs="Times New Roman"/>
                <w:sz w:val="24"/>
                <w:szCs w:val="24"/>
              </w:rPr>
              <w:t>未产生持久性污染物和重金属等难降解污染物</w:t>
            </w:r>
            <w:r w:rsidR="006D4A75" w:rsidRPr="00D53703">
              <w:rPr>
                <w:rFonts w:ascii="Times New Roman" w:eastAsia="宋体" w:hAnsi="Times New Roman" w:cs="Times New Roman" w:hint="eastAsia"/>
                <w:sz w:val="24"/>
                <w:szCs w:val="24"/>
              </w:rPr>
              <w:t>。</w:t>
            </w:r>
          </w:p>
          <w:p w14:paraId="70431A97" w14:textId="77777777" w:rsidR="006D4A75" w:rsidRPr="00D53703" w:rsidRDefault="00362E20" w:rsidP="006D4A75">
            <w:pPr>
              <w:adjustRightInd w:val="0"/>
              <w:snapToGrid w:val="0"/>
              <w:spacing w:line="360" w:lineRule="auto"/>
              <w:ind w:firstLineChars="200" w:firstLine="480"/>
              <w:rPr>
                <w:rFonts w:ascii="Times New Roman" w:eastAsia="宋体" w:hAnsi="Times New Roman" w:cs="Times New Roman"/>
                <w:sz w:val="24"/>
                <w:szCs w:val="24"/>
              </w:rPr>
            </w:pPr>
            <w:r w:rsidRPr="00D53703">
              <w:rPr>
                <w:rFonts w:ascii="Times New Roman" w:eastAsia="宋体" w:hAnsi="Times New Roman" w:cs="Times New Roman"/>
                <w:bCs/>
                <w:sz w:val="24"/>
                <w:szCs w:val="24"/>
              </w:rPr>
              <w:t>根据《环境影响评价技术导则土壤环境》（</w:t>
            </w:r>
            <w:r w:rsidRPr="00D53703">
              <w:rPr>
                <w:rFonts w:ascii="Times New Roman" w:eastAsia="宋体" w:hAnsi="Times New Roman" w:cs="Times New Roman"/>
                <w:bCs/>
                <w:sz w:val="24"/>
                <w:szCs w:val="24"/>
              </w:rPr>
              <w:t>HJ964-2018</w:t>
            </w:r>
            <w:r w:rsidRPr="00D53703">
              <w:rPr>
                <w:rFonts w:ascii="Times New Roman" w:eastAsia="宋体" w:hAnsi="Times New Roman" w:cs="Times New Roman"/>
                <w:bCs/>
                <w:sz w:val="24"/>
                <w:szCs w:val="24"/>
              </w:rPr>
              <w:t>），项目属</w:t>
            </w:r>
            <w:r w:rsidR="00375458" w:rsidRPr="00D53703">
              <w:rPr>
                <w:rFonts w:ascii="Times New Roman" w:eastAsia="宋体" w:hAnsi="Times New Roman" w:cs="Times New Roman" w:hint="eastAsia"/>
                <w:kern w:val="0"/>
                <w:sz w:val="24"/>
                <w:szCs w:val="24"/>
              </w:rPr>
              <w:t>“</w:t>
            </w:r>
            <w:r w:rsidRPr="00D53703">
              <w:rPr>
                <w:rFonts w:ascii="Times New Roman" w:eastAsia="宋体" w:hAnsi="Times New Roman" w:cs="Times New Roman"/>
                <w:bCs/>
                <w:sz w:val="24"/>
                <w:szCs w:val="24"/>
              </w:rPr>
              <w:t>制造业</w:t>
            </w:r>
            <w:r w:rsidRPr="00D53703">
              <w:rPr>
                <w:rFonts w:ascii="Times New Roman" w:eastAsia="宋体" w:hAnsi="Times New Roman" w:cs="Times New Roman"/>
                <w:bCs/>
                <w:sz w:val="24"/>
                <w:szCs w:val="24"/>
              </w:rPr>
              <w:t>—</w:t>
            </w:r>
            <w:r w:rsidRPr="00D53703">
              <w:rPr>
                <w:rFonts w:ascii="Times New Roman" w:eastAsia="宋体" w:hAnsi="Times New Roman" w:cs="Times New Roman"/>
                <w:bCs/>
                <w:sz w:val="24"/>
                <w:szCs w:val="24"/>
              </w:rPr>
              <w:t>设备制造、金属制品、汽车制造及其他用品制造</w:t>
            </w:r>
            <w:r w:rsidR="00375458" w:rsidRPr="00D53703">
              <w:rPr>
                <w:rFonts w:ascii="Times New Roman" w:eastAsia="宋体" w:hAnsi="Times New Roman" w:cs="Times New Roman" w:hint="eastAsia"/>
                <w:sz w:val="24"/>
                <w:szCs w:val="24"/>
              </w:rPr>
              <w:t>”</w:t>
            </w:r>
            <w:r w:rsidRPr="00D53703">
              <w:rPr>
                <w:rFonts w:ascii="Times New Roman" w:eastAsia="宋体" w:hAnsi="Times New Roman" w:cs="Times New Roman"/>
                <w:bCs/>
                <w:sz w:val="24"/>
                <w:szCs w:val="24"/>
              </w:rPr>
              <w:t>中的</w:t>
            </w:r>
            <w:r w:rsidR="00375458" w:rsidRPr="00D53703">
              <w:rPr>
                <w:rFonts w:ascii="Times New Roman" w:eastAsia="宋体" w:hAnsi="Times New Roman" w:cs="Times New Roman" w:hint="eastAsia"/>
                <w:kern w:val="0"/>
                <w:sz w:val="24"/>
                <w:szCs w:val="24"/>
              </w:rPr>
              <w:t>“</w:t>
            </w:r>
            <w:r w:rsidRPr="00D53703">
              <w:rPr>
                <w:rFonts w:ascii="Times New Roman" w:eastAsia="宋体" w:hAnsi="Times New Roman" w:cs="Times New Roman"/>
                <w:bCs/>
                <w:sz w:val="24"/>
                <w:szCs w:val="24"/>
              </w:rPr>
              <w:t>其他</w:t>
            </w:r>
            <w:r w:rsidR="00375458" w:rsidRPr="00D53703">
              <w:rPr>
                <w:rFonts w:ascii="Times New Roman" w:eastAsia="宋体" w:hAnsi="Times New Roman" w:cs="Times New Roman" w:hint="eastAsia"/>
                <w:sz w:val="24"/>
                <w:szCs w:val="24"/>
              </w:rPr>
              <w:t>”</w:t>
            </w:r>
            <w:r w:rsidRPr="00D53703">
              <w:rPr>
                <w:rFonts w:ascii="Times New Roman" w:eastAsia="宋体" w:hAnsi="Times New Roman" w:cs="Times New Roman"/>
                <w:bCs/>
                <w:sz w:val="24"/>
                <w:szCs w:val="24"/>
              </w:rPr>
              <w:t>，项目类别属</w:t>
            </w:r>
            <w:r w:rsidRPr="00D53703">
              <w:rPr>
                <w:rFonts w:ascii="宋体" w:eastAsia="宋体" w:hAnsi="宋体" w:cs="宋体" w:hint="eastAsia"/>
                <w:bCs/>
                <w:sz w:val="24"/>
                <w:szCs w:val="24"/>
              </w:rPr>
              <w:t>Ⅲ</w:t>
            </w:r>
            <w:r w:rsidRPr="00D53703">
              <w:rPr>
                <w:rFonts w:ascii="Times New Roman" w:eastAsia="宋体" w:hAnsi="Times New Roman" w:cs="Times New Roman"/>
                <w:bCs/>
                <w:sz w:val="24"/>
                <w:szCs w:val="24"/>
              </w:rPr>
              <w:t>类。本项目占地规模为小型，位于工业集聚区。建设项目所在地周边土壤敏感程度为敏感。因此，土壤环境影响评价工作等级为三级</w:t>
            </w:r>
            <w:r w:rsidR="006D4A75" w:rsidRPr="00D53703">
              <w:rPr>
                <w:rFonts w:ascii="Times New Roman" w:eastAsia="宋体" w:hAnsi="Times New Roman" w:cs="Times New Roman" w:hint="eastAsia"/>
                <w:bCs/>
                <w:sz w:val="24"/>
                <w:szCs w:val="24"/>
              </w:rPr>
              <w:t>，</w:t>
            </w:r>
            <w:r w:rsidR="006D4A75" w:rsidRPr="00D53703">
              <w:rPr>
                <w:rFonts w:ascii="Times New Roman" w:eastAsia="宋体" w:hAnsi="Times New Roman" w:cs="Times New Roman" w:hint="eastAsia"/>
                <w:bCs/>
                <w:color w:val="00B0F0"/>
                <w:sz w:val="24"/>
                <w:szCs w:val="24"/>
              </w:rPr>
              <w:t>本评价不展开进行评价，仅监测</w:t>
            </w:r>
            <w:r w:rsidR="006D4A75" w:rsidRPr="00D53703">
              <w:rPr>
                <w:rFonts w:ascii="Times New Roman" w:eastAsia="宋体" w:hAnsi="Times New Roman" w:cs="Times New Roman"/>
                <w:bCs/>
                <w:color w:val="00B0F0"/>
                <w:sz w:val="24"/>
                <w:szCs w:val="24"/>
              </w:rPr>
              <w:t>土壤</w:t>
            </w:r>
            <w:r w:rsidR="006D4A75" w:rsidRPr="00D53703">
              <w:rPr>
                <w:rFonts w:ascii="Times New Roman" w:eastAsia="宋体" w:hAnsi="Times New Roman" w:cs="Times New Roman" w:hint="eastAsia"/>
                <w:bCs/>
                <w:color w:val="00B0F0"/>
                <w:sz w:val="24"/>
                <w:szCs w:val="24"/>
              </w:rPr>
              <w:t>环境</w:t>
            </w:r>
            <w:r w:rsidR="006D4A75" w:rsidRPr="00D53703">
              <w:rPr>
                <w:rFonts w:ascii="Times New Roman" w:eastAsia="宋体" w:hAnsi="Times New Roman" w:cs="Times New Roman"/>
                <w:bCs/>
                <w:color w:val="00B0F0"/>
                <w:sz w:val="24"/>
                <w:szCs w:val="24"/>
              </w:rPr>
              <w:t>质量现状值作为背景值，以便几年后判断项目有无污染土壤的依据</w:t>
            </w:r>
            <w:r w:rsidR="006D4A75" w:rsidRPr="00D53703">
              <w:rPr>
                <w:rFonts w:ascii="Times New Roman" w:eastAsia="宋体" w:hAnsi="Times New Roman" w:cs="Times New Roman"/>
                <w:color w:val="00B0F0"/>
                <w:sz w:val="24"/>
                <w:szCs w:val="24"/>
              </w:rPr>
              <w:t>。</w:t>
            </w:r>
          </w:p>
          <w:p w14:paraId="595FF54F" w14:textId="3C333D95" w:rsidR="006D4A75" w:rsidRPr="00D53703" w:rsidRDefault="006D4A75" w:rsidP="006D4A75">
            <w:pPr>
              <w:pStyle w:val="2Char0"/>
              <w:adjustRightInd w:val="0"/>
              <w:snapToGrid w:val="0"/>
              <w:rPr>
                <w:rFonts w:eastAsia="宋体"/>
                <w:bCs/>
              </w:rPr>
            </w:pPr>
            <w:r w:rsidRPr="00D53703">
              <w:rPr>
                <w:rFonts w:eastAsia="宋体"/>
                <w:bCs/>
              </w:rPr>
              <w:t>项目土壤环境影响源及影响因子识别见表</w:t>
            </w:r>
            <w:r w:rsidRPr="00D53703">
              <w:rPr>
                <w:rFonts w:eastAsia="宋体"/>
                <w:bCs/>
              </w:rPr>
              <w:t>4-</w:t>
            </w:r>
            <w:r w:rsidR="00EB0418" w:rsidRPr="00D53703">
              <w:rPr>
                <w:rFonts w:eastAsia="宋体"/>
                <w:bCs/>
              </w:rPr>
              <w:t>8</w:t>
            </w:r>
            <w:r w:rsidRPr="00D53703">
              <w:rPr>
                <w:rFonts w:eastAsia="宋体"/>
                <w:bCs/>
              </w:rPr>
              <w:t>。</w:t>
            </w:r>
          </w:p>
          <w:p w14:paraId="5152CB9D" w14:textId="77777777" w:rsidR="00362E20" w:rsidRPr="00D53703" w:rsidRDefault="00362E20" w:rsidP="00362E20">
            <w:pPr>
              <w:pStyle w:val="2Char0"/>
              <w:adjustRightInd w:val="0"/>
              <w:snapToGrid w:val="0"/>
              <w:rPr>
                <w:rFonts w:ascii="宋体" w:eastAsia="宋体" w:hAnsi="宋体"/>
                <w:bCs/>
              </w:rPr>
            </w:pPr>
            <w:r w:rsidRPr="00D53703">
              <w:rPr>
                <w:rFonts w:ascii="宋体" w:eastAsia="宋体" w:hAnsi="宋体"/>
                <w:bCs/>
              </w:rPr>
              <w:t>1）污染源识别</w:t>
            </w:r>
          </w:p>
          <w:p w14:paraId="705A1FCC" w14:textId="77777777" w:rsidR="00362E20" w:rsidRPr="00D53703" w:rsidRDefault="00362E20" w:rsidP="003D725F">
            <w:pPr>
              <w:pStyle w:val="ae"/>
              <w:numPr>
                <w:ilvl w:val="0"/>
                <w:numId w:val="20"/>
              </w:numPr>
              <w:adjustRightInd w:val="0"/>
              <w:snapToGrid w:val="0"/>
              <w:ind w:firstLineChars="0"/>
              <w:jc w:val="center"/>
              <w:rPr>
                <w:rFonts w:ascii="Times New Roman" w:hAnsi="Times New Roman"/>
                <w:b/>
                <w:bCs/>
                <w:sz w:val="21"/>
              </w:rPr>
            </w:pPr>
            <w:r w:rsidRPr="00D53703">
              <w:rPr>
                <w:rFonts w:ascii="Times New Roman" w:hAnsi="Times New Roman"/>
                <w:b/>
                <w:bCs/>
                <w:sz w:val="21"/>
              </w:rPr>
              <w:t>地下水、土壤环境影响源及影响因子识别表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
              <w:gridCol w:w="1013"/>
              <w:gridCol w:w="1432"/>
              <w:gridCol w:w="1136"/>
              <w:gridCol w:w="1136"/>
              <w:gridCol w:w="1136"/>
              <w:gridCol w:w="1105"/>
            </w:tblGrid>
            <w:tr w:rsidR="00362E20" w:rsidRPr="00D53703" w14:paraId="15C27E97" w14:textId="77777777" w:rsidTr="00D72BE8">
              <w:trPr>
                <w:trHeight w:val="544"/>
                <w:jc w:val="center"/>
              </w:trPr>
              <w:tc>
                <w:tcPr>
                  <w:tcW w:w="893" w:type="dxa"/>
                  <w:vAlign w:val="center"/>
                </w:tcPr>
                <w:p w14:paraId="4C82C62D" w14:textId="77777777" w:rsidR="00362E20" w:rsidRPr="00D53703" w:rsidRDefault="00362E20" w:rsidP="00362E20">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污染源</w:t>
                  </w:r>
                </w:p>
              </w:tc>
              <w:tc>
                <w:tcPr>
                  <w:tcW w:w="1013" w:type="dxa"/>
                  <w:vAlign w:val="center"/>
                </w:tcPr>
                <w:p w14:paraId="4FF989EF" w14:textId="77777777" w:rsidR="00362E20" w:rsidRPr="00D53703" w:rsidRDefault="00362E20" w:rsidP="00362E20">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工艺流程</w:t>
                  </w:r>
                  <w:r w:rsidRPr="00D53703">
                    <w:rPr>
                      <w:rFonts w:ascii="Times New Roman" w:hAnsi="Times New Roman"/>
                      <w:sz w:val="21"/>
                    </w:rPr>
                    <w:t>/</w:t>
                  </w:r>
                  <w:r w:rsidRPr="00D53703">
                    <w:rPr>
                      <w:rFonts w:ascii="Times New Roman" w:hAnsi="Times New Roman"/>
                      <w:sz w:val="21"/>
                    </w:rPr>
                    <w:t>节点</w:t>
                  </w:r>
                </w:p>
              </w:tc>
              <w:tc>
                <w:tcPr>
                  <w:tcW w:w="1432" w:type="dxa"/>
                  <w:vAlign w:val="center"/>
                </w:tcPr>
                <w:p w14:paraId="332D6AA5" w14:textId="77777777" w:rsidR="00362E20" w:rsidRPr="00D53703" w:rsidRDefault="00362E20" w:rsidP="00362E20">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污染途径</w:t>
                  </w:r>
                </w:p>
              </w:tc>
              <w:tc>
                <w:tcPr>
                  <w:tcW w:w="1136" w:type="dxa"/>
                  <w:vAlign w:val="center"/>
                </w:tcPr>
                <w:p w14:paraId="70610718" w14:textId="77777777" w:rsidR="00362E20" w:rsidRPr="00D53703" w:rsidRDefault="00362E20" w:rsidP="00362E20">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污染物类型</w:t>
                  </w:r>
                </w:p>
              </w:tc>
              <w:tc>
                <w:tcPr>
                  <w:tcW w:w="1136" w:type="dxa"/>
                  <w:vAlign w:val="center"/>
                </w:tcPr>
                <w:p w14:paraId="555A04AD" w14:textId="77777777" w:rsidR="00362E20" w:rsidRPr="00D53703" w:rsidRDefault="00362E20" w:rsidP="00362E20">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全部污染物指标</w:t>
                  </w:r>
                </w:p>
              </w:tc>
              <w:tc>
                <w:tcPr>
                  <w:tcW w:w="1136" w:type="dxa"/>
                  <w:vAlign w:val="center"/>
                </w:tcPr>
                <w:p w14:paraId="79723C7B" w14:textId="77777777" w:rsidR="00362E20" w:rsidRPr="00D53703" w:rsidRDefault="00362E20" w:rsidP="00362E20">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影响对象</w:t>
                  </w:r>
                </w:p>
              </w:tc>
              <w:tc>
                <w:tcPr>
                  <w:tcW w:w="1105" w:type="dxa"/>
                  <w:vAlign w:val="center"/>
                </w:tcPr>
                <w:p w14:paraId="2E874082" w14:textId="77777777" w:rsidR="00362E20" w:rsidRPr="00D53703" w:rsidRDefault="00362E20" w:rsidP="00362E20">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备注</w:t>
                  </w:r>
                </w:p>
              </w:tc>
            </w:tr>
            <w:tr w:rsidR="00D72BE8" w:rsidRPr="00D53703" w14:paraId="7A0801DE" w14:textId="77777777" w:rsidTr="00D72BE8">
              <w:trPr>
                <w:trHeight w:val="575"/>
                <w:jc w:val="center"/>
              </w:trPr>
              <w:tc>
                <w:tcPr>
                  <w:tcW w:w="1906" w:type="dxa"/>
                  <w:gridSpan w:val="2"/>
                  <w:vAlign w:val="center"/>
                </w:tcPr>
                <w:p w14:paraId="617F25A5" w14:textId="77777777" w:rsidR="00D72BE8" w:rsidRPr="00D53703" w:rsidRDefault="00D72BE8" w:rsidP="00D72BE8">
                  <w:pPr>
                    <w:pStyle w:val="ae"/>
                    <w:adjustRightInd w:val="0"/>
                    <w:snapToGrid w:val="0"/>
                    <w:ind w:firstLineChars="0" w:firstLine="0"/>
                    <w:jc w:val="center"/>
                    <w:rPr>
                      <w:rFonts w:ascii="Times New Roman" w:hAnsi="Times New Roman"/>
                      <w:bCs/>
                      <w:sz w:val="21"/>
                    </w:rPr>
                  </w:pPr>
                  <w:r w:rsidRPr="00D53703">
                    <w:rPr>
                      <w:rFonts w:ascii="Times New Roman" w:hAnsi="Times New Roman"/>
                      <w:bCs/>
                      <w:sz w:val="21"/>
                    </w:rPr>
                    <w:t>危废仓库</w:t>
                  </w:r>
                </w:p>
              </w:tc>
              <w:tc>
                <w:tcPr>
                  <w:tcW w:w="1432" w:type="dxa"/>
                  <w:vAlign w:val="center"/>
                </w:tcPr>
                <w:p w14:paraId="65D40D05" w14:textId="77777777" w:rsidR="00D72BE8" w:rsidRPr="00D53703" w:rsidRDefault="00D72BE8" w:rsidP="00D72BE8">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地面漫流、垂直入渗</w:t>
                  </w:r>
                </w:p>
              </w:tc>
              <w:tc>
                <w:tcPr>
                  <w:tcW w:w="1136" w:type="dxa"/>
                  <w:vAlign w:val="center"/>
                </w:tcPr>
                <w:p w14:paraId="1304701B" w14:textId="77777777" w:rsidR="00D72BE8" w:rsidRPr="00D53703" w:rsidRDefault="00D72BE8" w:rsidP="00D72BE8">
                  <w:pPr>
                    <w:pStyle w:val="ae"/>
                    <w:adjustRightInd w:val="0"/>
                    <w:snapToGrid w:val="0"/>
                    <w:ind w:firstLineChars="0" w:firstLine="0"/>
                    <w:jc w:val="center"/>
                    <w:rPr>
                      <w:rFonts w:ascii="Times New Roman" w:hAnsi="Times New Roman"/>
                      <w:color w:val="00B0F0"/>
                      <w:sz w:val="21"/>
                    </w:rPr>
                  </w:pPr>
                  <w:r w:rsidRPr="00D53703">
                    <w:rPr>
                      <w:rFonts w:ascii="Times New Roman" w:hAnsi="Times New Roman" w:hint="eastAsia"/>
                      <w:color w:val="00B0F0"/>
                      <w:sz w:val="21"/>
                    </w:rPr>
                    <w:t>石油类等</w:t>
                  </w:r>
                </w:p>
              </w:tc>
              <w:tc>
                <w:tcPr>
                  <w:tcW w:w="1136" w:type="dxa"/>
                  <w:vAlign w:val="center"/>
                </w:tcPr>
                <w:p w14:paraId="2C4D75E1" w14:textId="4C96C41B" w:rsidR="00D72BE8" w:rsidRPr="00D53703" w:rsidRDefault="00D72BE8" w:rsidP="00D72BE8">
                  <w:pPr>
                    <w:pStyle w:val="ae"/>
                    <w:adjustRightInd w:val="0"/>
                    <w:snapToGrid w:val="0"/>
                    <w:ind w:firstLineChars="0" w:firstLine="0"/>
                    <w:jc w:val="center"/>
                    <w:rPr>
                      <w:rFonts w:ascii="Times New Roman" w:hAnsi="Times New Roman"/>
                      <w:sz w:val="21"/>
                    </w:rPr>
                  </w:pPr>
                  <w:r w:rsidRPr="00D53703">
                    <w:rPr>
                      <w:rFonts w:ascii="Times New Roman" w:hAnsi="Times New Roman" w:hint="eastAsia"/>
                      <w:color w:val="00B0F0"/>
                      <w:sz w:val="21"/>
                    </w:rPr>
                    <w:t>石油烃</w:t>
                  </w:r>
                </w:p>
              </w:tc>
              <w:tc>
                <w:tcPr>
                  <w:tcW w:w="1136" w:type="dxa"/>
                  <w:vAlign w:val="center"/>
                </w:tcPr>
                <w:p w14:paraId="32B009D0" w14:textId="77777777" w:rsidR="00D72BE8" w:rsidRPr="00D53703" w:rsidRDefault="00D72BE8" w:rsidP="00D72BE8">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土壤、地下水</w:t>
                  </w:r>
                </w:p>
              </w:tc>
              <w:tc>
                <w:tcPr>
                  <w:tcW w:w="1105" w:type="dxa"/>
                  <w:vAlign w:val="center"/>
                </w:tcPr>
                <w:p w14:paraId="26753892" w14:textId="77777777" w:rsidR="00D72BE8" w:rsidRPr="00D53703" w:rsidRDefault="00D72BE8" w:rsidP="00D72BE8">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事故</w:t>
                  </w:r>
                </w:p>
              </w:tc>
            </w:tr>
            <w:tr w:rsidR="00D72BE8" w:rsidRPr="00D53703" w14:paraId="0D6D163A" w14:textId="77777777" w:rsidTr="00D72BE8">
              <w:trPr>
                <w:trHeight w:val="544"/>
                <w:jc w:val="center"/>
              </w:trPr>
              <w:tc>
                <w:tcPr>
                  <w:tcW w:w="1906" w:type="dxa"/>
                  <w:gridSpan w:val="2"/>
                  <w:vAlign w:val="center"/>
                </w:tcPr>
                <w:p w14:paraId="203C90C5" w14:textId="77777777" w:rsidR="00D72BE8" w:rsidRPr="00D53703" w:rsidRDefault="00D72BE8" w:rsidP="00D72BE8">
                  <w:pPr>
                    <w:pStyle w:val="ae"/>
                    <w:adjustRightInd w:val="0"/>
                    <w:snapToGrid w:val="0"/>
                    <w:ind w:firstLineChars="0" w:firstLine="0"/>
                    <w:jc w:val="center"/>
                    <w:rPr>
                      <w:rFonts w:ascii="Times New Roman" w:hAnsi="Times New Roman"/>
                      <w:bCs/>
                      <w:sz w:val="21"/>
                    </w:rPr>
                  </w:pPr>
                  <w:r w:rsidRPr="00D53703">
                    <w:rPr>
                      <w:rFonts w:ascii="Times New Roman" w:hAnsi="Times New Roman" w:hint="eastAsia"/>
                      <w:bCs/>
                      <w:sz w:val="21"/>
                    </w:rPr>
                    <w:t>原料仓库</w:t>
                  </w:r>
                </w:p>
              </w:tc>
              <w:tc>
                <w:tcPr>
                  <w:tcW w:w="1432" w:type="dxa"/>
                  <w:vAlign w:val="center"/>
                </w:tcPr>
                <w:p w14:paraId="4E8A976E" w14:textId="77777777" w:rsidR="00D72BE8" w:rsidRPr="00D53703" w:rsidRDefault="00D72BE8" w:rsidP="00D72BE8">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地面漫流、垂直入渗</w:t>
                  </w:r>
                </w:p>
              </w:tc>
              <w:tc>
                <w:tcPr>
                  <w:tcW w:w="1136" w:type="dxa"/>
                  <w:vAlign w:val="center"/>
                </w:tcPr>
                <w:p w14:paraId="35E023D7" w14:textId="77777777" w:rsidR="00D72BE8" w:rsidRPr="00D53703" w:rsidRDefault="00D72BE8" w:rsidP="00D72BE8">
                  <w:pPr>
                    <w:pStyle w:val="ae"/>
                    <w:adjustRightInd w:val="0"/>
                    <w:snapToGrid w:val="0"/>
                    <w:ind w:firstLineChars="0" w:firstLine="0"/>
                    <w:jc w:val="center"/>
                    <w:rPr>
                      <w:rFonts w:ascii="Times New Roman" w:hAnsi="Times New Roman"/>
                      <w:color w:val="00B0F0"/>
                      <w:sz w:val="21"/>
                    </w:rPr>
                  </w:pPr>
                  <w:commentRangeStart w:id="16"/>
                  <w:r w:rsidRPr="00D53703">
                    <w:rPr>
                      <w:rFonts w:ascii="Times New Roman" w:hAnsi="Times New Roman" w:hint="eastAsia"/>
                      <w:color w:val="00B0F0"/>
                      <w:sz w:val="21"/>
                    </w:rPr>
                    <w:t>石油类等</w:t>
                  </w:r>
                  <w:commentRangeEnd w:id="16"/>
                  <w:r w:rsidRPr="00D53703">
                    <w:rPr>
                      <w:rStyle w:val="af3"/>
                      <w:rFonts w:asciiTheme="minorHAnsi" w:eastAsiaTheme="minorEastAsia" w:hAnsiTheme="minorHAnsi" w:cstheme="minorBidi"/>
                      <w:color w:val="00B0F0"/>
                      <w:kern w:val="2"/>
                      <w:szCs w:val="24"/>
                    </w:rPr>
                    <w:commentReference w:id="16"/>
                  </w:r>
                </w:p>
              </w:tc>
              <w:tc>
                <w:tcPr>
                  <w:tcW w:w="1136" w:type="dxa"/>
                  <w:vAlign w:val="center"/>
                </w:tcPr>
                <w:p w14:paraId="72CBB084" w14:textId="1E77B132" w:rsidR="00D72BE8" w:rsidRPr="00D53703" w:rsidRDefault="00D72BE8" w:rsidP="00D72BE8">
                  <w:pPr>
                    <w:pStyle w:val="ae"/>
                    <w:adjustRightInd w:val="0"/>
                    <w:snapToGrid w:val="0"/>
                    <w:ind w:firstLineChars="0" w:firstLine="0"/>
                    <w:jc w:val="center"/>
                    <w:rPr>
                      <w:rFonts w:ascii="Times New Roman" w:hAnsi="Times New Roman"/>
                      <w:sz w:val="21"/>
                    </w:rPr>
                  </w:pPr>
                  <w:r w:rsidRPr="00D53703">
                    <w:rPr>
                      <w:rFonts w:ascii="Times New Roman" w:hAnsi="Times New Roman" w:hint="eastAsia"/>
                      <w:color w:val="00B0F0"/>
                      <w:sz w:val="21"/>
                    </w:rPr>
                    <w:t>石油烃</w:t>
                  </w:r>
                </w:p>
              </w:tc>
              <w:tc>
                <w:tcPr>
                  <w:tcW w:w="1136" w:type="dxa"/>
                  <w:vAlign w:val="center"/>
                </w:tcPr>
                <w:p w14:paraId="0B3FA7C0" w14:textId="77777777" w:rsidR="00D72BE8" w:rsidRPr="00D53703" w:rsidRDefault="00D72BE8" w:rsidP="00D72BE8">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土壤、地下水</w:t>
                  </w:r>
                </w:p>
              </w:tc>
              <w:tc>
                <w:tcPr>
                  <w:tcW w:w="1105" w:type="dxa"/>
                  <w:vAlign w:val="center"/>
                </w:tcPr>
                <w:p w14:paraId="24132487" w14:textId="77777777" w:rsidR="00D72BE8" w:rsidRPr="00D53703" w:rsidRDefault="00D72BE8" w:rsidP="00D72BE8">
                  <w:pPr>
                    <w:pStyle w:val="ae"/>
                    <w:adjustRightInd w:val="0"/>
                    <w:snapToGrid w:val="0"/>
                    <w:ind w:firstLineChars="0" w:firstLine="0"/>
                    <w:jc w:val="center"/>
                    <w:rPr>
                      <w:rFonts w:ascii="Times New Roman" w:hAnsi="Times New Roman"/>
                      <w:sz w:val="21"/>
                    </w:rPr>
                  </w:pPr>
                  <w:r w:rsidRPr="00D53703">
                    <w:rPr>
                      <w:rFonts w:ascii="Times New Roman" w:hAnsi="Times New Roman"/>
                      <w:sz w:val="21"/>
                    </w:rPr>
                    <w:t>事故</w:t>
                  </w:r>
                </w:p>
              </w:tc>
            </w:tr>
          </w:tbl>
          <w:p w14:paraId="2CFA77FA" w14:textId="77777777" w:rsidR="00362E20" w:rsidRPr="00D53703" w:rsidRDefault="00362E20" w:rsidP="00C553FE">
            <w:pPr>
              <w:pStyle w:val="2Char0"/>
              <w:adjustRightInd w:val="0"/>
              <w:snapToGrid w:val="0"/>
              <w:rPr>
                <w:rFonts w:ascii="宋体" w:eastAsia="宋体" w:hAnsi="宋体"/>
                <w:bCs/>
              </w:rPr>
            </w:pPr>
            <w:r w:rsidRPr="00D53703">
              <w:rPr>
                <w:rFonts w:eastAsia="宋体"/>
                <w:bCs/>
              </w:rPr>
              <w:t>2</w:t>
            </w:r>
            <w:r w:rsidRPr="00D53703">
              <w:rPr>
                <w:rFonts w:eastAsia="宋体"/>
                <w:bCs/>
              </w:rPr>
              <w:t>）</w:t>
            </w:r>
            <w:r w:rsidRPr="00D53703">
              <w:rPr>
                <w:rFonts w:ascii="宋体" w:eastAsia="宋体" w:hAnsi="宋体"/>
                <w:bCs/>
              </w:rPr>
              <w:t>防治措施</w:t>
            </w:r>
          </w:p>
          <w:p w14:paraId="1FD9818C" w14:textId="77777777" w:rsidR="00362E20" w:rsidRPr="00D53703" w:rsidRDefault="00362E20" w:rsidP="00C553FE">
            <w:pPr>
              <w:snapToGrid w:val="0"/>
              <w:spacing w:line="360" w:lineRule="auto"/>
              <w:ind w:firstLine="482"/>
              <w:rPr>
                <w:rFonts w:ascii="宋体" w:eastAsia="宋体" w:hAnsi="宋体" w:cs="Times New Roman"/>
                <w:sz w:val="24"/>
                <w:szCs w:val="24"/>
              </w:rPr>
            </w:pPr>
            <w:r w:rsidRPr="00D53703">
              <w:rPr>
                <w:rFonts w:ascii="宋体" w:eastAsia="宋体" w:hAnsi="宋体" w:cs="Times New Roman"/>
                <w:sz w:val="24"/>
                <w:szCs w:val="24"/>
              </w:rPr>
              <w:t>渗透污染是导致土壤、地下水污染的普遍和主要方式，主要产生可能性来自事故排放和工程防渗透措施不规范。污染源来自于危废仓库和</w:t>
            </w:r>
            <w:r w:rsidRPr="00D53703">
              <w:rPr>
                <w:rFonts w:ascii="宋体" w:eastAsia="宋体" w:hAnsi="宋体" w:cs="Times New Roman"/>
                <w:bCs/>
                <w:sz w:val="24"/>
                <w:szCs w:val="24"/>
              </w:rPr>
              <w:t>喷淋水池</w:t>
            </w:r>
            <w:r w:rsidRPr="00D53703">
              <w:rPr>
                <w:rFonts w:ascii="宋体" w:eastAsia="宋体" w:hAnsi="宋体" w:cs="Times New Roman"/>
                <w:sz w:val="24"/>
                <w:szCs w:val="24"/>
              </w:rPr>
              <w:t>，针对厂区各工作区特点和岩土层情况，提出相应的分区防渗要求。</w:t>
            </w:r>
          </w:p>
          <w:p w14:paraId="764B9586" w14:textId="77777777" w:rsidR="00B3497E" w:rsidRPr="00D53703" w:rsidRDefault="00B3497E" w:rsidP="003D725F">
            <w:pPr>
              <w:pStyle w:val="ae"/>
              <w:numPr>
                <w:ilvl w:val="0"/>
                <w:numId w:val="20"/>
              </w:numPr>
              <w:adjustRightInd w:val="0"/>
              <w:snapToGrid w:val="0"/>
              <w:ind w:firstLineChars="0"/>
              <w:jc w:val="center"/>
              <w:rPr>
                <w:rFonts w:ascii="Times New Roman" w:hAnsi="Times New Roman"/>
                <w:b/>
                <w:bCs/>
                <w:sz w:val="21"/>
              </w:rPr>
            </w:pPr>
            <w:r w:rsidRPr="00D53703">
              <w:rPr>
                <w:rFonts w:ascii="Times New Roman" w:hAnsi="Times New Roman"/>
                <w:b/>
                <w:bCs/>
                <w:sz w:val="21"/>
              </w:rPr>
              <w:t>企业各功能单元分区控要求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72"/>
              <w:gridCol w:w="3386"/>
              <w:gridCol w:w="3096"/>
            </w:tblGrid>
            <w:tr w:rsidR="00B3497E" w:rsidRPr="00D53703" w14:paraId="20CFE7E0" w14:textId="77777777" w:rsidTr="00B3497E">
              <w:trPr>
                <w:cantSplit/>
                <w:jc w:val="center"/>
              </w:trPr>
              <w:tc>
                <w:tcPr>
                  <w:tcW w:w="1523" w:type="dxa"/>
                  <w:vAlign w:val="center"/>
                </w:tcPr>
                <w:p w14:paraId="4CB42253" w14:textId="77777777" w:rsidR="00B3497E" w:rsidRPr="00D53703" w:rsidRDefault="00B3497E" w:rsidP="00B3497E">
                  <w:pPr>
                    <w:widowControl/>
                    <w:adjustRightInd w:val="0"/>
                    <w:snapToGrid w:val="0"/>
                    <w:jc w:val="center"/>
                    <w:rPr>
                      <w:rFonts w:ascii="Times New Roman" w:eastAsia="宋体" w:hAnsi="Times New Roman" w:cs="Times New Roman"/>
                      <w:szCs w:val="24"/>
                    </w:rPr>
                  </w:pPr>
                  <w:r w:rsidRPr="00D53703">
                    <w:rPr>
                      <w:rFonts w:ascii="Times New Roman" w:eastAsia="宋体" w:hAnsi="Times New Roman" w:cs="Times New Roman"/>
                      <w:szCs w:val="24"/>
                    </w:rPr>
                    <w:t>防渗级别</w:t>
                  </w:r>
                </w:p>
              </w:tc>
              <w:tc>
                <w:tcPr>
                  <w:tcW w:w="3778" w:type="dxa"/>
                  <w:vAlign w:val="center"/>
                </w:tcPr>
                <w:p w14:paraId="3595B2AE" w14:textId="77777777" w:rsidR="00B3497E" w:rsidRPr="00D53703" w:rsidRDefault="00B3497E" w:rsidP="00B3497E">
                  <w:pPr>
                    <w:widowControl/>
                    <w:adjustRightInd w:val="0"/>
                    <w:snapToGrid w:val="0"/>
                    <w:jc w:val="center"/>
                    <w:rPr>
                      <w:rFonts w:ascii="Times New Roman" w:eastAsia="宋体" w:hAnsi="Times New Roman" w:cs="Times New Roman"/>
                      <w:szCs w:val="24"/>
                    </w:rPr>
                  </w:pPr>
                  <w:r w:rsidRPr="00D53703">
                    <w:rPr>
                      <w:rFonts w:ascii="Times New Roman" w:eastAsia="宋体" w:hAnsi="Times New Roman" w:cs="Times New Roman"/>
                      <w:szCs w:val="24"/>
                    </w:rPr>
                    <w:t>工作区</w:t>
                  </w:r>
                </w:p>
              </w:tc>
              <w:tc>
                <w:tcPr>
                  <w:tcW w:w="3335" w:type="dxa"/>
                  <w:vAlign w:val="center"/>
                </w:tcPr>
                <w:p w14:paraId="4AF47F99" w14:textId="77777777" w:rsidR="00B3497E" w:rsidRPr="00D53703" w:rsidRDefault="00B3497E" w:rsidP="00B3497E">
                  <w:pPr>
                    <w:widowControl/>
                    <w:adjustRightInd w:val="0"/>
                    <w:snapToGrid w:val="0"/>
                    <w:jc w:val="center"/>
                    <w:rPr>
                      <w:rFonts w:ascii="Times New Roman" w:eastAsia="宋体" w:hAnsi="Times New Roman" w:cs="Times New Roman"/>
                      <w:szCs w:val="24"/>
                    </w:rPr>
                  </w:pPr>
                  <w:r w:rsidRPr="00D53703">
                    <w:rPr>
                      <w:rFonts w:ascii="Times New Roman" w:eastAsia="宋体" w:hAnsi="Times New Roman" w:cs="Times New Roman"/>
                      <w:szCs w:val="24"/>
                    </w:rPr>
                    <w:t>防控要求</w:t>
                  </w:r>
                </w:p>
              </w:tc>
            </w:tr>
            <w:tr w:rsidR="00B3497E" w:rsidRPr="00D53703" w14:paraId="53878A79" w14:textId="77777777" w:rsidTr="00B3497E">
              <w:trPr>
                <w:cantSplit/>
                <w:jc w:val="center"/>
              </w:trPr>
              <w:tc>
                <w:tcPr>
                  <w:tcW w:w="1523" w:type="dxa"/>
                  <w:vAlign w:val="center"/>
                </w:tcPr>
                <w:p w14:paraId="62FF474D" w14:textId="77777777" w:rsidR="00B3497E" w:rsidRPr="00D53703" w:rsidRDefault="00B3497E" w:rsidP="00B3497E">
                  <w:pPr>
                    <w:widowControl/>
                    <w:adjustRightInd w:val="0"/>
                    <w:snapToGrid w:val="0"/>
                    <w:jc w:val="center"/>
                    <w:rPr>
                      <w:rFonts w:ascii="Times New Roman" w:eastAsia="宋体" w:hAnsi="Times New Roman" w:cs="Times New Roman"/>
                      <w:szCs w:val="24"/>
                    </w:rPr>
                  </w:pPr>
                  <w:r w:rsidRPr="00D53703">
                    <w:rPr>
                      <w:rFonts w:ascii="Times New Roman" w:eastAsia="宋体" w:hAnsi="Times New Roman" w:cs="Times New Roman"/>
                      <w:szCs w:val="24"/>
                    </w:rPr>
                    <w:t>重点防渗区</w:t>
                  </w:r>
                </w:p>
              </w:tc>
              <w:tc>
                <w:tcPr>
                  <w:tcW w:w="3778" w:type="dxa"/>
                  <w:vAlign w:val="center"/>
                </w:tcPr>
                <w:p w14:paraId="765F4763" w14:textId="77777777" w:rsidR="00B3497E" w:rsidRPr="00D53703" w:rsidRDefault="00B3497E" w:rsidP="00B3497E">
                  <w:pPr>
                    <w:pStyle w:val="TableParagraph"/>
                    <w:ind w:left="176" w:right="162"/>
                    <w:jc w:val="center"/>
                    <w:rPr>
                      <w:rFonts w:ascii="Times New Roman" w:eastAsia="宋体" w:hAnsi="Times New Roman" w:cs="Times New Roman"/>
                      <w:sz w:val="21"/>
                      <w:szCs w:val="24"/>
                      <w:lang w:eastAsia="zh-CN"/>
                    </w:rPr>
                  </w:pPr>
                  <w:r w:rsidRPr="00D53703">
                    <w:rPr>
                      <w:rFonts w:ascii="Times New Roman" w:eastAsia="宋体" w:hAnsi="Times New Roman" w:cs="Times New Roman"/>
                      <w:sz w:val="21"/>
                      <w:szCs w:val="24"/>
                    </w:rPr>
                    <w:t>危废</w:t>
                  </w:r>
                  <w:r w:rsidRPr="00D53703">
                    <w:rPr>
                      <w:rFonts w:ascii="Times New Roman" w:eastAsia="宋体" w:hAnsi="Times New Roman" w:cs="Times New Roman"/>
                      <w:sz w:val="21"/>
                      <w:szCs w:val="24"/>
                      <w:lang w:eastAsia="zh-CN"/>
                    </w:rPr>
                    <w:t>仓库</w:t>
                  </w:r>
                </w:p>
              </w:tc>
              <w:tc>
                <w:tcPr>
                  <w:tcW w:w="3335" w:type="dxa"/>
                  <w:vAlign w:val="center"/>
                </w:tcPr>
                <w:p w14:paraId="404288D1" w14:textId="77777777" w:rsidR="00B3497E" w:rsidRPr="00D53703" w:rsidRDefault="00B3497E" w:rsidP="00B3497E">
                  <w:pPr>
                    <w:pStyle w:val="TableParagraph"/>
                    <w:adjustRightInd w:val="0"/>
                    <w:snapToGrid w:val="0"/>
                    <w:spacing w:line="240" w:lineRule="auto"/>
                    <w:ind w:right="125"/>
                    <w:jc w:val="center"/>
                    <w:rPr>
                      <w:rFonts w:ascii="Times New Roman" w:eastAsia="宋体" w:hAnsi="Times New Roman" w:cs="Times New Roman"/>
                      <w:sz w:val="21"/>
                      <w:szCs w:val="24"/>
                      <w:lang w:eastAsia="zh-CN"/>
                    </w:rPr>
                  </w:pPr>
                  <w:r w:rsidRPr="00D53703">
                    <w:rPr>
                      <w:rFonts w:ascii="Times New Roman" w:eastAsia="宋体" w:hAnsi="Times New Roman" w:cs="Times New Roman"/>
                      <w:sz w:val="21"/>
                      <w:szCs w:val="24"/>
                      <w:lang w:eastAsia="zh-CN"/>
                    </w:rPr>
                    <w:t>等效粘土防渗层</w:t>
                  </w:r>
                  <w:r w:rsidRPr="00D53703">
                    <w:rPr>
                      <w:rFonts w:ascii="Times New Roman" w:eastAsia="宋体" w:hAnsi="Times New Roman" w:cs="Times New Roman"/>
                      <w:sz w:val="21"/>
                      <w:szCs w:val="24"/>
                      <w:lang w:eastAsia="zh-CN"/>
                    </w:rPr>
                    <w:t>Mb≥6.0m</w:t>
                  </w:r>
                  <w:r w:rsidRPr="00D53703">
                    <w:rPr>
                      <w:rFonts w:ascii="Times New Roman" w:eastAsia="宋体" w:hAnsi="Times New Roman" w:cs="Times New Roman"/>
                      <w:sz w:val="21"/>
                      <w:szCs w:val="24"/>
                      <w:lang w:eastAsia="zh-CN"/>
                    </w:rPr>
                    <w:t>，</w:t>
                  </w:r>
                  <w:r w:rsidRPr="00D53703">
                    <w:rPr>
                      <w:rFonts w:ascii="Times New Roman" w:eastAsia="宋体" w:hAnsi="Times New Roman" w:cs="Times New Roman"/>
                      <w:sz w:val="21"/>
                      <w:szCs w:val="24"/>
                      <w:lang w:eastAsia="zh-CN"/>
                    </w:rPr>
                    <w:t>K≤10</w:t>
                  </w:r>
                  <w:r w:rsidRPr="00D53703">
                    <w:rPr>
                      <w:rFonts w:ascii="Times New Roman" w:eastAsia="宋体" w:hAnsi="Times New Roman" w:cs="Times New Roman"/>
                      <w:sz w:val="21"/>
                      <w:szCs w:val="24"/>
                      <w:vertAlign w:val="superscript"/>
                      <w:lang w:eastAsia="zh-CN"/>
                    </w:rPr>
                    <w:t>-7</w:t>
                  </w:r>
                  <w:r w:rsidRPr="00D53703">
                    <w:rPr>
                      <w:rFonts w:ascii="Times New Roman" w:eastAsia="宋体" w:hAnsi="Times New Roman" w:cs="Times New Roman"/>
                      <w:sz w:val="21"/>
                      <w:szCs w:val="24"/>
                      <w:lang w:eastAsia="zh-CN"/>
                    </w:rPr>
                    <w:t>cm/s</w:t>
                  </w:r>
                  <w:r w:rsidRPr="00D53703">
                    <w:rPr>
                      <w:rFonts w:ascii="Times New Roman" w:eastAsia="宋体" w:hAnsi="Times New Roman" w:cs="Times New Roman"/>
                      <w:sz w:val="21"/>
                      <w:szCs w:val="24"/>
                      <w:lang w:eastAsia="zh-CN"/>
                    </w:rPr>
                    <w:t>，或参照</w:t>
                  </w:r>
                  <w:r w:rsidRPr="00D53703">
                    <w:rPr>
                      <w:rFonts w:ascii="Times New Roman" w:eastAsia="宋体" w:hAnsi="Times New Roman" w:cs="Times New Roman"/>
                      <w:sz w:val="21"/>
                      <w:szCs w:val="24"/>
                      <w:lang w:eastAsia="zh-CN"/>
                    </w:rPr>
                    <w:t>GB18598</w:t>
                  </w:r>
                  <w:r w:rsidRPr="00D53703">
                    <w:rPr>
                      <w:rFonts w:ascii="Times New Roman" w:eastAsia="宋体" w:hAnsi="Times New Roman" w:cs="Times New Roman"/>
                      <w:sz w:val="21"/>
                      <w:szCs w:val="24"/>
                      <w:lang w:eastAsia="zh-CN"/>
                    </w:rPr>
                    <w:t>执行</w:t>
                  </w:r>
                </w:p>
              </w:tc>
            </w:tr>
            <w:tr w:rsidR="00B3497E" w:rsidRPr="00D53703" w14:paraId="6413490F" w14:textId="77777777" w:rsidTr="00B3497E">
              <w:trPr>
                <w:cantSplit/>
                <w:trHeight w:val="107"/>
                <w:jc w:val="center"/>
              </w:trPr>
              <w:tc>
                <w:tcPr>
                  <w:tcW w:w="1523" w:type="dxa"/>
                  <w:vMerge w:val="restart"/>
                  <w:vAlign w:val="center"/>
                </w:tcPr>
                <w:p w14:paraId="11D827EA" w14:textId="77777777" w:rsidR="00B3497E" w:rsidRPr="00D53703" w:rsidRDefault="00B3497E" w:rsidP="00B3497E">
                  <w:pPr>
                    <w:widowControl/>
                    <w:adjustRightInd w:val="0"/>
                    <w:snapToGrid w:val="0"/>
                    <w:jc w:val="center"/>
                    <w:rPr>
                      <w:rFonts w:ascii="Times New Roman" w:eastAsia="宋体" w:hAnsi="Times New Roman" w:cs="Times New Roman"/>
                      <w:szCs w:val="24"/>
                    </w:rPr>
                  </w:pPr>
                  <w:r w:rsidRPr="00D53703">
                    <w:rPr>
                      <w:rFonts w:ascii="Times New Roman" w:eastAsia="宋体" w:hAnsi="Times New Roman" w:cs="Times New Roman"/>
                      <w:szCs w:val="24"/>
                    </w:rPr>
                    <w:t>一般防渗区</w:t>
                  </w:r>
                </w:p>
              </w:tc>
              <w:tc>
                <w:tcPr>
                  <w:tcW w:w="3778" w:type="dxa"/>
                  <w:vAlign w:val="center"/>
                </w:tcPr>
                <w:p w14:paraId="2C7FFB53" w14:textId="77777777" w:rsidR="00B3497E" w:rsidRPr="00D53703" w:rsidRDefault="00B3497E" w:rsidP="00B3497E">
                  <w:pPr>
                    <w:widowControl/>
                    <w:jc w:val="center"/>
                    <w:rPr>
                      <w:rFonts w:ascii="Times New Roman" w:eastAsia="宋体" w:hAnsi="Times New Roman" w:cs="Times New Roman"/>
                      <w:szCs w:val="24"/>
                    </w:rPr>
                  </w:pPr>
                  <w:r w:rsidRPr="00D53703">
                    <w:rPr>
                      <w:rFonts w:ascii="Times New Roman" w:eastAsia="宋体" w:hAnsi="Times New Roman" w:cs="Times New Roman"/>
                      <w:kern w:val="0"/>
                      <w:szCs w:val="24"/>
                    </w:rPr>
                    <w:t>原料仓库</w:t>
                  </w:r>
                </w:p>
              </w:tc>
              <w:tc>
                <w:tcPr>
                  <w:tcW w:w="3335" w:type="dxa"/>
                  <w:vMerge w:val="restart"/>
                  <w:vAlign w:val="center"/>
                </w:tcPr>
                <w:p w14:paraId="44D96549" w14:textId="67BFAE70" w:rsidR="00B3497E" w:rsidRPr="00D53703" w:rsidRDefault="00B3497E" w:rsidP="00B3497E">
                  <w:pPr>
                    <w:widowControl/>
                    <w:adjustRightInd w:val="0"/>
                    <w:snapToGrid w:val="0"/>
                    <w:jc w:val="center"/>
                    <w:rPr>
                      <w:rFonts w:ascii="Times New Roman" w:eastAsia="宋体" w:hAnsi="Times New Roman" w:cs="Times New Roman"/>
                      <w:kern w:val="0"/>
                      <w:szCs w:val="24"/>
                    </w:rPr>
                  </w:pPr>
                  <w:r w:rsidRPr="00D53703">
                    <w:rPr>
                      <w:rFonts w:ascii="Times New Roman" w:eastAsia="宋体" w:hAnsi="Times New Roman" w:cs="Times New Roman"/>
                      <w:szCs w:val="24"/>
                    </w:rPr>
                    <w:t>等效粘土防渗层</w:t>
                  </w:r>
                  <w:r w:rsidRPr="00D53703">
                    <w:rPr>
                      <w:rFonts w:ascii="Times New Roman" w:eastAsia="宋体" w:hAnsi="Times New Roman" w:cs="Times New Roman"/>
                      <w:szCs w:val="24"/>
                    </w:rPr>
                    <w:t>Mb≥6.0m</w:t>
                  </w:r>
                  <w:r w:rsidRPr="00D53703">
                    <w:rPr>
                      <w:rFonts w:ascii="Times New Roman" w:eastAsia="宋体" w:hAnsi="Times New Roman" w:cs="Times New Roman"/>
                      <w:szCs w:val="24"/>
                    </w:rPr>
                    <w:t>，</w:t>
                  </w:r>
                  <w:r w:rsidRPr="00D53703">
                    <w:rPr>
                      <w:rFonts w:ascii="Times New Roman" w:eastAsia="宋体" w:hAnsi="Times New Roman" w:cs="Times New Roman"/>
                      <w:szCs w:val="24"/>
                    </w:rPr>
                    <w:lastRenderedPageBreak/>
                    <w:t>K≤10</w:t>
                  </w:r>
                  <w:r w:rsidRPr="00D53703">
                    <w:rPr>
                      <w:rFonts w:ascii="Times New Roman" w:eastAsia="宋体" w:hAnsi="Times New Roman" w:cs="Times New Roman"/>
                      <w:szCs w:val="24"/>
                      <w:vertAlign w:val="superscript"/>
                    </w:rPr>
                    <w:t>-7</w:t>
                  </w:r>
                  <w:r w:rsidRPr="00D53703">
                    <w:rPr>
                      <w:rFonts w:ascii="Times New Roman" w:eastAsia="宋体" w:hAnsi="Times New Roman" w:cs="Times New Roman"/>
                      <w:szCs w:val="24"/>
                    </w:rPr>
                    <w:t>cm/s</w:t>
                  </w:r>
                  <w:r w:rsidRPr="00D53703">
                    <w:rPr>
                      <w:rFonts w:ascii="Times New Roman" w:eastAsia="宋体" w:hAnsi="Times New Roman" w:cs="Times New Roman"/>
                      <w:szCs w:val="24"/>
                    </w:rPr>
                    <w:t>，或</w:t>
                  </w:r>
                  <w:r w:rsidRPr="00D53703">
                    <w:rPr>
                      <w:rFonts w:ascii="Times New Roman" w:eastAsia="宋体" w:hAnsi="Times New Roman" w:cs="Times New Roman"/>
                      <w:kern w:val="0"/>
                      <w:szCs w:val="24"/>
                    </w:rPr>
                    <w:t>参照</w:t>
                  </w:r>
                  <w:r w:rsidRPr="00D53703">
                    <w:rPr>
                      <w:rFonts w:ascii="Times New Roman" w:eastAsia="宋体" w:hAnsi="Times New Roman" w:cs="Times New Roman"/>
                      <w:kern w:val="0"/>
                      <w:szCs w:val="24"/>
                    </w:rPr>
                    <w:t>GB</w:t>
                  </w:r>
                  <w:r w:rsidR="00AF32B0">
                    <w:rPr>
                      <w:rFonts w:ascii="Times New Roman" w:eastAsia="宋体" w:hAnsi="Times New Roman" w:cs="Times New Roman"/>
                      <w:kern w:val="0"/>
                      <w:szCs w:val="24"/>
                    </w:rPr>
                    <w:t>16889</w:t>
                  </w:r>
                </w:p>
                <w:p w14:paraId="630F7BF5" w14:textId="77777777" w:rsidR="00B3497E" w:rsidRPr="00D53703" w:rsidRDefault="00B3497E" w:rsidP="00B3497E">
                  <w:pPr>
                    <w:widowControl/>
                    <w:adjustRightInd w:val="0"/>
                    <w:snapToGrid w:val="0"/>
                    <w:jc w:val="center"/>
                    <w:rPr>
                      <w:rFonts w:ascii="Times New Roman" w:eastAsia="宋体" w:hAnsi="Times New Roman" w:cs="Times New Roman"/>
                      <w:kern w:val="0"/>
                      <w:szCs w:val="24"/>
                    </w:rPr>
                  </w:pPr>
                  <w:r w:rsidRPr="00D53703">
                    <w:rPr>
                      <w:rFonts w:ascii="Times New Roman" w:eastAsia="宋体" w:hAnsi="Times New Roman" w:cs="Times New Roman"/>
                      <w:kern w:val="0"/>
                      <w:szCs w:val="24"/>
                    </w:rPr>
                    <w:t>执行</w:t>
                  </w:r>
                </w:p>
              </w:tc>
            </w:tr>
            <w:tr w:rsidR="00B3497E" w:rsidRPr="00D53703" w14:paraId="6902D080" w14:textId="77777777" w:rsidTr="00B3497E">
              <w:trPr>
                <w:cantSplit/>
                <w:jc w:val="center"/>
              </w:trPr>
              <w:tc>
                <w:tcPr>
                  <w:tcW w:w="1523" w:type="dxa"/>
                  <w:vMerge/>
                  <w:vAlign w:val="center"/>
                </w:tcPr>
                <w:p w14:paraId="52E6A33C" w14:textId="77777777" w:rsidR="00B3497E" w:rsidRPr="00D53703" w:rsidRDefault="00B3497E" w:rsidP="00B3497E">
                  <w:pPr>
                    <w:widowControl/>
                    <w:adjustRightInd w:val="0"/>
                    <w:snapToGrid w:val="0"/>
                    <w:jc w:val="center"/>
                    <w:rPr>
                      <w:rFonts w:ascii="Times New Roman" w:eastAsia="宋体" w:hAnsi="Times New Roman" w:cs="Times New Roman"/>
                      <w:szCs w:val="24"/>
                    </w:rPr>
                  </w:pPr>
                </w:p>
              </w:tc>
              <w:tc>
                <w:tcPr>
                  <w:tcW w:w="3778" w:type="dxa"/>
                  <w:vAlign w:val="center"/>
                </w:tcPr>
                <w:p w14:paraId="75110604" w14:textId="77777777" w:rsidR="00B3497E" w:rsidRPr="00D53703" w:rsidRDefault="00B3497E" w:rsidP="00B3497E">
                  <w:pPr>
                    <w:widowControl/>
                    <w:jc w:val="center"/>
                    <w:rPr>
                      <w:rFonts w:ascii="Times New Roman" w:eastAsia="宋体" w:hAnsi="Times New Roman" w:cs="Times New Roman"/>
                      <w:szCs w:val="24"/>
                    </w:rPr>
                  </w:pPr>
                  <w:r w:rsidRPr="00D53703">
                    <w:rPr>
                      <w:rFonts w:ascii="Times New Roman" w:eastAsia="宋体" w:hAnsi="Times New Roman" w:cs="Times New Roman"/>
                      <w:kern w:val="0"/>
                      <w:szCs w:val="24"/>
                    </w:rPr>
                    <w:t>生产区地面</w:t>
                  </w:r>
                </w:p>
              </w:tc>
              <w:tc>
                <w:tcPr>
                  <w:tcW w:w="3335" w:type="dxa"/>
                  <w:vMerge/>
                  <w:vAlign w:val="center"/>
                </w:tcPr>
                <w:p w14:paraId="2920C3C3" w14:textId="77777777" w:rsidR="00B3497E" w:rsidRPr="00D53703" w:rsidRDefault="00B3497E" w:rsidP="00B3497E">
                  <w:pPr>
                    <w:widowControl/>
                    <w:adjustRightInd w:val="0"/>
                    <w:snapToGrid w:val="0"/>
                    <w:jc w:val="center"/>
                    <w:rPr>
                      <w:rFonts w:ascii="Times New Roman" w:eastAsia="宋体" w:hAnsi="Times New Roman" w:cs="Times New Roman"/>
                      <w:kern w:val="0"/>
                      <w:szCs w:val="24"/>
                    </w:rPr>
                  </w:pPr>
                </w:p>
              </w:tc>
            </w:tr>
            <w:tr w:rsidR="00B3497E" w:rsidRPr="00D53703" w14:paraId="315F6BC5" w14:textId="77777777" w:rsidTr="00B3497E">
              <w:trPr>
                <w:cantSplit/>
                <w:jc w:val="center"/>
              </w:trPr>
              <w:tc>
                <w:tcPr>
                  <w:tcW w:w="1523" w:type="dxa"/>
                  <w:vAlign w:val="center"/>
                </w:tcPr>
                <w:p w14:paraId="2C05B556" w14:textId="77777777" w:rsidR="00B3497E" w:rsidRPr="00D53703" w:rsidRDefault="00B3497E" w:rsidP="00B3497E">
                  <w:pPr>
                    <w:widowControl/>
                    <w:adjustRightInd w:val="0"/>
                    <w:snapToGrid w:val="0"/>
                    <w:jc w:val="center"/>
                    <w:rPr>
                      <w:rFonts w:ascii="Times New Roman" w:eastAsia="宋体" w:hAnsi="Times New Roman" w:cs="Times New Roman"/>
                      <w:szCs w:val="24"/>
                    </w:rPr>
                  </w:pPr>
                  <w:r w:rsidRPr="00D53703">
                    <w:rPr>
                      <w:rFonts w:ascii="Times New Roman" w:eastAsia="宋体" w:hAnsi="Times New Roman" w:cs="Times New Roman"/>
                      <w:szCs w:val="24"/>
                    </w:rPr>
                    <w:t>简单防渗区</w:t>
                  </w:r>
                </w:p>
              </w:tc>
              <w:tc>
                <w:tcPr>
                  <w:tcW w:w="3778" w:type="dxa"/>
                  <w:vAlign w:val="center"/>
                </w:tcPr>
                <w:p w14:paraId="720A813A" w14:textId="77777777" w:rsidR="00B3497E" w:rsidRPr="00D53703" w:rsidRDefault="00B3497E" w:rsidP="00B3497E">
                  <w:pPr>
                    <w:widowControl/>
                    <w:jc w:val="center"/>
                    <w:rPr>
                      <w:rFonts w:ascii="Times New Roman" w:eastAsia="宋体" w:hAnsi="Times New Roman" w:cs="Times New Roman"/>
                      <w:szCs w:val="24"/>
                    </w:rPr>
                  </w:pPr>
                  <w:r w:rsidRPr="00D53703">
                    <w:rPr>
                      <w:rFonts w:ascii="Times New Roman" w:eastAsia="宋体" w:hAnsi="Times New Roman" w:cs="Times New Roman"/>
                      <w:kern w:val="0"/>
                      <w:szCs w:val="24"/>
                    </w:rPr>
                    <w:t>项目对厂区地下水基本不存在风险的车间及各路面、室外地面等部分。</w:t>
                  </w:r>
                </w:p>
              </w:tc>
              <w:tc>
                <w:tcPr>
                  <w:tcW w:w="3335" w:type="dxa"/>
                  <w:vAlign w:val="center"/>
                </w:tcPr>
                <w:p w14:paraId="180C77DF" w14:textId="77777777" w:rsidR="00B3497E" w:rsidRPr="00D53703" w:rsidRDefault="00B3497E" w:rsidP="00B3497E">
                  <w:pPr>
                    <w:widowControl/>
                    <w:jc w:val="center"/>
                    <w:rPr>
                      <w:rFonts w:ascii="Times New Roman" w:eastAsia="宋体" w:hAnsi="Times New Roman" w:cs="Times New Roman"/>
                      <w:szCs w:val="24"/>
                    </w:rPr>
                  </w:pPr>
                  <w:r w:rsidRPr="00D53703">
                    <w:rPr>
                      <w:rFonts w:ascii="Times New Roman" w:eastAsia="宋体" w:hAnsi="Times New Roman" w:cs="Times New Roman"/>
                      <w:kern w:val="0"/>
                      <w:szCs w:val="24"/>
                    </w:rPr>
                    <w:t>一般地面硬化</w:t>
                  </w:r>
                </w:p>
              </w:tc>
            </w:tr>
          </w:tbl>
          <w:p w14:paraId="6331E9D8" w14:textId="77777777" w:rsidR="00B3497E" w:rsidRPr="00D53703" w:rsidRDefault="00B3497E" w:rsidP="00B25BBE">
            <w:pPr>
              <w:snapToGrid w:val="0"/>
              <w:spacing w:line="360" w:lineRule="auto"/>
              <w:ind w:firstLineChars="200" w:firstLine="482"/>
              <w:jc w:val="left"/>
              <w:rPr>
                <w:rFonts w:ascii="Times New Roman" w:eastAsia="宋体" w:hAnsi="Times New Roman" w:cs="Times New Roman"/>
                <w:b/>
                <w:bCs/>
                <w:sz w:val="24"/>
                <w:szCs w:val="24"/>
              </w:rPr>
            </w:pPr>
            <w:r w:rsidRPr="00D53703">
              <w:rPr>
                <w:rFonts w:ascii="Times New Roman" w:eastAsia="宋体" w:hAnsi="Times New Roman" w:cs="Times New Roman"/>
                <w:b/>
                <w:bCs/>
                <w:sz w:val="24"/>
                <w:szCs w:val="24"/>
              </w:rPr>
              <w:t>6</w:t>
            </w:r>
            <w:r w:rsidRPr="00D53703">
              <w:rPr>
                <w:rFonts w:ascii="Times New Roman" w:eastAsia="宋体" w:hAnsi="Times New Roman" w:cs="Times New Roman"/>
                <w:b/>
                <w:bCs/>
                <w:sz w:val="24"/>
                <w:szCs w:val="24"/>
              </w:rPr>
              <w:t>、生态</w:t>
            </w:r>
          </w:p>
          <w:p w14:paraId="0CE4F4D7" w14:textId="77777777" w:rsidR="00B3497E" w:rsidRPr="00D53703" w:rsidRDefault="00B3497E" w:rsidP="00B25BBE">
            <w:pPr>
              <w:snapToGrid w:val="0"/>
              <w:spacing w:line="360" w:lineRule="auto"/>
              <w:ind w:firstLineChars="200" w:firstLine="480"/>
              <w:rPr>
                <w:rFonts w:ascii="Times New Roman" w:eastAsia="宋体" w:hAnsi="Times New Roman" w:cs="Times New Roman"/>
                <w:bCs/>
                <w:sz w:val="24"/>
                <w:szCs w:val="24"/>
              </w:rPr>
            </w:pPr>
            <w:r w:rsidRPr="00D53703">
              <w:rPr>
                <w:rFonts w:ascii="Times New Roman" w:eastAsia="宋体" w:hAnsi="Times New Roman" w:cs="Times New Roman"/>
                <w:bCs/>
                <w:sz w:val="24"/>
                <w:szCs w:val="24"/>
              </w:rPr>
              <w:t>本项目用地为工业用地，现状已开发，企业周围人为活动频繁，周边环境中无珍稀野生动、植物等，在达标排放情况下，项目建设投产对生态环境影响较小。因此，可不进行生态环境影响分析，不提相关保护措施。</w:t>
            </w:r>
          </w:p>
          <w:p w14:paraId="469188C3" w14:textId="77777777" w:rsidR="00B3497E" w:rsidRPr="00D53703" w:rsidRDefault="00B3497E" w:rsidP="00994D77">
            <w:pPr>
              <w:snapToGrid w:val="0"/>
              <w:spacing w:line="360" w:lineRule="auto"/>
              <w:ind w:firstLineChars="200" w:firstLine="482"/>
              <w:rPr>
                <w:rFonts w:ascii="Times New Roman" w:eastAsia="宋体" w:hAnsi="Times New Roman" w:cs="Times New Roman"/>
                <w:b/>
                <w:bCs/>
                <w:sz w:val="24"/>
                <w:szCs w:val="24"/>
              </w:rPr>
            </w:pPr>
            <w:r w:rsidRPr="00D53703">
              <w:rPr>
                <w:rFonts w:ascii="Times New Roman" w:eastAsia="宋体" w:hAnsi="Times New Roman" w:cs="Times New Roman"/>
                <w:b/>
                <w:bCs/>
                <w:sz w:val="24"/>
                <w:szCs w:val="24"/>
              </w:rPr>
              <w:t>7</w:t>
            </w:r>
            <w:r w:rsidRPr="00D53703">
              <w:rPr>
                <w:rFonts w:ascii="Times New Roman" w:eastAsia="宋体" w:hAnsi="Times New Roman" w:cs="Times New Roman"/>
                <w:b/>
                <w:bCs/>
                <w:sz w:val="24"/>
                <w:szCs w:val="24"/>
              </w:rPr>
              <w:t>、环境风险</w:t>
            </w:r>
          </w:p>
          <w:p w14:paraId="58388491" w14:textId="77777777" w:rsidR="00B3497E" w:rsidRPr="00D53703" w:rsidRDefault="00B25BBE" w:rsidP="00994D77">
            <w:pPr>
              <w:snapToGrid w:val="0"/>
              <w:spacing w:line="360" w:lineRule="auto"/>
              <w:ind w:firstLineChars="200" w:firstLine="482"/>
              <w:rPr>
                <w:rFonts w:ascii="Times New Roman" w:eastAsia="宋体" w:hAnsi="Times New Roman" w:cs="Times New Roman"/>
                <w:b/>
                <w:bCs/>
                <w:sz w:val="24"/>
                <w:szCs w:val="24"/>
              </w:rPr>
            </w:pPr>
            <w:r w:rsidRPr="00D53703">
              <w:rPr>
                <w:rFonts w:ascii="Times New Roman" w:eastAsia="宋体" w:hAnsi="Times New Roman" w:cs="Times New Roman" w:hint="eastAsia"/>
                <w:b/>
                <w:sz w:val="24"/>
                <w:szCs w:val="24"/>
              </w:rPr>
              <w:t>（</w:t>
            </w:r>
            <w:r w:rsidR="00B3497E" w:rsidRPr="00D53703">
              <w:rPr>
                <w:rFonts w:ascii="Times New Roman" w:eastAsia="宋体" w:hAnsi="Times New Roman" w:cs="Times New Roman"/>
                <w:b/>
                <w:sz w:val="24"/>
                <w:szCs w:val="24"/>
              </w:rPr>
              <w:t>1</w:t>
            </w:r>
            <w:r w:rsidR="00B3497E" w:rsidRPr="00D53703">
              <w:rPr>
                <w:rFonts w:ascii="Times New Roman" w:eastAsia="宋体" w:hAnsi="Times New Roman" w:cs="Times New Roman"/>
                <w:b/>
                <w:sz w:val="24"/>
                <w:szCs w:val="24"/>
              </w:rPr>
              <w:t>）</w:t>
            </w:r>
            <w:r w:rsidR="00B3497E" w:rsidRPr="00D53703">
              <w:rPr>
                <w:rFonts w:ascii="Times New Roman" w:eastAsia="宋体" w:hAnsi="Times New Roman" w:cs="Times New Roman"/>
                <w:b/>
                <w:bCs/>
                <w:sz w:val="24"/>
                <w:szCs w:val="24"/>
              </w:rPr>
              <w:t>建设项目风险源调查</w:t>
            </w:r>
          </w:p>
          <w:p w14:paraId="0B42A5D1" w14:textId="0F8628F0" w:rsidR="00B3497E" w:rsidRPr="00D53703" w:rsidRDefault="00B3497E" w:rsidP="00994D77">
            <w:pPr>
              <w:adjustRightInd w:val="0"/>
              <w:snapToGrid w:val="0"/>
              <w:spacing w:line="360" w:lineRule="auto"/>
              <w:ind w:firstLineChars="200" w:firstLine="480"/>
              <w:rPr>
                <w:rFonts w:ascii="Times New Roman" w:eastAsia="宋体" w:hAnsi="Times New Roman" w:cs="Times New Roman"/>
                <w:sz w:val="24"/>
                <w:szCs w:val="24"/>
              </w:rPr>
            </w:pPr>
            <w:r w:rsidRPr="00D53703">
              <w:rPr>
                <w:rFonts w:ascii="Times New Roman" w:eastAsia="宋体" w:hAnsi="Times New Roman" w:cs="Times New Roman"/>
                <w:sz w:val="24"/>
                <w:szCs w:val="24"/>
              </w:rPr>
              <w:t>对照《建设项目环境风险评价技术导则》（</w:t>
            </w:r>
            <w:r w:rsidRPr="00D53703">
              <w:rPr>
                <w:rFonts w:ascii="Times New Roman" w:eastAsia="宋体" w:hAnsi="Times New Roman" w:cs="Times New Roman"/>
                <w:sz w:val="24"/>
                <w:szCs w:val="24"/>
              </w:rPr>
              <w:t>HJ 169-2018</w:t>
            </w:r>
            <w:r w:rsidRPr="00D53703">
              <w:rPr>
                <w:rFonts w:ascii="Times New Roman" w:eastAsia="宋体" w:hAnsi="Times New Roman" w:cs="Times New Roman"/>
                <w:sz w:val="24"/>
                <w:szCs w:val="24"/>
              </w:rPr>
              <w:t>）表</w:t>
            </w:r>
            <w:r w:rsidRPr="00D53703">
              <w:rPr>
                <w:rFonts w:ascii="Times New Roman" w:eastAsia="宋体" w:hAnsi="Times New Roman" w:cs="Times New Roman"/>
                <w:sz w:val="24"/>
                <w:szCs w:val="24"/>
              </w:rPr>
              <w:t>B.1</w:t>
            </w:r>
            <w:r w:rsidRPr="00D53703">
              <w:rPr>
                <w:rFonts w:ascii="Times New Roman" w:eastAsia="宋体" w:hAnsi="Times New Roman" w:cs="Times New Roman"/>
                <w:sz w:val="24"/>
                <w:szCs w:val="24"/>
              </w:rPr>
              <w:t>突发环境事件风险物质及临界量和表</w:t>
            </w:r>
            <w:r w:rsidRPr="00D53703">
              <w:rPr>
                <w:rFonts w:ascii="Times New Roman" w:eastAsia="宋体" w:hAnsi="Times New Roman" w:cs="Times New Roman"/>
                <w:sz w:val="24"/>
                <w:szCs w:val="24"/>
              </w:rPr>
              <w:t>B.2</w:t>
            </w:r>
            <w:r w:rsidRPr="00D53703">
              <w:rPr>
                <w:rFonts w:ascii="Times New Roman" w:eastAsia="宋体" w:hAnsi="Times New Roman" w:cs="Times New Roman"/>
                <w:sz w:val="24"/>
                <w:szCs w:val="24"/>
              </w:rPr>
              <w:t>其他危险物质临界量推荐值，对环境风险物质进行辨识，项目环境风险物质主要为</w:t>
            </w:r>
            <w:r w:rsidRPr="00D53703">
              <w:rPr>
                <w:rFonts w:ascii="Times New Roman" w:eastAsia="宋体" w:hAnsi="Times New Roman" w:cs="Times New Roman"/>
                <w:color w:val="00B0F0"/>
                <w:sz w:val="24"/>
                <w:szCs w:val="24"/>
              </w:rPr>
              <w:t>切削液、</w:t>
            </w:r>
            <w:r w:rsidR="00D72BE8" w:rsidRPr="00D53703">
              <w:rPr>
                <w:rFonts w:ascii="Times New Roman" w:eastAsia="宋体" w:hAnsi="Times New Roman" w:cs="Times New Roman" w:hint="eastAsia"/>
                <w:color w:val="00B0F0"/>
                <w:sz w:val="24"/>
                <w:szCs w:val="24"/>
              </w:rPr>
              <w:t>润滑油</w:t>
            </w:r>
            <w:r w:rsidR="00D72BE8" w:rsidRPr="00D53703">
              <w:rPr>
                <w:rFonts w:ascii="Times New Roman" w:eastAsia="宋体" w:hAnsi="Times New Roman" w:cs="Times New Roman"/>
                <w:color w:val="00B0F0"/>
                <w:sz w:val="24"/>
                <w:szCs w:val="24"/>
              </w:rPr>
              <w:t>、防锈油、</w:t>
            </w:r>
            <w:r w:rsidRPr="00D53703">
              <w:rPr>
                <w:rFonts w:ascii="Times New Roman" w:eastAsia="宋体" w:hAnsi="Times New Roman" w:cs="Times New Roman"/>
                <w:color w:val="00B0F0"/>
                <w:sz w:val="24"/>
                <w:szCs w:val="24"/>
              </w:rPr>
              <w:t>危险废物</w:t>
            </w:r>
            <w:r w:rsidRPr="00D53703">
              <w:rPr>
                <w:rFonts w:ascii="Times New Roman" w:eastAsia="宋体" w:hAnsi="Times New Roman" w:cs="Times New Roman"/>
                <w:sz w:val="24"/>
                <w:szCs w:val="24"/>
              </w:rPr>
              <w:t>等，项目厂区内涉及的各类风险物质最大存在量与其临界量的对比详见表</w:t>
            </w:r>
            <w:r w:rsidRPr="00D53703">
              <w:rPr>
                <w:rFonts w:ascii="Times New Roman" w:eastAsia="宋体" w:hAnsi="Times New Roman" w:cs="Times New Roman"/>
                <w:sz w:val="24"/>
                <w:szCs w:val="24"/>
              </w:rPr>
              <w:t>4-1</w:t>
            </w:r>
            <w:r w:rsidR="00EB0418" w:rsidRPr="00D53703">
              <w:rPr>
                <w:rFonts w:ascii="Times New Roman" w:eastAsia="宋体" w:hAnsi="Times New Roman" w:cs="Times New Roman"/>
                <w:sz w:val="24"/>
                <w:szCs w:val="24"/>
              </w:rPr>
              <w:t>0</w:t>
            </w:r>
            <w:r w:rsidRPr="00D53703">
              <w:rPr>
                <w:rFonts w:ascii="Times New Roman" w:eastAsia="宋体" w:hAnsi="Times New Roman" w:cs="Times New Roman"/>
                <w:sz w:val="24"/>
                <w:szCs w:val="24"/>
              </w:rPr>
              <w:t>。</w:t>
            </w:r>
          </w:p>
          <w:p w14:paraId="16DFEF10" w14:textId="77777777" w:rsidR="00B3497E" w:rsidRPr="00D53703" w:rsidRDefault="00B3497E" w:rsidP="00994D77">
            <w:pPr>
              <w:pStyle w:val="ae"/>
              <w:keepNext/>
              <w:keepLines/>
              <w:numPr>
                <w:ilvl w:val="0"/>
                <w:numId w:val="20"/>
              </w:numPr>
              <w:tabs>
                <w:tab w:val="left" w:pos="700"/>
                <w:tab w:val="left" w:pos="1008"/>
                <w:tab w:val="left" w:pos="2400"/>
                <w:tab w:val="left" w:pos="2694"/>
              </w:tabs>
              <w:autoSpaceDE w:val="0"/>
              <w:autoSpaceDN w:val="0"/>
              <w:ind w:firstLineChars="0"/>
              <w:jc w:val="center"/>
              <w:outlineLvl w:val="4"/>
              <w:rPr>
                <w:rFonts w:ascii="Times New Roman" w:hAnsi="Times New Roman"/>
                <w:b/>
                <w:bCs/>
                <w:sz w:val="21"/>
                <w:lang w:bidi="en-US"/>
              </w:rPr>
            </w:pPr>
            <w:r w:rsidRPr="00D53703">
              <w:rPr>
                <w:rFonts w:ascii="Times New Roman" w:hAnsi="Times New Roman"/>
                <w:b/>
                <w:bCs/>
                <w:sz w:val="21"/>
                <w:lang w:bidi="en-US"/>
              </w:rPr>
              <w:t>项目</w:t>
            </w:r>
            <w:r w:rsidRPr="00D53703">
              <w:rPr>
                <w:rFonts w:ascii="Times New Roman" w:hAnsi="Times New Roman"/>
                <w:b/>
                <w:bCs/>
                <w:sz w:val="21"/>
                <w:lang w:bidi="en-US"/>
              </w:rPr>
              <w:t>Q</w:t>
            </w:r>
            <w:r w:rsidRPr="00D53703">
              <w:rPr>
                <w:rFonts w:ascii="Times New Roman" w:hAnsi="Times New Roman"/>
                <w:b/>
                <w:bCs/>
                <w:sz w:val="21"/>
                <w:lang w:bidi="en-US"/>
              </w:rPr>
              <w:t>值确定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1502"/>
              <w:gridCol w:w="894"/>
              <w:gridCol w:w="2287"/>
              <w:gridCol w:w="1415"/>
              <w:gridCol w:w="1068"/>
            </w:tblGrid>
            <w:tr w:rsidR="00B3497E" w:rsidRPr="00D53703" w14:paraId="4DD8FA77" w14:textId="77777777" w:rsidTr="00334D2E">
              <w:trPr>
                <w:jc w:val="center"/>
              </w:trPr>
              <w:tc>
                <w:tcPr>
                  <w:tcW w:w="438" w:type="pct"/>
                  <w:vAlign w:val="center"/>
                </w:tcPr>
                <w:p w14:paraId="27E2EBC4" w14:textId="77777777" w:rsidR="00B3497E" w:rsidRPr="00D53703" w:rsidRDefault="00B3497E" w:rsidP="00B3497E">
                  <w:pPr>
                    <w:widowControl/>
                    <w:jc w:val="center"/>
                    <w:rPr>
                      <w:rFonts w:ascii="Times New Roman" w:eastAsia="宋体" w:hAnsi="Times New Roman" w:cs="Times New Roman"/>
                      <w:b/>
                      <w:kern w:val="0"/>
                      <w:szCs w:val="24"/>
                    </w:rPr>
                  </w:pPr>
                  <w:r w:rsidRPr="00D53703">
                    <w:rPr>
                      <w:rFonts w:ascii="Times New Roman" w:eastAsia="宋体" w:hAnsi="Times New Roman" w:cs="Times New Roman"/>
                      <w:b/>
                      <w:kern w:val="0"/>
                      <w:szCs w:val="24"/>
                    </w:rPr>
                    <w:t>序号</w:t>
                  </w:r>
                </w:p>
              </w:tc>
              <w:tc>
                <w:tcPr>
                  <w:tcW w:w="956" w:type="pct"/>
                  <w:vAlign w:val="center"/>
                </w:tcPr>
                <w:p w14:paraId="477B8576" w14:textId="77777777" w:rsidR="00B3497E" w:rsidRPr="00D53703" w:rsidRDefault="00B3497E" w:rsidP="00B3497E">
                  <w:pPr>
                    <w:widowControl/>
                    <w:jc w:val="center"/>
                    <w:rPr>
                      <w:rFonts w:ascii="Times New Roman" w:eastAsia="宋体" w:hAnsi="Times New Roman" w:cs="Times New Roman"/>
                      <w:b/>
                      <w:kern w:val="0"/>
                      <w:szCs w:val="24"/>
                    </w:rPr>
                  </w:pPr>
                  <w:r w:rsidRPr="00D53703">
                    <w:rPr>
                      <w:rFonts w:ascii="Times New Roman" w:eastAsia="宋体" w:hAnsi="Times New Roman" w:cs="Times New Roman"/>
                      <w:b/>
                      <w:kern w:val="0"/>
                      <w:szCs w:val="24"/>
                    </w:rPr>
                    <w:t>危险物质名称</w:t>
                  </w:r>
                </w:p>
              </w:tc>
              <w:tc>
                <w:tcPr>
                  <w:tcW w:w="569" w:type="pct"/>
                  <w:vAlign w:val="center"/>
                </w:tcPr>
                <w:p w14:paraId="68BBCFBD" w14:textId="77777777" w:rsidR="00B3497E" w:rsidRPr="00D53703" w:rsidRDefault="00B3497E" w:rsidP="00B3497E">
                  <w:pPr>
                    <w:widowControl/>
                    <w:jc w:val="center"/>
                    <w:rPr>
                      <w:rFonts w:ascii="Times New Roman" w:eastAsia="宋体" w:hAnsi="Times New Roman" w:cs="Times New Roman"/>
                      <w:b/>
                      <w:kern w:val="0"/>
                      <w:szCs w:val="24"/>
                    </w:rPr>
                  </w:pPr>
                  <w:r w:rsidRPr="00D53703">
                    <w:rPr>
                      <w:rFonts w:ascii="Times New Roman" w:eastAsia="宋体" w:hAnsi="Times New Roman" w:cs="Times New Roman"/>
                      <w:b/>
                      <w:kern w:val="0"/>
                      <w:szCs w:val="24"/>
                    </w:rPr>
                    <w:t>CAS</w:t>
                  </w:r>
                  <w:r w:rsidRPr="00D53703">
                    <w:rPr>
                      <w:rFonts w:ascii="Times New Roman" w:eastAsia="宋体" w:hAnsi="Times New Roman" w:cs="Times New Roman"/>
                      <w:b/>
                      <w:kern w:val="0"/>
                      <w:szCs w:val="24"/>
                    </w:rPr>
                    <w:t>号</w:t>
                  </w:r>
                </w:p>
              </w:tc>
              <w:tc>
                <w:tcPr>
                  <w:tcW w:w="1456" w:type="pct"/>
                  <w:vAlign w:val="center"/>
                </w:tcPr>
                <w:p w14:paraId="081D77A1" w14:textId="77777777" w:rsidR="00B3497E" w:rsidRPr="00D53703" w:rsidRDefault="00B3497E" w:rsidP="00B3497E">
                  <w:pPr>
                    <w:widowControl/>
                    <w:jc w:val="center"/>
                    <w:rPr>
                      <w:rFonts w:ascii="Times New Roman" w:eastAsia="宋体" w:hAnsi="Times New Roman" w:cs="Times New Roman"/>
                      <w:b/>
                      <w:kern w:val="0"/>
                      <w:szCs w:val="24"/>
                    </w:rPr>
                  </w:pPr>
                  <w:r w:rsidRPr="00D53703">
                    <w:rPr>
                      <w:rFonts w:ascii="Times New Roman" w:eastAsia="宋体" w:hAnsi="Times New Roman" w:cs="Times New Roman"/>
                      <w:b/>
                      <w:kern w:val="0"/>
                      <w:szCs w:val="24"/>
                    </w:rPr>
                    <w:t>最大存在总量</w:t>
                  </w:r>
                  <w:r w:rsidRPr="00D53703">
                    <w:rPr>
                      <w:rFonts w:ascii="Times New Roman" w:eastAsia="宋体" w:hAnsi="Times New Roman" w:cs="Times New Roman"/>
                      <w:b/>
                      <w:kern w:val="0"/>
                      <w:szCs w:val="24"/>
                    </w:rPr>
                    <w:t>q</w:t>
                  </w:r>
                  <w:r w:rsidRPr="00D53703">
                    <w:rPr>
                      <w:rFonts w:ascii="Times New Roman" w:eastAsia="宋体" w:hAnsi="Times New Roman" w:cs="Times New Roman"/>
                      <w:b/>
                      <w:kern w:val="0"/>
                      <w:szCs w:val="24"/>
                      <w:vertAlign w:val="subscript"/>
                    </w:rPr>
                    <w:t>n</w:t>
                  </w:r>
                  <w:r w:rsidRPr="00D53703">
                    <w:rPr>
                      <w:rFonts w:ascii="Times New Roman" w:eastAsia="宋体" w:hAnsi="Times New Roman" w:cs="Times New Roman"/>
                      <w:b/>
                      <w:kern w:val="0"/>
                      <w:szCs w:val="24"/>
                    </w:rPr>
                    <w:t>/t</w:t>
                  </w:r>
                </w:p>
              </w:tc>
              <w:tc>
                <w:tcPr>
                  <w:tcW w:w="901" w:type="pct"/>
                  <w:vAlign w:val="center"/>
                </w:tcPr>
                <w:p w14:paraId="6D831987" w14:textId="77777777" w:rsidR="00B3497E" w:rsidRPr="00D53703" w:rsidRDefault="00B3497E" w:rsidP="00B3497E">
                  <w:pPr>
                    <w:widowControl/>
                    <w:jc w:val="center"/>
                    <w:rPr>
                      <w:rFonts w:ascii="Times New Roman" w:eastAsia="宋体" w:hAnsi="Times New Roman" w:cs="Times New Roman"/>
                      <w:b/>
                      <w:kern w:val="0"/>
                      <w:szCs w:val="24"/>
                    </w:rPr>
                  </w:pPr>
                  <w:r w:rsidRPr="00D53703">
                    <w:rPr>
                      <w:rFonts w:ascii="Times New Roman" w:eastAsia="宋体" w:hAnsi="Times New Roman" w:cs="Times New Roman"/>
                      <w:b/>
                      <w:kern w:val="0"/>
                      <w:szCs w:val="24"/>
                    </w:rPr>
                    <w:t>临界量</w:t>
                  </w:r>
                  <w:r w:rsidRPr="00D53703">
                    <w:rPr>
                      <w:rFonts w:ascii="Times New Roman" w:eastAsia="宋体" w:hAnsi="Times New Roman" w:cs="Times New Roman"/>
                      <w:b/>
                      <w:kern w:val="0"/>
                      <w:szCs w:val="24"/>
                    </w:rPr>
                    <w:t>Q</w:t>
                  </w:r>
                  <w:r w:rsidRPr="00D53703">
                    <w:rPr>
                      <w:rFonts w:ascii="Times New Roman" w:eastAsia="宋体" w:hAnsi="Times New Roman" w:cs="Times New Roman"/>
                      <w:b/>
                      <w:kern w:val="0"/>
                      <w:szCs w:val="24"/>
                      <w:vertAlign w:val="subscript"/>
                    </w:rPr>
                    <w:t>n</w:t>
                  </w:r>
                  <w:r w:rsidRPr="00D53703">
                    <w:rPr>
                      <w:rFonts w:ascii="Times New Roman" w:eastAsia="宋体" w:hAnsi="Times New Roman" w:cs="Times New Roman"/>
                      <w:b/>
                      <w:kern w:val="0"/>
                      <w:szCs w:val="24"/>
                    </w:rPr>
                    <w:t>/t</w:t>
                  </w:r>
                </w:p>
              </w:tc>
              <w:tc>
                <w:tcPr>
                  <w:tcW w:w="680" w:type="pct"/>
                  <w:vAlign w:val="center"/>
                </w:tcPr>
                <w:p w14:paraId="5977392B" w14:textId="77777777" w:rsidR="00B3497E" w:rsidRPr="00D53703" w:rsidRDefault="00B3497E" w:rsidP="00B3497E">
                  <w:pPr>
                    <w:widowControl/>
                    <w:jc w:val="center"/>
                    <w:rPr>
                      <w:rFonts w:ascii="Times New Roman" w:eastAsia="宋体" w:hAnsi="Times New Roman" w:cs="Times New Roman"/>
                      <w:b/>
                      <w:kern w:val="0"/>
                      <w:szCs w:val="24"/>
                    </w:rPr>
                  </w:pPr>
                  <w:r w:rsidRPr="00D53703">
                    <w:rPr>
                      <w:rFonts w:ascii="Times New Roman" w:eastAsia="宋体" w:hAnsi="Times New Roman" w:cs="Times New Roman"/>
                      <w:b/>
                      <w:kern w:val="0"/>
                      <w:szCs w:val="24"/>
                    </w:rPr>
                    <w:t>Q</w:t>
                  </w:r>
                  <w:r w:rsidRPr="00D53703">
                    <w:rPr>
                      <w:rFonts w:ascii="Times New Roman" w:eastAsia="宋体" w:hAnsi="Times New Roman" w:cs="Times New Roman"/>
                      <w:b/>
                      <w:kern w:val="0"/>
                      <w:szCs w:val="24"/>
                    </w:rPr>
                    <w:t>值</w:t>
                  </w:r>
                </w:p>
              </w:tc>
            </w:tr>
            <w:tr w:rsidR="00B3497E" w:rsidRPr="00D53703" w14:paraId="5FFB9750" w14:textId="77777777" w:rsidTr="00334D2E">
              <w:trPr>
                <w:jc w:val="center"/>
              </w:trPr>
              <w:tc>
                <w:tcPr>
                  <w:tcW w:w="438" w:type="pct"/>
                  <w:vAlign w:val="center"/>
                </w:tcPr>
                <w:p w14:paraId="180D8AE3" w14:textId="77777777" w:rsidR="00B3497E" w:rsidRPr="00D53703" w:rsidRDefault="00B3497E"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1</w:t>
                  </w:r>
                </w:p>
              </w:tc>
              <w:tc>
                <w:tcPr>
                  <w:tcW w:w="956" w:type="pct"/>
                  <w:vAlign w:val="center"/>
                </w:tcPr>
                <w:p w14:paraId="5A95F045" w14:textId="77777777" w:rsidR="00B3497E" w:rsidRPr="00D53703" w:rsidRDefault="00B3497E"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切削液</w:t>
                  </w:r>
                </w:p>
              </w:tc>
              <w:tc>
                <w:tcPr>
                  <w:tcW w:w="569" w:type="pct"/>
                  <w:vAlign w:val="center"/>
                </w:tcPr>
                <w:p w14:paraId="452F5DAF" w14:textId="77777777" w:rsidR="00B3497E" w:rsidRPr="00D53703" w:rsidRDefault="00B3497E"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w:t>
                  </w:r>
                </w:p>
              </w:tc>
              <w:tc>
                <w:tcPr>
                  <w:tcW w:w="1456" w:type="pct"/>
                  <w:vAlign w:val="center"/>
                </w:tcPr>
                <w:p w14:paraId="4529DB84" w14:textId="77777777" w:rsidR="00B3497E"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0.05</w:t>
                  </w:r>
                </w:p>
              </w:tc>
              <w:tc>
                <w:tcPr>
                  <w:tcW w:w="901" w:type="pct"/>
                  <w:vAlign w:val="center"/>
                </w:tcPr>
                <w:p w14:paraId="71D721BB" w14:textId="77777777" w:rsidR="00B3497E" w:rsidRPr="00D53703" w:rsidRDefault="00B3497E"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2500</w:t>
                  </w:r>
                </w:p>
              </w:tc>
              <w:tc>
                <w:tcPr>
                  <w:tcW w:w="680" w:type="pct"/>
                  <w:vAlign w:val="center"/>
                </w:tcPr>
                <w:p w14:paraId="6535E769" w14:textId="77777777" w:rsidR="00B3497E" w:rsidRPr="00D53703" w:rsidRDefault="00B3497E" w:rsidP="00CE36F4">
                  <w:pPr>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0.000</w:t>
                  </w:r>
                  <w:r w:rsidR="00CE36F4" w:rsidRPr="00D53703">
                    <w:rPr>
                      <w:rFonts w:ascii="Times New Roman" w:eastAsia="宋体" w:hAnsi="Times New Roman" w:cs="Times New Roman"/>
                      <w:bCs/>
                      <w:szCs w:val="24"/>
                    </w:rPr>
                    <w:t>02</w:t>
                  </w:r>
                </w:p>
              </w:tc>
            </w:tr>
            <w:tr w:rsidR="00CE36F4" w:rsidRPr="00D53703" w14:paraId="109ED12A" w14:textId="77777777" w:rsidTr="00334D2E">
              <w:trPr>
                <w:jc w:val="center"/>
              </w:trPr>
              <w:tc>
                <w:tcPr>
                  <w:tcW w:w="438" w:type="pct"/>
                  <w:vAlign w:val="center"/>
                </w:tcPr>
                <w:p w14:paraId="51E8AEAE" w14:textId="77777777" w:rsidR="00CE36F4"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2</w:t>
                  </w:r>
                </w:p>
              </w:tc>
              <w:tc>
                <w:tcPr>
                  <w:tcW w:w="956" w:type="pct"/>
                  <w:vAlign w:val="center"/>
                </w:tcPr>
                <w:p w14:paraId="66822226" w14:textId="77777777" w:rsidR="00CE36F4"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润滑油</w:t>
                  </w:r>
                </w:p>
              </w:tc>
              <w:tc>
                <w:tcPr>
                  <w:tcW w:w="569" w:type="pct"/>
                  <w:vAlign w:val="center"/>
                </w:tcPr>
                <w:p w14:paraId="2964FCF3" w14:textId="77777777" w:rsidR="00CE36F4"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w:t>
                  </w:r>
                </w:p>
              </w:tc>
              <w:tc>
                <w:tcPr>
                  <w:tcW w:w="1456" w:type="pct"/>
                  <w:vAlign w:val="center"/>
                </w:tcPr>
                <w:p w14:paraId="2248B465" w14:textId="77777777" w:rsidR="00CE36F4"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0.3</w:t>
                  </w:r>
                </w:p>
              </w:tc>
              <w:tc>
                <w:tcPr>
                  <w:tcW w:w="901" w:type="pct"/>
                  <w:vAlign w:val="center"/>
                </w:tcPr>
                <w:p w14:paraId="5A3D506B" w14:textId="77777777" w:rsidR="00CE36F4"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2500</w:t>
                  </w:r>
                </w:p>
              </w:tc>
              <w:tc>
                <w:tcPr>
                  <w:tcW w:w="680" w:type="pct"/>
                  <w:vAlign w:val="center"/>
                </w:tcPr>
                <w:p w14:paraId="7D430EE1" w14:textId="77777777" w:rsidR="00CE36F4" w:rsidRPr="00D53703" w:rsidRDefault="00CE36F4" w:rsidP="00CE36F4">
                  <w:pPr>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0.00012</w:t>
                  </w:r>
                </w:p>
              </w:tc>
            </w:tr>
            <w:tr w:rsidR="00CE36F4" w:rsidRPr="00D53703" w14:paraId="1A40F99D" w14:textId="77777777" w:rsidTr="00334D2E">
              <w:trPr>
                <w:jc w:val="center"/>
              </w:trPr>
              <w:tc>
                <w:tcPr>
                  <w:tcW w:w="438" w:type="pct"/>
                  <w:vAlign w:val="center"/>
                </w:tcPr>
                <w:p w14:paraId="37CB02D0" w14:textId="77777777" w:rsidR="00CE36F4"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3</w:t>
                  </w:r>
                </w:p>
              </w:tc>
              <w:tc>
                <w:tcPr>
                  <w:tcW w:w="956" w:type="pct"/>
                  <w:vAlign w:val="center"/>
                </w:tcPr>
                <w:p w14:paraId="0237B524" w14:textId="77777777" w:rsidR="00CE36F4"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防锈油</w:t>
                  </w:r>
                </w:p>
              </w:tc>
              <w:tc>
                <w:tcPr>
                  <w:tcW w:w="569" w:type="pct"/>
                  <w:vAlign w:val="center"/>
                </w:tcPr>
                <w:p w14:paraId="2E2CD5CF" w14:textId="77777777" w:rsidR="00CE36F4"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w:t>
                  </w:r>
                </w:p>
              </w:tc>
              <w:tc>
                <w:tcPr>
                  <w:tcW w:w="1456" w:type="pct"/>
                  <w:vAlign w:val="center"/>
                </w:tcPr>
                <w:p w14:paraId="091334BB" w14:textId="77777777" w:rsidR="00CE36F4"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0.15</w:t>
                  </w:r>
                </w:p>
              </w:tc>
              <w:tc>
                <w:tcPr>
                  <w:tcW w:w="901" w:type="pct"/>
                  <w:vAlign w:val="center"/>
                </w:tcPr>
                <w:p w14:paraId="40DA9BD6" w14:textId="77777777" w:rsidR="00CE36F4"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2500</w:t>
                  </w:r>
                </w:p>
              </w:tc>
              <w:tc>
                <w:tcPr>
                  <w:tcW w:w="680" w:type="pct"/>
                  <w:vAlign w:val="center"/>
                </w:tcPr>
                <w:p w14:paraId="1D993989" w14:textId="77777777" w:rsidR="00CE36F4" w:rsidRPr="00D53703" w:rsidRDefault="00CE36F4" w:rsidP="00CE36F4">
                  <w:pPr>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0.00006</w:t>
                  </w:r>
                </w:p>
              </w:tc>
            </w:tr>
            <w:tr w:rsidR="00B3497E" w:rsidRPr="00D53703" w14:paraId="6891A2E8" w14:textId="77777777" w:rsidTr="00334D2E">
              <w:trPr>
                <w:trHeight w:val="70"/>
                <w:jc w:val="center"/>
              </w:trPr>
              <w:tc>
                <w:tcPr>
                  <w:tcW w:w="438" w:type="pct"/>
                  <w:vAlign w:val="center"/>
                </w:tcPr>
                <w:p w14:paraId="49B4C264" w14:textId="77777777" w:rsidR="00B3497E"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4</w:t>
                  </w:r>
                </w:p>
              </w:tc>
              <w:tc>
                <w:tcPr>
                  <w:tcW w:w="956" w:type="pct"/>
                  <w:vAlign w:val="center"/>
                </w:tcPr>
                <w:p w14:paraId="369265AC" w14:textId="77777777" w:rsidR="00B3497E" w:rsidRPr="00D53703" w:rsidRDefault="00B3497E"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危险废物</w:t>
                  </w:r>
                </w:p>
              </w:tc>
              <w:tc>
                <w:tcPr>
                  <w:tcW w:w="569" w:type="pct"/>
                  <w:vAlign w:val="center"/>
                </w:tcPr>
                <w:p w14:paraId="29534E2E" w14:textId="77777777" w:rsidR="00B3497E" w:rsidRPr="00D53703" w:rsidRDefault="00B3497E"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w:t>
                  </w:r>
                </w:p>
              </w:tc>
              <w:tc>
                <w:tcPr>
                  <w:tcW w:w="1456" w:type="pct"/>
                  <w:vAlign w:val="center"/>
                </w:tcPr>
                <w:p w14:paraId="7BEAF441" w14:textId="77777777" w:rsidR="00B3497E" w:rsidRPr="00D53703" w:rsidRDefault="00CE36F4"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0.0525</w:t>
                  </w:r>
                </w:p>
              </w:tc>
              <w:tc>
                <w:tcPr>
                  <w:tcW w:w="901" w:type="pct"/>
                  <w:vAlign w:val="center"/>
                </w:tcPr>
                <w:p w14:paraId="7FA94EA1" w14:textId="77777777" w:rsidR="00B3497E" w:rsidRPr="00D53703" w:rsidRDefault="00B3497E"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50</w:t>
                  </w:r>
                </w:p>
              </w:tc>
              <w:tc>
                <w:tcPr>
                  <w:tcW w:w="680" w:type="pct"/>
                  <w:vAlign w:val="center"/>
                </w:tcPr>
                <w:p w14:paraId="1D3A81C8" w14:textId="77777777" w:rsidR="00B3497E" w:rsidRPr="00D53703" w:rsidRDefault="00B3497E" w:rsidP="00CE36F4">
                  <w:pPr>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0.00</w:t>
                  </w:r>
                  <w:r w:rsidR="00CE36F4" w:rsidRPr="00D53703">
                    <w:rPr>
                      <w:rFonts w:ascii="Times New Roman" w:eastAsia="宋体" w:hAnsi="Times New Roman" w:cs="Times New Roman"/>
                      <w:bCs/>
                      <w:szCs w:val="24"/>
                    </w:rPr>
                    <w:t>105</w:t>
                  </w:r>
                </w:p>
              </w:tc>
            </w:tr>
            <w:tr w:rsidR="00B3497E" w:rsidRPr="00D53703" w14:paraId="21B93F05" w14:textId="77777777" w:rsidTr="00334D2E">
              <w:trPr>
                <w:trHeight w:val="70"/>
                <w:jc w:val="center"/>
              </w:trPr>
              <w:tc>
                <w:tcPr>
                  <w:tcW w:w="4320" w:type="pct"/>
                  <w:gridSpan w:val="5"/>
                  <w:vAlign w:val="center"/>
                </w:tcPr>
                <w:p w14:paraId="36238289" w14:textId="77777777" w:rsidR="00B3497E" w:rsidRPr="00D53703" w:rsidRDefault="00B3497E" w:rsidP="00B3497E">
                  <w:pPr>
                    <w:jc w:val="center"/>
                    <w:rPr>
                      <w:rFonts w:ascii="Times New Roman" w:eastAsia="宋体" w:hAnsi="Times New Roman" w:cs="Times New Roman"/>
                      <w:bCs/>
                      <w:szCs w:val="24"/>
                    </w:rPr>
                  </w:pPr>
                  <w:r w:rsidRPr="00D53703">
                    <w:rPr>
                      <w:rFonts w:ascii="Times New Roman" w:eastAsia="宋体" w:hAnsi="Times New Roman" w:cs="Times New Roman"/>
                      <w:bCs/>
                      <w:szCs w:val="24"/>
                    </w:rPr>
                    <w:t>项目</w:t>
                  </w:r>
                  <w:r w:rsidRPr="00D53703">
                    <w:rPr>
                      <w:rFonts w:ascii="Times New Roman" w:eastAsia="宋体" w:hAnsi="Times New Roman" w:cs="Times New Roman"/>
                      <w:bCs/>
                      <w:szCs w:val="24"/>
                    </w:rPr>
                    <w:t>Q</w:t>
                  </w:r>
                  <w:r w:rsidRPr="00D53703">
                    <w:rPr>
                      <w:rFonts w:ascii="Times New Roman" w:eastAsia="宋体" w:hAnsi="Times New Roman" w:cs="Times New Roman"/>
                      <w:bCs/>
                      <w:szCs w:val="24"/>
                    </w:rPr>
                    <w:t>值</w:t>
                  </w:r>
                  <w:r w:rsidRPr="00D53703">
                    <w:rPr>
                      <w:rFonts w:ascii="Times New Roman" w:eastAsia="宋体" w:hAnsi="Times New Roman" w:cs="Times New Roman"/>
                      <w:bCs/>
                      <w:szCs w:val="24"/>
                    </w:rPr>
                    <w:t>Σ</w:t>
                  </w:r>
                </w:p>
              </w:tc>
              <w:tc>
                <w:tcPr>
                  <w:tcW w:w="680" w:type="pct"/>
                  <w:vAlign w:val="center"/>
                </w:tcPr>
                <w:p w14:paraId="0B539CF6" w14:textId="77777777" w:rsidR="00B3497E" w:rsidRPr="00D53703" w:rsidRDefault="00B3497E" w:rsidP="00CE36F4">
                  <w:pPr>
                    <w:jc w:val="center"/>
                    <w:rPr>
                      <w:rFonts w:ascii="Times New Roman" w:eastAsia="宋体" w:hAnsi="Times New Roman" w:cs="Times New Roman"/>
                      <w:bCs/>
                      <w:szCs w:val="24"/>
                    </w:rPr>
                  </w:pPr>
                  <w:r w:rsidRPr="00D53703">
                    <w:rPr>
                      <w:rFonts w:ascii="Times New Roman" w:eastAsia="宋体" w:hAnsi="Times New Roman" w:cs="Times New Roman" w:hint="eastAsia"/>
                      <w:bCs/>
                      <w:szCs w:val="24"/>
                    </w:rPr>
                    <w:t>0.00</w:t>
                  </w:r>
                  <w:r w:rsidR="00CE36F4" w:rsidRPr="00D53703">
                    <w:rPr>
                      <w:rFonts w:ascii="Times New Roman" w:eastAsia="宋体" w:hAnsi="Times New Roman" w:cs="Times New Roman"/>
                      <w:bCs/>
                      <w:szCs w:val="24"/>
                    </w:rPr>
                    <w:t>125</w:t>
                  </w:r>
                </w:p>
              </w:tc>
            </w:tr>
          </w:tbl>
          <w:p w14:paraId="5AB35864" w14:textId="77777777" w:rsidR="00B3497E" w:rsidRPr="00D53703" w:rsidRDefault="00B3497E" w:rsidP="00B25BBE">
            <w:pPr>
              <w:adjustRightInd w:val="0"/>
              <w:snapToGrid w:val="0"/>
              <w:spacing w:line="360" w:lineRule="auto"/>
              <w:ind w:firstLineChars="200" w:firstLine="480"/>
              <w:rPr>
                <w:rFonts w:ascii="Times New Roman" w:eastAsia="宋体" w:hAnsi="Times New Roman" w:cs="Times New Roman"/>
                <w:b/>
                <w:sz w:val="24"/>
                <w:szCs w:val="24"/>
              </w:rPr>
            </w:pPr>
            <w:r w:rsidRPr="00D53703">
              <w:rPr>
                <w:rFonts w:ascii="Times New Roman" w:eastAsia="宋体" w:hAnsi="Times New Roman" w:cs="Times New Roman"/>
                <w:sz w:val="24"/>
                <w:szCs w:val="24"/>
              </w:rPr>
              <w:t>综上所述，</w:t>
            </w:r>
            <w:r w:rsidRPr="00D53703">
              <w:rPr>
                <w:rFonts w:ascii="Times New Roman" w:eastAsia="宋体" w:hAnsi="Times New Roman" w:cs="Times New Roman"/>
                <w:sz w:val="24"/>
                <w:szCs w:val="24"/>
              </w:rPr>
              <w:t>Q</w:t>
            </w:r>
            <w:r w:rsidRPr="00D53703">
              <w:rPr>
                <w:rFonts w:ascii="Times New Roman" w:eastAsia="宋体" w:hAnsi="Times New Roman" w:cs="Times New Roman"/>
                <w:sz w:val="24"/>
                <w:szCs w:val="24"/>
              </w:rPr>
              <w:t>值为</w:t>
            </w:r>
            <w:r w:rsidR="00CE36F4" w:rsidRPr="00D53703">
              <w:rPr>
                <w:rFonts w:ascii="Times New Roman" w:eastAsia="宋体" w:hAnsi="Times New Roman" w:cs="Times New Roman"/>
                <w:sz w:val="24"/>
                <w:szCs w:val="24"/>
              </w:rPr>
              <w:t>0.00125</w:t>
            </w:r>
            <w:r w:rsidRPr="00D53703">
              <w:rPr>
                <w:rFonts w:ascii="Times New Roman" w:eastAsia="宋体" w:hAnsi="Times New Roman" w:cs="Times New Roman"/>
                <w:sz w:val="24"/>
                <w:szCs w:val="24"/>
              </w:rPr>
              <w:t>＜</w:t>
            </w:r>
            <w:r w:rsidRPr="00D53703">
              <w:rPr>
                <w:rFonts w:ascii="Times New Roman" w:eastAsia="宋体" w:hAnsi="Times New Roman" w:cs="Times New Roman"/>
                <w:sz w:val="24"/>
                <w:szCs w:val="24"/>
              </w:rPr>
              <w:t>1</w:t>
            </w:r>
            <w:r w:rsidRPr="00D53703">
              <w:rPr>
                <w:rFonts w:ascii="Times New Roman" w:eastAsia="宋体" w:hAnsi="Times New Roman" w:cs="Times New Roman"/>
                <w:sz w:val="24"/>
                <w:szCs w:val="24"/>
              </w:rPr>
              <w:t>。根据《建设项目环境风险评价技术导则》（</w:t>
            </w:r>
            <w:r w:rsidRPr="00D53703">
              <w:rPr>
                <w:rFonts w:ascii="Times New Roman" w:eastAsia="宋体" w:hAnsi="Times New Roman" w:cs="Times New Roman"/>
                <w:sz w:val="24"/>
                <w:szCs w:val="24"/>
              </w:rPr>
              <w:t>HJ169-2018</w:t>
            </w:r>
            <w:r w:rsidRPr="00D53703">
              <w:rPr>
                <w:rFonts w:ascii="Times New Roman" w:eastAsia="宋体" w:hAnsi="Times New Roman" w:cs="Times New Roman"/>
                <w:sz w:val="24"/>
                <w:szCs w:val="24"/>
              </w:rPr>
              <w:t>）附录</w:t>
            </w:r>
            <w:r w:rsidRPr="00D53703">
              <w:rPr>
                <w:rFonts w:ascii="Times New Roman" w:eastAsia="宋体" w:hAnsi="Times New Roman" w:cs="Times New Roman"/>
                <w:sz w:val="24"/>
                <w:szCs w:val="24"/>
              </w:rPr>
              <w:t>C</w:t>
            </w:r>
            <w:r w:rsidRPr="00D53703">
              <w:rPr>
                <w:rFonts w:ascii="Times New Roman" w:eastAsia="宋体" w:hAnsi="Times New Roman" w:cs="Times New Roman"/>
                <w:sz w:val="24"/>
                <w:szCs w:val="24"/>
              </w:rPr>
              <w:t>，当</w:t>
            </w:r>
            <w:r w:rsidRPr="00D53703">
              <w:rPr>
                <w:rFonts w:ascii="Times New Roman" w:eastAsia="宋体" w:hAnsi="Times New Roman" w:cs="Times New Roman"/>
                <w:sz w:val="24"/>
                <w:szCs w:val="24"/>
              </w:rPr>
              <w:t>Q</w:t>
            </w:r>
            <w:r w:rsidRPr="00D53703">
              <w:rPr>
                <w:rFonts w:ascii="Times New Roman" w:eastAsia="宋体" w:hAnsi="Times New Roman" w:cs="Times New Roman"/>
                <w:sz w:val="24"/>
                <w:szCs w:val="24"/>
              </w:rPr>
              <w:t>＜</w:t>
            </w:r>
            <w:r w:rsidRPr="00D53703">
              <w:rPr>
                <w:rFonts w:ascii="Times New Roman" w:eastAsia="宋体" w:hAnsi="Times New Roman" w:cs="Times New Roman"/>
                <w:sz w:val="24"/>
                <w:szCs w:val="24"/>
              </w:rPr>
              <w:t>1</w:t>
            </w:r>
            <w:r w:rsidRPr="00D53703">
              <w:rPr>
                <w:rFonts w:ascii="Times New Roman" w:eastAsia="宋体" w:hAnsi="Times New Roman" w:cs="Times New Roman"/>
                <w:sz w:val="24"/>
                <w:szCs w:val="24"/>
              </w:rPr>
              <w:t>时，该项目环境风险潜势为</w:t>
            </w:r>
            <w:r w:rsidRPr="00D53703">
              <w:rPr>
                <w:rFonts w:ascii="Times New Roman" w:eastAsia="宋体" w:hAnsi="Times New Roman" w:cs="Times New Roman"/>
                <w:sz w:val="24"/>
                <w:szCs w:val="24"/>
              </w:rPr>
              <w:t>І</w:t>
            </w:r>
            <w:r w:rsidRPr="00D53703">
              <w:rPr>
                <w:rFonts w:ascii="Times New Roman" w:eastAsia="宋体" w:hAnsi="Times New Roman" w:cs="Times New Roman"/>
                <w:sz w:val="24"/>
                <w:szCs w:val="24"/>
              </w:rPr>
              <w:t>。</w:t>
            </w:r>
          </w:p>
          <w:p w14:paraId="2D52C94C" w14:textId="77777777" w:rsidR="00656E9E" w:rsidRPr="00D53703" w:rsidRDefault="00B25BBE" w:rsidP="00B25BBE">
            <w:pPr>
              <w:snapToGrid w:val="0"/>
              <w:spacing w:line="360" w:lineRule="auto"/>
              <w:ind w:firstLineChars="200" w:firstLine="482"/>
              <w:rPr>
                <w:rFonts w:ascii="Times New Roman" w:eastAsia="宋体" w:hAnsi="Times New Roman" w:cs="Times New Roman"/>
                <w:b/>
                <w:sz w:val="24"/>
                <w:szCs w:val="24"/>
              </w:rPr>
            </w:pPr>
            <w:r w:rsidRPr="00D53703">
              <w:rPr>
                <w:rFonts w:ascii="Times New Roman" w:eastAsia="宋体" w:hAnsi="Times New Roman" w:cs="Times New Roman" w:hint="eastAsia"/>
                <w:b/>
                <w:sz w:val="24"/>
                <w:szCs w:val="24"/>
              </w:rPr>
              <w:t>（</w:t>
            </w:r>
            <w:r w:rsidR="00656E9E" w:rsidRPr="00D53703">
              <w:rPr>
                <w:rFonts w:ascii="Times New Roman" w:eastAsia="宋体" w:hAnsi="Times New Roman" w:cs="Times New Roman"/>
                <w:b/>
                <w:sz w:val="24"/>
                <w:szCs w:val="24"/>
              </w:rPr>
              <w:t>2</w:t>
            </w:r>
            <w:r w:rsidR="00656E9E" w:rsidRPr="00D53703">
              <w:rPr>
                <w:rFonts w:ascii="Times New Roman" w:eastAsia="宋体" w:hAnsi="Times New Roman" w:cs="Times New Roman"/>
                <w:b/>
                <w:sz w:val="24"/>
                <w:szCs w:val="24"/>
              </w:rPr>
              <w:t>）环境敏感目标调查</w:t>
            </w:r>
          </w:p>
          <w:p w14:paraId="5C0141B3" w14:textId="77777777" w:rsidR="00656E9E" w:rsidRPr="00D53703" w:rsidRDefault="00656E9E" w:rsidP="00B25BBE">
            <w:pPr>
              <w:snapToGrid w:val="0"/>
              <w:spacing w:line="360" w:lineRule="auto"/>
              <w:ind w:firstLineChars="200" w:firstLine="480"/>
              <w:rPr>
                <w:rFonts w:ascii="Times New Roman" w:eastAsia="宋体" w:hAnsi="Times New Roman" w:cs="Times New Roman"/>
                <w:sz w:val="24"/>
                <w:szCs w:val="24"/>
              </w:rPr>
            </w:pPr>
            <w:r w:rsidRPr="00D53703">
              <w:rPr>
                <w:rFonts w:ascii="Times New Roman" w:eastAsia="宋体" w:hAnsi="Times New Roman" w:cs="Times New Roman"/>
                <w:sz w:val="24"/>
                <w:szCs w:val="24"/>
              </w:rPr>
              <w:t>项目环境风险主要环境敏感目标分布情况详见表</w:t>
            </w:r>
            <w:r w:rsidRPr="00D53703">
              <w:rPr>
                <w:rFonts w:ascii="Times New Roman" w:eastAsia="宋体" w:hAnsi="Times New Roman" w:cs="Times New Roman"/>
                <w:sz w:val="24"/>
                <w:szCs w:val="24"/>
              </w:rPr>
              <w:t>3-5</w:t>
            </w:r>
            <w:r w:rsidRPr="00D53703">
              <w:rPr>
                <w:rFonts w:ascii="Times New Roman" w:eastAsia="宋体" w:hAnsi="Times New Roman" w:cs="Times New Roman"/>
                <w:sz w:val="24"/>
                <w:szCs w:val="24"/>
              </w:rPr>
              <w:t>。</w:t>
            </w:r>
          </w:p>
          <w:p w14:paraId="374248BE" w14:textId="77777777" w:rsidR="00656E9E" w:rsidRPr="00D53703" w:rsidRDefault="00B25BBE" w:rsidP="00B25BBE">
            <w:pPr>
              <w:snapToGrid w:val="0"/>
              <w:spacing w:line="360" w:lineRule="auto"/>
              <w:ind w:firstLineChars="200" w:firstLine="482"/>
              <w:rPr>
                <w:rFonts w:ascii="Times New Roman" w:eastAsia="宋体" w:hAnsi="Times New Roman" w:cs="Times New Roman"/>
                <w:b/>
                <w:sz w:val="24"/>
                <w:szCs w:val="24"/>
              </w:rPr>
            </w:pPr>
            <w:r w:rsidRPr="00D53703">
              <w:rPr>
                <w:rFonts w:ascii="Times New Roman" w:eastAsia="宋体" w:hAnsi="Times New Roman" w:cs="Times New Roman" w:hint="eastAsia"/>
                <w:b/>
                <w:sz w:val="24"/>
                <w:szCs w:val="24"/>
              </w:rPr>
              <w:t>（</w:t>
            </w:r>
            <w:r w:rsidR="00656E9E" w:rsidRPr="00D53703">
              <w:rPr>
                <w:rFonts w:ascii="Times New Roman" w:eastAsia="宋体" w:hAnsi="Times New Roman" w:cs="Times New Roman"/>
                <w:b/>
                <w:sz w:val="24"/>
                <w:szCs w:val="24"/>
              </w:rPr>
              <w:t>3</w:t>
            </w:r>
            <w:r w:rsidR="00656E9E" w:rsidRPr="00D53703">
              <w:rPr>
                <w:rFonts w:ascii="Times New Roman" w:eastAsia="宋体" w:hAnsi="Times New Roman" w:cs="Times New Roman"/>
                <w:b/>
                <w:sz w:val="24"/>
                <w:szCs w:val="24"/>
              </w:rPr>
              <w:t>）风险识别</w:t>
            </w:r>
          </w:p>
          <w:p w14:paraId="04ED7D44" w14:textId="75E98538" w:rsidR="00656E9E" w:rsidRPr="00D53703" w:rsidRDefault="00656E9E" w:rsidP="00B25BBE">
            <w:pPr>
              <w:adjustRightInd w:val="0"/>
              <w:snapToGrid w:val="0"/>
              <w:spacing w:line="360" w:lineRule="auto"/>
              <w:ind w:firstLineChars="200" w:firstLine="480"/>
              <w:rPr>
                <w:rFonts w:ascii="Times New Roman" w:eastAsia="宋体" w:hAnsi="Times New Roman" w:cs="Times New Roman"/>
                <w:sz w:val="24"/>
                <w:szCs w:val="24"/>
              </w:rPr>
            </w:pPr>
            <w:r w:rsidRPr="00D53703">
              <w:rPr>
                <w:rFonts w:ascii="Times New Roman" w:eastAsia="宋体" w:hAnsi="Times New Roman" w:cs="Times New Roman"/>
                <w:sz w:val="24"/>
                <w:szCs w:val="24"/>
              </w:rPr>
              <w:t>项目风险识别汇总见表</w:t>
            </w:r>
            <w:r w:rsidRPr="00D53703">
              <w:rPr>
                <w:rFonts w:ascii="Times New Roman" w:eastAsia="宋体" w:hAnsi="Times New Roman" w:cs="Times New Roman"/>
                <w:sz w:val="24"/>
                <w:szCs w:val="24"/>
              </w:rPr>
              <w:t>4-</w:t>
            </w:r>
            <w:r w:rsidR="006D4A75" w:rsidRPr="00D53703">
              <w:rPr>
                <w:rFonts w:ascii="Times New Roman" w:eastAsia="宋体" w:hAnsi="Times New Roman" w:cs="Times New Roman"/>
                <w:sz w:val="24"/>
                <w:szCs w:val="24"/>
              </w:rPr>
              <w:t>1</w:t>
            </w:r>
            <w:r w:rsidR="00EB0418" w:rsidRPr="00D53703">
              <w:rPr>
                <w:rFonts w:ascii="Times New Roman" w:eastAsia="宋体" w:hAnsi="Times New Roman" w:cs="Times New Roman"/>
                <w:sz w:val="24"/>
                <w:szCs w:val="24"/>
              </w:rPr>
              <w:t>1</w:t>
            </w:r>
            <w:r w:rsidRPr="00D53703">
              <w:rPr>
                <w:rFonts w:ascii="Times New Roman" w:eastAsia="宋体" w:hAnsi="Times New Roman" w:cs="Times New Roman"/>
                <w:sz w:val="24"/>
                <w:szCs w:val="24"/>
              </w:rPr>
              <w:t>。</w:t>
            </w:r>
          </w:p>
          <w:p w14:paraId="25EB3DD2" w14:textId="77777777" w:rsidR="00656E9E" w:rsidRPr="00D53703" w:rsidRDefault="00656E9E" w:rsidP="003D725F">
            <w:pPr>
              <w:pStyle w:val="ae"/>
              <w:numPr>
                <w:ilvl w:val="0"/>
                <w:numId w:val="20"/>
              </w:numPr>
              <w:ind w:firstLineChars="0"/>
              <w:jc w:val="center"/>
              <w:rPr>
                <w:rFonts w:ascii="Times New Roman" w:hAnsi="Times New Roman"/>
                <w:b/>
                <w:sz w:val="21"/>
              </w:rPr>
            </w:pPr>
            <w:r w:rsidRPr="00D53703">
              <w:rPr>
                <w:rFonts w:ascii="Times New Roman" w:hAnsi="Times New Roman"/>
                <w:b/>
                <w:spacing w:val="-4"/>
                <w:sz w:val="21"/>
              </w:rPr>
              <w:t>建设项目环境风险识别表</w:t>
            </w:r>
          </w:p>
          <w:tbl>
            <w:tblPr>
              <w:tblpPr w:leftFromText="180" w:rightFromText="180" w:vertAnchor="text" w:tblpXSpec="center"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435"/>
              <w:gridCol w:w="982"/>
              <w:gridCol w:w="1447"/>
              <w:gridCol w:w="1157"/>
              <w:gridCol w:w="1157"/>
              <w:gridCol w:w="1198"/>
              <w:gridCol w:w="1482"/>
            </w:tblGrid>
            <w:tr w:rsidR="00656E9E" w:rsidRPr="00D53703" w14:paraId="3A1605FC" w14:textId="77777777" w:rsidTr="00B25BBE">
              <w:trPr>
                <w:trHeight w:val="340"/>
              </w:trPr>
              <w:tc>
                <w:tcPr>
                  <w:tcW w:w="277" w:type="pct"/>
                  <w:tcBorders>
                    <w:top w:val="single" w:sz="2" w:space="0" w:color="auto"/>
                    <w:left w:val="single" w:sz="2" w:space="0" w:color="auto"/>
                    <w:bottom w:val="single" w:sz="2" w:space="0" w:color="auto"/>
                    <w:right w:val="single" w:sz="2" w:space="0" w:color="auto"/>
                  </w:tcBorders>
                  <w:vAlign w:val="center"/>
                </w:tcPr>
                <w:p w14:paraId="4CAF69E5" w14:textId="77777777" w:rsidR="00656E9E" w:rsidRPr="00D53703" w:rsidRDefault="00656E9E" w:rsidP="00656E9E">
                  <w:pPr>
                    <w:keepNext/>
                    <w:keepLines/>
                    <w:tabs>
                      <w:tab w:val="left" w:pos="432"/>
                      <w:tab w:val="left" w:pos="700"/>
                    </w:tabs>
                    <w:autoSpaceDE w:val="0"/>
                    <w:autoSpaceDN w:val="0"/>
                    <w:adjustRightInd w:val="0"/>
                    <w:snapToGrid w:val="0"/>
                    <w:jc w:val="center"/>
                    <w:outlineLvl w:val="4"/>
                    <w:rPr>
                      <w:rFonts w:ascii="Times New Roman" w:eastAsia="宋体" w:hAnsi="Times New Roman" w:cs="Times New Roman"/>
                      <w:b/>
                      <w:szCs w:val="24"/>
                    </w:rPr>
                  </w:pPr>
                  <w:r w:rsidRPr="00D53703">
                    <w:rPr>
                      <w:rFonts w:ascii="Times New Roman" w:eastAsia="宋体" w:hAnsi="Times New Roman" w:cs="Times New Roman"/>
                      <w:b/>
                      <w:szCs w:val="24"/>
                    </w:rPr>
                    <w:t>序号</w:t>
                  </w:r>
                </w:p>
              </w:tc>
              <w:tc>
                <w:tcPr>
                  <w:tcW w:w="625" w:type="pct"/>
                  <w:tcBorders>
                    <w:top w:val="single" w:sz="2" w:space="0" w:color="auto"/>
                    <w:left w:val="single" w:sz="2" w:space="0" w:color="auto"/>
                    <w:bottom w:val="single" w:sz="2" w:space="0" w:color="auto"/>
                    <w:right w:val="single" w:sz="2" w:space="0" w:color="auto"/>
                  </w:tcBorders>
                  <w:vAlign w:val="center"/>
                </w:tcPr>
                <w:p w14:paraId="007E5069" w14:textId="77777777" w:rsidR="00656E9E" w:rsidRPr="00D53703" w:rsidRDefault="00656E9E" w:rsidP="00656E9E">
                  <w:pPr>
                    <w:keepNext/>
                    <w:keepLines/>
                    <w:tabs>
                      <w:tab w:val="left" w:pos="432"/>
                      <w:tab w:val="left" w:pos="700"/>
                    </w:tabs>
                    <w:autoSpaceDE w:val="0"/>
                    <w:autoSpaceDN w:val="0"/>
                    <w:adjustRightInd w:val="0"/>
                    <w:snapToGrid w:val="0"/>
                    <w:jc w:val="center"/>
                    <w:outlineLvl w:val="4"/>
                    <w:rPr>
                      <w:rFonts w:ascii="Times New Roman" w:eastAsia="宋体" w:hAnsi="Times New Roman" w:cs="Times New Roman"/>
                      <w:b/>
                      <w:szCs w:val="24"/>
                    </w:rPr>
                  </w:pPr>
                  <w:r w:rsidRPr="00D53703">
                    <w:rPr>
                      <w:rFonts w:ascii="Times New Roman" w:eastAsia="宋体" w:hAnsi="Times New Roman" w:cs="Times New Roman"/>
                      <w:b/>
                      <w:szCs w:val="24"/>
                    </w:rPr>
                    <w:t>风险源分布情况</w:t>
                  </w:r>
                </w:p>
              </w:tc>
              <w:tc>
                <w:tcPr>
                  <w:tcW w:w="921" w:type="pct"/>
                  <w:tcBorders>
                    <w:top w:val="single" w:sz="2" w:space="0" w:color="auto"/>
                    <w:left w:val="single" w:sz="2" w:space="0" w:color="auto"/>
                    <w:bottom w:val="single" w:sz="2" w:space="0" w:color="auto"/>
                    <w:right w:val="single" w:sz="2" w:space="0" w:color="auto"/>
                  </w:tcBorders>
                  <w:vAlign w:val="center"/>
                </w:tcPr>
                <w:p w14:paraId="08DF73EF" w14:textId="77777777" w:rsidR="00656E9E" w:rsidRPr="00D53703" w:rsidRDefault="00656E9E" w:rsidP="00656E9E">
                  <w:pPr>
                    <w:keepNext/>
                    <w:keepLines/>
                    <w:tabs>
                      <w:tab w:val="left" w:pos="432"/>
                      <w:tab w:val="left" w:pos="700"/>
                    </w:tabs>
                    <w:autoSpaceDE w:val="0"/>
                    <w:autoSpaceDN w:val="0"/>
                    <w:adjustRightInd w:val="0"/>
                    <w:snapToGrid w:val="0"/>
                    <w:jc w:val="center"/>
                    <w:outlineLvl w:val="4"/>
                    <w:rPr>
                      <w:rFonts w:ascii="Times New Roman" w:eastAsia="宋体" w:hAnsi="Times New Roman" w:cs="Times New Roman"/>
                      <w:b/>
                      <w:szCs w:val="24"/>
                    </w:rPr>
                  </w:pPr>
                  <w:r w:rsidRPr="00D53703">
                    <w:rPr>
                      <w:rFonts w:ascii="Times New Roman" w:eastAsia="宋体" w:hAnsi="Times New Roman" w:cs="Times New Roman"/>
                      <w:b/>
                      <w:szCs w:val="24"/>
                    </w:rPr>
                    <w:t>风险源</w:t>
                  </w:r>
                </w:p>
              </w:tc>
              <w:tc>
                <w:tcPr>
                  <w:tcW w:w="736" w:type="pct"/>
                  <w:tcBorders>
                    <w:top w:val="single" w:sz="2" w:space="0" w:color="auto"/>
                    <w:left w:val="single" w:sz="2" w:space="0" w:color="auto"/>
                    <w:bottom w:val="single" w:sz="2" w:space="0" w:color="auto"/>
                    <w:right w:val="single" w:sz="2" w:space="0" w:color="auto"/>
                  </w:tcBorders>
                  <w:vAlign w:val="center"/>
                </w:tcPr>
                <w:p w14:paraId="7F6F5C9B" w14:textId="77777777" w:rsidR="00656E9E" w:rsidRPr="00D53703" w:rsidRDefault="00656E9E" w:rsidP="00656E9E">
                  <w:pPr>
                    <w:keepNext/>
                    <w:keepLines/>
                    <w:tabs>
                      <w:tab w:val="left" w:pos="432"/>
                      <w:tab w:val="left" w:pos="700"/>
                    </w:tabs>
                    <w:autoSpaceDE w:val="0"/>
                    <w:autoSpaceDN w:val="0"/>
                    <w:adjustRightInd w:val="0"/>
                    <w:snapToGrid w:val="0"/>
                    <w:jc w:val="center"/>
                    <w:outlineLvl w:val="4"/>
                    <w:rPr>
                      <w:rFonts w:ascii="Times New Roman" w:eastAsia="宋体" w:hAnsi="Times New Roman" w:cs="Times New Roman"/>
                      <w:b/>
                      <w:szCs w:val="24"/>
                    </w:rPr>
                  </w:pPr>
                  <w:r w:rsidRPr="00D53703">
                    <w:rPr>
                      <w:rFonts w:ascii="Times New Roman" w:eastAsia="宋体" w:hAnsi="Times New Roman" w:cs="Times New Roman"/>
                      <w:b/>
                      <w:szCs w:val="24"/>
                    </w:rPr>
                    <w:t>主要风</w:t>
                  </w:r>
                </w:p>
                <w:p w14:paraId="6E40A845" w14:textId="77777777" w:rsidR="00656E9E" w:rsidRPr="00D53703" w:rsidRDefault="00656E9E" w:rsidP="00656E9E">
                  <w:pPr>
                    <w:keepNext/>
                    <w:keepLines/>
                    <w:tabs>
                      <w:tab w:val="left" w:pos="432"/>
                      <w:tab w:val="left" w:pos="700"/>
                    </w:tabs>
                    <w:autoSpaceDE w:val="0"/>
                    <w:autoSpaceDN w:val="0"/>
                    <w:adjustRightInd w:val="0"/>
                    <w:snapToGrid w:val="0"/>
                    <w:jc w:val="center"/>
                    <w:outlineLvl w:val="4"/>
                    <w:rPr>
                      <w:rFonts w:ascii="Times New Roman" w:eastAsia="宋体" w:hAnsi="Times New Roman" w:cs="Times New Roman"/>
                      <w:b/>
                      <w:szCs w:val="24"/>
                    </w:rPr>
                  </w:pPr>
                  <w:r w:rsidRPr="00D53703">
                    <w:rPr>
                      <w:rFonts w:ascii="Times New Roman" w:eastAsia="宋体" w:hAnsi="Times New Roman" w:cs="Times New Roman"/>
                      <w:b/>
                      <w:szCs w:val="24"/>
                    </w:rPr>
                    <w:t>险物质</w:t>
                  </w:r>
                </w:p>
              </w:tc>
              <w:tc>
                <w:tcPr>
                  <w:tcW w:w="736" w:type="pct"/>
                  <w:tcBorders>
                    <w:top w:val="single" w:sz="2" w:space="0" w:color="auto"/>
                    <w:left w:val="single" w:sz="2" w:space="0" w:color="auto"/>
                    <w:bottom w:val="single" w:sz="2" w:space="0" w:color="auto"/>
                    <w:right w:val="single" w:sz="2" w:space="0" w:color="auto"/>
                  </w:tcBorders>
                  <w:vAlign w:val="center"/>
                </w:tcPr>
                <w:p w14:paraId="41844E56" w14:textId="77777777" w:rsidR="00656E9E" w:rsidRPr="00D53703" w:rsidRDefault="00656E9E" w:rsidP="00656E9E">
                  <w:pPr>
                    <w:keepNext/>
                    <w:keepLines/>
                    <w:tabs>
                      <w:tab w:val="left" w:pos="432"/>
                      <w:tab w:val="left" w:pos="700"/>
                    </w:tabs>
                    <w:autoSpaceDE w:val="0"/>
                    <w:autoSpaceDN w:val="0"/>
                    <w:adjustRightInd w:val="0"/>
                    <w:snapToGrid w:val="0"/>
                    <w:jc w:val="center"/>
                    <w:outlineLvl w:val="4"/>
                    <w:rPr>
                      <w:rFonts w:ascii="Times New Roman" w:eastAsia="宋体" w:hAnsi="Times New Roman" w:cs="Times New Roman"/>
                      <w:b/>
                      <w:szCs w:val="24"/>
                    </w:rPr>
                  </w:pPr>
                  <w:r w:rsidRPr="00D53703">
                    <w:rPr>
                      <w:rFonts w:ascii="Times New Roman" w:eastAsia="宋体" w:hAnsi="Times New Roman" w:cs="Times New Roman"/>
                      <w:b/>
                      <w:szCs w:val="24"/>
                    </w:rPr>
                    <w:t>环境风</w:t>
                  </w:r>
                </w:p>
                <w:p w14:paraId="0BBE090B" w14:textId="77777777" w:rsidR="00656E9E" w:rsidRPr="00D53703" w:rsidRDefault="00656E9E" w:rsidP="00656E9E">
                  <w:pPr>
                    <w:keepNext/>
                    <w:keepLines/>
                    <w:tabs>
                      <w:tab w:val="left" w:pos="432"/>
                      <w:tab w:val="left" w:pos="700"/>
                    </w:tabs>
                    <w:autoSpaceDE w:val="0"/>
                    <w:autoSpaceDN w:val="0"/>
                    <w:adjustRightInd w:val="0"/>
                    <w:snapToGrid w:val="0"/>
                    <w:jc w:val="center"/>
                    <w:outlineLvl w:val="4"/>
                    <w:rPr>
                      <w:rFonts w:ascii="Times New Roman" w:eastAsia="宋体" w:hAnsi="Times New Roman" w:cs="Times New Roman"/>
                      <w:b/>
                      <w:szCs w:val="24"/>
                    </w:rPr>
                  </w:pPr>
                  <w:r w:rsidRPr="00D53703">
                    <w:rPr>
                      <w:rFonts w:ascii="Times New Roman" w:eastAsia="宋体" w:hAnsi="Times New Roman" w:cs="Times New Roman"/>
                      <w:b/>
                      <w:szCs w:val="24"/>
                    </w:rPr>
                    <w:t>险类型</w:t>
                  </w:r>
                </w:p>
              </w:tc>
              <w:tc>
                <w:tcPr>
                  <w:tcW w:w="762" w:type="pct"/>
                  <w:tcBorders>
                    <w:top w:val="single" w:sz="2" w:space="0" w:color="auto"/>
                    <w:left w:val="single" w:sz="2" w:space="0" w:color="auto"/>
                    <w:bottom w:val="single" w:sz="2" w:space="0" w:color="auto"/>
                    <w:right w:val="single" w:sz="2" w:space="0" w:color="auto"/>
                  </w:tcBorders>
                  <w:vAlign w:val="center"/>
                </w:tcPr>
                <w:p w14:paraId="146DAFA2" w14:textId="77777777" w:rsidR="00656E9E" w:rsidRPr="00D53703" w:rsidRDefault="00656E9E" w:rsidP="00656E9E">
                  <w:pPr>
                    <w:keepNext/>
                    <w:keepLines/>
                    <w:tabs>
                      <w:tab w:val="left" w:pos="432"/>
                      <w:tab w:val="left" w:pos="700"/>
                    </w:tabs>
                    <w:autoSpaceDE w:val="0"/>
                    <w:autoSpaceDN w:val="0"/>
                    <w:adjustRightInd w:val="0"/>
                    <w:snapToGrid w:val="0"/>
                    <w:jc w:val="center"/>
                    <w:outlineLvl w:val="4"/>
                    <w:rPr>
                      <w:rFonts w:ascii="Times New Roman" w:eastAsia="宋体" w:hAnsi="Times New Roman" w:cs="Times New Roman"/>
                      <w:b/>
                      <w:szCs w:val="24"/>
                    </w:rPr>
                  </w:pPr>
                  <w:r w:rsidRPr="00D53703">
                    <w:rPr>
                      <w:rFonts w:ascii="Times New Roman" w:eastAsia="宋体" w:hAnsi="Times New Roman" w:cs="Times New Roman"/>
                      <w:b/>
                      <w:szCs w:val="24"/>
                    </w:rPr>
                    <w:t>环境影</w:t>
                  </w:r>
                </w:p>
                <w:p w14:paraId="4EF79C03" w14:textId="77777777" w:rsidR="00656E9E" w:rsidRPr="00D53703" w:rsidRDefault="00656E9E" w:rsidP="00656E9E">
                  <w:pPr>
                    <w:keepNext/>
                    <w:keepLines/>
                    <w:tabs>
                      <w:tab w:val="left" w:pos="432"/>
                      <w:tab w:val="left" w:pos="700"/>
                    </w:tabs>
                    <w:autoSpaceDE w:val="0"/>
                    <w:autoSpaceDN w:val="0"/>
                    <w:adjustRightInd w:val="0"/>
                    <w:snapToGrid w:val="0"/>
                    <w:jc w:val="center"/>
                    <w:outlineLvl w:val="4"/>
                    <w:rPr>
                      <w:rFonts w:ascii="Times New Roman" w:eastAsia="宋体" w:hAnsi="Times New Roman" w:cs="Times New Roman"/>
                      <w:b/>
                      <w:szCs w:val="24"/>
                    </w:rPr>
                  </w:pPr>
                  <w:r w:rsidRPr="00D53703">
                    <w:rPr>
                      <w:rFonts w:ascii="Times New Roman" w:eastAsia="宋体" w:hAnsi="Times New Roman" w:cs="Times New Roman"/>
                      <w:b/>
                      <w:szCs w:val="24"/>
                    </w:rPr>
                    <w:t>响途径</w:t>
                  </w:r>
                </w:p>
              </w:tc>
              <w:tc>
                <w:tcPr>
                  <w:tcW w:w="943" w:type="pct"/>
                  <w:tcBorders>
                    <w:top w:val="single" w:sz="2" w:space="0" w:color="auto"/>
                    <w:left w:val="single" w:sz="2" w:space="0" w:color="auto"/>
                    <w:bottom w:val="single" w:sz="2" w:space="0" w:color="auto"/>
                    <w:right w:val="single" w:sz="2" w:space="0" w:color="auto"/>
                  </w:tcBorders>
                  <w:vAlign w:val="center"/>
                </w:tcPr>
                <w:p w14:paraId="0C2907D8" w14:textId="77777777" w:rsidR="00B25BBE" w:rsidRPr="00D53703" w:rsidRDefault="00656E9E" w:rsidP="00656E9E">
                  <w:pPr>
                    <w:keepNext/>
                    <w:keepLines/>
                    <w:tabs>
                      <w:tab w:val="left" w:pos="432"/>
                      <w:tab w:val="left" w:pos="700"/>
                    </w:tabs>
                    <w:autoSpaceDE w:val="0"/>
                    <w:autoSpaceDN w:val="0"/>
                    <w:adjustRightInd w:val="0"/>
                    <w:snapToGrid w:val="0"/>
                    <w:jc w:val="center"/>
                    <w:outlineLvl w:val="4"/>
                    <w:rPr>
                      <w:rFonts w:ascii="Times New Roman" w:eastAsia="宋体" w:hAnsi="Times New Roman" w:cs="Times New Roman"/>
                      <w:b/>
                      <w:szCs w:val="24"/>
                    </w:rPr>
                  </w:pPr>
                  <w:r w:rsidRPr="00D53703">
                    <w:rPr>
                      <w:rFonts w:ascii="Times New Roman" w:eastAsia="宋体" w:hAnsi="Times New Roman" w:cs="Times New Roman"/>
                      <w:b/>
                      <w:szCs w:val="24"/>
                    </w:rPr>
                    <w:t>可能受影响的</w:t>
                  </w:r>
                </w:p>
                <w:p w14:paraId="1D1E9A66" w14:textId="77777777" w:rsidR="00656E9E" w:rsidRPr="00D53703" w:rsidRDefault="00656E9E" w:rsidP="00656E9E">
                  <w:pPr>
                    <w:keepNext/>
                    <w:keepLines/>
                    <w:tabs>
                      <w:tab w:val="left" w:pos="432"/>
                      <w:tab w:val="left" w:pos="700"/>
                    </w:tabs>
                    <w:autoSpaceDE w:val="0"/>
                    <w:autoSpaceDN w:val="0"/>
                    <w:adjustRightInd w:val="0"/>
                    <w:snapToGrid w:val="0"/>
                    <w:jc w:val="center"/>
                    <w:outlineLvl w:val="4"/>
                    <w:rPr>
                      <w:rFonts w:ascii="Times New Roman" w:eastAsia="宋体" w:hAnsi="Times New Roman" w:cs="Times New Roman"/>
                      <w:b/>
                      <w:szCs w:val="24"/>
                    </w:rPr>
                  </w:pPr>
                  <w:r w:rsidRPr="00D53703">
                    <w:rPr>
                      <w:rFonts w:ascii="Times New Roman" w:eastAsia="宋体" w:hAnsi="Times New Roman" w:cs="Times New Roman"/>
                      <w:b/>
                      <w:szCs w:val="24"/>
                    </w:rPr>
                    <w:t>环境敏感目标</w:t>
                  </w:r>
                </w:p>
              </w:tc>
            </w:tr>
            <w:tr w:rsidR="00656E9E" w:rsidRPr="00D53703" w14:paraId="36C20491" w14:textId="77777777" w:rsidTr="00B25BBE">
              <w:trPr>
                <w:trHeight w:val="340"/>
              </w:trPr>
              <w:tc>
                <w:tcPr>
                  <w:tcW w:w="277" w:type="pct"/>
                  <w:tcBorders>
                    <w:top w:val="single" w:sz="2" w:space="0" w:color="auto"/>
                    <w:left w:val="single" w:sz="2" w:space="0" w:color="auto"/>
                    <w:bottom w:val="single" w:sz="2" w:space="0" w:color="auto"/>
                    <w:right w:val="single" w:sz="2" w:space="0" w:color="auto"/>
                  </w:tcBorders>
                  <w:vAlign w:val="center"/>
                </w:tcPr>
                <w:p w14:paraId="79F06099"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t>1</w:t>
                  </w:r>
                </w:p>
              </w:tc>
              <w:tc>
                <w:tcPr>
                  <w:tcW w:w="625" w:type="pct"/>
                  <w:tcBorders>
                    <w:top w:val="single" w:sz="2" w:space="0" w:color="auto"/>
                    <w:left w:val="single" w:sz="2" w:space="0" w:color="auto"/>
                    <w:bottom w:val="single" w:sz="2" w:space="0" w:color="auto"/>
                    <w:right w:val="single" w:sz="2" w:space="0" w:color="auto"/>
                  </w:tcBorders>
                  <w:vAlign w:val="center"/>
                </w:tcPr>
                <w:p w14:paraId="15B6B570"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t>原料仓库</w:t>
                  </w:r>
                </w:p>
              </w:tc>
              <w:tc>
                <w:tcPr>
                  <w:tcW w:w="921" w:type="pct"/>
                  <w:tcBorders>
                    <w:top w:val="single" w:sz="2" w:space="0" w:color="auto"/>
                    <w:left w:val="single" w:sz="2" w:space="0" w:color="auto"/>
                    <w:bottom w:val="single" w:sz="2" w:space="0" w:color="auto"/>
                    <w:right w:val="single" w:sz="2" w:space="0" w:color="auto"/>
                  </w:tcBorders>
                  <w:vAlign w:val="center"/>
                </w:tcPr>
                <w:p w14:paraId="1D5B33E0"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t>危险物质泄漏、易燃品管理不善可能发生火灾爆炸</w:t>
                  </w:r>
                </w:p>
              </w:tc>
              <w:tc>
                <w:tcPr>
                  <w:tcW w:w="736" w:type="pct"/>
                  <w:tcBorders>
                    <w:top w:val="single" w:sz="2" w:space="0" w:color="auto"/>
                    <w:left w:val="single" w:sz="2" w:space="0" w:color="auto"/>
                    <w:bottom w:val="single" w:sz="2" w:space="0" w:color="auto"/>
                    <w:right w:val="single" w:sz="2" w:space="0" w:color="auto"/>
                  </w:tcBorders>
                  <w:vAlign w:val="center"/>
                </w:tcPr>
                <w:p w14:paraId="4EE1D5F7" w14:textId="77777777" w:rsidR="00656E9E" w:rsidRPr="00D53703" w:rsidRDefault="00656E9E" w:rsidP="00CE36F4">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szCs w:val="24"/>
                    </w:rPr>
                    <w:t>防锈油、</w:t>
                  </w:r>
                  <w:r w:rsidR="00CE36F4" w:rsidRPr="00D53703">
                    <w:rPr>
                      <w:rFonts w:ascii="Times New Roman" w:eastAsia="宋体" w:hAnsi="Times New Roman" w:cs="Times New Roman" w:hint="eastAsia"/>
                      <w:szCs w:val="24"/>
                    </w:rPr>
                    <w:t>润滑</w:t>
                  </w:r>
                  <w:r w:rsidRPr="00D53703">
                    <w:rPr>
                      <w:rFonts w:ascii="Times New Roman" w:eastAsia="宋体" w:hAnsi="Times New Roman" w:cs="Times New Roman"/>
                      <w:szCs w:val="24"/>
                    </w:rPr>
                    <w:t>油、切削液</w:t>
                  </w:r>
                </w:p>
              </w:tc>
              <w:tc>
                <w:tcPr>
                  <w:tcW w:w="736" w:type="pct"/>
                  <w:tcBorders>
                    <w:top w:val="single" w:sz="2" w:space="0" w:color="auto"/>
                    <w:left w:val="single" w:sz="2" w:space="0" w:color="auto"/>
                    <w:bottom w:val="single" w:sz="2" w:space="0" w:color="auto"/>
                    <w:right w:val="single" w:sz="2" w:space="0" w:color="auto"/>
                  </w:tcBorders>
                  <w:vAlign w:val="center"/>
                </w:tcPr>
                <w:p w14:paraId="48DA4A68"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t>火灾、泄露</w:t>
                  </w:r>
                </w:p>
              </w:tc>
              <w:tc>
                <w:tcPr>
                  <w:tcW w:w="762" w:type="pct"/>
                  <w:tcBorders>
                    <w:top w:val="single" w:sz="2" w:space="0" w:color="auto"/>
                    <w:left w:val="single" w:sz="2" w:space="0" w:color="auto"/>
                    <w:bottom w:val="single" w:sz="2" w:space="0" w:color="auto"/>
                    <w:right w:val="single" w:sz="2" w:space="0" w:color="auto"/>
                  </w:tcBorders>
                  <w:vAlign w:val="center"/>
                </w:tcPr>
                <w:p w14:paraId="79656446"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t>大气扩散、地表径流</w:t>
                  </w:r>
                </w:p>
              </w:tc>
              <w:tc>
                <w:tcPr>
                  <w:tcW w:w="943" w:type="pct"/>
                  <w:tcBorders>
                    <w:top w:val="single" w:sz="2" w:space="0" w:color="auto"/>
                    <w:left w:val="single" w:sz="2" w:space="0" w:color="auto"/>
                    <w:bottom w:val="single" w:sz="2" w:space="0" w:color="auto"/>
                    <w:right w:val="single" w:sz="2" w:space="0" w:color="auto"/>
                  </w:tcBorders>
                  <w:vAlign w:val="center"/>
                </w:tcPr>
                <w:p w14:paraId="41C4D23B"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t>周边大气环境、地表水环境、周边地下水、土壤</w:t>
                  </w:r>
                </w:p>
              </w:tc>
            </w:tr>
            <w:tr w:rsidR="00656E9E" w:rsidRPr="00D53703" w14:paraId="2FAE7A95" w14:textId="77777777" w:rsidTr="00B25BBE">
              <w:trPr>
                <w:trHeight w:val="340"/>
              </w:trPr>
              <w:tc>
                <w:tcPr>
                  <w:tcW w:w="277" w:type="pct"/>
                  <w:tcBorders>
                    <w:top w:val="single" w:sz="2" w:space="0" w:color="auto"/>
                    <w:left w:val="single" w:sz="2" w:space="0" w:color="auto"/>
                    <w:bottom w:val="single" w:sz="2" w:space="0" w:color="auto"/>
                    <w:right w:val="single" w:sz="2" w:space="0" w:color="auto"/>
                  </w:tcBorders>
                  <w:vAlign w:val="center"/>
                </w:tcPr>
                <w:p w14:paraId="4C35EE11"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t>2</w:t>
                  </w:r>
                </w:p>
              </w:tc>
              <w:tc>
                <w:tcPr>
                  <w:tcW w:w="625" w:type="pct"/>
                  <w:tcBorders>
                    <w:top w:val="single" w:sz="2" w:space="0" w:color="auto"/>
                    <w:left w:val="single" w:sz="2" w:space="0" w:color="auto"/>
                    <w:bottom w:val="single" w:sz="2" w:space="0" w:color="auto"/>
                    <w:right w:val="single" w:sz="2" w:space="0" w:color="auto"/>
                  </w:tcBorders>
                  <w:vAlign w:val="center"/>
                </w:tcPr>
                <w:p w14:paraId="4BFACF47"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t>危废暂存</w:t>
                  </w:r>
                  <w:r w:rsidRPr="00D53703">
                    <w:rPr>
                      <w:rFonts w:ascii="Times New Roman" w:eastAsia="宋体" w:hAnsi="Times New Roman" w:cs="Times New Roman"/>
                      <w:bCs/>
                      <w:szCs w:val="24"/>
                    </w:rPr>
                    <w:lastRenderedPageBreak/>
                    <w:t>点</w:t>
                  </w:r>
                </w:p>
              </w:tc>
              <w:tc>
                <w:tcPr>
                  <w:tcW w:w="921" w:type="pct"/>
                  <w:tcBorders>
                    <w:top w:val="single" w:sz="2" w:space="0" w:color="auto"/>
                    <w:left w:val="single" w:sz="2" w:space="0" w:color="auto"/>
                    <w:bottom w:val="single" w:sz="2" w:space="0" w:color="auto"/>
                    <w:right w:val="single" w:sz="2" w:space="0" w:color="auto"/>
                  </w:tcBorders>
                  <w:vAlign w:val="center"/>
                </w:tcPr>
                <w:p w14:paraId="6FEEAD1C"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lastRenderedPageBreak/>
                    <w:t>危险物质泄漏</w:t>
                  </w:r>
                </w:p>
              </w:tc>
              <w:tc>
                <w:tcPr>
                  <w:tcW w:w="736" w:type="pct"/>
                  <w:tcBorders>
                    <w:top w:val="single" w:sz="2" w:space="0" w:color="auto"/>
                    <w:left w:val="single" w:sz="2" w:space="0" w:color="auto"/>
                    <w:bottom w:val="single" w:sz="2" w:space="0" w:color="auto"/>
                    <w:right w:val="single" w:sz="2" w:space="0" w:color="auto"/>
                  </w:tcBorders>
                  <w:vAlign w:val="center"/>
                </w:tcPr>
                <w:p w14:paraId="3273EE9A"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t>危险废物</w:t>
                  </w:r>
                </w:p>
              </w:tc>
              <w:tc>
                <w:tcPr>
                  <w:tcW w:w="736" w:type="pct"/>
                  <w:tcBorders>
                    <w:top w:val="single" w:sz="2" w:space="0" w:color="auto"/>
                    <w:left w:val="single" w:sz="2" w:space="0" w:color="auto"/>
                    <w:bottom w:val="single" w:sz="2" w:space="0" w:color="auto"/>
                    <w:right w:val="single" w:sz="2" w:space="0" w:color="auto"/>
                  </w:tcBorders>
                  <w:vAlign w:val="center"/>
                </w:tcPr>
                <w:p w14:paraId="24956549"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t>泄漏</w:t>
                  </w:r>
                </w:p>
              </w:tc>
              <w:tc>
                <w:tcPr>
                  <w:tcW w:w="762" w:type="pct"/>
                  <w:tcBorders>
                    <w:top w:val="single" w:sz="2" w:space="0" w:color="auto"/>
                    <w:left w:val="single" w:sz="2" w:space="0" w:color="auto"/>
                    <w:bottom w:val="single" w:sz="2" w:space="0" w:color="auto"/>
                    <w:right w:val="single" w:sz="2" w:space="0" w:color="auto"/>
                  </w:tcBorders>
                  <w:vAlign w:val="center"/>
                </w:tcPr>
                <w:p w14:paraId="125B651C"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t>地下水、土</w:t>
                  </w:r>
                  <w:r w:rsidRPr="00D53703">
                    <w:rPr>
                      <w:rFonts w:ascii="Times New Roman" w:eastAsia="宋体" w:hAnsi="Times New Roman" w:cs="Times New Roman"/>
                      <w:bCs/>
                      <w:szCs w:val="24"/>
                    </w:rPr>
                    <w:lastRenderedPageBreak/>
                    <w:t>壤下渗</w:t>
                  </w:r>
                </w:p>
              </w:tc>
              <w:tc>
                <w:tcPr>
                  <w:tcW w:w="943" w:type="pct"/>
                  <w:tcBorders>
                    <w:top w:val="single" w:sz="2" w:space="0" w:color="auto"/>
                    <w:left w:val="single" w:sz="2" w:space="0" w:color="auto"/>
                    <w:bottom w:val="single" w:sz="2" w:space="0" w:color="auto"/>
                    <w:right w:val="single" w:sz="2" w:space="0" w:color="auto"/>
                  </w:tcBorders>
                  <w:vAlign w:val="center"/>
                </w:tcPr>
                <w:p w14:paraId="57429081" w14:textId="77777777" w:rsidR="00656E9E" w:rsidRPr="00D53703" w:rsidRDefault="00656E9E" w:rsidP="00656E9E">
                  <w:pPr>
                    <w:keepNext/>
                    <w:keepLines/>
                    <w:tabs>
                      <w:tab w:val="left" w:pos="432"/>
                      <w:tab w:val="left" w:pos="700"/>
                    </w:tabs>
                    <w:autoSpaceDE w:val="0"/>
                    <w:autoSpaceDN w:val="0"/>
                    <w:jc w:val="center"/>
                    <w:outlineLvl w:val="4"/>
                    <w:rPr>
                      <w:rFonts w:ascii="Times New Roman" w:eastAsia="宋体" w:hAnsi="Times New Roman" w:cs="Times New Roman"/>
                      <w:bCs/>
                      <w:szCs w:val="24"/>
                    </w:rPr>
                  </w:pPr>
                  <w:r w:rsidRPr="00D53703">
                    <w:rPr>
                      <w:rFonts w:ascii="Times New Roman" w:eastAsia="宋体" w:hAnsi="Times New Roman" w:cs="Times New Roman"/>
                      <w:bCs/>
                      <w:szCs w:val="24"/>
                    </w:rPr>
                    <w:lastRenderedPageBreak/>
                    <w:t>周边地下水、土</w:t>
                  </w:r>
                  <w:r w:rsidRPr="00D53703">
                    <w:rPr>
                      <w:rFonts w:ascii="Times New Roman" w:eastAsia="宋体" w:hAnsi="Times New Roman" w:cs="Times New Roman"/>
                      <w:bCs/>
                      <w:szCs w:val="24"/>
                    </w:rPr>
                    <w:lastRenderedPageBreak/>
                    <w:t>壤</w:t>
                  </w:r>
                </w:p>
              </w:tc>
            </w:tr>
          </w:tbl>
          <w:p w14:paraId="53A1782D" w14:textId="77777777" w:rsidR="00656E9E" w:rsidRPr="00D53703" w:rsidRDefault="00B25BBE" w:rsidP="00B25BBE">
            <w:pPr>
              <w:snapToGrid w:val="0"/>
              <w:spacing w:line="360" w:lineRule="auto"/>
              <w:ind w:firstLineChars="200" w:firstLine="482"/>
              <w:rPr>
                <w:rFonts w:ascii="宋体" w:eastAsia="宋体" w:hAnsi="宋体" w:cs="Times New Roman"/>
                <w:b/>
                <w:sz w:val="24"/>
                <w:szCs w:val="24"/>
              </w:rPr>
            </w:pPr>
            <w:r w:rsidRPr="00D53703">
              <w:rPr>
                <w:rFonts w:ascii="Times New Roman" w:eastAsia="宋体" w:hAnsi="Times New Roman" w:cs="Times New Roman" w:hint="eastAsia"/>
                <w:b/>
                <w:sz w:val="24"/>
                <w:szCs w:val="24"/>
              </w:rPr>
              <w:lastRenderedPageBreak/>
              <w:t>（</w:t>
            </w:r>
            <w:r w:rsidR="00656E9E" w:rsidRPr="00D53703">
              <w:rPr>
                <w:rFonts w:ascii="宋体" w:eastAsia="宋体" w:hAnsi="宋体" w:cs="Times New Roman"/>
                <w:b/>
                <w:sz w:val="24"/>
                <w:szCs w:val="24"/>
              </w:rPr>
              <w:t>4</w:t>
            </w:r>
            <w:r w:rsidR="00656E9E" w:rsidRPr="00D53703">
              <w:rPr>
                <w:rFonts w:ascii="宋体" w:eastAsia="宋体" w:hAnsi="宋体" w:cs="Times New Roman" w:hint="eastAsia"/>
                <w:b/>
                <w:sz w:val="24"/>
                <w:szCs w:val="24"/>
              </w:rPr>
              <w:t>）</w:t>
            </w:r>
            <w:r w:rsidR="00656E9E" w:rsidRPr="00D53703">
              <w:rPr>
                <w:rFonts w:ascii="宋体" w:eastAsia="宋体" w:hAnsi="宋体" w:cs="Times New Roman"/>
                <w:b/>
                <w:sz w:val="24"/>
                <w:szCs w:val="24"/>
              </w:rPr>
              <w:t>环境风险分析</w:t>
            </w:r>
          </w:p>
          <w:p w14:paraId="748C2C36" w14:textId="77777777" w:rsidR="00656E9E" w:rsidRPr="00D53703" w:rsidRDefault="00656E9E" w:rsidP="00B25BBE">
            <w:pPr>
              <w:snapToGrid w:val="0"/>
              <w:spacing w:line="360" w:lineRule="auto"/>
              <w:ind w:firstLineChars="200" w:firstLine="480"/>
              <w:rPr>
                <w:rFonts w:ascii="Times New Roman" w:eastAsia="宋体" w:hAnsi="Times New Roman" w:cs="Times New Roman"/>
                <w:sz w:val="24"/>
                <w:szCs w:val="24"/>
              </w:rPr>
            </w:pPr>
            <w:r w:rsidRPr="00D53703">
              <w:rPr>
                <w:rFonts w:ascii="Times New Roman" w:eastAsia="宋体" w:hAnsi="Times New Roman" w:cs="Times New Roman"/>
                <w:sz w:val="24"/>
                <w:szCs w:val="24"/>
              </w:rPr>
              <w:t>本项目生产过程中可能发生的事故风险主要表现在以下几个方面：</w:t>
            </w:r>
          </w:p>
          <w:p w14:paraId="408919F7" w14:textId="77777777" w:rsidR="00656E9E" w:rsidRPr="00D53703" w:rsidRDefault="00656E9E" w:rsidP="00B25BBE">
            <w:pPr>
              <w:snapToGrid w:val="0"/>
              <w:spacing w:line="360" w:lineRule="auto"/>
              <w:ind w:firstLineChars="200" w:firstLine="480"/>
              <w:rPr>
                <w:rFonts w:ascii="Times New Roman" w:eastAsia="宋体" w:hAnsi="Times New Roman" w:cs="Times New Roman"/>
                <w:sz w:val="24"/>
                <w:szCs w:val="24"/>
              </w:rPr>
            </w:pPr>
            <w:r w:rsidRPr="00D53703">
              <w:rPr>
                <w:rFonts w:ascii="宋体" w:eastAsia="宋体" w:hAnsi="宋体" w:cs="宋体" w:hint="eastAsia"/>
                <w:sz w:val="24"/>
                <w:szCs w:val="24"/>
              </w:rPr>
              <w:t>①</w:t>
            </w:r>
            <w:r w:rsidRPr="00D53703">
              <w:rPr>
                <w:rFonts w:ascii="Times New Roman" w:eastAsia="宋体" w:hAnsi="Times New Roman" w:cs="Times New Roman"/>
                <w:sz w:val="24"/>
                <w:szCs w:val="24"/>
              </w:rPr>
              <w:t>物料运输、仓储风险</w:t>
            </w:r>
          </w:p>
          <w:p w14:paraId="66B5E66E" w14:textId="77777777" w:rsidR="00656E9E" w:rsidRPr="00D53703" w:rsidRDefault="00656E9E" w:rsidP="00B25BBE">
            <w:pPr>
              <w:snapToGrid w:val="0"/>
              <w:spacing w:line="360" w:lineRule="auto"/>
              <w:ind w:firstLineChars="200" w:firstLine="480"/>
              <w:rPr>
                <w:rFonts w:ascii="宋体" w:eastAsia="宋体" w:hAnsi="宋体" w:cs="Times New Roman"/>
                <w:sz w:val="24"/>
                <w:szCs w:val="24"/>
              </w:rPr>
            </w:pPr>
            <w:r w:rsidRPr="00D53703">
              <w:rPr>
                <w:rFonts w:ascii="宋体" w:eastAsia="宋体" w:hAnsi="宋体" w:cs="Times New Roman"/>
                <w:sz w:val="24"/>
                <w:szCs w:val="24"/>
              </w:rPr>
              <w:t>项目生产所用原料及产生的危险废物等大多经公路，由汽车进行运输。厂内各类危险品装卸、运输过程中可能由于碰撞、震动、加压等，同时由于操作不当、重装重卸、容器多次回收利用等，均易造成物料泄漏，甚至引发火灾和爆炸等环境风险事故。同时在运输途中，可能会因交通事故，如撞车、侧翻等，造成物料泄漏，使危险品抛至大气或水体，造成环境污染。</w:t>
            </w:r>
          </w:p>
          <w:p w14:paraId="6B55F1A9" w14:textId="77777777" w:rsidR="00656E9E" w:rsidRPr="00D53703" w:rsidRDefault="00656E9E" w:rsidP="00B25BBE">
            <w:pPr>
              <w:snapToGrid w:val="0"/>
              <w:spacing w:line="360" w:lineRule="auto"/>
              <w:ind w:firstLineChars="200" w:firstLine="480"/>
              <w:rPr>
                <w:rFonts w:ascii="宋体" w:eastAsia="宋体" w:hAnsi="宋体" w:cs="Times New Roman"/>
                <w:sz w:val="24"/>
                <w:szCs w:val="24"/>
              </w:rPr>
            </w:pPr>
            <w:r w:rsidRPr="00D53703">
              <w:rPr>
                <w:rFonts w:ascii="宋体" w:eastAsia="宋体" w:hAnsi="宋体" w:cs="Times New Roman"/>
                <w:sz w:val="24"/>
                <w:szCs w:val="24"/>
              </w:rPr>
              <w:t>项目物料存储过程中，由于设备开裂、操作不当等原因，有可能导致物料泄漏，引发火灾、爆炸和重度的事故风险。这不仅会对周围环境产生较大污染，同时危及人身安全。</w:t>
            </w:r>
          </w:p>
          <w:p w14:paraId="5B24C938" w14:textId="77777777" w:rsidR="00656E9E" w:rsidRPr="00D53703" w:rsidRDefault="00656E9E" w:rsidP="00B25BBE">
            <w:pPr>
              <w:snapToGrid w:val="0"/>
              <w:spacing w:line="360" w:lineRule="auto"/>
              <w:ind w:firstLineChars="200" w:firstLine="480"/>
              <w:rPr>
                <w:rFonts w:ascii="宋体" w:eastAsia="宋体" w:hAnsi="宋体" w:cs="Times New Roman"/>
                <w:sz w:val="24"/>
                <w:szCs w:val="24"/>
              </w:rPr>
            </w:pPr>
            <w:r w:rsidRPr="00D53703">
              <w:rPr>
                <w:rFonts w:ascii="宋体" w:eastAsia="宋体" w:hAnsi="宋体" w:cs="Times New Roman" w:hint="eastAsia"/>
                <w:sz w:val="24"/>
                <w:szCs w:val="24"/>
              </w:rPr>
              <w:t>②</w:t>
            </w:r>
            <w:r w:rsidRPr="00D53703">
              <w:rPr>
                <w:rFonts w:ascii="宋体" w:eastAsia="宋体" w:hAnsi="宋体" w:cs="Times New Roman"/>
                <w:sz w:val="24"/>
                <w:szCs w:val="24"/>
              </w:rPr>
              <w:t>生产过程风险</w:t>
            </w:r>
          </w:p>
          <w:p w14:paraId="2D4847AE" w14:textId="77777777" w:rsidR="00656E9E" w:rsidRPr="00D53703" w:rsidRDefault="00656E9E" w:rsidP="00994D77">
            <w:pPr>
              <w:snapToGrid w:val="0"/>
              <w:spacing w:line="360" w:lineRule="auto"/>
              <w:ind w:firstLineChars="200" w:firstLine="480"/>
              <w:rPr>
                <w:rFonts w:ascii="宋体" w:eastAsia="宋体" w:hAnsi="宋体" w:cs="Times New Roman"/>
                <w:sz w:val="24"/>
                <w:szCs w:val="24"/>
              </w:rPr>
            </w:pPr>
            <w:r w:rsidRPr="00D53703">
              <w:rPr>
                <w:rFonts w:ascii="宋体" w:eastAsia="宋体" w:hAnsi="宋体" w:cs="Times New Roman"/>
                <w:sz w:val="24"/>
                <w:szCs w:val="24"/>
              </w:rPr>
              <w:t>项目生产过程中因处理设备、通风系统等故障或操作不当，会造成事故排放。项目易燃物质易发生泄漏、火灾爆炸事故，对大气造成污染。同时，在发生泄漏或事故性排放后，由于应急预案不到位或未落实，造成物料泄漏、流失，会对附近河流造成污染风险。</w:t>
            </w:r>
          </w:p>
          <w:p w14:paraId="48F2ABFC" w14:textId="77777777" w:rsidR="00656E9E" w:rsidRPr="00D53703" w:rsidRDefault="00B25BBE" w:rsidP="00994D77">
            <w:pPr>
              <w:snapToGrid w:val="0"/>
              <w:spacing w:line="360" w:lineRule="auto"/>
              <w:ind w:firstLineChars="200" w:firstLine="482"/>
              <w:rPr>
                <w:rFonts w:ascii="Times New Roman" w:eastAsia="宋体" w:hAnsi="Times New Roman" w:cs="Times New Roman"/>
                <w:b/>
                <w:sz w:val="24"/>
                <w:szCs w:val="24"/>
              </w:rPr>
            </w:pPr>
            <w:r w:rsidRPr="00D53703">
              <w:rPr>
                <w:rFonts w:ascii="Times New Roman" w:eastAsia="宋体" w:hAnsi="Times New Roman" w:cs="Times New Roman" w:hint="eastAsia"/>
                <w:b/>
                <w:sz w:val="24"/>
                <w:szCs w:val="24"/>
              </w:rPr>
              <w:t>（</w:t>
            </w:r>
            <w:r w:rsidR="00656E9E" w:rsidRPr="00D53703">
              <w:rPr>
                <w:rFonts w:ascii="Times New Roman" w:eastAsia="宋体" w:hAnsi="Times New Roman" w:cs="Times New Roman"/>
                <w:b/>
                <w:sz w:val="24"/>
                <w:szCs w:val="24"/>
              </w:rPr>
              <w:t>5</w:t>
            </w:r>
            <w:r w:rsidR="00656E9E" w:rsidRPr="00D53703">
              <w:rPr>
                <w:rFonts w:ascii="Times New Roman" w:eastAsia="宋体" w:hAnsi="Times New Roman" w:cs="Times New Roman"/>
                <w:b/>
                <w:sz w:val="24"/>
                <w:szCs w:val="24"/>
              </w:rPr>
              <w:t>）环境风险防范措施及应急要求</w:t>
            </w:r>
          </w:p>
          <w:p w14:paraId="20BCD138" w14:textId="77777777" w:rsidR="00656E9E" w:rsidRPr="00D53703" w:rsidRDefault="00656E9E" w:rsidP="00994D77">
            <w:pPr>
              <w:snapToGrid w:val="0"/>
              <w:spacing w:line="360" w:lineRule="auto"/>
              <w:ind w:firstLineChars="200" w:firstLine="480"/>
              <w:rPr>
                <w:rFonts w:ascii="Times New Roman" w:eastAsia="宋体" w:hAnsi="Times New Roman" w:cs="Times New Roman"/>
                <w:sz w:val="24"/>
                <w:szCs w:val="24"/>
              </w:rPr>
            </w:pPr>
            <w:r w:rsidRPr="00D53703">
              <w:rPr>
                <w:rFonts w:ascii="Times New Roman" w:eastAsia="宋体" w:hAnsi="Times New Roman" w:cs="Times New Roman"/>
                <w:sz w:val="24"/>
                <w:szCs w:val="24"/>
              </w:rPr>
              <w:t>针对项目生产过程中可能发生的风险、事故，企业需贯彻预防为主的原则，制定安全操作规程并严格执行，增强员工安全环保意识，杜绝事故发生。</w:t>
            </w:r>
          </w:p>
          <w:p w14:paraId="06B30FB0" w14:textId="77777777" w:rsidR="00656E9E" w:rsidRPr="00D53703" w:rsidRDefault="00656E9E" w:rsidP="00994D77">
            <w:pPr>
              <w:snapToGrid w:val="0"/>
              <w:spacing w:line="360" w:lineRule="auto"/>
              <w:ind w:firstLineChars="200" w:firstLine="480"/>
              <w:rPr>
                <w:rFonts w:ascii="Times New Roman" w:eastAsia="宋体" w:hAnsi="Times New Roman" w:cs="Times New Roman"/>
                <w:sz w:val="24"/>
                <w:szCs w:val="24"/>
              </w:rPr>
            </w:pPr>
            <w:r w:rsidRPr="00D53703">
              <w:rPr>
                <w:rFonts w:ascii="宋体" w:eastAsia="宋体" w:hAnsi="宋体" w:cs="宋体" w:hint="eastAsia"/>
                <w:sz w:val="24"/>
                <w:szCs w:val="24"/>
              </w:rPr>
              <w:t>①</w:t>
            </w:r>
            <w:r w:rsidRPr="00D53703">
              <w:rPr>
                <w:rFonts w:ascii="Times New Roman" w:eastAsia="宋体" w:hAnsi="Times New Roman" w:cs="Times New Roman"/>
                <w:sz w:val="24"/>
                <w:szCs w:val="24"/>
              </w:rPr>
              <w:t>加强危险化学物质的安全管理，严格遵守《化学危险品安全管理条例》，胶粘剂、油品等原料储存必须按照国家《化学危险品安全管理条例》和《仓库防火安全管理规则》等规定做到安全储存。</w:t>
            </w:r>
          </w:p>
          <w:p w14:paraId="1E6D8B36" w14:textId="77777777" w:rsidR="00656E9E" w:rsidRPr="00D53703" w:rsidRDefault="00656E9E" w:rsidP="00994D77">
            <w:pPr>
              <w:adjustRightInd w:val="0"/>
              <w:snapToGrid w:val="0"/>
              <w:spacing w:line="360" w:lineRule="auto"/>
              <w:ind w:firstLineChars="200" w:firstLine="480"/>
              <w:jc w:val="left"/>
              <w:rPr>
                <w:rFonts w:ascii="Times New Roman" w:eastAsia="宋体" w:hAnsi="Times New Roman" w:cs="Times New Roman"/>
                <w:bCs/>
                <w:kern w:val="0"/>
                <w:sz w:val="24"/>
                <w:szCs w:val="24"/>
              </w:rPr>
            </w:pPr>
            <w:r w:rsidRPr="00D53703">
              <w:rPr>
                <w:rFonts w:ascii="宋体" w:eastAsia="宋体" w:hAnsi="宋体" w:cs="宋体" w:hint="eastAsia"/>
                <w:bCs/>
                <w:kern w:val="0"/>
                <w:sz w:val="24"/>
                <w:szCs w:val="24"/>
              </w:rPr>
              <w:t>②</w:t>
            </w:r>
            <w:r w:rsidRPr="00D53703">
              <w:rPr>
                <w:rFonts w:ascii="Times New Roman" w:eastAsia="宋体" w:hAnsi="Times New Roman" w:cs="Times New Roman"/>
                <w:bCs/>
                <w:kern w:val="0"/>
                <w:sz w:val="24"/>
                <w:szCs w:val="24"/>
              </w:rPr>
              <w:t>要求企业根据《企业突发环境事件风险评估指南（试行）》、《企业突发环境事件风险分级方法》、《浙江省企业环境风险评估技术指南》以及《浙江省企业突发环境事件应急预案编制导则》等文件规定要求，编制企业突发环境事件应急预案，并根据预案内容定期进行应急演练。</w:t>
            </w:r>
          </w:p>
          <w:p w14:paraId="6B8259E7" w14:textId="77777777" w:rsidR="00656E9E" w:rsidRPr="00D53703" w:rsidRDefault="00656E9E" w:rsidP="00994D77">
            <w:pPr>
              <w:adjustRightInd w:val="0"/>
              <w:snapToGrid w:val="0"/>
              <w:spacing w:line="360" w:lineRule="auto"/>
              <w:ind w:firstLineChars="200" w:firstLine="480"/>
              <w:jc w:val="left"/>
              <w:rPr>
                <w:rFonts w:ascii="宋体" w:eastAsia="宋体" w:hAnsi="宋体" w:cs="宋体"/>
                <w:bCs/>
                <w:kern w:val="0"/>
                <w:sz w:val="24"/>
                <w:szCs w:val="24"/>
              </w:rPr>
            </w:pPr>
            <w:r w:rsidRPr="00D53703">
              <w:rPr>
                <w:rFonts w:ascii="宋体" w:eastAsia="宋体" w:hAnsi="宋体" w:cs="宋体"/>
                <w:bCs/>
                <w:kern w:val="0"/>
                <w:sz w:val="24"/>
                <w:szCs w:val="24"/>
              </w:rPr>
              <w:t>③根据应急预案要求，配备应急设施和应急物资，设置事故应急池，对事故状态下产生的泄露物料及消防废水进行收集。在正常工况下应保持事故池空池状态。在雨排口设事故废水切断措施，防止事故废水从雨排口排放。</w:t>
            </w:r>
          </w:p>
          <w:p w14:paraId="02BFD11B" w14:textId="77777777" w:rsidR="00656E9E" w:rsidRPr="00D53703" w:rsidRDefault="00656E9E" w:rsidP="00994D77">
            <w:pPr>
              <w:adjustRightInd w:val="0"/>
              <w:snapToGrid w:val="0"/>
              <w:spacing w:line="360" w:lineRule="auto"/>
              <w:ind w:firstLineChars="200" w:firstLine="480"/>
              <w:jc w:val="left"/>
              <w:rPr>
                <w:rFonts w:ascii="宋体" w:eastAsia="宋体" w:hAnsi="宋体" w:cs="宋体"/>
                <w:bCs/>
                <w:kern w:val="0"/>
                <w:sz w:val="24"/>
                <w:szCs w:val="24"/>
              </w:rPr>
            </w:pPr>
            <w:r w:rsidRPr="00D53703">
              <w:rPr>
                <w:rFonts w:ascii="宋体" w:eastAsia="宋体" w:hAnsi="宋体" w:cs="宋体"/>
                <w:bCs/>
                <w:kern w:val="0"/>
                <w:sz w:val="24"/>
                <w:szCs w:val="24"/>
              </w:rPr>
              <w:lastRenderedPageBreak/>
              <w:t>在有效落实风险防范措施和事故应急预案的前提下，事故发生的风险概率很小，其环境风险在可接受范围内。</w:t>
            </w:r>
          </w:p>
          <w:p w14:paraId="13C5B8BA" w14:textId="77777777" w:rsidR="00656E9E" w:rsidRPr="00D53703" w:rsidRDefault="00B25BBE" w:rsidP="00994D77">
            <w:pPr>
              <w:adjustRightInd w:val="0"/>
              <w:snapToGrid w:val="0"/>
              <w:spacing w:line="360" w:lineRule="auto"/>
              <w:ind w:firstLineChars="200" w:firstLine="482"/>
              <w:jc w:val="left"/>
              <w:rPr>
                <w:rFonts w:ascii="Times New Roman" w:eastAsia="宋体" w:hAnsi="Times New Roman" w:cs="Times New Roman"/>
                <w:bCs/>
                <w:kern w:val="0"/>
                <w:sz w:val="24"/>
                <w:szCs w:val="24"/>
              </w:rPr>
            </w:pPr>
            <w:r w:rsidRPr="00D53703">
              <w:rPr>
                <w:rFonts w:ascii="Times New Roman" w:eastAsia="宋体" w:hAnsi="Times New Roman" w:cs="Times New Roman" w:hint="eastAsia"/>
                <w:b/>
                <w:sz w:val="24"/>
                <w:szCs w:val="24"/>
              </w:rPr>
              <w:t>（</w:t>
            </w:r>
            <w:r w:rsidR="00656E9E" w:rsidRPr="00D53703">
              <w:rPr>
                <w:rFonts w:ascii="Times New Roman" w:eastAsia="宋体" w:hAnsi="Times New Roman" w:cs="Times New Roman"/>
                <w:b/>
                <w:bCs/>
                <w:kern w:val="0"/>
                <w:sz w:val="24"/>
                <w:szCs w:val="24"/>
              </w:rPr>
              <w:t>6</w:t>
            </w:r>
            <w:r w:rsidR="00656E9E" w:rsidRPr="00D53703">
              <w:rPr>
                <w:rFonts w:ascii="Times New Roman" w:eastAsia="宋体" w:hAnsi="Times New Roman" w:cs="Times New Roman"/>
                <w:b/>
                <w:bCs/>
                <w:kern w:val="0"/>
                <w:sz w:val="24"/>
                <w:szCs w:val="24"/>
              </w:rPr>
              <w:t>）环境风险分析结论</w:t>
            </w:r>
          </w:p>
          <w:p w14:paraId="234C68BA" w14:textId="77777777" w:rsidR="00656E9E" w:rsidRPr="00D53703" w:rsidRDefault="00656E9E" w:rsidP="00994D77">
            <w:pPr>
              <w:adjustRightInd w:val="0"/>
              <w:snapToGrid w:val="0"/>
              <w:spacing w:line="360" w:lineRule="auto"/>
              <w:ind w:firstLineChars="200" w:firstLine="480"/>
              <w:jc w:val="left"/>
              <w:rPr>
                <w:rFonts w:ascii="Times New Roman" w:eastAsia="宋体" w:hAnsi="Times New Roman" w:cs="Times New Roman"/>
                <w:bCs/>
                <w:kern w:val="0"/>
                <w:sz w:val="24"/>
                <w:szCs w:val="24"/>
              </w:rPr>
            </w:pPr>
            <w:r w:rsidRPr="00D53703">
              <w:rPr>
                <w:rFonts w:ascii="Times New Roman" w:eastAsia="宋体" w:hAnsi="Times New Roman" w:cs="Times New Roman"/>
                <w:bCs/>
                <w:kern w:val="0"/>
                <w:sz w:val="24"/>
                <w:szCs w:val="24"/>
              </w:rPr>
              <w:t>项目不存在重大危险源，环境风险主要是</w:t>
            </w:r>
            <w:r w:rsidR="00CE36F4" w:rsidRPr="00D53703">
              <w:rPr>
                <w:rFonts w:ascii="Times New Roman" w:eastAsia="宋体" w:hAnsi="Times New Roman" w:cs="Times New Roman" w:hint="eastAsia"/>
                <w:bCs/>
                <w:kern w:val="0"/>
                <w:sz w:val="24"/>
                <w:szCs w:val="24"/>
              </w:rPr>
              <w:t>润滑油</w:t>
            </w:r>
            <w:r w:rsidR="00CE36F4" w:rsidRPr="00D53703">
              <w:rPr>
                <w:rFonts w:ascii="Times New Roman" w:eastAsia="宋体" w:hAnsi="Times New Roman" w:cs="Times New Roman"/>
                <w:bCs/>
                <w:kern w:val="0"/>
                <w:sz w:val="24"/>
                <w:szCs w:val="24"/>
              </w:rPr>
              <w:t>、防锈油、</w:t>
            </w:r>
            <w:r w:rsidRPr="00D53703">
              <w:rPr>
                <w:rFonts w:ascii="Times New Roman" w:eastAsia="宋体" w:hAnsi="Times New Roman" w:cs="Times New Roman"/>
                <w:bCs/>
                <w:kern w:val="0"/>
                <w:sz w:val="24"/>
                <w:szCs w:val="24"/>
              </w:rPr>
              <w:t>切削液、危险废物的泄露风险，具有潜在事故风险。企业要从建设、生产、污染防治等多方面积极采取防护措施，加强风险管理，通过相应的技术手段降低风险发生概率，并在风险事故发生后，及时采取风险防范措施，使风险事故对环境的危害控制在可以接受的范围内。</w:t>
            </w:r>
          </w:p>
          <w:p w14:paraId="455A780B" w14:textId="77777777" w:rsidR="009F0707" w:rsidRPr="00D53703" w:rsidRDefault="009F0707" w:rsidP="00994D77">
            <w:pPr>
              <w:snapToGrid w:val="0"/>
              <w:spacing w:line="360" w:lineRule="auto"/>
              <w:ind w:firstLineChars="200" w:firstLine="482"/>
              <w:rPr>
                <w:rFonts w:ascii="Times New Roman" w:eastAsia="宋体" w:hAnsi="Times New Roman" w:cs="Times New Roman"/>
                <w:bCs/>
                <w:kern w:val="0"/>
                <w:sz w:val="24"/>
                <w:szCs w:val="24"/>
              </w:rPr>
            </w:pPr>
            <w:r w:rsidRPr="00D53703">
              <w:rPr>
                <w:rFonts w:ascii="Times New Roman" w:eastAsia="宋体" w:hAnsi="Times New Roman" w:cs="Times New Roman"/>
                <w:b/>
                <w:bCs/>
                <w:sz w:val="24"/>
                <w:szCs w:val="24"/>
              </w:rPr>
              <w:t>8</w:t>
            </w:r>
            <w:r w:rsidRPr="00D53703">
              <w:rPr>
                <w:rFonts w:ascii="Times New Roman" w:eastAsia="宋体" w:hAnsi="Times New Roman" w:cs="Times New Roman"/>
                <w:b/>
                <w:bCs/>
                <w:kern w:val="0"/>
                <w:sz w:val="24"/>
                <w:szCs w:val="24"/>
              </w:rPr>
              <w:t>、电磁辐射</w:t>
            </w:r>
          </w:p>
          <w:p w14:paraId="3ABC1AFC" w14:textId="77777777" w:rsidR="009F0707" w:rsidRPr="00D53703" w:rsidRDefault="009F0707" w:rsidP="00994D77">
            <w:pPr>
              <w:snapToGrid w:val="0"/>
              <w:spacing w:line="360" w:lineRule="auto"/>
              <w:ind w:firstLine="482"/>
              <w:rPr>
                <w:rFonts w:ascii="Times New Roman" w:eastAsia="宋体" w:hAnsi="Times New Roman" w:cs="Times New Roman"/>
                <w:bCs/>
                <w:kern w:val="0"/>
                <w:sz w:val="24"/>
                <w:szCs w:val="24"/>
              </w:rPr>
            </w:pPr>
            <w:r w:rsidRPr="00D53703">
              <w:rPr>
                <w:rFonts w:ascii="Times New Roman" w:eastAsia="宋体" w:hAnsi="Times New Roman" w:cs="Times New Roman"/>
                <w:bCs/>
                <w:kern w:val="0"/>
                <w:sz w:val="24"/>
                <w:szCs w:val="24"/>
              </w:rPr>
              <w:t>本项目为非辐射类项目，无需开展电磁辐射评价。</w:t>
            </w:r>
          </w:p>
          <w:p w14:paraId="5D63F8FB" w14:textId="77777777" w:rsidR="001F3CDF" w:rsidRPr="00D53703" w:rsidRDefault="001F3CDF" w:rsidP="001F3CDF">
            <w:pPr>
              <w:snapToGrid w:val="0"/>
              <w:spacing w:line="360" w:lineRule="auto"/>
              <w:ind w:firstLineChars="200" w:firstLine="482"/>
              <w:rPr>
                <w:rFonts w:ascii="Times New Roman" w:eastAsia="宋体" w:hAnsi="Times New Roman" w:cs="Times New Roman"/>
                <w:b/>
                <w:sz w:val="24"/>
                <w:szCs w:val="24"/>
              </w:rPr>
            </w:pPr>
            <w:r w:rsidRPr="00D53703">
              <w:rPr>
                <w:rFonts w:ascii="Times New Roman" w:eastAsia="宋体" w:hAnsi="Times New Roman" w:cs="Times New Roman"/>
                <w:b/>
                <w:sz w:val="24"/>
                <w:szCs w:val="24"/>
              </w:rPr>
              <w:t>9</w:t>
            </w:r>
            <w:r w:rsidRPr="00D53703">
              <w:rPr>
                <w:rFonts w:ascii="Times New Roman" w:eastAsia="宋体" w:hAnsi="Times New Roman" w:cs="Times New Roman" w:hint="eastAsia"/>
                <w:b/>
                <w:sz w:val="24"/>
                <w:szCs w:val="24"/>
              </w:rPr>
              <w:t>、</w:t>
            </w:r>
            <w:r w:rsidRPr="00D53703">
              <w:rPr>
                <w:rFonts w:ascii="Times New Roman" w:eastAsia="宋体" w:hAnsi="Times New Roman" w:cs="Times New Roman"/>
                <w:b/>
                <w:sz w:val="24"/>
                <w:szCs w:val="24"/>
              </w:rPr>
              <w:t>监测计划</w:t>
            </w:r>
          </w:p>
          <w:p w14:paraId="5F53A14E" w14:textId="0C243E15" w:rsidR="001F3CDF" w:rsidRPr="00D53703" w:rsidRDefault="001F3CDF" w:rsidP="001F3CDF">
            <w:pPr>
              <w:adjustRightInd w:val="0"/>
              <w:snapToGrid w:val="0"/>
              <w:spacing w:line="360" w:lineRule="auto"/>
              <w:ind w:firstLineChars="200" w:firstLine="480"/>
              <w:rPr>
                <w:rFonts w:ascii="Times New Roman" w:eastAsia="宋体" w:hAnsi="Times New Roman" w:cs="Times New Roman"/>
                <w:snapToGrid w:val="0"/>
                <w:color w:val="FF0000"/>
                <w:kern w:val="0"/>
                <w:sz w:val="24"/>
                <w:szCs w:val="24"/>
              </w:rPr>
            </w:pPr>
            <w:r w:rsidRPr="00D53703">
              <w:rPr>
                <w:rFonts w:ascii="Times New Roman" w:eastAsia="宋体" w:hAnsi="Times New Roman" w:cs="Times New Roman"/>
                <w:snapToGrid w:val="0"/>
                <w:sz w:val="24"/>
                <w:szCs w:val="24"/>
              </w:rPr>
              <w:t>根据《排污单位自行监测技术指南</w:t>
            </w:r>
            <w:r w:rsidRPr="00D53703">
              <w:rPr>
                <w:rFonts w:ascii="Times New Roman" w:eastAsia="宋体" w:hAnsi="Times New Roman" w:cs="Times New Roman"/>
                <w:snapToGrid w:val="0"/>
                <w:sz w:val="24"/>
                <w:szCs w:val="24"/>
              </w:rPr>
              <w:t xml:space="preserve"> </w:t>
            </w:r>
            <w:r w:rsidRPr="00D53703">
              <w:rPr>
                <w:rFonts w:ascii="Times New Roman" w:eastAsia="宋体" w:hAnsi="Times New Roman" w:cs="Times New Roman"/>
                <w:snapToGrid w:val="0"/>
                <w:sz w:val="24"/>
                <w:szCs w:val="24"/>
              </w:rPr>
              <w:t>总则》（</w:t>
            </w:r>
            <w:r w:rsidRPr="00D53703">
              <w:rPr>
                <w:rFonts w:ascii="Times New Roman" w:eastAsia="宋体" w:hAnsi="Times New Roman" w:cs="Times New Roman"/>
                <w:snapToGrid w:val="0"/>
                <w:sz w:val="24"/>
                <w:szCs w:val="24"/>
              </w:rPr>
              <w:t>HJ819-2017</w:t>
            </w:r>
            <w:r w:rsidRPr="00D53703">
              <w:rPr>
                <w:rFonts w:ascii="Times New Roman" w:eastAsia="宋体" w:hAnsi="Times New Roman" w:cs="Times New Roman"/>
                <w:snapToGrid w:val="0"/>
                <w:sz w:val="24"/>
                <w:szCs w:val="24"/>
              </w:rPr>
              <w:t>）</w:t>
            </w:r>
            <w:r w:rsidRPr="00D53703">
              <w:rPr>
                <w:rFonts w:ascii="Times New Roman" w:eastAsia="宋体" w:hAnsi="Times New Roman" w:cs="Times New Roman" w:hint="eastAsia"/>
                <w:bCs/>
                <w:sz w:val="24"/>
                <w:szCs w:val="24"/>
              </w:rPr>
              <w:t>，</w:t>
            </w:r>
            <w:r w:rsidRPr="00D53703">
              <w:rPr>
                <w:rFonts w:ascii="Times New Roman" w:eastAsia="宋体" w:hAnsi="Times New Roman" w:cs="Times New Roman"/>
                <w:snapToGrid w:val="0"/>
                <w:sz w:val="24"/>
                <w:szCs w:val="24"/>
              </w:rPr>
              <w:t>制定污染源监测要求见表</w:t>
            </w:r>
            <w:r w:rsidRPr="00D53703">
              <w:rPr>
                <w:rFonts w:ascii="Times New Roman" w:eastAsia="宋体" w:hAnsi="Times New Roman" w:cs="Times New Roman"/>
                <w:snapToGrid w:val="0"/>
                <w:sz w:val="24"/>
                <w:szCs w:val="24"/>
              </w:rPr>
              <w:t>4-</w:t>
            </w:r>
            <w:r w:rsidR="00D72BE8" w:rsidRPr="00D53703">
              <w:rPr>
                <w:rFonts w:ascii="Times New Roman" w:eastAsia="宋体" w:hAnsi="Times New Roman" w:cs="Times New Roman"/>
                <w:snapToGrid w:val="0"/>
                <w:sz w:val="24"/>
                <w:szCs w:val="24"/>
              </w:rPr>
              <w:t>1</w:t>
            </w:r>
            <w:r w:rsidR="00EB0418" w:rsidRPr="00D53703">
              <w:rPr>
                <w:rFonts w:ascii="Times New Roman" w:eastAsia="宋体" w:hAnsi="Times New Roman" w:cs="Times New Roman"/>
                <w:snapToGrid w:val="0"/>
                <w:sz w:val="24"/>
                <w:szCs w:val="24"/>
              </w:rPr>
              <w:t>2</w:t>
            </w:r>
            <w:r w:rsidRPr="00D53703">
              <w:rPr>
                <w:rFonts w:ascii="Times New Roman" w:eastAsia="宋体" w:hAnsi="Times New Roman" w:cs="Times New Roman"/>
                <w:snapToGrid w:val="0"/>
                <w:sz w:val="24"/>
                <w:szCs w:val="24"/>
              </w:rPr>
              <w:t>。</w:t>
            </w:r>
          </w:p>
          <w:p w14:paraId="26600B4C" w14:textId="77777777" w:rsidR="001F3CDF" w:rsidRPr="00D53703" w:rsidRDefault="001F3CDF" w:rsidP="001F3CDF">
            <w:pPr>
              <w:pStyle w:val="ae"/>
              <w:numPr>
                <w:ilvl w:val="0"/>
                <w:numId w:val="20"/>
              </w:numPr>
              <w:adjustRightInd w:val="0"/>
              <w:snapToGrid w:val="0"/>
              <w:ind w:firstLineChars="0"/>
              <w:jc w:val="center"/>
              <w:rPr>
                <w:rFonts w:ascii="Times New Roman" w:hAnsi="Times New Roman"/>
                <w:b/>
                <w:sz w:val="21"/>
              </w:rPr>
            </w:pPr>
            <w:r w:rsidRPr="00D53703">
              <w:rPr>
                <w:rFonts w:ascii="Times New Roman" w:hAnsi="Times New Roman"/>
                <w:b/>
                <w:sz w:val="21"/>
              </w:rPr>
              <w:t>监测要求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1307"/>
              <w:gridCol w:w="1695"/>
              <w:gridCol w:w="1802"/>
              <w:gridCol w:w="2485"/>
            </w:tblGrid>
            <w:tr w:rsidR="001F3CDF" w:rsidRPr="00D53703" w14:paraId="78DE9422" w14:textId="77777777" w:rsidTr="007E6FC9">
              <w:trPr>
                <w:cantSplit/>
                <w:trHeight w:val="340"/>
                <w:jc w:val="center"/>
              </w:trPr>
              <w:tc>
                <w:tcPr>
                  <w:tcW w:w="360" w:type="pct"/>
                  <w:tcMar>
                    <w:left w:w="0" w:type="dxa"/>
                    <w:right w:w="0" w:type="dxa"/>
                  </w:tcMar>
                  <w:vAlign w:val="center"/>
                </w:tcPr>
                <w:p w14:paraId="4D9E33E8" w14:textId="77777777" w:rsidR="001F3CDF" w:rsidRPr="00D53703" w:rsidRDefault="001F3CDF" w:rsidP="001F3CDF">
                  <w:pPr>
                    <w:tabs>
                      <w:tab w:val="left" w:pos="2115"/>
                    </w:tabs>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hint="eastAsia"/>
                      <w:szCs w:val="24"/>
                    </w:rPr>
                    <w:t>类别</w:t>
                  </w:r>
                </w:p>
              </w:tc>
              <w:tc>
                <w:tcPr>
                  <w:tcW w:w="832" w:type="pct"/>
                  <w:vAlign w:val="center"/>
                </w:tcPr>
                <w:p w14:paraId="493A2831" w14:textId="77777777" w:rsidR="001F3CDF" w:rsidRPr="00D53703" w:rsidRDefault="001F3CDF" w:rsidP="001F3CDF">
                  <w:pPr>
                    <w:tabs>
                      <w:tab w:val="left" w:pos="2115"/>
                    </w:tabs>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szCs w:val="24"/>
                    </w:rPr>
                    <w:t>监测点位</w:t>
                  </w:r>
                </w:p>
              </w:tc>
              <w:tc>
                <w:tcPr>
                  <w:tcW w:w="1079" w:type="pct"/>
                  <w:tcMar>
                    <w:left w:w="0" w:type="dxa"/>
                    <w:right w:w="0" w:type="dxa"/>
                  </w:tcMar>
                  <w:vAlign w:val="center"/>
                </w:tcPr>
                <w:p w14:paraId="5724C2A1" w14:textId="77777777" w:rsidR="001F3CDF" w:rsidRPr="00D53703" w:rsidRDefault="001F3CDF" w:rsidP="001F3CDF">
                  <w:pPr>
                    <w:tabs>
                      <w:tab w:val="left" w:pos="2115"/>
                    </w:tabs>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szCs w:val="24"/>
                    </w:rPr>
                    <w:t>监测因子</w:t>
                  </w:r>
                </w:p>
              </w:tc>
              <w:tc>
                <w:tcPr>
                  <w:tcW w:w="1147" w:type="pct"/>
                  <w:tcMar>
                    <w:left w:w="0" w:type="dxa"/>
                    <w:right w:w="0" w:type="dxa"/>
                  </w:tcMar>
                  <w:vAlign w:val="center"/>
                </w:tcPr>
                <w:p w14:paraId="384B8ABB" w14:textId="77777777" w:rsidR="001F3CDF" w:rsidRPr="00D53703" w:rsidRDefault="001F3CDF" w:rsidP="001F3CDF">
                  <w:pPr>
                    <w:tabs>
                      <w:tab w:val="left" w:pos="2115"/>
                    </w:tabs>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szCs w:val="24"/>
                    </w:rPr>
                    <w:t>监测频次</w:t>
                  </w:r>
                </w:p>
              </w:tc>
              <w:tc>
                <w:tcPr>
                  <w:tcW w:w="1582" w:type="pct"/>
                  <w:vAlign w:val="center"/>
                </w:tcPr>
                <w:p w14:paraId="45160585" w14:textId="77777777" w:rsidR="001F3CDF" w:rsidRPr="00D53703" w:rsidRDefault="001F3CDF" w:rsidP="001F3CDF">
                  <w:pPr>
                    <w:tabs>
                      <w:tab w:val="left" w:pos="2115"/>
                    </w:tabs>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hint="eastAsia"/>
                      <w:szCs w:val="24"/>
                    </w:rPr>
                    <w:t>执行</w:t>
                  </w:r>
                  <w:r w:rsidRPr="00D53703">
                    <w:rPr>
                      <w:rFonts w:ascii="Times New Roman" w:eastAsia="宋体" w:hAnsi="Times New Roman" w:cs="Times New Roman"/>
                      <w:szCs w:val="24"/>
                    </w:rPr>
                    <w:t>标准</w:t>
                  </w:r>
                </w:p>
              </w:tc>
            </w:tr>
            <w:tr w:rsidR="001F3CDF" w:rsidRPr="00D53703" w14:paraId="2F9574B2" w14:textId="77777777" w:rsidTr="007E6FC9">
              <w:trPr>
                <w:cantSplit/>
                <w:trHeight w:val="340"/>
                <w:jc w:val="center"/>
              </w:trPr>
              <w:tc>
                <w:tcPr>
                  <w:tcW w:w="360" w:type="pct"/>
                  <w:tcMar>
                    <w:left w:w="0" w:type="dxa"/>
                    <w:right w:w="0" w:type="dxa"/>
                  </w:tcMar>
                  <w:vAlign w:val="center"/>
                </w:tcPr>
                <w:p w14:paraId="14C216C0" w14:textId="77777777" w:rsidR="001F3CDF" w:rsidRPr="00D53703" w:rsidRDefault="001F3CDF" w:rsidP="001F3CDF">
                  <w:pPr>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hint="eastAsia"/>
                      <w:szCs w:val="24"/>
                    </w:rPr>
                    <w:t>废水</w:t>
                  </w:r>
                </w:p>
              </w:tc>
              <w:tc>
                <w:tcPr>
                  <w:tcW w:w="832" w:type="pct"/>
                  <w:vAlign w:val="center"/>
                </w:tcPr>
                <w:p w14:paraId="74EF7247" w14:textId="77777777" w:rsidR="001F3CDF" w:rsidRPr="00D53703" w:rsidRDefault="001F3CDF" w:rsidP="001F3CDF">
                  <w:pPr>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szCs w:val="24"/>
                    </w:rPr>
                    <w:t>污水总排口</w:t>
                  </w:r>
                </w:p>
              </w:tc>
              <w:tc>
                <w:tcPr>
                  <w:tcW w:w="1079" w:type="pct"/>
                  <w:tcMar>
                    <w:left w:w="0" w:type="dxa"/>
                    <w:right w:w="0" w:type="dxa"/>
                  </w:tcMar>
                  <w:vAlign w:val="center"/>
                </w:tcPr>
                <w:p w14:paraId="21000648" w14:textId="6CC55DEB" w:rsidR="001F3CDF" w:rsidRPr="00D53703" w:rsidRDefault="001F3CDF" w:rsidP="00AF1DC9">
                  <w:pPr>
                    <w:widowControl/>
                    <w:adjustRightInd w:val="0"/>
                    <w:snapToGrid w:val="0"/>
                    <w:spacing w:line="276" w:lineRule="auto"/>
                    <w:jc w:val="center"/>
                    <w:rPr>
                      <w:rFonts w:ascii="Times New Roman" w:eastAsia="宋体" w:hAnsi="Times New Roman" w:cs="Times New Roman"/>
                      <w:kern w:val="0"/>
                      <w:szCs w:val="24"/>
                    </w:rPr>
                  </w:pPr>
                  <w:r w:rsidRPr="00D53703">
                    <w:rPr>
                      <w:rFonts w:ascii="Times New Roman" w:eastAsia="宋体" w:hAnsi="Times New Roman" w:cs="Times New Roman"/>
                      <w:kern w:val="0"/>
                      <w:szCs w:val="24"/>
                    </w:rPr>
                    <w:t>pH</w:t>
                  </w:r>
                  <w:r w:rsidRPr="00D53703">
                    <w:rPr>
                      <w:rFonts w:ascii="Times New Roman" w:eastAsia="宋体" w:hAnsi="Times New Roman" w:cs="Times New Roman"/>
                      <w:kern w:val="0"/>
                      <w:szCs w:val="24"/>
                    </w:rPr>
                    <w:t>值、</w:t>
                  </w:r>
                  <w:r w:rsidRPr="00D53703">
                    <w:rPr>
                      <w:rFonts w:ascii="Times New Roman" w:eastAsia="宋体" w:hAnsi="Times New Roman" w:cs="Times New Roman"/>
                      <w:kern w:val="0"/>
                      <w:szCs w:val="24"/>
                    </w:rPr>
                    <w:t>COD</w:t>
                  </w:r>
                  <w:r w:rsidRPr="00D53703">
                    <w:rPr>
                      <w:rFonts w:ascii="Times New Roman" w:eastAsia="宋体" w:hAnsi="Times New Roman" w:cs="Times New Roman"/>
                      <w:kern w:val="0"/>
                      <w:szCs w:val="24"/>
                    </w:rPr>
                    <w:t>、</w:t>
                  </w:r>
                  <w:r w:rsidRPr="00D53703">
                    <w:rPr>
                      <w:rFonts w:ascii="Times New Roman" w:eastAsia="宋体" w:hAnsi="Times New Roman" w:cs="Times New Roman"/>
                      <w:kern w:val="0"/>
                      <w:szCs w:val="24"/>
                    </w:rPr>
                    <w:t>NH</w:t>
                  </w:r>
                  <w:r w:rsidRPr="00D53703">
                    <w:rPr>
                      <w:rFonts w:ascii="Times New Roman" w:eastAsia="宋体" w:hAnsi="Times New Roman" w:cs="Times New Roman"/>
                      <w:kern w:val="0"/>
                      <w:szCs w:val="24"/>
                      <w:vertAlign w:val="subscript"/>
                    </w:rPr>
                    <w:t>3</w:t>
                  </w:r>
                  <w:r w:rsidRPr="00D53703">
                    <w:rPr>
                      <w:rFonts w:ascii="Times New Roman" w:eastAsia="宋体" w:hAnsi="Times New Roman" w:cs="Times New Roman"/>
                      <w:kern w:val="0"/>
                      <w:szCs w:val="24"/>
                    </w:rPr>
                    <w:t>-N</w:t>
                  </w:r>
                </w:p>
              </w:tc>
              <w:tc>
                <w:tcPr>
                  <w:tcW w:w="1147" w:type="pct"/>
                  <w:tcMar>
                    <w:left w:w="0" w:type="dxa"/>
                    <w:right w:w="0" w:type="dxa"/>
                  </w:tcMar>
                  <w:vAlign w:val="center"/>
                </w:tcPr>
                <w:p w14:paraId="18FDAEA2" w14:textId="77777777" w:rsidR="001F3CDF" w:rsidRPr="00D53703" w:rsidRDefault="001F3CDF" w:rsidP="001F3CDF">
                  <w:pPr>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szCs w:val="24"/>
                    </w:rPr>
                    <w:t>1</w:t>
                  </w:r>
                  <w:r w:rsidRPr="00D53703">
                    <w:rPr>
                      <w:rFonts w:ascii="Times New Roman" w:eastAsia="宋体" w:hAnsi="Times New Roman" w:cs="Times New Roman"/>
                      <w:szCs w:val="24"/>
                    </w:rPr>
                    <w:t>次</w:t>
                  </w:r>
                  <w:r w:rsidRPr="00D53703">
                    <w:rPr>
                      <w:rFonts w:ascii="Times New Roman" w:eastAsia="宋体" w:hAnsi="Times New Roman" w:cs="Times New Roman"/>
                      <w:szCs w:val="24"/>
                    </w:rPr>
                    <w:t>/</w:t>
                  </w:r>
                  <w:r w:rsidRPr="00D53703">
                    <w:rPr>
                      <w:rFonts w:ascii="Times New Roman" w:eastAsia="宋体" w:hAnsi="Times New Roman" w:cs="Times New Roman"/>
                      <w:szCs w:val="24"/>
                    </w:rPr>
                    <w:t>年</w:t>
                  </w:r>
                </w:p>
              </w:tc>
              <w:tc>
                <w:tcPr>
                  <w:tcW w:w="1582" w:type="pct"/>
                  <w:vAlign w:val="center"/>
                </w:tcPr>
                <w:p w14:paraId="57213259" w14:textId="77777777" w:rsidR="001F3CDF" w:rsidRPr="00D53703" w:rsidRDefault="001F3CDF" w:rsidP="001F3CDF">
                  <w:pPr>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kern w:val="0"/>
                      <w:szCs w:val="24"/>
                    </w:rPr>
                    <w:t>玉环市污水处理有限公司纳管标准</w:t>
                  </w:r>
                </w:p>
              </w:tc>
            </w:tr>
            <w:tr w:rsidR="001F3CDF" w:rsidRPr="00D53703" w14:paraId="463A4D38" w14:textId="77777777" w:rsidTr="007E6FC9">
              <w:trPr>
                <w:cantSplit/>
                <w:trHeight w:val="340"/>
                <w:jc w:val="center"/>
              </w:trPr>
              <w:tc>
                <w:tcPr>
                  <w:tcW w:w="360" w:type="pct"/>
                  <w:tcMar>
                    <w:left w:w="0" w:type="dxa"/>
                    <w:right w:w="0" w:type="dxa"/>
                  </w:tcMar>
                  <w:vAlign w:val="center"/>
                </w:tcPr>
                <w:p w14:paraId="13AAADE1" w14:textId="77777777" w:rsidR="001F3CDF" w:rsidRPr="00D53703" w:rsidRDefault="001F3CDF" w:rsidP="001F3CDF">
                  <w:pPr>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hint="eastAsia"/>
                      <w:szCs w:val="24"/>
                    </w:rPr>
                    <w:t>噪声</w:t>
                  </w:r>
                </w:p>
              </w:tc>
              <w:tc>
                <w:tcPr>
                  <w:tcW w:w="832" w:type="pct"/>
                  <w:vAlign w:val="center"/>
                </w:tcPr>
                <w:p w14:paraId="15DD42B8" w14:textId="77777777" w:rsidR="001F3CDF" w:rsidRPr="00D53703" w:rsidRDefault="001F3CDF" w:rsidP="001F3CDF">
                  <w:pPr>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szCs w:val="24"/>
                    </w:rPr>
                    <w:t>各侧厂界</w:t>
                  </w:r>
                  <w:r w:rsidRPr="00D53703">
                    <w:rPr>
                      <w:rFonts w:ascii="Times New Roman" w:eastAsia="宋体" w:hAnsi="Times New Roman" w:cs="Times New Roman" w:hint="eastAsia"/>
                      <w:szCs w:val="24"/>
                    </w:rPr>
                    <w:t>、</w:t>
                  </w:r>
                  <w:r w:rsidRPr="00D53703">
                    <w:rPr>
                      <w:rFonts w:ascii="Times New Roman" w:eastAsia="宋体" w:hAnsi="Times New Roman" w:cs="Times New Roman"/>
                      <w:szCs w:val="24"/>
                    </w:rPr>
                    <w:t>敏感点</w:t>
                  </w:r>
                </w:p>
              </w:tc>
              <w:tc>
                <w:tcPr>
                  <w:tcW w:w="1079" w:type="pct"/>
                  <w:tcMar>
                    <w:left w:w="0" w:type="dxa"/>
                    <w:right w:w="0" w:type="dxa"/>
                  </w:tcMar>
                  <w:vAlign w:val="center"/>
                </w:tcPr>
                <w:p w14:paraId="6455463D" w14:textId="77777777" w:rsidR="001F3CDF" w:rsidRPr="00D53703" w:rsidRDefault="001F3CDF" w:rsidP="001F3CDF">
                  <w:pPr>
                    <w:widowControl/>
                    <w:adjustRightInd w:val="0"/>
                    <w:snapToGrid w:val="0"/>
                    <w:spacing w:line="276" w:lineRule="auto"/>
                    <w:jc w:val="center"/>
                    <w:rPr>
                      <w:rFonts w:ascii="Times New Roman" w:eastAsia="宋体" w:hAnsi="Times New Roman" w:cs="Times New Roman"/>
                      <w:kern w:val="0"/>
                      <w:szCs w:val="24"/>
                    </w:rPr>
                  </w:pPr>
                  <w:r w:rsidRPr="00D53703">
                    <w:rPr>
                      <w:rFonts w:ascii="Times New Roman" w:eastAsia="宋体" w:hAnsi="Times New Roman" w:cs="Times New Roman"/>
                      <w:szCs w:val="24"/>
                    </w:rPr>
                    <w:t>等效连续</w:t>
                  </w:r>
                  <w:r w:rsidRPr="00D53703">
                    <w:rPr>
                      <w:rFonts w:ascii="Times New Roman" w:eastAsia="宋体" w:hAnsi="Times New Roman" w:cs="Times New Roman"/>
                      <w:szCs w:val="24"/>
                    </w:rPr>
                    <w:t>A</w:t>
                  </w:r>
                  <w:r w:rsidRPr="00D53703">
                    <w:rPr>
                      <w:rFonts w:ascii="Times New Roman" w:eastAsia="宋体" w:hAnsi="Times New Roman" w:cs="Times New Roman"/>
                      <w:szCs w:val="24"/>
                    </w:rPr>
                    <w:t>声级</w:t>
                  </w:r>
                </w:p>
              </w:tc>
              <w:tc>
                <w:tcPr>
                  <w:tcW w:w="1147" w:type="pct"/>
                  <w:tcMar>
                    <w:left w:w="0" w:type="dxa"/>
                    <w:right w:w="0" w:type="dxa"/>
                  </w:tcMar>
                  <w:vAlign w:val="center"/>
                </w:tcPr>
                <w:p w14:paraId="3674713F" w14:textId="77777777" w:rsidR="001F3CDF" w:rsidRPr="00D53703" w:rsidRDefault="001F3CDF" w:rsidP="001F3CDF">
                  <w:pPr>
                    <w:adjustRightInd w:val="0"/>
                    <w:snapToGrid w:val="0"/>
                    <w:spacing w:line="276" w:lineRule="auto"/>
                    <w:jc w:val="center"/>
                    <w:rPr>
                      <w:rFonts w:ascii="Times New Roman" w:eastAsia="宋体" w:hAnsi="Times New Roman" w:cs="Times New Roman"/>
                      <w:szCs w:val="24"/>
                    </w:rPr>
                  </w:pPr>
                  <w:r w:rsidRPr="00D53703">
                    <w:rPr>
                      <w:rFonts w:ascii="Times New Roman" w:eastAsia="宋体" w:hAnsi="Times New Roman" w:cs="Times New Roman"/>
                      <w:szCs w:val="24"/>
                    </w:rPr>
                    <w:t>1</w:t>
                  </w:r>
                  <w:r w:rsidRPr="00D53703">
                    <w:rPr>
                      <w:rFonts w:ascii="Times New Roman" w:eastAsia="宋体" w:hAnsi="Times New Roman" w:cs="Times New Roman"/>
                      <w:szCs w:val="24"/>
                    </w:rPr>
                    <w:t>次</w:t>
                  </w:r>
                  <w:r w:rsidRPr="00D53703">
                    <w:rPr>
                      <w:rFonts w:ascii="Times New Roman" w:eastAsia="宋体" w:hAnsi="Times New Roman" w:cs="Times New Roman"/>
                      <w:szCs w:val="24"/>
                    </w:rPr>
                    <w:t>/</w:t>
                  </w:r>
                  <w:r w:rsidRPr="00D53703">
                    <w:rPr>
                      <w:rFonts w:ascii="Times New Roman" w:eastAsia="宋体" w:hAnsi="Times New Roman" w:cs="Times New Roman"/>
                      <w:szCs w:val="24"/>
                    </w:rPr>
                    <w:t>季度，每次昼间监测</w:t>
                  </w:r>
                  <w:r w:rsidRPr="00D53703">
                    <w:rPr>
                      <w:rFonts w:ascii="Times New Roman" w:eastAsia="宋体" w:hAnsi="Times New Roman" w:cs="Times New Roman"/>
                      <w:szCs w:val="24"/>
                    </w:rPr>
                    <w:t>1</w:t>
                  </w:r>
                  <w:r w:rsidRPr="00D53703">
                    <w:rPr>
                      <w:rFonts w:ascii="Times New Roman" w:eastAsia="宋体" w:hAnsi="Times New Roman" w:cs="Times New Roman"/>
                      <w:szCs w:val="24"/>
                    </w:rPr>
                    <w:t>天</w:t>
                  </w:r>
                </w:p>
              </w:tc>
              <w:tc>
                <w:tcPr>
                  <w:tcW w:w="1582" w:type="pct"/>
                  <w:vAlign w:val="center"/>
                </w:tcPr>
                <w:p w14:paraId="2C29449F" w14:textId="77777777" w:rsidR="001F3CDF" w:rsidRPr="00D53703" w:rsidRDefault="001F3CDF" w:rsidP="001F3CDF">
                  <w:pPr>
                    <w:adjustRightInd w:val="0"/>
                    <w:snapToGrid w:val="0"/>
                    <w:spacing w:line="276" w:lineRule="auto"/>
                    <w:jc w:val="center"/>
                    <w:rPr>
                      <w:rFonts w:ascii="Times New Roman" w:eastAsia="宋体" w:hAnsi="Times New Roman" w:cs="Times New Roman"/>
                      <w:kern w:val="0"/>
                      <w:szCs w:val="24"/>
                    </w:rPr>
                  </w:pPr>
                  <w:r w:rsidRPr="00D53703">
                    <w:rPr>
                      <w:rFonts w:ascii="Times New Roman" w:eastAsia="宋体" w:hAnsi="Times New Roman" w:cs="Times New Roman" w:hint="eastAsia"/>
                      <w:szCs w:val="24"/>
                    </w:rPr>
                    <w:t>厂界</w:t>
                  </w:r>
                  <w:r w:rsidRPr="00D53703">
                    <w:rPr>
                      <w:rFonts w:ascii="Times New Roman" w:eastAsia="宋体" w:hAnsi="Times New Roman" w:cs="Times New Roman"/>
                      <w:szCs w:val="24"/>
                    </w:rPr>
                    <w:t>执行《工业企业厂界环境噪声排放标准》（</w:t>
                  </w:r>
                  <w:r w:rsidRPr="00D53703">
                    <w:rPr>
                      <w:rFonts w:ascii="Times New Roman" w:eastAsia="宋体" w:hAnsi="Times New Roman" w:cs="Times New Roman"/>
                      <w:szCs w:val="24"/>
                    </w:rPr>
                    <w:t>GB12348-2008</w:t>
                  </w:r>
                  <w:r w:rsidRPr="00D53703">
                    <w:rPr>
                      <w:rFonts w:ascii="Times New Roman" w:eastAsia="宋体" w:hAnsi="Times New Roman" w:cs="Times New Roman"/>
                      <w:szCs w:val="24"/>
                    </w:rPr>
                    <w:t>）</w:t>
                  </w:r>
                  <w:r w:rsidRPr="00D53703">
                    <w:rPr>
                      <w:rFonts w:ascii="Times New Roman" w:eastAsia="宋体" w:hAnsi="Times New Roman" w:cs="Times New Roman"/>
                      <w:szCs w:val="24"/>
                    </w:rPr>
                    <w:t>3</w:t>
                  </w:r>
                  <w:r w:rsidRPr="00D53703">
                    <w:rPr>
                      <w:rFonts w:ascii="Times New Roman" w:eastAsia="宋体" w:hAnsi="Times New Roman" w:cs="Times New Roman"/>
                      <w:szCs w:val="24"/>
                    </w:rPr>
                    <w:t>类标准</w:t>
                  </w:r>
                  <w:r w:rsidRPr="00D53703">
                    <w:rPr>
                      <w:rFonts w:ascii="Times New Roman" w:eastAsia="宋体" w:hAnsi="Times New Roman" w:cs="Times New Roman" w:hint="eastAsia"/>
                      <w:szCs w:val="24"/>
                    </w:rPr>
                    <w:t>，</w:t>
                  </w:r>
                  <w:r w:rsidRPr="00D53703">
                    <w:rPr>
                      <w:rFonts w:ascii="Times New Roman" w:eastAsia="宋体" w:hAnsi="Times New Roman" w:cs="Times New Roman"/>
                      <w:szCs w:val="24"/>
                    </w:rPr>
                    <w:t>敏感点</w:t>
                  </w:r>
                  <w:r w:rsidRPr="00D53703">
                    <w:rPr>
                      <w:rFonts w:ascii="Times New Roman" w:eastAsia="宋体" w:hAnsi="Times New Roman" w:cs="Times New Roman" w:hint="eastAsia"/>
                      <w:szCs w:val="24"/>
                    </w:rPr>
                    <w:t>执行</w:t>
                  </w:r>
                  <w:r w:rsidRPr="00D53703">
                    <w:rPr>
                      <w:rFonts w:ascii="Times New Roman" w:eastAsia="宋体" w:hAnsi="Times New Roman" w:cs="Times New Roman"/>
                      <w:szCs w:val="24"/>
                    </w:rPr>
                    <w:t>《声环境质量标准》（</w:t>
                  </w:r>
                  <w:r w:rsidRPr="00D53703">
                    <w:rPr>
                      <w:rFonts w:ascii="Times New Roman" w:eastAsia="宋体" w:hAnsi="Times New Roman" w:cs="Times New Roman"/>
                      <w:szCs w:val="24"/>
                    </w:rPr>
                    <w:t>GB3096-2008</w:t>
                  </w:r>
                  <w:r w:rsidRPr="00D53703">
                    <w:rPr>
                      <w:rFonts w:ascii="Times New Roman" w:eastAsia="宋体" w:hAnsi="Times New Roman" w:cs="Times New Roman"/>
                      <w:szCs w:val="24"/>
                    </w:rPr>
                    <w:t>）</w:t>
                  </w:r>
                  <w:r w:rsidRPr="00D53703">
                    <w:rPr>
                      <w:rFonts w:ascii="Times New Roman" w:eastAsia="宋体" w:hAnsi="Times New Roman" w:cs="Times New Roman"/>
                      <w:szCs w:val="24"/>
                    </w:rPr>
                    <w:t>2</w:t>
                  </w:r>
                  <w:r w:rsidRPr="00D53703">
                    <w:rPr>
                      <w:rFonts w:ascii="Times New Roman" w:eastAsia="宋体" w:hAnsi="Times New Roman" w:cs="Times New Roman"/>
                      <w:szCs w:val="24"/>
                    </w:rPr>
                    <w:t>类标准</w:t>
                  </w:r>
                </w:p>
              </w:tc>
            </w:tr>
          </w:tbl>
          <w:p w14:paraId="457763D8" w14:textId="77777777" w:rsidR="009F0707" w:rsidRPr="00D53703" w:rsidRDefault="009F0707" w:rsidP="00C53A1F">
            <w:pPr>
              <w:spacing w:line="360" w:lineRule="auto"/>
              <w:rPr>
                <w:rFonts w:ascii="Times New Roman" w:eastAsia="宋体" w:hAnsi="Times New Roman" w:cs="Times New Roman"/>
                <w:bCs/>
                <w:kern w:val="0"/>
                <w:sz w:val="24"/>
                <w:szCs w:val="24"/>
              </w:rPr>
            </w:pPr>
          </w:p>
          <w:p w14:paraId="103E3D79" w14:textId="77777777" w:rsidR="007E1880" w:rsidRPr="00D53703" w:rsidRDefault="007E1880" w:rsidP="00F72D8D">
            <w:pPr>
              <w:spacing w:line="360" w:lineRule="auto"/>
              <w:ind w:firstLineChars="200" w:firstLine="480"/>
              <w:rPr>
                <w:rFonts w:ascii="Times New Roman" w:eastAsia="宋体" w:hAnsi="Times New Roman" w:cs="Times New Roman"/>
                <w:sz w:val="24"/>
                <w:szCs w:val="24"/>
              </w:rPr>
            </w:pPr>
          </w:p>
        </w:tc>
      </w:tr>
    </w:tbl>
    <w:p w14:paraId="4082323D" w14:textId="77777777" w:rsidR="009F0707" w:rsidRDefault="009F0707" w:rsidP="00537EA4">
      <w:pPr>
        <w:sectPr w:rsidR="009F0707" w:rsidSect="00A34BCB">
          <w:pgSz w:w="11906" w:h="16838"/>
          <w:pgMar w:top="1418" w:right="1588" w:bottom="1418" w:left="1588" w:header="851" w:footer="992" w:gutter="0"/>
          <w:cols w:space="425"/>
          <w:docGrid w:type="lines" w:linePitch="312"/>
        </w:sectPr>
      </w:pPr>
    </w:p>
    <w:p w14:paraId="5DCE1677" w14:textId="77777777" w:rsidR="009F0707" w:rsidRPr="00DB2178" w:rsidRDefault="009F0707" w:rsidP="009F0707">
      <w:pPr>
        <w:spacing w:line="360" w:lineRule="auto"/>
        <w:jc w:val="center"/>
        <w:outlineLvl w:val="0"/>
        <w:rPr>
          <w:rFonts w:ascii="Times New Roman" w:eastAsia="黑体" w:hAnsi="Times New Roman" w:cs="Times New Roman"/>
          <w:sz w:val="30"/>
          <w:szCs w:val="30"/>
        </w:rPr>
      </w:pPr>
      <w:bookmarkStart w:id="17" w:name="_Toc68188599"/>
      <w:bookmarkStart w:id="18" w:name="_Toc71363752"/>
      <w:r w:rsidRPr="00DB2178">
        <w:rPr>
          <w:rFonts w:ascii="Times New Roman" w:eastAsia="黑体" w:hAnsi="Times New Roman" w:cs="Times New Roman"/>
          <w:sz w:val="30"/>
          <w:szCs w:val="30"/>
        </w:rPr>
        <w:lastRenderedPageBreak/>
        <w:t>五、环境保护措施监督检查清单</w:t>
      </w:r>
      <w:bookmarkEnd w:id="17"/>
      <w:bookmarkEnd w:id="18"/>
    </w:p>
    <w:tbl>
      <w:tblPr>
        <w:tblStyle w:val="a9"/>
        <w:tblW w:w="0" w:type="auto"/>
        <w:jc w:val="center"/>
        <w:tblCellMar>
          <w:left w:w="57" w:type="dxa"/>
          <w:right w:w="57" w:type="dxa"/>
        </w:tblCellMar>
        <w:tblLook w:val="04A0" w:firstRow="1" w:lastRow="0" w:firstColumn="1" w:lastColumn="0" w:noHBand="0" w:noVBand="1"/>
      </w:tblPr>
      <w:tblGrid>
        <w:gridCol w:w="1085"/>
        <w:gridCol w:w="1544"/>
        <w:gridCol w:w="1393"/>
        <w:gridCol w:w="1989"/>
        <w:gridCol w:w="2409"/>
      </w:tblGrid>
      <w:tr w:rsidR="009F0707" w:rsidRPr="00D53703" w14:paraId="0187DFBD" w14:textId="77777777" w:rsidTr="00334D2E">
        <w:trPr>
          <w:trHeight w:val="340"/>
          <w:jc w:val="center"/>
        </w:trPr>
        <w:tc>
          <w:tcPr>
            <w:tcW w:w="1085" w:type="dxa"/>
            <w:tcBorders>
              <w:tl2br w:val="single" w:sz="4" w:space="0" w:color="auto"/>
            </w:tcBorders>
            <w:vAlign w:val="center"/>
          </w:tcPr>
          <w:p w14:paraId="4640B7EF"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 xml:space="preserve">    </w:t>
            </w:r>
            <w:r w:rsidRPr="00D53703">
              <w:rPr>
                <w:rFonts w:ascii="Times New Roman" w:eastAsia="宋体" w:hAnsi="Times New Roman" w:cs="Times New Roman"/>
                <w:sz w:val="24"/>
                <w:szCs w:val="24"/>
              </w:rPr>
              <w:t>内容</w:t>
            </w:r>
          </w:p>
          <w:p w14:paraId="3BDD2A76" w14:textId="77777777" w:rsidR="009F0707" w:rsidRPr="00D53703" w:rsidRDefault="009F0707" w:rsidP="00334D2E">
            <w:pPr>
              <w:spacing w:line="276" w:lineRule="auto"/>
              <w:rPr>
                <w:rFonts w:ascii="Times New Roman" w:eastAsia="宋体" w:hAnsi="Times New Roman" w:cs="Times New Roman"/>
                <w:sz w:val="24"/>
                <w:szCs w:val="24"/>
              </w:rPr>
            </w:pPr>
            <w:r w:rsidRPr="00D53703">
              <w:rPr>
                <w:rFonts w:ascii="Times New Roman" w:eastAsia="宋体" w:hAnsi="Times New Roman" w:cs="Times New Roman"/>
                <w:sz w:val="24"/>
                <w:szCs w:val="24"/>
              </w:rPr>
              <w:t>要素</w:t>
            </w:r>
          </w:p>
        </w:tc>
        <w:tc>
          <w:tcPr>
            <w:tcW w:w="1544" w:type="dxa"/>
            <w:tcBorders>
              <w:right w:val="single" w:sz="4" w:space="0" w:color="auto"/>
            </w:tcBorders>
            <w:vAlign w:val="center"/>
          </w:tcPr>
          <w:p w14:paraId="2EB2B427"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排放口（编号、名称）</w:t>
            </w:r>
          </w:p>
          <w:p w14:paraId="18B61A5B"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w:t>
            </w:r>
            <w:r w:rsidRPr="00D53703">
              <w:rPr>
                <w:rFonts w:ascii="Times New Roman" w:eastAsia="宋体" w:hAnsi="Times New Roman" w:cs="Times New Roman"/>
                <w:sz w:val="24"/>
                <w:szCs w:val="24"/>
              </w:rPr>
              <w:t>污染源</w:t>
            </w:r>
          </w:p>
        </w:tc>
        <w:tc>
          <w:tcPr>
            <w:tcW w:w="1393" w:type="dxa"/>
            <w:tcBorders>
              <w:left w:val="single" w:sz="4" w:space="0" w:color="auto"/>
              <w:right w:val="single" w:sz="4" w:space="0" w:color="auto"/>
            </w:tcBorders>
            <w:vAlign w:val="center"/>
          </w:tcPr>
          <w:p w14:paraId="1D1DD4E6"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污染物项目</w:t>
            </w:r>
          </w:p>
        </w:tc>
        <w:tc>
          <w:tcPr>
            <w:tcW w:w="1989" w:type="dxa"/>
            <w:tcBorders>
              <w:left w:val="single" w:sz="4" w:space="0" w:color="auto"/>
              <w:right w:val="single" w:sz="4" w:space="0" w:color="auto"/>
            </w:tcBorders>
            <w:vAlign w:val="center"/>
          </w:tcPr>
          <w:p w14:paraId="1C7D4C1B"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环境保护措施</w:t>
            </w:r>
          </w:p>
        </w:tc>
        <w:tc>
          <w:tcPr>
            <w:tcW w:w="2409" w:type="dxa"/>
            <w:tcBorders>
              <w:left w:val="single" w:sz="4" w:space="0" w:color="auto"/>
            </w:tcBorders>
            <w:vAlign w:val="center"/>
          </w:tcPr>
          <w:p w14:paraId="0DDD6567"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执行标准</w:t>
            </w:r>
          </w:p>
        </w:tc>
      </w:tr>
      <w:tr w:rsidR="009F0707" w:rsidRPr="00D53703" w14:paraId="1DEABAEE" w14:textId="77777777" w:rsidTr="00334D2E">
        <w:trPr>
          <w:trHeight w:val="340"/>
          <w:jc w:val="center"/>
        </w:trPr>
        <w:tc>
          <w:tcPr>
            <w:tcW w:w="1085" w:type="dxa"/>
            <w:vAlign w:val="center"/>
          </w:tcPr>
          <w:p w14:paraId="549EF56E"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大气环境</w:t>
            </w:r>
          </w:p>
        </w:tc>
        <w:tc>
          <w:tcPr>
            <w:tcW w:w="1544" w:type="dxa"/>
            <w:tcBorders>
              <w:right w:val="single" w:sz="4" w:space="0" w:color="auto"/>
            </w:tcBorders>
            <w:vAlign w:val="center"/>
          </w:tcPr>
          <w:p w14:paraId="713A5766"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w:t>
            </w:r>
          </w:p>
        </w:tc>
        <w:tc>
          <w:tcPr>
            <w:tcW w:w="1393" w:type="dxa"/>
            <w:tcBorders>
              <w:left w:val="single" w:sz="4" w:space="0" w:color="auto"/>
              <w:right w:val="single" w:sz="4" w:space="0" w:color="auto"/>
            </w:tcBorders>
            <w:vAlign w:val="center"/>
          </w:tcPr>
          <w:p w14:paraId="6637D292" w14:textId="77777777" w:rsidR="009F0707" w:rsidRPr="00D53703" w:rsidRDefault="00850661"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hint="eastAsia"/>
                <w:sz w:val="24"/>
                <w:szCs w:val="24"/>
              </w:rPr>
              <w:t>打磨粉尘</w:t>
            </w:r>
          </w:p>
        </w:tc>
        <w:tc>
          <w:tcPr>
            <w:tcW w:w="1989" w:type="dxa"/>
            <w:tcBorders>
              <w:left w:val="single" w:sz="4" w:space="0" w:color="auto"/>
              <w:right w:val="single" w:sz="4" w:space="0" w:color="auto"/>
            </w:tcBorders>
            <w:vAlign w:val="center"/>
          </w:tcPr>
          <w:p w14:paraId="06962840" w14:textId="0743C6FB" w:rsidR="009F0707" w:rsidRPr="00D53703" w:rsidRDefault="004C367D" w:rsidP="00334D2E">
            <w:pPr>
              <w:spacing w:line="276" w:lineRule="auto"/>
              <w:jc w:val="center"/>
              <w:rPr>
                <w:rFonts w:ascii="Times New Roman" w:eastAsia="宋体" w:hAnsi="Times New Roman" w:cs="Times New Roman"/>
                <w:sz w:val="24"/>
                <w:szCs w:val="24"/>
              </w:rPr>
            </w:pPr>
            <w:r w:rsidRPr="00D53703">
              <w:rPr>
                <w:rFonts w:ascii="宋体" w:eastAsia="宋体" w:hAnsi="宋体" w:cs="Times New Roman"/>
                <w:sz w:val="24"/>
                <w:szCs w:val="24"/>
              </w:rPr>
              <w:t>产生量较少，加强车间通风换气</w:t>
            </w:r>
          </w:p>
        </w:tc>
        <w:tc>
          <w:tcPr>
            <w:tcW w:w="2409" w:type="dxa"/>
            <w:tcBorders>
              <w:left w:val="single" w:sz="4" w:space="0" w:color="auto"/>
            </w:tcBorders>
            <w:vAlign w:val="center"/>
          </w:tcPr>
          <w:p w14:paraId="4992C05E" w14:textId="492ECFC1" w:rsidR="009F0707" w:rsidRPr="00D53703" w:rsidRDefault="004C367D"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hint="eastAsia"/>
                <w:bCs/>
                <w:color w:val="000000"/>
                <w:sz w:val="24"/>
                <w:szCs w:val="24"/>
              </w:rPr>
              <w:t>/</w:t>
            </w:r>
          </w:p>
        </w:tc>
      </w:tr>
      <w:tr w:rsidR="001F3CDF" w:rsidRPr="00D53703" w14:paraId="7A10F905" w14:textId="77777777" w:rsidTr="00334D2E">
        <w:trPr>
          <w:trHeight w:val="340"/>
          <w:jc w:val="center"/>
        </w:trPr>
        <w:tc>
          <w:tcPr>
            <w:tcW w:w="1085" w:type="dxa"/>
            <w:vAlign w:val="center"/>
          </w:tcPr>
          <w:p w14:paraId="5111FBB3" w14:textId="77777777" w:rsidR="001F3CDF" w:rsidRPr="00D53703" w:rsidRDefault="001F3CDF" w:rsidP="001F3CDF">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地表水</w:t>
            </w:r>
          </w:p>
          <w:p w14:paraId="39F1E78E" w14:textId="77777777" w:rsidR="001F3CDF" w:rsidRPr="00D53703" w:rsidRDefault="001F3CDF" w:rsidP="001F3CDF">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环境</w:t>
            </w:r>
          </w:p>
        </w:tc>
        <w:tc>
          <w:tcPr>
            <w:tcW w:w="1544" w:type="dxa"/>
            <w:tcBorders>
              <w:right w:val="single" w:sz="4" w:space="0" w:color="auto"/>
            </w:tcBorders>
            <w:vAlign w:val="center"/>
          </w:tcPr>
          <w:p w14:paraId="104D1126" w14:textId="77777777" w:rsidR="001F3CDF" w:rsidRPr="00D53703" w:rsidRDefault="001F3CDF" w:rsidP="001F3CDF">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DW001/</w:t>
            </w:r>
            <w:r w:rsidRPr="00D53703">
              <w:rPr>
                <w:rFonts w:ascii="Times New Roman" w:eastAsia="宋体" w:hAnsi="Times New Roman" w:cs="Times New Roman"/>
                <w:sz w:val="24"/>
                <w:szCs w:val="24"/>
              </w:rPr>
              <w:t>生活污水</w:t>
            </w:r>
          </w:p>
        </w:tc>
        <w:tc>
          <w:tcPr>
            <w:tcW w:w="1393" w:type="dxa"/>
            <w:tcBorders>
              <w:left w:val="single" w:sz="4" w:space="0" w:color="auto"/>
              <w:right w:val="single" w:sz="4" w:space="0" w:color="auto"/>
            </w:tcBorders>
            <w:vAlign w:val="center"/>
          </w:tcPr>
          <w:p w14:paraId="77979B1E" w14:textId="77777777" w:rsidR="001F3CDF" w:rsidRPr="00D53703" w:rsidRDefault="001F3CDF" w:rsidP="001F3CDF">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COD</w:t>
            </w:r>
            <w:r w:rsidRPr="00D53703">
              <w:rPr>
                <w:rFonts w:ascii="Times New Roman" w:eastAsia="宋体" w:hAnsi="Times New Roman" w:cs="Times New Roman"/>
                <w:sz w:val="24"/>
                <w:szCs w:val="24"/>
                <w:vertAlign w:val="subscript"/>
              </w:rPr>
              <w:t>Cr</w:t>
            </w:r>
            <w:r w:rsidRPr="00D53703">
              <w:rPr>
                <w:rFonts w:ascii="Times New Roman" w:eastAsia="宋体" w:hAnsi="Times New Roman" w:cs="Times New Roman"/>
                <w:sz w:val="24"/>
                <w:szCs w:val="24"/>
              </w:rPr>
              <w:t>、</w:t>
            </w:r>
            <w:r w:rsidRPr="00D53703">
              <w:rPr>
                <w:rFonts w:ascii="Times New Roman" w:eastAsia="宋体" w:hAnsi="Times New Roman" w:cs="Times New Roman"/>
                <w:sz w:val="24"/>
                <w:szCs w:val="24"/>
              </w:rPr>
              <w:t>NH</w:t>
            </w:r>
            <w:r w:rsidRPr="00D53703">
              <w:rPr>
                <w:rFonts w:ascii="Times New Roman" w:eastAsia="宋体" w:hAnsi="Times New Roman" w:cs="Times New Roman"/>
                <w:sz w:val="24"/>
                <w:szCs w:val="24"/>
                <w:vertAlign w:val="subscript"/>
              </w:rPr>
              <w:t>3</w:t>
            </w:r>
            <w:r w:rsidRPr="00D53703">
              <w:rPr>
                <w:rFonts w:ascii="Times New Roman" w:eastAsia="宋体" w:hAnsi="Times New Roman" w:cs="Times New Roman"/>
                <w:sz w:val="24"/>
                <w:szCs w:val="24"/>
              </w:rPr>
              <w:t>-N</w:t>
            </w:r>
          </w:p>
        </w:tc>
        <w:tc>
          <w:tcPr>
            <w:tcW w:w="1989" w:type="dxa"/>
            <w:tcBorders>
              <w:left w:val="single" w:sz="4" w:space="0" w:color="auto"/>
              <w:right w:val="single" w:sz="4" w:space="0" w:color="auto"/>
            </w:tcBorders>
            <w:vAlign w:val="center"/>
          </w:tcPr>
          <w:p w14:paraId="0E26D692" w14:textId="77777777" w:rsidR="001F3CDF" w:rsidRPr="00D53703" w:rsidRDefault="001F3CDF" w:rsidP="001F3CDF">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bCs/>
                <w:sz w:val="24"/>
                <w:szCs w:val="24"/>
              </w:rPr>
              <w:t>经化粪池预处理后，达到玉环市污水处理有限公司纳管标准，集中处理后</w:t>
            </w:r>
            <w:r w:rsidRPr="00D53703">
              <w:rPr>
                <w:rFonts w:ascii="Times New Roman" w:eastAsia="宋体" w:hAnsi="Times New Roman" w:cs="Times New Roman" w:hint="eastAsia"/>
                <w:bCs/>
                <w:sz w:val="24"/>
                <w:szCs w:val="24"/>
              </w:rPr>
              <w:t>达标</w:t>
            </w:r>
            <w:r w:rsidRPr="00D53703">
              <w:rPr>
                <w:rFonts w:ascii="Times New Roman" w:eastAsia="宋体" w:hAnsi="Times New Roman" w:cs="Times New Roman"/>
                <w:bCs/>
                <w:sz w:val="24"/>
                <w:szCs w:val="24"/>
              </w:rPr>
              <w:t>排放</w:t>
            </w:r>
          </w:p>
        </w:tc>
        <w:tc>
          <w:tcPr>
            <w:tcW w:w="2409" w:type="dxa"/>
            <w:tcBorders>
              <w:left w:val="single" w:sz="4" w:space="0" w:color="auto"/>
            </w:tcBorders>
            <w:vAlign w:val="center"/>
          </w:tcPr>
          <w:p w14:paraId="03025E82" w14:textId="77777777" w:rsidR="001F3CDF" w:rsidRPr="00D53703" w:rsidRDefault="001F3CDF" w:rsidP="001F3CDF">
            <w:pPr>
              <w:spacing w:line="276" w:lineRule="auto"/>
              <w:jc w:val="left"/>
              <w:rPr>
                <w:rFonts w:ascii="Times New Roman" w:eastAsia="宋体" w:hAnsi="Times New Roman" w:cs="Times New Roman"/>
                <w:bCs/>
                <w:sz w:val="24"/>
                <w:szCs w:val="24"/>
              </w:rPr>
            </w:pPr>
            <w:r w:rsidRPr="00D53703">
              <w:rPr>
                <w:rFonts w:ascii="Times New Roman" w:eastAsia="宋体" w:hAnsi="Times New Roman" w:cs="Times New Roman" w:hint="eastAsia"/>
                <w:b/>
                <w:bCs/>
                <w:sz w:val="24"/>
                <w:szCs w:val="24"/>
              </w:rPr>
              <w:t>纳管</w:t>
            </w:r>
            <w:r w:rsidRPr="00D53703">
              <w:rPr>
                <w:rFonts w:ascii="Times New Roman" w:eastAsia="宋体" w:hAnsi="Times New Roman" w:cs="Times New Roman"/>
                <w:b/>
                <w:bCs/>
                <w:sz w:val="24"/>
                <w:szCs w:val="24"/>
              </w:rPr>
              <w:t>标准</w:t>
            </w:r>
            <w:r w:rsidRPr="00D53703">
              <w:rPr>
                <w:rFonts w:ascii="Times New Roman" w:eastAsia="宋体" w:hAnsi="Times New Roman" w:cs="Times New Roman"/>
                <w:bCs/>
                <w:sz w:val="24"/>
                <w:szCs w:val="24"/>
              </w:rPr>
              <w:t>：玉环市污水处理有限公司</w:t>
            </w:r>
            <w:r w:rsidRPr="00D53703">
              <w:rPr>
                <w:rFonts w:ascii="Times New Roman" w:eastAsia="宋体" w:hAnsi="Times New Roman" w:cs="Times New Roman" w:hint="eastAsia"/>
                <w:bCs/>
                <w:sz w:val="24"/>
                <w:szCs w:val="24"/>
              </w:rPr>
              <w:t>进水</w:t>
            </w:r>
            <w:r w:rsidRPr="00D53703">
              <w:rPr>
                <w:rFonts w:ascii="Times New Roman" w:eastAsia="宋体" w:hAnsi="Times New Roman" w:cs="Times New Roman"/>
                <w:bCs/>
                <w:sz w:val="24"/>
                <w:szCs w:val="24"/>
              </w:rPr>
              <w:t>标准</w:t>
            </w:r>
            <w:r w:rsidRPr="00D53703">
              <w:rPr>
                <w:rFonts w:ascii="Times New Roman" w:eastAsia="宋体" w:hAnsi="Times New Roman" w:cs="Times New Roman" w:hint="eastAsia"/>
                <w:bCs/>
                <w:sz w:val="24"/>
                <w:szCs w:val="24"/>
              </w:rPr>
              <w:t>；</w:t>
            </w:r>
          </w:p>
          <w:p w14:paraId="0CF04EF0" w14:textId="77777777" w:rsidR="001F3CDF" w:rsidRPr="00D53703" w:rsidRDefault="001F3CDF" w:rsidP="001F3CDF">
            <w:pPr>
              <w:spacing w:line="276" w:lineRule="auto"/>
              <w:jc w:val="left"/>
              <w:rPr>
                <w:rFonts w:ascii="Times New Roman" w:eastAsia="宋体" w:hAnsi="Times New Roman" w:cs="Times New Roman"/>
                <w:sz w:val="24"/>
                <w:szCs w:val="24"/>
              </w:rPr>
            </w:pPr>
            <w:r w:rsidRPr="00D53703">
              <w:rPr>
                <w:rFonts w:ascii="Times New Roman" w:eastAsia="宋体" w:hAnsi="Times New Roman" w:cs="Times New Roman" w:hint="eastAsia"/>
                <w:b/>
                <w:bCs/>
                <w:sz w:val="24"/>
                <w:szCs w:val="24"/>
              </w:rPr>
              <w:t>污水处理厂</w:t>
            </w:r>
            <w:r w:rsidRPr="00D53703">
              <w:rPr>
                <w:rFonts w:ascii="Times New Roman" w:eastAsia="宋体" w:hAnsi="Times New Roman" w:cs="Times New Roman"/>
                <w:b/>
                <w:bCs/>
                <w:sz w:val="24"/>
                <w:szCs w:val="24"/>
              </w:rPr>
              <w:t>出水标准：</w:t>
            </w:r>
            <w:r w:rsidRPr="00D53703">
              <w:rPr>
                <w:rFonts w:ascii="Arial" w:eastAsia="宋体" w:hAnsi="Arial" w:cs="Times New Roman" w:hint="eastAsia"/>
                <w:snapToGrid w:val="0"/>
                <w:sz w:val="24"/>
                <w:szCs w:val="24"/>
              </w:rPr>
              <w:t>《台州市城镇污水处理厂出水指标及标准限值表（试行）》中的相关标准（准地表水准Ⅳ类）</w:t>
            </w:r>
          </w:p>
        </w:tc>
      </w:tr>
      <w:tr w:rsidR="009F0707" w:rsidRPr="00D53703" w14:paraId="3F19F3D1" w14:textId="77777777" w:rsidTr="00334D2E">
        <w:trPr>
          <w:trHeight w:val="340"/>
          <w:jc w:val="center"/>
        </w:trPr>
        <w:tc>
          <w:tcPr>
            <w:tcW w:w="1085" w:type="dxa"/>
            <w:vAlign w:val="center"/>
          </w:tcPr>
          <w:p w14:paraId="782E2F9D"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声环境</w:t>
            </w:r>
          </w:p>
        </w:tc>
        <w:tc>
          <w:tcPr>
            <w:tcW w:w="1544" w:type="dxa"/>
            <w:tcBorders>
              <w:right w:val="single" w:sz="4" w:space="0" w:color="auto"/>
            </w:tcBorders>
            <w:vAlign w:val="center"/>
          </w:tcPr>
          <w:p w14:paraId="1EE57FDD"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生产车间</w:t>
            </w:r>
          </w:p>
        </w:tc>
        <w:tc>
          <w:tcPr>
            <w:tcW w:w="1393" w:type="dxa"/>
            <w:tcBorders>
              <w:left w:val="single" w:sz="4" w:space="0" w:color="auto"/>
              <w:right w:val="single" w:sz="4" w:space="0" w:color="auto"/>
            </w:tcBorders>
            <w:vAlign w:val="center"/>
          </w:tcPr>
          <w:p w14:paraId="6567156D"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等效连续</w:t>
            </w:r>
            <w:r w:rsidRPr="00D53703">
              <w:rPr>
                <w:rFonts w:ascii="Times New Roman" w:eastAsia="宋体" w:hAnsi="Times New Roman" w:cs="Times New Roman"/>
                <w:sz w:val="24"/>
                <w:szCs w:val="24"/>
              </w:rPr>
              <w:t>A</w:t>
            </w:r>
            <w:r w:rsidRPr="00D53703">
              <w:rPr>
                <w:rFonts w:ascii="Times New Roman" w:eastAsia="宋体" w:hAnsi="Times New Roman" w:cs="Times New Roman"/>
                <w:sz w:val="24"/>
                <w:szCs w:val="24"/>
              </w:rPr>
              <w:t>声级</w:t>
            </w:r>
          </w:p>
        </w:tc>
        <w:tc>
          <w:tcPr>
            <w:tcW w:w="1989" w:type="dxa"/>
            <w:tcBorders>
              <w:left w:val="single" w:sz="4" w:space="0" w:color="auto"/>
              <w:right w:val="single" w:sz="4" w:space="0" w:color="auto"/>
            </w:tcBorders>
            <w:vAlign w:val="center"/>
          </w:tcPr>
          <w:p w14:paraId="3EADF620"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bCs/>
                <w:sz w:val="24"/>
                <w:szCs w:val="24"/>
              </w:rPr>
              <w:t>通过选用低噪声设备、基础减震、厂房隔声等措施</w:t>
            </w:r>
          </w:p>
        </w:tc>
        <w:tc>
          <w:tcPr>
            <w:tcW w:w="2409" w:type="dxa"/>
            <w:tcBorders>
              <w:left w:val="single" w:sz="4" w:space="0" w:color="auto"/>
            </w:tcBorders>
            <w:vAlign w:val="center"/>
          </w:tcPr>
          <w:p w14:paraId="32C8094F"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厂界执行《工业企业厂界环境噪声排放标准》（</w:t>
            </w:r>
            <w:r w:rsidRPr="00D53703">
              <w:rPr>
                <w:rFonts w:ascii="Times New Roman" w:eastAsia="宋体" w:hAnsi="Times New Roman" w:cs="Times New Roman"/>
                <w:sz w:val="24"/>
                <w:szCs w:val="24"/>
              </w:rPr>
              <w:t>GB12348-2008</w:t>
            </w:r>
            <w:r w:rsidRPr="00D53703">
              <w:rPr>
                <w:rFonts w:ascii="Times New Roman" w:eastAsia="宋体" w:hAnsi="Times New Roman" w:cs="Times New Roman"/>
                <w:sz w:val="24"/>
                <w:szCs w:val="24"/>
              </w:rPr>
              <w:t>）中的</w:t>
            </w:r>
            <w:r w:rsidRPr="00D53703">
              <w:rPr>
                <w:rFonts w:ascii="Times New Roman" w:eastAsia="宋体" w:hAnsi="Times New Roman" w:cs="Times New Roman"/>
                <w:sz w:val="24"/>
                <w:szCs w:val="24"/>
              </w:rPr>
              <w:t>3</w:t>
            </w:r>
            <w:r w:rsidRPr="00D53703">
              <w:rPr>
                <w:rFonts w:ascii="Times New Roman" w:eastAsia="宋体" w:hAnsi="Times New Roman" w:cs="Times New Roman"/>
                <w:sz w:val="24"/>
                <w:szCs w:val="24"/>
              </w:rPr>
              <w:t>类标准</w:t>
            </w:r>
          </w:p>
        </w:tc>
      </w:tr>
      <w:tr w:rsidR="009F0707" w:rsidRPr="00D53703" w14:paraId="66B0DF2B" w14:textId="77777777" w:rsidTr="00334D2E">
        <w:trPr>
          <w:trHeight w:val="340"/>
          <w:jc w:val="center"/>
        </w:trPr>
        <w:tc>
          <w:tcPr>
            <w:tcW w:w="1085" w:type="dxa"/>
            <w:vAlign w:val="center"/>
          </w:tcPr>
          <w:p w14:paraId="61AB63C7"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电磁辐射</w:t>
            </w:r>
          </w:p>
        </w:tc>
        <w:tc>
          <w:tcPr>
            <w:tcW w:w="1544" w:type="dxa"/>
            <w:tcBorders>
              <w:right w:val="single" w:sz="4" w:space="0" w:color="auto"/>
            </w:tcBorders>
            <w:vAlign w:val="center"/>
          </w:tcPr>
          <w:p w14:paraId="071FB4BE"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w:t>
            </w:r>
          </w:p>
        </w:tc>
        <w:tc>
          <w:tcPr>
            <w:tcW w:w="1393" w:type="dxa"/>
            <w:tcBorders>
              <w:left w:val="single" w:sz="4" w:space="0" w:color="auto"/>
              <w:right w:val="single" w:sz="4" w:space="0" w:color="auto"/>
            </w:tcBorders>
            <w:vAlign w:val="center"/>
          </w:tcPr>
          <w:p w14:paraId="6665A2A1"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w:t>
            </w:r>
          </w:p>
        </w:tc>
        <w:tc>
          <w:tcPr>
            <w:tcW w:w="1989" w:type="dxa"/>
            <w:tcBorders>
              <w:left w:val="single" w:sz="4" w:space="0" w:color="auto"/>
              <w:right w:val="single" w:sz="4" w:space="0" w:color="auto"/>
            </w:tcBorders>
            <w:vAlign w:val="center"/>
          </w:tcPr>
          <w:p w14:paraId="641CF0E0"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w:t>
            </w:r>
          </w:p>
        </w:tc>
        <w:tc>
          <w:tcPr>
            <w:tcW w:w="2409" w:type="dxa"/>
            <w:tcBorders>
              <w:left w:val="single" w:sz="4" w:space="0" w:color="auto"/>
            </w:tcBorders>
            <w:vAlign w:val="center"/>
          </w:tcPr>
          <w:p w14:paraId="45519AEA"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w:t>
            </w:r>
          </w:p>
        </w:tc>
      </w:tr>
      <w:tr w:rsidR="00192622" w:rsidRPr="00D53703" w14:paraId="76C92E39" w14:textId="77777777" w:rsidTr="00C174B8">
        <w:trPr>
          <w:trHeight w:val="340"/>
          <w:jc w:val="center"/>
        </w:trPr>
        <w:tc>
          <w:tcPr>
            <w:tcW w:w="1085" w:type="dxa"/>
            <w:vAlign w:val="center"/>
          </w:tcPr>
          <w:p w14:paraId="2A6E5E7F" w14:textId="77777777" w:rsidR="00192622" w:rsidRPr="00D53703" w:rsidRDefault="00192622"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固体废物</w:t>
            </w:r>
          </w:p>
        </w:tc>
        <w:tc>
          <w:tcPr>
            <w:tcW w:w="7335" w:type="dxa"/>
            <w:gridSpan w:val="4"/>
            <w:vAlign w:val="center"/>
          </w:tcPr>
          <w:p w14:paraId="672BFADC" w14:textId="77777777" w:rsidR="00192622" w:rsidRPr="00D53703" w:rsidRDefault="00192622" w:rsidP="006268DF">
            <w:pPr>
              <w:spacing w:line="276" w:lineRule="auto"/>
              <w:ind w:firstLineChars="150" w:firstLine="360"/>
              <w:rPr>
                <w:rStyle w:val="CharCharChar"/>
                <w:rFonts w:ascii="宋体" w:hAnsi="宋体" w:cs="Times New Roman"/>
                <w:sz w:val="24"/>
                <w:szCs w:val="24"/>
              </w:rPr>
            </w:pPr>
            <w:r w:rsidRPr="00D53703">
              <w:rPr>
                <w:rFonts w:ascii="Times New Roman" w:eastAsia="宋体" w:hAnsi="Times New Roman" w:cs="Times New Roman" w:hint="eastAsia"/>
                <w:sz w:val="24"/>
                <w:szCs w:val="24"/>
              </w:rPr>
              <w:t>边角料属于</w:t>
            </w:r>
            <w:r w:rsidRPr="00D53703">
              <w:rPr>
                <w:rFonts w:ascii="Times New Roman" w:eastAsia="宋体" w:hAnsi="Times New Roman" w:cs="Times New Roman"/>
                <w:sz w:val="24"/>
                <w:szCs w:val="24"/>
              </w:rPr>
              <w:t>一般</w:t>
            </w:r>
            <w:r w:rsidR="006268DF" w:rsidRPr="00D53703">
              <w:rPr>
                <w:rFonts w:ascii="Times New Roman" w:eastAsia="宋体" w:hAnsi="Times New Roman" w:cs="Times New Roman" w:hint="eastAsia"/>
                <w:sz w:val="24"/>
                <w:szCs w:val="24"/>
              </w:rPr>
              <w:t>固废</w:t>
            </w:r>
            <w:r w:rsidR="006268DF" w:rsidRPr="00D53703">
              <w:rPr>
                <w:rFonts w:ascii="Times New Roman" w:eastAsia="宋体" w:hAnsi="Times New Roman" w:cs="Times New Roman"/>
                <w:sz w:val="24"/>
                <w:szCs w:val="24"/>
              </w:rPr>
              <w:t>，</w:t>
            </w:r>
            <w:r w:rsidR="006268DF" w:rsidRPr="00D53703">
              <w:rPr>
                <w:rStyle w:val="CharCharChar"/>
                <w:rFonts w:ascii="Times New Roman" w:hAnsi="Times New Roman" w:cs="Times New Roman"/>
                <w:sz w:val="24"/>
                <w:szCs w:val="24"/>
              </w:rPr>
              <w:t>外售综合利用</w:t>
            </w:r>
            <w:r w:rsidR="006268DF" w:rsidRPr="00D53703">
              <w:rPr>
                <w:rStyle w:val="CharCharChar"/>
                <w:rFonts w:ascii="Times New Roman" w:hAnsi="Times New Roman" w:cs="Times New Roman" w:hint="eastAsia"/>
                <w:sz w:val="24"/>
                <w:szCs w:val="24"/>
              </w:rPr>
              <w:t>；</w:t>
            </w:r>
            <w:r w:rsidR="006268DF" w:rsidRPr="00D53703">
              <w:rPr>
                <w:rFonts w:ascii="Times New Roman" w:eastAsia="宋体" w:hAnsi="Times New Roman" w:cs="Times New Roman"/>
                <w:sz w:val="24"/>
                <w:szCs w:val="24"/>
              </w:rPr>
              <w:t>废切削液</w:t>
            </w:r>
            <w:r w:rsidR="006268DF" w:rsidRPr="00D53703">
              <w:rPr>
                <w:rFonts w:ascii="Times New Roman" w:eastAsia="宋体" w:hAnsi="Times New Roman" w:cs="Times New Roman" w:hint="eastAsia"/>
                <w:sz w:val="24"/>
                <w:szCs w:val="24"/>
              </w:rPr>
              <w:t>和</w:t>
            </w:r>
            <w:r w:rsidR="006268DF" w:rsidRPr="00D53703">
              <w:rPr>
                <w:rFonts w:ascii="Times New Roman" w:eastAsia="宋体" w:hAnsi="Times New Roman" w:cs="Times New Roman"/>
                <w:sz w:val="24"/>
                <w:szCs w:val="24"/>
              </w:rPr>
              <w:t>废润滑油属于危险废物，分类收集，</w:t>
            </w:r>
            <w:r w:rsidR="006268DF" w:rsidRPr="00D53703">
              <w:rPr>
                <w:rStyle w:val="CharCharChar"/>
                <w:rFonts w:ascii="Times New Roman" w:hAnsi="Times New Roman" w:cs="Times New Roman"/>
                <w:sz w:val="24"/>
                <w:szCs w:val="24"/>
              </w:rPr>
              <w:t>委托有资质单位处置</w:t>
            </w:r>
            <w:r w:rsidR="006268DF" w:rsidRPr="00D53703">
              <w:rPr>
                <w:rStyle w:val="CharCharChar"/>
                <w:rFonts w:ascii="Times New Roman" w:hAnsi="Times New Roman" w:cs="Times New Roman" w:hint="eastAsia"/>
                <w:sz w:val="24"/>
                <w:szCs w:val="24"/>
              </w:rPr>
              <w:t>。</w:t>
            </w:r>
          </w:p>
          <w:p w14:paraId="1D43CA20" w14:textId="77777777" w:rsidR="006268DF" w:rsidRPr="00D53703" w:rsidRDefault="006268DF" w:rsidP="006268DF">
            <w:pPr>
              <w:widowControl/>
              <w:spacing w:line="276" w:lineRule="auto"/>
              <w:rPr>
                <w:rStyle w:val="fontstyle01"/>
                <w:rFonts w:ascii="宋体" w:eastAsia="宋体" w:hAnsi="宋体" w:hint="default"/>
                <w:sz w:val="24"/>
                <w:szCs w:val="24"/>
              </w:rPr>
            </w:pPr>
            <w:r w:rsidRPr="00D53703">
              <w:rPr>
                <w:rStyle w:val="fontstyle01"/>
                <w:rFonts w:ascii="宋体" w:eastAsia="宋体" w:hAnsi="宋体" w:hint="default"/>
                <w:b/>
                <w:sz w:val="24"/>
                <w:szCs w:val="24"/>
              </w:rPr>
              <w:t>一般工业固废措施要求：</w:t>
            </w:r>
            <w:r w:rsidRPr="00D53703">
              <w:rPr>
                <w:rStyle w:val="fontstyle01"/>
                <w:rFonts w:ascii="宋体" w:eastAsia="宋体" w:hAnsi="宋体" w:hint="default"/>
                <w:sz w:val="24"/>
                <w:szCs w:val="24"/>
              </w:rPr>
              <w:t>严格分类收集，暂存在一般工业固废仓库，企业需建立一般工业固体废物管理台账，如实记录产生工业固体废物的种类、数量、流向、贮存、利用、处置等信息。委托他人运输、利用、处置工业固体废物的，应当对受托方的主体资格和技术能力进行核实，依法签订书面合同，在合同中约定污染防治要求。仓库建设应满足《一般</w:t>
            </w:r>
            <w:r w:rsidRPr="00D53703">
              <w:rPr>
                <w:rStyle w:val="fontstyle01"/>
                <w:rFonts w:ascii="Times New Roman" w:eastAsia="宋体" w:hAnsi="Times New Roman" w:cs="Times New Roman" w:hint="default"/>
                <w:sz w:val="24"/>
                <w:szCs w:val="24"/>
              </w:rPr>
              <w:t>工业固体废物贮存、处置场污染控制标准》（</w:t>
            </w:r>
            <w:r w:rsidRPr="00D53703">
              <w:rPr>
                <w:rStyle w:val="fontstyle21"/>
                <w:rFonts w:eastAsia="宋体"/>
                <w:sz w:val="24"/>
                <w:szCs w:val="24"/>
              </w:rPr>
              <w:t>GB18599-2001</w:t>
            </w:r>
            <w:r w:rsidRPr="00D53703">
              <w:rPr>
                <w:rStyle w:val="fontstyle01"/>
                <w:rFonts w:ascii="Times New Roman" w:eastAsia="宋体" w:hAnsi="Times New Roman" w:cs="Times New Roman" w:hint="default"/>
                <w:sz w:val="24"/>
                <w:szCs w:val="24"/>
              </w:rPr>
              <w:t>）及</w:t>
            </w:r>
            <w:r w:rsidRPr="00D53703">
              <w:rPr>
                <w:rStyle w:val="fontstyle21"/>
                <w:rFonts w:eastAsia="宋体"/>
                <w:sz w:val="24"/>
                <w:szCs w:val="24"/>
              </w:rPr>
              <w:t>2013</w:t>
            </w:r>
            <w:r w:rsidRPr="00D53703">
              <w:rPr>
                <w:rStyle w:val="fontstyle01"/>
                <w:rFonts w:ascii="Times New Roman" w:eastAsia="宋体" w:hAnsi="Times New Roman" w:cs="Times New Roman" w:hint="default"/>
                <w:sz w:val="24"/>
                <w:szCs w:val="24"/>
              </w:rPr>
              <w:t>年修改单相关要求</w:t>
            </w:r>
            <w:r w:rsidRPr="00D53703">
              <w:rPr>
                <w:rStyle w:val="fontstyle01"/>
                <w:rFonts w:ascii="宋体" w:eastAsia="宋体" w:hAnsi="宋体" w:hint="default"/>
                <w:sz w:val="24"/>
                <w:szCs w:val="24"/>
              </w:rPr>
              <w:t>；</w:t>
            </w:r>
          </w:p>
          <w:p w14:paraId="4CADFF4C" w14:textId="77777777" w:rsidR="006268DF" w:rsidRPr="00D53703" w:rsidRDefault="006268DF" w:rsidP="006268DF">
            <w:pPr>
              <w:widowControl/>
              <w:spacing w:line="276" w:lineRule="auto"/>
              <w:rPr>
                <w:rStyle w:val="fontstyle01"/>
                <w:rFonts w:ascii="Times New Roman" w:eastAsia="宋体" w:hAnsi="Times New Roman" w:cs="Times New Roman" w:hint="default"/>
                <w:sz w:val="24"/>
                <w:szCs w:val="24"/>
              </w:rPr>
            </w:pPr>
            <w:r w:rsidRPr="00D53703">
              <w:rPr>
                <w:rStyle w:val="fontstyle01"/>
                <w:rFonts w:ascii="宋体" w:eastAsia="宋体" w:hAnsi="宋体" w:hint="default"/>
                <w:b/>
                <w:sz w:val="24"/>
                <w:szCs w:val="24"/>
              </w:rPr>
              <w:t>危险废物措施要求：</w:t>
            </w:r>
            <w:r w:rsidRPr="00D53703">
              <w:rPr>
                <w:rStyle w:val="fontstyle01"/>
                <w:rFonts w:ascii="Times New Roman" w:eastAsia="宋体" w:hAnsi="Times New Roman" w:cs="Times New Roman" w:hint="default"/>
                <w:sz w:val="24"/>
                <w:szCs w:val="24"/>
              </w:rPr>
              <w:t>分类收集，暂存在危废暂存</w:t>
            </w:r>
            <w:r w:rsidR="00225F39" w:rsidRPr="00D53703">
              <w:rPr>
                <w:rFonts w:ascii="Times New Roman" w:eastAsia="宋体" w:hAnsi="Times New Roman" w:cs="Times New Roman" w:hint="eastAsia"/>
                <w:bCs/>
                <w:sz w:val="24"/>
                <w:szCs w:val="24"/>
              </w:rPr>
              <w:t>点</w:t>
            </w:r>
            <w:r w:rsidRPr="00D53703">
              <w:rPr>
                <w:rStyle w:val="fontstyle01"/>
                <w:rFonts w:ascii="Times New Roman" w:eastAsia="宋体" w:hAnsi="Times New Roman" w:cs="Times New Roman" w:hint="default"/>
                <w:sz w:val="24"/>
                <w:szCs w:val="24"/>
              </w:rPr>
              <w:t>，定期委托有资质单位统一安全处置；固废暂存场所地面必须硬化、防渗，并设有防雨设施，危险废物暂存</w:t>
            </w:r>
            <w:r w:rsidR="00225F39" w:rsidRPr="00D53703">
              <w:rPr>
                <w:rFonts w:ascii="Times New Roman" w:eastAsia="宋体" w:hAnsi="Times New Roman" w:cs="Times New Roman" w:hint="eastAsia"/>
                <w:bCs/>
                <w:sz w:val="24"/>
                <w:szCs w:val="24"/>
              </w:rPr>
              <w:t>点</w:t>
            </w:r>
            <w:r w:rsidRPr="00D53703">
              <w:rPr>
                <w:rStyle w:val="fontstyle01"/>
                <w:rFonts w:ascii="Times New Roman" w:eastAsia="宋体" w:hAnsi="Times New Roman" w:cs="Times New Roman" w:hint="default"/>
                <w:sz w:val="24"/>
                <w:szCs w:val="24"/>
              </w:rPr>
              <w:t>要求做好防腐防渗处理，符合防风、防雨、防晒、防渗漏</w:t>
            </w:r>
            <w:r w:rsidRPr="00D53703">
              <w:rPr>
                <w:rStyle w:val="fontstyle11"/>
                <w:rFonts w:eastAsia="宋体"/>
                <w:sz w:val="24"/>
                <w:szCs w:val="24"/>
              </w:rPr>
              <w:t>”</w:t>
            </w:r>
            <w:r w:rsidRPr="00D53703">
              <w:rPr>
                <w:rStyle w:val="fontstyle01"/>
                <w:rFonts w:ascii="Times New Roman" w:eastAsia="宋体" w:hAnsi="Times New Roman" w:cs="Times New Roman" w:hint="default"/>
                <w:sz w:val="24"/>
                <w:szCs w:val="24"/>
              </w:rPr>
              <w:t>要求。同时有专人看守防遗失。危废暂存</w:t>
            </w:r>
            <w:r w:rsidR="00225F39" w:rsidRPr="00D53703">
              <w:rPr>
                <w:rFonts w:ascii="Times New Roman" w:eastAsia="宋体" w:hAnsi="Times New Roman" w:cs="Times New Roman" w:hint="eastAsia"/>
                <w:bCs/>
                <w:sz w:val="24"/>
                <w:szCs w:val="24"/>
              </w:rPr>
              <w:t>点</w:t>
            </w:r>
            <w:r w:rsidRPr="00D53703">
              <w:rPr>
                <w:rStyle w:val="fontstyle01"/>
                <w:rFonts w:ascii="Times New Roman" w:eastAsia="宋体" w:hAnsi="Times New Roman" w:cs="Times New Roman" w:hint="default"/>
                <w:sz w:val="24"/>
                <w:szCs w:val="24"/>
              </w:rPr>
              <w:t>建设应满足《危险废物贮存污染控制标准》（</w:t>
            </w:r>
            <w:r w:rsidRPr="00D53703">
              <w:rPr>
                <w:rStyle w:val="fontstyle11"/>
                <w:rFonts w:eastAsia="宋体"/>
                <w:sz w:val="24"/>
                <w:szCs w:val="24"/>
              </w:rPr>
              <w:t>GB18597-2001</w:t>
            </w:r>
            <w:r w:rsidRPr="00D53703">
              <w:rPr>
                <w:rStyle w:val="fontstyle01"/>
                <w:rFonts w:ascii="Times New Roman" w:eastAsia="宋体" w:hAnsi="Times New Roman" w:cs="Times New Roman" w:hint="default"/>
                <w:sz w:val="24"/>
                <w:szCs w:val="24"/>
              </w:rPr>
              <w:t>）及</w:t>
            </w:r>
            <w:r w:rsidRPr="00D53703">
              <w:rPr>
                <w:rStyle w:val="fontstyle11"/>
                <w:rFonts w:eastAsia="宋体"/>
                <w:sz w:val="24"/>
                <w:szCs w:val="24"/>
              </w:rPr>
              <w:t>2013</w:t>
            </w:r>
            <w:r w:rsidRPr="00D53703">
              <w:rPr>
                <w:rStyle w:val="fontstyle01"/>
                <w:rFonts w:ascii="Times New Roman" w:eastAsia="宋体" w:hAnsi="Times New Roman" w:cs="Times New Roman" w:hint="default"/>
                <w:sz w:val="24"/>
                <w:szCs w:val="24"/>
              </w:rPr>
              <w:t>年修改单相关要求，设立独立的危险废物暂存场所并做好标识；制定危险废物年度管理计划，并进行在线申报备案；建立危险废物台账。</w:t>
            </w:r>
          </w:p>
          <w:p w14:paraId="4A27E000" w14:textId="6AB0DF3A" w:rsidR="006268DF" w:rsidRPr="00D53703" w:rsidRDefault="006268DF" w:rsidP="006268DF">
            <w:pPr>
              <w:widowControl/>
              <w:spacing w:line="276" w:lineRule="auto"/>
              <w:rPr>
                <w:rFonts w:ascii="Times New Roman" w:eastAsia="宋体" w:hAnsi="Times New Roman" w:cs="Times New Roman"/>
                <w:sz w:val="24"/>
                <w:szCs w:val="24"/>
              </w:rPr>
            </w:pPr>
            <w:r w:rsidRPr="00D53703">
              <w:rPr>
                <w:rStyle w:val="fontstyle01"/>
                <w:rFonts w:ascii="Times New Roman" w:eastAsia="宋体" w:hAnsi="Times New Roman" w:cs="Times New Roman" w:hint="default"/>
                <w:b/>
                <w:sz w:val="24"/>
                <w:szCs w:val="24"/>
              </w:rPr>
              <w:t>生活垃圾</w:t>
            </w:r>
            <w:r w:rsidR="00AF1DC9" w:rsidRPr="00D53703">
              <w:rPr>
                <w:rStyle w:val="fontstyle01"/>
                <w:rFonts w:ascii="Times New Roman" w:eastAsia="宋体" w:hAnsi="Times New Roman" w:cs="Times New Roman" w:hint="default"/>
                <w:b/>
                <w:sz w:val="24"/>
                <w:szCs w:val="24"/>
              </w:rPr>
              <w:t>：</w:t>
            </w:r>
            <w:r w:rsidRPr="00D53703">
              <w:rPr>
                <w:rStyle w:val="fontstyle01"/>
                <w:rFonts w:ascii="Times New Roman" w:eastAsia="宋体" w:hAnsi="Times New Roman" w:cs="Times New Roman" w:hint="default"/>
                <w:sz w:val="24"/>
                <w:szCs w:val="24"/>
              </w:rPr>
              <w:t>委托环卫部门清运。</w:t>
            </w:r>
          </w:p>
        </w:tc>
      </w:tr>
      <w:tr w:rsidR="009F0707" w:rsidRPr="00D53703" w14:paraId="1E4EA53E" w14:textId="77777777" w:rsidTr="00334D2E">
        <w:trPr>
          <w:trHeight w:val="340"/>
          <w:jc w:val="center"/>
        </w:trPr>
        <w:tc>
          <w:tcPr>
            <w:tcW w:w="1085" w:type="dxa"/>
            <w:vAlign w:val="center"/>
          </w:tcPr>
          <w:p w14:paraId="1EFF32D3"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土壤及地</w:t>
            </w:r>
            <w:r w:rsidRPr="00D53703">
              <w:rPr>
                <w:rFonts w:ascii="Times New Roman" w:eastAsia="宋体" w:hAnsi="Times New Roman" w:cs="Times New Roman"/>
                <w:sz w:val="24"/>
                <w:szCs w:val="24"/>
              </w:rPr>
              <w:lastRenderedPageBreak/>
              <w:t>下水污染防治措施</w:t>
            </w:r>
          </w:p>
        </w:tc>
        <w:tc>
          <w:tcPr>
            <w:tcW w:w="7335" w:type="dxa"/>
            <w:gridSpan w:val="4"/>
            <w:vAlign w:val="center"/>
          </w:tcPr>
          <w:p w14:paraId="3F4D94B4" w14:textId="28499DA5" w:rsidR="009F0707" w:rsidRPr="00D53703" w:rsidRDefault="009F0707" w:rsidP="00AF32B0">
            <w:pPr>
              <w:widowControl/>
              <w:adjustRightInd w:val="0"/>
              <w:snapToGrid w:val="0"/>
              <w:spacing w:line="276" w:lineRule="auto"/>
              <w:ind w:firstLineChars="200" w:firstLine="480"/>
              <w:rPr>
                <w:rFonts w:ascii="Times New Roman" w:eastAsia="宋体" w:hAnsi="Times New Roman" w:cs="Times New Roman"/>
                <w:kern w:val="0"/>
                <w:sz w:val="24"/>
                <w:szCs w:val="24"/>
              </w:rPr>
            </w:pPr>
            <w:r w:rsidRPr="00D53703">
              <w:rPr>
                <w:rFonts w:ascii="Times New Roman" w:eastAsia="宋体" w:hAnsi="Times New Roman" w:cs="Times New Roman"/>
                <w:sz w:val="24"/>
                <w:szCs w:val="24"/>
              </w:rPr>
              <w:lastRenderedPageBreak/>
              <w:t>进行分区防渗。重点防渗区：</w:t>
            </w:r>
            <w:r w:rsidRPr="00D53703">
              <w:rPr>
                <w:rFonts w:ascii="宋体" w:eastAsia="宋体" w:hAnsi="宋体" w:cs="宋体" w:hint="eastAsia"/>
                <w:sz w:val="24"/>
                <w:szCs w:val="24"/>
              </w:rPr>
              <w:t>①</w:t>
            </w:r>
            <w:r w:rsidRPr="00D53703">
              <w:rPr>
                <w:rFonts w:ascii="Times New Roman" w:eastAsia="宋体" w:hAnsi="Times New Roman" w:cs="Times New Roman"/>
                <w:sz w:val="24"/>
                <w:szCs w:val="24"/>
              </w:rPr>
              <w:t>危废仓库：</w:t>
            </w:r>
            <w:r w:rsidRPr="00D53703">
              <w:rPr>
                <w:rFonts w:ascii="Times New Roman" w:eastAsia="宋体" w:hAnsi="Times New Roman" w:cs="Times New Roman"/>
                <w:bCs/>
                <w:sz w:val="24"/>
                <w:szCs w:val="24"/>
              </w:rPr>
              <w:t>基础必须防渗，防渗</w:t>
            </w:r>
            <w:r w:rsidRPr="00D53703">
              <w:rPr>
                <w:rFonts w:ascii="Times New Roman" w:eastAsia="宋体" w:hAnsi="Times New Roman" w:cs="Times New Roman"/>
                <w:bCs/>
                <w:sz w:val="24"/>
                <w:szCs w:val="24"/>
              </w:rPr>
              <w:lastRenderedPageBreak/>
              <w:t>层为至少</w:t>
            </w:r>
            <w:r w:rsidRPr="00D53703">
              <w:rPr>
                <w:rFonts w:ascii="Times New Roman" w:eastAsia="宋体" w:hAnsi="Times New Roman" w:cs="Times New Roman"/>
                <w:bCs/>
                <w:sz w:val="24"/>
                <w:szCs w:val="24"/>
              </w:rPr>
              <w:t>1m</w:t>
            </w:r>
            <w:r w:rsidRPr="00D53703">
              <w:rPr>
                <w:rFonts w:ascii="Times New Roman" w:eastAsia="宋体" w:hAnsi="Times New Roman" w:cs="Times New Roman"/>
                <w:bCs/>
                <w:sz w:val="24"/>
                <w:szCs w:val="24"/>
              </w:rPr>
              <w:t>厚粘土层（</w:t>
            </w:r>
            <w:r w:rsidRPr="00D53703">
              <w:rPr>
                <w:rFonts w:ascii="Times New Roman" w:eastAsia="宋体" w:hAnsi="Times New Roman" w:cs="Times New Roman"/>
                <w:sz w:val="24"/>
                <w:szCs w:val="24"/>
              </w:rPr>
              <w:t>k≤1×10</w:t>
            </w:r>
            <w:r w:rsidRPr="00D53703">
              <w:rPr>
                <w:rFonts w:ascii="Times New Roman" w:eastAsia="宋体" w:hAnsi="Times New Roman" w:cs="Times New Roman"/>
                <w:sz w:val="24"/>
                <w:szCs w:val="24"/>
                <w:vertAlign w:val="superscript"/>
              </w:rPr>
              <w:t>-7</w:t>
            </w:r>
            <w:r w:rsidRPr="00D53703">
              <w:rPr>
                <w:rFonts w:ascii="Times New Roman" w:eastAsia="宋体" w:hAnsi="Times New Roman" w:cs="Times New Roman"/>
                <w:sz w:val="24"/>
                <w:szCs w:val="24"/>
              </w:rPr>
              <w:t>cm/s</w:t>
            </w:r>
            <w:r w:rsidRPr="00D53703">
              <w:rPr>
                <w:rFonts w:ascii="Times New Roman" w:eastAsia="宋体" w:hAnsi="Times New Roman" w:cs="Times New Roman"/>
                <w:bCs/>
                <w:sz w:val="24"/>
                <w:szCs w:val="24"/>
              </w:rPr>
              <w:t>），或</w:t>
            </w:r>
            <w:r w:rsidRPr="00D53703">
              <w:rPr>
                <w:rFonts w:ascii="Times New Roman" w:eastAsia="宋体" w:hAnsi="Times New Roman" w:cs="Times New Roman"/>
                <w:bCs/>
                <w:sz w:val="24"/>
                <w:szCs w:val="24"/>
              </w:rPr>
              <w:t>2mm</w:t>
            </w:r>
            <w:r w:rsidR="00192622" w:rsidRPr="00D53703">
              <w:rPr>
                <w:rFonts w:ascii="Times New Roman" w:eastAsia="宋体" w:hAnsi="Times New Roman" w:cs="Times New Roman"/>
                <w:bCs/>
                <w:sz w:val="24"/>
                <w:szCs w:val="24"/>
              </w:rPr>
              <w:t>厚高密度聚乙</w:t>
            </w:r>
            <w:r w:rsidRPr="00D53703">
              <w:rPr>
                <w:rFonts w:ascii="Times New Roman" w:eastAsia="宋体" w:hAnsi="Times New Roman" w:cs="Times New Roman"/>
                <w:bCs/>
                <w:sz w:val="24"/>
                <w:szCs w:val="24"/>
              </w:rPr>
              <w:t>或至少</w:t>
            </w:r>
            <w:r w:rsidRPr="00D53703">
              <w:rPr>
                <w:rFonts w:ascii="Times New Roman" w:eastAsia="宋体" w:hAnsi="Times New Roman" w:cs="Times New Roman"/>
                <w:bCs/>
                <w:sz w:val="24"/>
                <w:szCs w:val="24"/>
              </w:rPr>
              <w:t>2mm</w:t>
            </w:r>
            <w:r w:rsidRPr="00D53703">
              <w:rPr>
                <w:rFonts w:ascii="Times New Roman" w:eastAsia="宋体" w:hAnsi="Times New Roman" w:cs="Times New Roman"/>
                <w:bCs/>
                <w:sz w:val="24"/>
                <w:szCs w:val="24"/>
              </w:rPr>
              <w:t>厚的其它人工材料，渗透系数</w:t>
            </w:r>
            <w:r w:rsidRPr="00D53703">
              <w:rPr>
                <w:rFonts w:ascii="Times New Roman" w:eastAsia="宋体" w:hAnsi="Times New Roman" w:cs="Times New Roman"/>
                <w:bCs/>
                <w:sz w:val="24"/>
                <w:szCs w:val="24"/>
              </w:rPr>
              <w:t>≤10</w:t>
            </w:r>
            <w:r w:rsidRPr="00D53703">
              <w:rPr>
                <w:rFonts w:ascii="Times New Roman" w:eastAsia="宋体" w:hAnsi="Times New Roman" w:cs="Times New Roman"/>
                <w:bCs/>
                <w:sz w:val="24"/>
                <w:szCs w:val="24"/>
                <w:vertAlign w:val="superscript"/>
              </w:rPr>
              <w:t>-10</w:t>
            </w:r>
            <w:r w:rsidRPr="00D53703">
              <w:rPr>
                <w:rFonts w:ascii="Times New Roman" w:eastAsia="宋体" w:hAnsi="Times New Roman" w:cs="Times New Roman"/>
                <w:sz w:val="24"/>
                <w:szCs w:val="24"/>
              </w:rPr>
              <w:t>cm/s</w:t>
            </w:r>
            <w:r w:rsidRPr="00D53703">
              <w:rPr>
                <w:rFonts w:ascii="Times New Roman" w:eastAsia="宋体" w:hAnsi="Times New Roman" w:cs="Times New Roman"/>
                <w:bCs/>
                <w:sz w:val="24"/>
                <w:szCs w:val="24"/>
              </w:rPr>
              <w:t>；</w:t>
            </w:r>
            <w:r w:rsidRPr="00D53703">
              <w:rPr>
                <w:rFonts w:ascii="宋体" w:eastAsia="宋体" w:hAnsi="宋体" w:cs="宋体" w:hint="eastAsia"/>
                <w:bCs/>
                <w:sz w:val="24"/>
                <w:szCs w:val="24"/>
              </w:rPr>
              <w:t>②</w:t>
            </w:r>
            <w:r w:rsidRPr="00D53703">
              <w:rPr>
                <w:rFonts w:ascii="Times New Roman" w:eastAsia="宋体" w:hAnsi="Times New Roman" w:cs="Times New Roman"/>
                <w:bCs/>
                <w:sz w:val="24"/>
                <w:szCs w:val="24"/>
              </w:rPr>
              <w:t>一般防渗区（生产车间）：</w:t>
            </w:r>
            <w:r w:rsidRPr="00D53703">
              <w:rPr>
                <w:rFonts w:ascii="Times New Roman" w:eastAsia="宋体" w:hAnsi="Times New Roman" w:cs="Times New Roman"/>
                <w:sz w:val="24"/>
                <w:szCs w:val="24"/>
              </w:rPr>
              <w:t>等效黏土防渗层</w:t>
            </w:r>
            <w:r w:rsidRPr="00D53703">
              <w:rPr>
                <w:rFonts w:ascii="Times New Roman" w:eastAsia="宋体" w:hAnsi="Times New Roman" w:cs="Times New Roman"/>
                <w:sz w:val="24"/>
                <w:szCs w:val="24"/>
              </w:rPr>
              <w:t>Mb≥1.5m</w:t>
            </w:r>
            <w:r w:rsidRPr="00D53703">
              <w:rPr>
                <w:rFonts w:ascii="Times New Roman" w:eastAsia="宋体" w:hAnsi="Times New Roman" w:cs="Times New Roman"/>
                <w:sz w:val="24"/>
                <w:szCs w:val="24"/>
              </w:rPr>
              <w:t>，</w:t>
            </w:r>
            <w:r w:rsidRPr="00D53703">
              <w:rPr>
                <w:rFonts w:ascii="Times New Roman" w:eastAsia="宋体" w:hAnsi="Times New Roman" w:cs="Times New Roman"/>
                <w:sz w:val="24"/>
                <w:szCs w:val="24"/>
              </w:rPr>
              <w:t>k≤1×10</w:t>
            </w:r>
            <w:r w:rsidRPr="00D53703">
              <w:rPr>
                <w:rFonts w:ascii="Times New Roman" w:eastAsia="宋体" w:hAnsi="Times New Roman" w:cs="Times New Roman"/>
                <w:sz w:val="24"/>
                <w:szCs w:val="24"/>
                <w:vertAlign w:val="superscript"/>
              </w:rPr>
              <w:t>-7</w:t>
            </w:r>
            <w:r w:rsidRPr="00D53703">
              <w:rPr>
                <w:rFonts w:ascii="Times New Roman" w:eastAsia="宋体" w:hAnsi="Times New Roman" w:cs="Times New Roman"/>
                <w:sz w:val="24"/>
                <w:szCs w:val="24"/>
              </w:rPr>
              <w:t>cm/s</w:t>
            </w:r>
            <w:r w:rsidRPr="00D53703">
              <w:rPr>
                <w:rFonts w:ascii="Times New Roman" w:eastAsia="宋体" w:hAnsi="Times New Roman" w:cs="Times New Roman"/>
                <w:sz w:val="24"/>
                <w:szCs w:val="24"/>
              </w:rPr>
              <w:t>，或参照</w:t>
            </w:r>
            <w:r w:rsidRPr="00D53703">
              <w:rPr>
                <w:rFonts w:ascii="Times New Roman" w:eastAsia="宋体" w:hAnsi="Times New Roman" w:cs="Times New Roman"/>
                <w:sz w:val="24"/>
                <w:szCs w:val="24"/>
              </w:rPr>
              <w:t>GB1</w:t>
            </w:r>
            <w:r w:rsidR="00AF32B0">
              <w:rPr>
                <w:rFonts w:ascii="Times New Roman" w:eastAsia="宋体" w:hAnsi="Times New Roman" w:cs="Times New Roman"/>
                <w:sz w:val="24"/>
                <w:szCs w:val="24"/>
              </w:rPr>
              <w:t>6889</w:t>
            </w:r>
            <w:r w:rsidRPr="00D53703">
              <w:rPr>
                <w:rFonts w:ascii="Times New Roman" w:eastAsia="宋体" w:hAnsi="Times New Roman" w:cs="Times New Roman"/>
                <w:sz w:val="24"/>
                <w:szCs w:val="24"/>
              </w:rPr>
              <w:t>执行；简单防渗区（仓库）：一般地面硬化。</w:t>
            </w:r>
          </w:p>
        </w:tc>
      </w:tr>
      <w:tr w:rsidR="009F0707" w:rsidRPr="00D53703" w14:paraId="263BDDAC" w14:textId="77777777" w:rsidTr="00334D2E">
        <w:trPr>
          <w:trHeight w:val="340"/>
          <w:jc w:val="center"/>
        </w:trPr>
        <w:tc>
          <w:tcPr>
            <w:tcW w:w="1085" w:type="dxa"/>
            <w:vAlign w:val="center"/>
          </w:tcPr>
          <w:p w14:paraId="4A260BEC"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lastRenderedPageBreak/>
              <w:t>生态保护措施</w:t>
            </w:r>
          </w:p>
        </w:tc>
        <w:tc>
          <w:tcPr>
            <w:tcW w:w="7335" w:type="dxa"/>
            <w:gridSpan w:val="4"/>
            <w:vAlign w:val="center"/>
          </w:tcPr>
          <w:p w14:paraId="30A432C1" w14:textId="77777777" w:rsidR="009F0707" w:rsidRPr="00D53703" w:rsidRDefault="009F0707" w:rsidP="00334D2E">
            <w:pPr>
              <w:spacing w:line="276" w:lineRule="auto"/>
              <w:ind w:firstLineChars="200" w:firstLine="480"/>
              <w:rPr>
                <w:rFonts w:ascii="Times New Roman" w:eastAsia="宋体" w:hAnsi="Times New Roman" w:cs="Times New Roman"/>
                <w:sz w:val="24"/>
                <w:szCs w:val="24"/>
              </w:rPr>
            </w:pPr>
            <w:r w:rsidRPr="00D53703">
              <w:rPr>
                <w:rFonts w:ascii="Times New Roman" w:eastAsia="宋体" w:hAnsi="Times New Roman" w:cs="Times New Roman"/>
                <w:sz w:val="24"/>
                <w:szCs w:val="24"/>
              </w:rPr>
              <w:t>不涉及</w:t>
            </w:r>
          </w:p>
        </w:tc>
      </w:tr>
      <w:tr w:rsidR="009F0707" w:rsidRPr="00D53703" w14:paraId="7A2F19E3" w14:textId="77777777" w:rsidTr="00334D2E">
        <w:trPr>
          <w:trHeight w:val="340"/>
          <w:jc w:val="center"/>
        </w:trPr>
        <w:tc>
          <w:tcPr>
            <w:tcW w:w="1085" w:type="dxa"/>
            <w:vAlign w:val="center"/>
          </w:tcPr>
          <w:p w14:paraId="61B3D4DE"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环境风险防范措施</w:t>
            </w:r>
          </w:p>
        </w:tc>
        <w:tc>
          <w:tcPr>
            <w:tcW w:w="7335" w:type="dxa"/>
            <w:gridSpan w:val="4"/>
            <w:vAlign w:val="center"/>
          </w:tcPr>
          <w:p w14:paraId="4AFA2A21" w14:textId="305EDFDF" w:rsidR="009F0707" w:rsidRPr="00D53703" w:rsidRDefault="00174118" w:rsidP="00174118">
            <w:pPr>
              <w:spacing w:line="276" w:lineRule="auto"/>
              <w:ind w:firstLineChars="200" w:firstLine="480"/>
              <w:rPr>
                <w:rFonts w:ascii="Times New Roman" w:eastAsia="宋体" w:hAnsi="Times New Roman" w:cs="Times New Roman"/>
                <w:sz w:val="24"/>
                <w:szCs w:val="24"/>
              </w:rPr>
            </w:pPr>
            <w:r w:rsidRPr="00D53703">
              <w:rPr>
                <w:rFonts w:ascii="Times New Roman" w:eastAsia="宋体" w:hAnsi="Times New Roman" w:cs="Times New Roman"/>
                <w:sz w:val="24"/>
                <w:szCs w:val="24"/>
              </w:rPr>
              <w:t>加强危险化学物质的安全管理</w:t>
            </w:r>
            <w:r w:rsidR="009F0707" w:rsidRPr="00D53703">
              <w:rPr>
                <w:rFonts w:ascii="Times New Roman" w:eastAsia="宋体" w:hAnsi="Times New Roman" w:cs="Times New Roman"/>
                <w:sz w:val="24"/>
                <w:szCs w:val="24"/>
              </w:rPr>
              <w:t>，生产车间、危废暂存</w:t>
            </w:r>
            <w:r w:rsidR="00225F39" w:rsidRPr="00D53703">
              <w:rPr>
                <w:rFonts w:ascii="Times New Roman" w:eastAsia="宋体" w:hAnsi="Times New Roman" w:cs="Times New Roman" w:hint="eastAsia"/>
                <w:bCs/>
                <w:sz w:val="24"/>
                <w:szCs w:val="24"/>
              </w:rPr>
              <w:t>点</w:t>
            </w:r>
            <w:r w:rsidR="009F0707" w:rsidRPr="00D53703">
              <w:rPr>
                <w:rFonts w:ascii="Times New Roman" w:eastAsia="宋体" w:hAnsi="Times New Roman" w:cs="Times New Roman"/>
                <w:sz w:val="24"/>
                <w:szCs w:val="24"/>
              </w:rPr>
              <w:t>等地面采取防渗措施；编制应急预案，配备应急设施和应急物资，设置事故应急池，并定期进行演练等。</w:t>
            </w:r>
          </w:p>
        </w:tc>
      </w:tr>
      <w:tr w:rsidR="009F0707" w:rsidRPr="00D53703" w14:paraId="64A37154" w14:textId="77777777" w:rsidTr="00334D2E">
        <w:trPr>
          <w:trHeight w:val="340"/>
          <w:jc w:val="center"/>
        </w:trPr>
        <w:tc>
          <w:tcPr>
            <w:tcW w:w="1085" w:type="dxa"/>
            <w:vAlign w:val="center"/>
          </w:tcPr>
          <w:p w14:paraId="7C011ADD" w14:textId="77777777" w:rsidR="009F0707" w:rsidRPr="00D53703" w:rsidRDefault="009F0707" w:rsidP="00334D2E">
            <w:pPr>
              <w:spacing w:line="276" w:lineRule="auto"/>
              <w:jc w:val="center"/>
              <w:rPr>
                <w:rFonts w:ascii="Times New Roman" w:eastAsia="宋体" w:hAnsi="Times New Roman" w:cs="Times New Roman"/>
                <w:sz w:val="24"/>
                <w:szCs w:val="24"/>
              </w:rPr>
            </w:pPr>
            <w:r w:rsidRPr="00D53703">
              <w:rPr>
                <w:rFonts w:ascii="Times New Roman" w:eastAsia="宋体" w:hAnsi="Times New Roman" w:cs="Times New Roman"/>
                <w:sz w:val="24"/>
                <w:szCs w:val="24"/>
              </w:rPr>
              <w:t>其他管理要求</w:t>
            </w:r>
          </w:p>
        </w:tc>
        <w:tc>
          <w:tcPr>
            <w:tcW w:w="7335" w:type="dxa"/>
            <w:gridSpan w:val="4"/>
            <w:vAlign w:val="center"/>
          </w:tcPr>
          <w:p w14:paraId="517084CC" w14:textId="77777777" w:rsidR="009F0707" w:rsidRPr="00D53703" w:rsidRDefault="009F0707" w:rsidP="00334D2E">
            <w:pPr>
              <w:spacing w:line="276" w:lineRule="auto"/>
              <w:ind w:firstLineChars="200" w:firstLine="480"/>
              <w:rPr>
                <w:rFonts w:ascii="Times New Roman" w:eastAsia="宋体" w:hAnsi="Times New Roman" w:cs="Times New Roman"/>
                <w:sz w:val="24"/>
                <w:szCs w:val="24"/>
              </w:rPr>
            </w:pPr>
            <w:r w:rsidRPr="00D53703">
              <w:rPr>
                <w:rFonts w:ascii="Times New Roman" w:eastAsia="宋体" w:hAnsi="Times New Roman" w:cs="Times New Roman"/>
                <w:sz w:val="24"/>
                <w:szCs w:val="24"/>
              </w:rPr>
              <w:t>无</w:t>
            </w:r>
          </w:p>
        </w:tc>
      </w:tr>
    </w:tbl>
    <w:p w14:paraId="6D3FA0F1" w14:textId="77777777" w:rsidR="009F0707" w:rsidRDefault="009F0707" w:rsidP="00537EA4">
      <w:pPr>
        <w:sectPr w:rsidR="009F0707" w:rsidSect="00A34BCB">
          <w:pgSz w:w="11906" w:h="16838"/>
          <w:pgMar w:top="1418" w:right="1588" w:bottom="1418" w:left="1588" w:header="851" w:footer="992" w:gutter="0"/>
          <w:cols w:space="425"/>
          <w:docGrid w:type="lines" w:linePitch="312"/>
        </w:sectPr>
      </w:pPr>
    </w:p>
    <w:p w14:paraId="3D0E404D" w14:textId="77777777" w:rsidR="009F0707" w:rsidRPr="00DB2178" w:rsidRDefault="009F0707" w:rsidP="009F0707">
      <w:pPr>
        <w:spacing w:line="360" w:lineRule="auto"/>
        <w:jc w:val="center"/>
        <w:outlineLvl w:val="0"/>
        <w:rPr>
          <w:rFonts w:ascii="Times New Roman" w:eastAsia="黑体" w:hAnsi="Times New Roman" w:cs="Times New Roman"/>
          <w:sz w:val="30"/>
          <w:szCs w:val="30"/>
        </w:rPr>
      </w:pPr>
      <w:bookmarkStart w:id="19" w:name="_Toc68188600"/>
      <w:bookmarkStart w:id="20" w:name="_Toc71363753"/>
      <w:r w:rsidRPr="00CE36F4">
        <w:rPr>
          <w:rFonts w:ascii="Times New Roman" w:eastAsia="黑体" w:hAnsi="Times New Roman" w:cs="Times New Roman"/>
          <w:sz w:val="30"/>
          <w:szCs w:val="30"/>
        </w:rPr>
        <w:lastRenderedPageBreak/>
        <w:t>六、结论</w:t>
      </w:r>
      <w:bookmarkEnd w:id="19"/>
      <w:bookmarkEnd w:id="20"/>
    </w:p>
    <w:tbl>
      <w:tblPr>
        <w:tblStyle w:val="a9"/>
        <w:tblW w:w="0" w:type="auto"/>
        <w:tblLook w:val="04A0" w:firstRow="1" w:lastRow="0" w:firstColumn="1" w:lastColumn="0" w:noHBand="0" w:noVBand="1"/>
      </w:tblPr>
      <w:tblGrid>
        <w:gridCol w:w="8720"/>
      </w:tblGrid>
      <w:tr w:rsidR="009F0707" w:rsidRPr="00D53703" w14:paraId="415A2DC2" w14:textId="77777777" w:rsidTr="009F0707">
        <w:tc>
          <w:tcPr>
            <w:tcW w:w="8720" w:type="dxa"/>
          </w:tcPr>
          <w:p w14:paraId="66C5A276" w14:textId="77777777" w:rsidR="00CE36F4" w:rsidRPr="00D53703" w:rsidRDefault="00CE36F4" w:rsidP="00CE36F4">
            <w:pPr>
              <w:adjustRightInd w:val="0"/>
              <w:snapToGrid w:val="0"/>
              <w:spacing w:line="360" w:lineRule="auto"/>
              <w:ind w:firstLine="482"/>
              <w:rPr>
                <w:rFonts w:ascii="Times New Roman" w:eastAsia="宋体" w:hAnsi="Times New Roman" w:cs="Times New Roman"/>
                <w:b/>
                <w:bCs/>
                <w:spacing w:val="-6"/>
                <w:sz w:val="24"/>
                <w:szCs w:val="24"/>
              </w:rPr>
            </w:pPr>
            <w:r w:rsidRPr="00D53703">
              <w:rPr>
                <w:rFonts w:ascii="Times New Roman" w:eastAsia="宋体" w:hAnsi="Times New Roman" w:cs="Times New Roman"/>
                <w:b/>
                <w:bCs/>
                <w:spacing w:val="-6"/>
                <w:sz w:val="24"/>
                <w:szCs w:val="24"/>
              </w:rPr>
              <w:t>1</w:t>
            </w:r>
            <w:r w:rsidRPr="00D53703">
              <w:rPr>
                <w:rFonts w:ascii="Times New Roman" w:eastAsia="宋体" w:hAnsi="Times New Roman" w:cs="Times New Roman"/>
                <w:b/>
                <w:bCs/>
                <w:spacing w:val="-6"/>
                <w:sz w:val="24"/>
                <w:szCs w:val="24"/>
              </w:rPr>
              <w:t>、环评审批原则符合性分析</w:t>
            </w:r>
          </w:p>
          <w:p w14:paraId="46F67690" w14:textId="77777777" w:rsidR="00CE36F4" w:rsidRPr="00D53703" w:rsidRDefault="00CE36F4" w:rsidP="00CE36F4">
            <w:pPr>
              <w:adjustRightInd w:val="0"/>
              <w:snapToGrid w:val="0"/>
              <w:spacing w:line="360" w:lineRule="auto"/>
              <w:ind w:firstLine="482"/>
              <w:rPr>
                <w:rFonts w:ascii="Times New Roman" w:eastAsia="宋体" w:hAnsi="Times New Roman" w:cs="Times New Roman"/>
                <w:bCs/>
                <w:spacing w:val="-6"/>
                <w:sz w:val="24"/>
                <w:szCs w:val="24"/>
              </w:rPr>
            </w:pPr>
            <w:r w:rsidRPr="00D53703">
              <w:rPr>
                <w:rFonts w:ascii="Times New Roman" w:eastAsia="宋体" w:hAnsi="Times New Roman" w:cs="Times New Roman"/>
                <w:bCs/>
                <w:spacing w:val="-6"/>
                <w:sz w:val="24"/>
                <w:szCs w:val="24"/>
              </w:rPr>
              <w:t>根据《浙江省建设项目环境保护管理办法》（浙江省人民政府令第</w:t>
            </w:r>
            <w:r w:rsidRPr="00D53703">
              <w:rPr>
                <w:rFonts w:ascii="Times New Roman" w:eastAsia="宋体" w:hAnsi="Times New Roman" w:cs="Times New Roman"/>
                <w:bCs/>
                <w:spacing w:val="-6"/>
                <w:sz w:val="24"/>
                <w:szCs w:val="24"/>
              </w:rPr>
              <w:t>388</w:t>
            </w:r>
            <w:r w:rsidRPr="00D53703">
              <w:rPr>
                <w:rFonts w:ascii="Times New Roman" w:eastAsia="宋体" w:hAnsi="Times New Roman" w:cs="Times New Roman"/>
                <w:bCs/>
                <w:spacing w:val="-6"/>
                <w:sz w:val="24"/>
                <w:szCs w:val="24"/>
              </w:rPr>
              <w:t>号第三次修正），本项目的审批原则符合性分析如下：</w:t>
            </w:r>
          </w:p>
          <w:p w14:paraId="782F4927" w14:textId="77777777" w:rsidR="00E457AC" w:rsidRPr="00D53703" w:rsidRDefault="00E457AC" w:rsidP="00E457AC">
            <w:pPr>
              <w:adjustRightInd w:val="0"/>
              <w:snapToGrid w:val="0"/>
              <w:spacing w:line="360" w:lineRule="auto"/>
              <w:ind w:firstLine="482"/>
              <w:rPr>
                <w:rFonts w:ascii="Times New Roman" w:eastAsia="宋体" w:hAnsi="Times New Roman" w:cs="Times New Roman"/>
                <w:bCs/>
                <w:spacing w:val="-6"/>
                <w:sz w:val="24"/>
                <w:szCs w:val="24"/>
              </w:rPr>
            </w:pPr>
            <w:r w:rsidRPr="00D53703">
              <w:rPr>
                <w:rFonts w:ascii="Times New Roman" w:eastAsia="宋体" w:hAnsi="Times New Roman" w:cs="Times New Roman"/>
                <w:bCs/>
                <w:spacing w:val="-6"/>
                <w:sz w:val="24"/>
                <w:szCs w:val="24"/>
              </w:rPr>
              <w:t>（</w:t>
            </w:r>
            <w:r w:rsidRPr="00D53703">
              <w:rPr>
                <w:rFonts w:ascii="Times New Roman" w:eastAsia="宋体" w:hAnsi="Times New Roman" w:cs="Times New Roman"/>
                <w:bCs/>
                <w:spacing w:val="-6"/>
                <w:sz w:val="24"/>
                <w:szCs w:val="24"/>
              </w:rPr>
              <w:t>1</w:t>
            </w:r>
            <w:r w:rsidRPr="00D53703">
              <w:rPr>
                <w:rFonts w:ascii="Times New Roman" w:eastAsia="宋体" w:hAnsi="Times New Roman" w:cs="Times New Roman"/>
                <w:bCs/>
                <w:spacing w:val="-6"/>
                <w:sz w:val="24"/>
                <w:szCs w:val="24"/>
              </w:rPr>
              <w:t>）</w:t>
            </w:r>
            <w:r w:rsidRPr="00D53703">
              <w:rPr>
                <w:rFonts w:ascii="Times New Roman" w:eastAsia="宋体" w:hAnsi="Times New Roman" w:cs="Times New Roman" w:hint="eastAsia"/>
                <w:bCs/>
                <w:spacing w:val="-6"/>
                <w:sz w:val="24"/>
                <w:szCs w:val="24"/>
              </w:rPr>
              <w:t>建设</w:t>
            </w:r>
            <w:r w:rsidRPr="00D53703">
              <w:rPr>
                <w:rFonts w:ascii="Times New Roman" w:eastAsia="宋体" w:hAnsi="Times New Roman" w:cs="Times New Roman"/>
                <w:bCs/>
                <w:spacing w:val="-6"/>
                <w:sz w:val="24"/>
                <w:szCs w:val="24"/>
              </w:rPr>
              <w:t>项目符合</w:t>
            </w:r>
            <w:r w:rsidRPr="00D53703">
              <w:rPr>
                <w:rFonts w:ascii="Times New Roman" w:eastAsia="宋体" w:hAnsi="Times New Roman" w:cs="Times New Roman" w:hint="eastAsia"/>
                <w:bCs/>
                <w:spacing w:val="-6"/>
                <w:sz w:val="24"/>
                <w:szCs w:val="24"/>
              </w:rPr>
              <w:t>生态保护红线、环境质量底线、资源利用上线和生态环境准入清单的要求</w:t>
            </w:r>
          </w:p>
          <w:p w14:paraId="49164B03" w14:textId="77777777" w:rsidR="00E457AC" w:rsidRPr="00D53703" w:rsidRDefault="00E457AC" w:rsidP="00E457AC">
            <w:pPr>
              <w:pStyle w:val="2Char0"/>
              <w:adjustRightInd w:val="0"/>
              <w:snapToGrid w:val="0"/>
              <w:rPr>
                <w:rFonts w:eastAsia="宋体"/>
              </w:rPr>
            </w:pPr>
            <w:r w:rsidRPr="00D53703">
              <w:rPr>
                <w:rFonts w:eastAsia="宋体"/>
              </w:rPr>
              <w:t>本项目不涉及《玉环市</w:t>
            </w:r>
            <w:r w:rsidRPr="00D53703">
              <w:rPr>
                <w:rFonts w:eastAsia="宋体"/>
              </w:rPr>
              <w:t>“</w:t>
            </w:r>
            <w:r w:rsidRPr="00D53703">
              <w:rPr>
                <w:rFonts w:eastAsia="宋体"/>
              </w:rPr>
              <w:t>三线一单</w:t>
            </w:r>
            <w:r w:rsidRPr="00D53703">
              <w:rPr>
                <w:rFonts w:eastAsia="宋体"/>
              </w:rPr>
              <w:t>”</w:t>
            </w:r>
            <w:r w:rsidRPr="00D53703">
              <w:rPr>
                <w:rFonts w:eastAsia="宋体"/>
              </w:rPr>
              <w:t>环境管控单元生态环境准入清单》等相关文件划定的生态保护红线，</w:t>
            </w:r>
            <w:r w:rsidRPr="00D53703">
              <w:rPr>
                <w:rFonts w:eastAsia="宋体" w:hint="eastAsia"/>
              </w:rPr>
              <w:t>符合</w:t>
            </w:r>
            <w:r w:rsidRPr="00D53703">
              <w:rPr>
                <w:rFonts w:eastAsia="宋体"/>
              </w:rPr>
              <w:t>生态保护红线要求。</w:t>
            </w:r>
          </w:p>
          <w:p w14:paraId="77489704" w14:textId="77777777" w:rsidR="00E457AC" w:rsidRPr="00D53703" w:rsidRDefault="00E457AC" w:rsidP="00E457AC">
            <w:pPr>
              <w:pStyle w:val="2Char0"/>
              <w:adjustRightInd w:val="0"/>
              <w:snapToGrid w:val="0"/>
              <w:rPr>
                <w:rFonts w:eastAsia="宋体"/>
              </w:rPr>
            </w:pPr>
            <w:r w:rsidRPr="00D53703">
              <w:rPr>
                <w:rFonts w:eastAsia="宋体"/>
              </w:rPr>
              <w:t>本项目所在区域</w:t>
            </w:r>
            <w:r w:rsidRPr="00D53703">
              <w:rPr>
                <w:rFonts w:eastAsia="宋体" w:hint="eastAsia"/>
              </w:rPr>
              <w:t>各环境要素</w:t>
            </w:r>
            <w:r w:rsidRPr="00D53703">
              <w:rPr>
                <w:rFonts w:eastAsia="宋体"/>
              </w:rPr>
              <w:t>均能达到相应的环境质量标准。</w:t>
            </w:r>
            <w:r w:rsidRPr="00D53703">
              <w:rPr>
                <w:rFonts w:eastAsia="宋体" w:hint="eastAsia"/>
              </w:rPr>
              <w:t>企业采用</w:t>
            </w:r>
            <w:r w:rsidRPr="00D53703">
              <w:rPr>
                <w:rFonts w:eastAsia="宋体"/>
              </w:rPr>
              <w:t>本次报告提出的</w:t>
            </w:r>
            <w:r w:rsidRPr="00D53703">
              <w:rPr>
                <w:rFonts w:eastAsia="宋体" w:hint="eastAsia"/>
              </w:rPr>
              <w:t>防治</w:t>
            </w:r>
            <w:r w:rsidRPr="00D53703">
              <w:rPr>
                <w:rFonts w:eastAsia="宋体"/>
              </w:rPr>
              <w:t>措施</w:t>
            </w:r>
            <w:r w:rsidRPr="00D53703">
              <w:rPr>
                <w:rFonts w:eastAsia="宋体" w:hint="eastAsia"/>
              </w:rPr>
              <w:t>，</w:t>
            </w:r>
            <w:r w:rsidRPr="00D53703">
              <w:rPr>
                <w:rFonts w:eastAsia="宋体"/>
              </w:rPr>
              <w:t>不会对周边环境造成明显影响，不会突破区域环境质量底线。</w:t>
            </w:r>
          </w:p>
          <w:p w14:paraId="36D667FE" w14:textId="77777777" w:rsidR="00E457AC" w:rsidRPr="00D53703" w:rsidRDefault="00E457AC" w:rsidP="00E457AC">
            <w:pPr>
              <w:pStyle w:val="2Char0"/>
              <w:adjustRightInd w:val="0"/>
              <w:snapToGrid w:val="0"/>
              <w:rPr>
                <w:rFonts w:eastAsia="宋体"/>
              </w:rPr>
            </w:pPr>
            <w:r w:rsidRPr="00D53703">
              <w:rPr>
                <w:rFonts w:eastAsia="宋体"/>
              </w:rPr>
              <w:t>本项目通过内部管理、设备选择、原辅材料的选用和管理、废物回收利用、污染治理等多方面采取合理可行的防治措施，以</w:t>
            </w:r>
            <w:r w:rsidRPr="00D53703">
              <w:rPr>
                <w:rFonts w:eastAsia="宋体"/>
              </w:rPr>
              <w:t>“</w:t>
            </w:r>
            <w:r w:rsidRPr="00D53703">
              <w:rPr>
                <w:rFonts w:eastAsia="宋体"/>
              </w:rPr>
              <w:t>节能、降耗、减污</w:t>
            </w:r>
            <w:r w:rsidRPr="00D53703">
              <w:rPr>
                <w:rFonts w:eastAsia="宋体"/>
              </w:rPr>
              <w:t>”</w:t>
            </w:r>
            <w:r w:rsidRPr="00D53703">
              <w:rPr>
                <w:rFonts w:eastAsia="宋体"/>
              </w:rPr>
              <w:t>为目标，有效地控制污染</w:t>
            </w:r>
            <w:r w:rsidRPr="00D53703">
              <w:rPr>
                <w:rFonts w:eastAsia="宋体" w:hint="eastAsia"/>
              </w:rPr>
              <w:t>，符合能源</w:t>
            </w:r>
            <w:r w:rsidRPr="00D53703">
              <w:rPr>
                <w:rFonts w:eastAsia="宋体"/>
              </w:rPr>
              <w:t>和水资源利用上线</w:t>
            </w:r>
            <w:r w:rsidRPr="00D53703">
              <w:rPr>
                <w:rFonts w:eastAsia="宋体" w:hint="eastAsia"/>
              </w:rPr>
              <w:t>要求</w:t>
            </w:r>
            <w:r w:rsidRPr="00D53703">
              <w:rPr>
                <w:rFonts w:eastAsia="宋体"/>
              </w:rPr>
              <w:t>。</w:t>
            </w:r>
          </w:p>
          <w:p w14:paraId="5A6058B5" w14:textId="77777777" w:rsidR="00E457AC" w:rsidRPr="00D53703" w:rsidRDefault="00E457AC" w:rsidP="00E457AC">
            <w:pPr>
              <w:pStyle w:val="2Char0"/>
              <w:adjustRightInd w:val="0"/>
              <w:snapToGrid w:val="0"/>
              <w:rPr>
                <w:rFonts w:eastAsia="宋体"/>
              </w:rPr>
            </w:pPr>
            <w:r w:rsidRPr="00D53703">
              <w:rPr>
                <w:rFonts w:eastAsia="宋体"/>
              </w:rPr>
              <w:t>项目为</w:t>
            </w:r>
            <w:r w:rsidRPr="00D53703">
              <w:rPr>
                <w:rFonts w:eastAsia="宋体" w:hint="eastAsia"/>
              </w:rPr>
              <w:t>汽车零部件及配件制造</w:t>
            </w:r>
            <w:r w:rsidRPr="00D53703">
              <w:rPr>
                <w:rFonts w:eastAsia="宋体"/>
              </w:rPr>
              <w:t>，符合台州市玉环玉城</w:t>
            </w:r>
            <w:r w:rsidRPr="00D53703">
              <w:rPr>
                <w:rFonts w:eastAsia="宋体"/>
              </w:rPr>
              <w:t>-</w:t>
            </w:r>
            <w:r w:rsidRPr="00D53703">
              <w:rPr>
                <w:rFonts w:eastAsia="宋体"/>
              </w:rPr>
              <w:t>坎门街道产业集聚重点管控单元（</w:t>
            </w:r>
            <w:r w:rsidRPr="00D53703">
              <w:rPr>
                <w:rFonts w:eastAsia="宋体"/>
              </w:rPr>
              <w:t>ZH33108320104</w:t>
            </w:r>
            <w:r w:rsidRPr="00D53703">
              <w:rPr>
                <w:rFonts w:eastAsia="宋体"/>
              </w:rPr>
              <w:t>）</w:t>
            </w:r>
            <w:r w:rsidRPr="00D53703">
              <w:rPr>
                <w:rFonts w:eastAsia="宋体" w:hint="eastAsia"/>
              </w:rPr>
              <w:t>的</w:t>
            </w:r>
            <w:r w:rsidRPr="00D53703">
              <w:rPr>
                <w:rFonts w:eastAsia="宋体"/>
              </w:rPr>
              <w:t>管控措施要求，且项目不属于《产业结构调整指导目录</w:t>
            </w:r>
            <w:r w:rsidRPr="00D53703">
              <w:rPr>
                <w:rFonts w:eastAsia="宋体"/>
              </w:rPr>
              <w:t>(2019</w:t>
            </w:r>
            <w:r w:rsidRPr="00D53703">
              <w:rPr>
                <w:rFonts w:eastAsia="宋体"/>
              </w:rPr>
              <w:t>年本</w:t>
            </w:r>
            <w:r w:rsidRPr="00D53703">
              <w:rPr>
                <w:rFonts w:eastAsia="宋体"/>
              </w:rPr>
              <w:t>)</w:t>
            </w:r>
            <w:r w:rsidRPr="00D53703">
              <w:rPr>
                <w:rFonts w:eastAsia="宋体"/>
              </w:rPr>
              <w:t>》中的</w:t>
            </w:r>
            <w:r w:rsidRPr="00D53703">
              <w:rPr>
                <w:rFonts w:eastAsia="宋体" w:hint="eastAsia"/>
              </w:rPr>
              <w:t>鼓励类</w:t>
            </w:r>
            <w:r w:rsidRPr="00D53703">
              <w:rPr>
                <w:rFonts w:eastAsia="宋体"/>
              </w:rPr>
              <w:t>、限制类和淘汰类项目</w:t>
            </w:r>
            <w:r w:rsidRPr="00D53703">
              <w:rPr>
                <w:rFonts w:eastAsia="宋体" w:hint="eastAsia"/>
              </w:rPr>
              <w:t>，属于</w:t>
            </w:r>
            <w:r w:rsidRPr="00D53703">
              <w:rPr>
                <w:rFonts w:eastAsia="宋体"/>
              </w:rPr>
              <w:t>允许类项目</w:t>
            </w:r>
            <w:r w:rsidRPr="00D53703">
              <w:rPr>
                <w:rFonts w:eastAsia="宋体" w:hint="eastAsia"/>
              </w:rPr>
              <w:t>，</w:t>
            </w:r>
            <w:r w:rsidRPr="00D53703">
              <w:rPr>
                <w:rFonts w:eastAsia="宋体"/>
              </w:rPr>
              <w:t>不属于负面清单</w:t>
            </w:r>
            <w:r w:rsidRPr="00D53703">
              <w:rPr>
                <w:rFonts w:eastAsia="宋体" w:hint="eastAsia"/>
              </w:rPr>
              <w:t>内</w:t>
            </w:r>
            <w:r w:rsidRPr="00D53703">
              <w:rPr>
                <w:rFonts w:eastAsia="宋体"/>
              </w:rPr>
              <w:t>项目。</w:t>
            </w:r>
          </w:p>
          <w:p w14:paraId="3D380500" w14:textId="77777777" w:rsidR="00E457AC" w:rsidRPr="00D53703" w:rsidRDefault="00E457AC" w:rsidP="00E457AC">
            <w:pPr>
              <w:pStyle w:val="2Char0"/>
              <w:adjustRightInd w:val="0"/>
              <w:snapToGrid w:val="0"/>
              <w:rPr>
                <w:rFonts w:eastAsia="宋体"/>
              </w:rPr>
            </w:pPr>
            <w:r w:rsidRPr="00D53703">
              <w:rPr>
                <w:rFonts w:eastAsia="宋体"/>
              </w:rPr>
              <w:t>（</w:t>
            </w:r>
            <w:r w:rsidRPr="00D53703">
              <w:rPr>
                <w:rFonts w:eastAsia="宋体"/>
              </w:rPr>
              <w:t>2</w:t>
            </w:r>
            <w:r w:rsidRPr="00D53703">
              <w:rPr>
                <w:rFonts w:eastAsia="宋体"/>
              </w:rPr>
              <w:t>）排放污染物符合国家、省规定的污染物排放标准和重点污染物排放总量控制要求</w:t>
            </w:r>
          </w:p>
          <w:p w14:paraId="2924A466" w14:textId="7EFD72DA" w:rsidR="00E457AC" w:rsidRPr="00D53703" w:rsidRDefault="00E457AC" w:rsidP="00E457AC">
            <w:pPr>
              <w:pStyle w:val="-"/>
              <w:snapToGrid w:val="0"/>
              <w:spacing w:line="360" w:lineRule="auto"/>
              <w:ind w:firstLine="480"/>
              <w:rPr>
                <w:rFonts w:ascii="宋体" w:eastAsia="宋体" w:hAnsi="宋体"/>
              </w:rPr>
            </w:pPr>
            <w:r w:rsidRPr="00D53703">
              <w:rPr>
                <w:rFonts w:ascii="宋体" w:eastAsia="宋体" w:hAnsi="宋体" w:hint="eastAsia"/>
              </w:rPr>
              <w:t>本项目废水主要为生活污水，生活污水经化粪池预处理后接入园区管网，经玉环市污水处理有限公司处理达标后集中排放；</w:t>
            </w:r>
            <w:r w:rsidRPr="00D53703">
              <w:rPr>
                <w:rFonts w:ascii="宋体" w:eastAsia="宋体" w:hAnsi="宋体"/>
              </w:rPr>
              <w:t>项目</w:t>
            </w:r>
            <w:r w:rsidRPr="00D53703">
              <w:rPr>
                <w:rFonts w:ascii="宋体" w:eastAsia="宋体" w:hAnsi="宋体" w:hint="eastAsia"/>
              </w:rPr>
              <w:t>打磨废气</w:t>
            </w:r>
            <w:r w:rsidR="004C367D" w:rsidRPr="00D53703">
              <w:rPr>
                <w:rFonts w:ascii="宋体" w:eastAsia="宋体" w:hAnsi="宋体" w:hint="eastAsia"/>
              </w:rPr>
              <w:t>产生量较小</w:t>
            </w:r>
            <w:r w:rsidR="004C367D" w:rsidRPr="00D53703">
              <w:rPr>
                <w:rFonts w:ascii="宋体" w:eastAsia="宋体" w:hAnsi="宋体"/>
              </w:rPr>
              <w:t>，大部分沉降于</w:t>
            </w:r>
            <w:r w:rsidR="004C367D" w:rsidRPr="00D53703">
              <w:rPr>
                <w:rFonts w:ascii="宋体" w:eastAsia="宋体" w:hAnsi="宋体" w:hint="eastAsia"/>
              </w:rPr>
              <w:t>设备四周</w:t>
            </w:r>
            <w:r w:rsidR="004C367D" w:rsidRPr="00D53703">
              <w:rPr>
                <w:rFonts w:ascii="宋体" w:eastAsia="宋体" w:hAnsi="宋体"/>
              </w:rPr>
              <w:t>，及时清扫即可</w:t>
            </w:r>
            <w:r w:rsidRPr="00D53703">
              <w:rPr>
                <w:rFonts w:ascii="宋体" w:eastAsia="宋体" w:hAnsi="宋体" w:hint="eastAsia"/>
              </w:rPr>
              <w:t>；项目噪声经过相应治理后厂界噪声贡献值及</w:t>
            </w:r>
            <w:r w:rsidRPr="00D53703">
              <w:rPr>
                <w:rFonts w:ascii="宋体" w:eastAsia="宋体" w:hAnsi="宋体"/>
              </w:rPr>
              <w:t>敏感点预测值</w:t>
            </w:r>
            <w:r w:rsidRPr="00D53703">
              <w:rPr>
                <w:rFonts w:ascii="宋体" w:eastAsia="宋体" w:hAnsi="宋体" w:hint="eastAsia"/>
              </w:rPr>
              <w:t>达标；项目产生的一般固废出售给</w:t>
            </w:r>
            <w:r w:rsidRPr="00D53703">
              <w:rPr>
                <w:rFonts w:ascii="宋体" w:eastAsia="宋体" w:hAnsi="宋体"/>
              </w:rPr>
              <w:t>相关单位综合利用</w:t>
            </w:r>
            <w:r w:rsidRPr="00D53703">
              <w:rPr>
                <w:rFonts w:ascii="宋体" w:eastAsia="宋体" w:hAnsi="宋体" w:hint="eastAsia"/>
              </w:rPr>
              <w:t>，危险废物委托资质单位进行无害化处置。项目产生的各类污染物经过治理后达标排放，因此本项目的实施符合达标排放原则。本项目</w:t>
            </w:r>
            <w:r w:rsidRPr="00D53703">
              <w:rPr>
                <w:rFonts w:ascii="宋体" w:eastAsia="宋体" w:hAnsi="宋体"/>
              </w:rPr>
              <w:t>只排放生活污水，不需要进行区域替代削减</w:t>
            </w:r>
            <w:r w:rsidRPr="00D53703">
              <w:rPr>
                <w:rFonts w:ascii="宋体" w:eastAsia="宋体" w:hAnsi="宋体" w:hint="eastAsia"/>
              </w:rPr>
              <w:t>，符合总量控制要求</w:t>
            </w:r>
            <w:r w:rsidRPr="00D53703">
              <w:rPr>
                <w:rFonts w:ascii="宋体" w:eastAsia="宋体" w:hAnsi="宋体"/>
              </w:rPr>
              <w:t>。</w:t>
            </w:r>
          </w:p>
          <w:p w14:paraId="7DC396E5" w14:textId="77777777" w:rsidR="00E457AC" w:rsidRPr="00D53703" w:rsidRDefault="00E457AC" w:rsidP="00E457AC">
            <w:pPr>
              <w:pStyle w:val="2Char0"/>
              <w:adjustRightInd w:val="0"/>
              <w:snapToGrid w:val="0"/>
              <w:rPr>
                <w:rFonts w:eastAsia="宋体"/>
              </w:rPr>
            </w:pPr>
            <w:r w:rsidRPr="00D53703">
              <w:rPr>
                <w:rFonts w:eastAsia="宋体"/>
              </w:rPr>
              <w:t>2</w:t>
            </w:r>
            <w:r w:rsidRPr="00D53703">
              <w:rPr>
                <w:rFonts w:eastAsia="宋体"/>
              </w:rPr>
              <w:t>、环评审批要求符合性分析</w:t>
            </w:r>
          </w:p>
          <w:p w14:paraId="5380D816" w14:textId="77777777" w:rsidR="00E457AC" w:rsidRPr="00D53703" w:rsidRDefault="00E457AC" w:rsidP="00E457AC">
            <w:pPr>
              <w:pStyle w:val="2Char0"/>
              <w:adjustRightInd w:val="0"/>
              <w:snapToGrid w:val="0"/>
              <w:rPr>
                <w:rFonts w:eastAsia="宋体"/>
              </w:rPr>
            </w:pPr>
            <w:r w:rsidRPr="00D53703">
              <w:rPr>
                <w:rFonts w:eastAsia="宋体"/>
              </w:rPr>
              <w:t>（</w:t>
            </w:r>
            <w:r w:rsidRPr="00D53703">
              <w:rPr>
                <w:rFonts w:eastAsia="宋体"/>
              </w:rPr>
              <w:t>1</w:t>
            </w:r>
            <w:r w:rsidRPr="00D53703">
              <w:rPr>
                <w:rFonts w:eastAsia="宋体"/>
              </w:rPr>
              <w:t>）建设项目符合主体功能区规划、土地利用总体规划、城乡规划的要求</w:t>
            </w:r>
          </w:p>
          <w:p w14:paraId="10EE9871" w14:textId="77777777" w:rsidR="00E457AC" w:rsidRPr="00D53703" w:rsidRDefault="00E457AC" w:rsidP="00E457AC">
            <w:pPr>
              <w:adjustRightInd w:val="0"/>
              <w:snapToGrid w:val="0"/>
              <w:spacing w:line="360" w:lineRule="auto"/>
              <w:ind w:firstLine="482"/>
              <w:rPr>
                <w:rFonts w:ascii="Times New Roman" w:eastAsia="宋体" w:hAnsi="Times New Roman" w:cs="Times New Roman"/>
                <w:bCs/>
                <w:spacing w:val="-6"/>
                <w:sz w:val="24"/>
                <w:szCs w:val="24"/>
              </w:rPr>
            </w:pPr>
            <w:r w:rsidRPr="00D53703">
              <w:rPr>
                <w:rFonts w:eastAsia="宋体"/>
                <w:sz w:val="24"/>
                <w:szCs w:val="24"/>
              </w:rPr>
              <w:t>本项目位于</w:t>
            </w:r>
            <w:r w:rsidRPr="00D53703">
              <w:rPr>
                <w:rFonts w:ascii="宋体" w:eastAsia="宋体" w:hAnsi="宋体" w:cs="Times New Roman"/>
                <w:caps/>
                <w:sz w:val="24"/>
                <w:szCs w:val="24"/>
              </w:rPr>
              <w:t>玉城</w:t>
            </w:r>
            <w:r w:rsidRPr="00D53703">
              <w:rPr>
                <w:rFonts w:ascii="宋体" w:eastAsia="宋体" w:hAnsi="宋体" w:cs="Times New Roman"/>
                <w:sz w:val="24"/>
                <w:szCs w:val="24"/>
              </w:rPr>
              <w:t>街道亿工场跨境电商产业园</w:t>
            </w:r>
            <w:r w:rsidRPr="00D53703">
              <w:rPr>
                <w:rFonts w:ascii="宋体" w:eastAsia="宋体" w:hAnsi="宋体" w:cs="Times New Roman" w:hint="eastAsia"/>
                <w:sz w:val="24"/>
                <w:szCs w:val="24"/>
              </w:rPr>
              <w:t>，</w:t>
            </w:r>
            <w:r w:rsidRPr="00D53703">
              <w:rPr>
                <w:rFonts w:ascii="Calibri" w:eastAsia="宋体" w:hAnsi="Calibri" w:cs="Times New Roman" w:hint="eastAsia"/>
                <w:bCs/>
                <w:spacing w:val="-6"/>
                <w:sz w:val="24"/>
                <w:szCs w:val="24"/>
              </w:rPr>
              <w:t>租赁</w:t>
            </w:r>
            <w:r w:rsidRPr="00D53703">
              <w:rPr>
                <w:rFonts w:ascii="Calibri" w:eastAsia="宋体" w:hAnsi="Calibri" w:cs="Times New Roman" w:hint="eastAsia"/>
                <w:sz w:val="24"/>
                <w:szCs w:val="24"/>
              </w:rPr>
              <w:t>浙江玉汽运输集团有限公司</w:t>
            </w:r>
            <w:r w:rsidRPr="00D53703">
              <w:rPr>
                <w:rFonts w:ascii="Calibri" w:eastAsia="宋体" w:hAnsi="Calibri" w:cs="Times New Roman" w:hint="eastAsia"/>
                <w:sz w:val="24"/>
                <w:szCs w:val="24"/>
              </w:rPr>
              <w:lastRenderedPageBreak/>
              <w:t>的</w:t>
            </w:r>
            <w:r w:rsidRPr="00D53703">
              <w:rPr>
                <w:rFonts w:ascii="Times New Roman" w:eastAsia="宋体" w:hAnsi="Times New Roman" w:cs="Times New Roman"/>
                <w:sz w:val="24"/>
                <w:szCs w:val="24"/>
              </w:rPr>
              <w:t>空置车间</w:t>
            </w:r>
            <w:r w:rsidRPr="00D53703">
              <w:rPr>
                <w:rFonts w:ascii="Times New Roman" w:eastAsia="宋体" w:hAnsi="Times New Roman" w:cs="Times New Roman" w:hint="eastAsia"/>
                <w:sz w:val="24"/>
                <w:szCs w:val="24"/>
              </w:rPr>
              <w:t>，</w:t>
            </w:r>
            <w:r w:rsidRPr="00D53703">
              <w:rPr>
                <w:rFonts w:eastAsia="宋体" w:hint="eastAsia"/>
                <w:sz w:val="24"/>
                <w:szCs w:val="24"/>
              </w:rPr>
              <w:t>根据</w:t>
            </w:r>
            <w:r w:rsidRPr="00D53703">
              <w:rPr>
                <w:rFonts w:ascii="Times New Roman" w:eastAsia="宋体" w:hAnsi="Times New Roman" w:cs="Times New Roman" w:hint="eastAsia"/>
                <w:sz w:val="24"/>
                <w:szCs w:val="24"/>
              </w:rPr>
              <w:t>土地</w:t>
            </w:r>
            <w:r w:rsidRPr="00D53703">
              <w:rPr>
                <w:rFonts w:ascii="Times New Roman" w:eastAsia="宋体" w:hAnsi="Times New Roman" w:cs="Times New Roman"/>
                <w:sz w:val="24"/>
                <w:szCs w:val="24"/>
              </w:rPr>
              <w:t>证（</w:t>
            </w:r>
            <w:r w:rsidRPr="00D53703">
              <w:rPr>
                <w:rFonts w:ascii="Times New Roman" w:eastAsia="宋体" w:hAnsi="Times New Roman" w:cs="Times New Roman" w:hint="eastAsia"/>
                <w:sz w:val="24"/>
                <w:szCs w:val="24"/>
              </w:rPr>
              <w:t>玉国用</w:t>
            </w:r>
            <w:r w:rsidRPr="00D53703">
              <w:rPr>
                <w:rFonts w:ascii="Times New Roman" w:eastAsia="宋体" w:hAnsi="Times New Roman" w:cs="Times New Roman"/>
                <w:sz w:val="24"/>
                <w:szCs w:val="24"/>
              </w:rPr>
              <w:t>（</w:t>
            </w:r>
            <w:r w:rsidRPr="00D53703">
              <w:rPr>
                <w:rFonts w:ascii="Times New Roman" w:eastAsia="宋体" w:hAnsi="Times New Roman" w:cs="Times New Roman"/>
                <w:sz w:val="24"/>
                <w:szCs w:val="24"/>
              </w:rPr>
              <w:t>2015</w:t>
            </w:r>
            <w:r w:rsidRPr="00D53703">
              <w:rPr>
                <w:rFonts w:ascii="Times New Roman" w:eastAsia="宋体" w:hAnsi="Times New Roman" w:cs="Times New Roman"/>
                <w:sz w:val="24"/>
                <w:szCs w:val="24"/>
              </w:rPr>
              <w:t>）第</w:t>
            </w:r>
            <w:r w:rsidRPr="00D53703">
              <w:rPr>
                <w:rFonts w:ascii="Times New Roman" w:eastAsia="宋体" w:hAnsi="Times New Roman" w:cs="Times New Roman"/>
                <w:sz w:val="24"/>
                <w:szCs w:val="24"/>
              </w:rPr>
              <w:t>02761</w:t>
            </w:r>
            <w:r w:rsidRPr="00D53703">
              <w:rPr>
                <w:rFonts w:ascii="Times New Roman" w:eastAsia="宋体" w:hAnsi="Times New Roman" w:cs="Times New Roman"/>
                <w:sz w:val="24"/>
                <w:szCs w:val="24"/>
              </w:rPr>
              <w:t>号），</w:t>
            </w:r>
            <w:r w:rsidRPr="00D53703">
              <w:rPr>
                <w:rFonts w:eastAsia="宋体"/>
                <w:sz w:val="24"/>
                <w:szCs w:val="24"/>
              </w:rPr>
              <w:t>项目用地性质为工业用地</w:t>
            </w:r>
            <w:r w:rsidRPr="00D53703">
              <w:rPr>
                <w:rFonts w:eastAsia="宋体" w:hint="eastAsia"/>
                <w:sz w:val="24"/>
                <w:szCs w:val="24"/>
              </w:rPr>
              <w:t>。</w:t>
            </w:r>
          </w:p>
          <w:p w14:paraId="2C5ACF5D" w14:textId="77777777" w:rsidR="00E457AC" w:rsidRPr="00D53703" w:rsidRDefault="00E457AC" w:rsidP="00E457AC">
            <w:pPr>
              <w:adjustRightInd w:val="0"/>
              <w:snapToGrid w:val="0"/>
              <w:spacing w:line="360" w:lineRule="auto"/>
              <w:ind w:firstLine="482"/>
              <w:rPr>
                <w:rFonts w:ascii="Times New Roman" w:eastAsia="宋体" w:hAnsi="Times New Roman" w:cs="Times New Roman"/>
                <w:bCs/>
                <w:spacing w:val="-6"/>
                <w:sz w:val="24"/>
                <w:szCs w:val="24"/>
              </w:rPr>
            </w:pPr>
            <w:r w:rsidRPr="00D53703">
              <w:rPr>
                <w:rFonts w:ascii="Times New Roman" w:eastAsia="宋体" w:hAnsi="Times New Roman" w:cs="Times New Roman"/>
                <w:bCs/>
                <w:spacing w:val="-6"/>
                <w:sz w:val="24"/>
                <w:szCs w:val="24"/>
              </w:rPr>
              <w:t>（</w:t>
            </w:r>
            <w:r w:rsidRPr="00D53703">
              <w:rPr>
                <w:rFonts w:ascii="Times New Roman" w:eastAsia="宋体" w:hAnsi="Times New Roman" w:cs="Times New Roman"/>
                <w:bCs/>
                <w:spacing w:val="-6"/>
                <w:sz w:val="24"/>
                <w:szCs w:val="24"/>
              </w:rPr>
              <w:t>2</w:t>
            </w:r>
            <w:r w:rsidRPr="00D53703">
              <w:rPr>
                <w:rFonts w:ascii="Times New Roman" w:eastAsia="宋体" w:hAnsi="Times New Roman" w:cs="Times New Roman"/>
                <w:bCs/>
                <w:spacing w:val="-6"/>
                <w:sz w:val="24"/>
                <w:szCs w:val="24"/>
              </w:rPr>
              <w:t>）建设项目符合国家和省产业政策的要求</w:t>
            </w:r>
          </w:p>
          <w:p w14:paraId="32D1F1FC" w14:textId="77777777" w:rsidR="00E457AC" w:rsidRPr="00D53703" w:rsidRDefault="00E457AC" w:rsidP="00E457AC">
            <w:pPr>
              <w:pStyle w:val="2Char0"/>
              <w:adjustRightInd w:val="0"/>
              <w:snapToGrid w:val="0"/>
              <w:ind w:firstLine="456"/>
              <w:rPr>
                <w:rFonts w:eastAsia="宋体"/>
              </w:rPr>
            </w:pPr>
            <w:r w:rsidRPr="00D53703">
              <w:rPr>
                <w:rFonts w:eastAsia="宋体" w:hint="eastAsia"/>
                <w:bCs/>
                <w:spacing w:val="-6"/>
              </w:rPr>
              <w:t>本项目</w:t>
            </w:r>
            <w:r w:rsidRPr="00D53703">
              <w:rPr>
                <w:rFonts w:eastAsia="宋体"/>
                <w:bCs/>
                <w:spacing w:val="-6"/>
              </w:rPr>
              <w:t>属于汽车零部件</w:t>
            </w:r>
            <w:r w:rsidRPr="00D53703">
              <w:rPr>
                <w:rFonts w:eastAsia="宋体" w:hint="eastAsia"/>
                <w:bCs/>
                <w:spacing w:val="-6"/>
              </w:rPr>
              <w:t>及配件</w:t>
            </w:r>
            <w:r w:rsidRPr="00D53703">
              <w:rPr>
                <w:rFonts w:eastAsia="宋体"/>
                <w:bCs/>
                <w:spacing w:val="-6"/>
              </w:rPr>
              <w:t>制造。根据《产业结构调整指导目录（</w:t>
            </w:r>
            <w:r w:rsidRPr="00D53703">
              <w:rPr>
                <w:rFonts w:eastAsia="宋体"/>
                <w:bCs/>
                <w:spacing w:val="-6"/>
              </w:rPr>
              <w:t>2019</w:t>
            </w:r>
            <w:r w:rsidRPr="00D53703">
              <w:rPr>
                <w:rFonts w:eastAsia="宋体"/>
                <w:bCs/>
                <w:spacing w:val="-6"/>
              </w:rPr>
              <w:t>年本）》，本项目不属于限制类和淘汰类项目，属允许类。</w:t>
            </w:r>
            <w:r w:rsidR="001F3CDF" w:rsidRPr="00D53703">
              <w:rPr>
                <w:rFonts w:eastAsia="宋体"/>
                <w:bCs/>
                <w:spacing w:val="-6"/>
              </w:rPr>
              <w:t>企业已于</w:t>
            </w:r>
            <w:r w:rsidR="001F3CDF" w:rsidRPr="00D53703">
              <w:rPr>
                <w:rFonts w:eastAsia="宋体" w:hint="eastAsia"/>
                <w:bCs/>
                <w:spacing w:val="-6"/>
              </w:rPr>
              <w:t>2020</w:t>
            </w:r>
            <w:r w:rsidR="001F3CDF" w:rsidRPr="00D53703">
              <w:rPr>
                <w:rFonts w:eastAsia="宋体" w:hint="eastAsia"/>
                <w:bCs/>
                <w:spacing w:val="-6"/>
              </w:rPr>
              <w:t>年</w:t>
            </w:r>
            <w:r w:rsidR="001F3CDF" w:rsidRPr="00D53703">
              <w:rPr>
                <w:rFonts w:eastAsia="宋体" w:hint="eastAsia"/>
                <w:bCs/>
                <w:spacing w:val="-6"/>
              </w:rPr>
              <w:t>12</w:t>
            </w:r>
            <w:r w:rsidR="001F3CDF" w:rsidRPr="00D53703">
              <w:rPr>
                <w:rFonts w:eastAsia="宋体" w:hint="eastAsia"/>
                <w:bCs/>
                <w:spacing w:val="-6"/>
              </w:rPr>
              <w:t>月在玉环市经济和信息化局完成备案，项目代码为</w:t>
            </w:r>
            <w:r w:rsidR="001F3CDF" w:rsidRPr="00D53703">
              <w:rPr>
                <w:rFonts w:eastAsia="宋体"/>
                <w:bCs/>
                <w:spacing w:val="-6"/>
              </w:rPr>
              <w:t>2012-331083-07-02-541072</w:t>
            </w:r>
            <w:r w:rsidR="001F3CDF" w:rsidRPr="00D53703">
              <w:rPr>
                <w:rFonts w:eastAsia="宋体"/>
                <w:bCs/>
                <w:spacing w:val="-6"/>
              </w:rPr>
              <w:t>。</w:t>
            </w:r>
            <w:r w:rsidRPr="00D53703">
              <w:rPr>
                <w:rFonts w:eastAsia="宋体"/>
              </w:rPr>
              <w:t>故项目建设符合国家及地方有关产业政策的要求。</w:t>
            </w:r>
          </w:p>
          <w:p w14:paraId="3B3D2A29" w14:textId="77777777" w:rsidR="00CE36F4" w:rsidRPr="00D53703" w:rsidRDefault="00CE36F4" w:rsidP="00E457AC">
            <w:pPr>
              <w:snapToGrid w:val="0"/>
              <w:spacing w:line="360" w:lineRule="auto"/>
              <w:ind w:firstLine="482"/>
              <w:rPr>
                <w:rFonts w:ascii="Times New Roman" w:eastAsia="宋体" w:hAnsi="Times New Roman" w:cs="Times New Roman"/>
                <w:sz w:val="24"/>
                <w:szCs w:val="24"/>
              </w:rPr>
            </w:pPr>
            <w:r w:rsidRPr="00D53703">
              <w:rPr>
                <w:rFonts w:ascii="Times New Roman" w:eastAsia="宋体" w:hAnsi="Times New Roman" w:cs="Times New Roman"/>
                <w:b/>
                <w:bCs/>
                <w:spacing w:val="-6"/>
                <w:sz w:val="24"/>
                <w:szCs w:val="24"/>
              </w:rPr>
              <w:t>3</w:t>
            </w:r>
            <w:r w:rsidRPr="00D53703">
              <w:rPr>
                <w:rFonts w:ascii="Times New Roman" w:eastAsia="宋体" w:hAnsi="Times New Roman" w:cs="Times New Roman"/>
                <w:b/>
                <w:bCs/>
                <w:spacing w:val="-6"/>
                <w:sz w:val="24"/>
                <w:szCs w:val="24"/>
              </w:rPr>
              <w:t>、总结论</w:t>
            </w:r>
          </w:p>
          <w:p w14:paraId="34874A07" w14:textId="77777777" w:rsidR="00CE36F4" w:rsidRPr="00D53703" w:rsidRDefault="00CE6BAD" w:rsidP="00CE36F4">
            <w:pPr>
              <w:adjustRightInd w:val="0"/>
              <w:snapToGrid w:val="0"/>
              <w:spacing w:line="360" w:lineRule="auto"/>
              <w:ind w:firstLine="482"/>
              <w:rPr>
                <w:rFonts w:ascii="Times New Roman" w:eastAsia="宋体" w:hAnsi="Times New Roman" w:cs="Times New Roman"/>
                <w:color w:val="000000"/>
                <w:sz w:val="24"/>
                <w:szCs w:val="24"/>
              </w:rPr>
            </w:pPr>
            <w:r w:rsidRPr="00D53703">
              <w:rPr>
                <w:rFonts w:ascii="Times New Roman" w:eastAsia="宋体" w:hAnsi="Times New Roman" w:cs="Times New Roman" w:hint="eastAsia"/>
                <w:sz w:val="24"/>
                <w:szCs w:val="24"/>
              </w:rPr>
              <w:t>玉环超迪机械有限公司年加工</w:t>
            </w:r>
            <w:r w:rsidRPr="00D53703">
              <w:rPr>
                <w:rFonts w:ascii="Times New Roman" w:eastAsia="宋体" w:hAnsi="Times New Roman" w:cs="Times New Roman"/>
                <w:sz w:val="24"/>
                <w:szCs w:val="24"/>
              </w:rPr>
              <w:t>100</w:t>
            </w:r>
            <w:r w:rsidRPr="00D53703">
              <w:rPr>
                <w:rFonts w:ascii="Times New Roman" w:eastAsia="宋体" w:hAnsi="Times New Roman" w:cs="Times New Roman"/>
                <w:sz w:val="24"/>
                <w:szCs w:val="24"/>
              </w:rPr>
              <w:t>吨汽车配件生产线技改项目</w:t>
            </w:r>
            <w:r w:rsidR="00CE36F4" w:rsidRPr="00D53703">
              <w:rPr>
                <w:rFonts w:ascii="Times New Roman" w:eastAsia="宋体" w:hAnsi="Times New Roman" w:cs="Times New Roman"/>
                <w:color w:val="000000"/>
                <w:sz w:val="24"/>
                <w:szCs w:val="24"/>
              </w:rPr>
              <w:t>符合生态保护红线、环境质量底线、资源利用上线和生态环境准入清单的要求，排放污染物符合国家、省规定的污染物排放标准和重点污染物排放总量控制要求，符合主体功能区规划、土地利用总体规划、城乡规划、国家和省产业政策的要求；环境事故风险可控。</w:t>
            </w:r>
          </w:p>
          <w:p w14:paraId="452FADEF" w14:textId="77777777" w:rsidR="00CE36F4" w:rsidRPr="00D53703" w:rsidRDefault="00CE36F4" w:rsidP="00CE36F4">
            <w:pPr>
              <w:adjustRightInd w:val="0"/>
              <w:snapToGrid w:val="0"/>
              <w:spacing w:line="360" w:lineRule="auto"/>
              <w:ind w:firstLine="482"/>
              <w:rPr>
                <w:rFonts w:ascii="Times New Roman" w:eastAsia="宋体" w:hAnsi="Times New Roman" w:cs="Times New Roman"/>
                <w:color w:val="000000"/>
                <w:sz w:val="24"/>
                <w:szCs w:val="24"/>
              </w:rPr>
            </w:pPr>
            <w:r w:rsidRPr="00D53703">
              <w:rPr>
                <w:rFonts w:ascii="Times New Roman" w:eastAsia="宋体" w:hAnsi="Times New Roman" w:cs="Times New Roman"/>
                <w:color w:val="000000"/>
                <w:sz w:val="24"/>
                <w:szCs w:val="24"/>
              </w:rPr>
              <w:t>因此，从环境保护角度看，本项目的建设是可行的。</w:t>
            </w:r>
          </w:p>
          <w:p w14:paraId="513076ED" w14:textId="77777777" w:rsidR="00ED321E" w:rsidRPr="00D53703" w:rsidRDefault="00ED321E" w:rsidP="00ED321E">
            <w:pPr>
              <w:spacing w:line="360" w:lineRule="auto"/>
              <w:rPr>
                <w:sz w:val="24"/>
                <w:szCs w:val="24"/>
              </w:rPr>
            </w:pPr>
          </w:p>
          <w:p w14:paraId="4B4F386A" w14:textId="77777777" w:rsidR="00ED321E" w:rsidRPr="00D53703" w:rsidRDefault="00ED321E" w:rsidP="00ED321E">
            <w:pPr>
              <w:spacing w:line="360" w:lineRule="auto"/>
              <w:rPr>
                <w:sz w:val="24"/>
                <w:szCs w:val="24"/>
              </w:rPr>
            </w:pPr>
          </w:p>
          <w:p w14:paraId="39341DF0" w14:textId="77777777" w:rsidR="00ED321E" w:rsidRPr="00D53703" w:rsidRDefault="00ED321E" w:rsidP="00ED321E">
            <w:pPr>
              <w:spacing w:line="360" w:lineRule="auto"/>
              <w:rPr>
                <w:sz w:val="24"/>
                <w:szCs w:val="24"/>
              </w:rPr>
            </w:pPr>
          </w:p>
          <w:p w14:paraId="1F6D5B74" w14:textId="77777777" w:rsidR="00ED321E" w:rsidRPr="00D53703" w:rsidRDefault="00ED321E" w:rsidP="00ED321E">
            <w:pPr>
              <w:spacing w:line="360" w:lineRule="auto"/>
              <w:rPr>
                <w:sz w:val="24"/>
                <w:szCs w:val="24"/>
              </w:rPr>
            </w:pPr>
          </w:p>
        </w:tc>
      </w:tr>
    </w:tbl>
    <w:p w14:paraId="3B9A434B" w14:textId="77777777" w:rsidR="00ED321E" w:rsidRDefault="00ED321E" w:rsidP="00537EA4">
      <w:pPr>
        <w:sectPr w:rsidR="00ED321E" w:rsidSect="00A34BCB">
          <w:pgSz w:w="11906" w:h="16838"/>
          <w:pgMar w:top="1418" w:right="1588" w:bottom="1418" w:left="1588" w:header="851" w:footer="992" w:gutter="0"/>
          <w:cols w:space="425"/>
          <w:docGrid w:type="lines" w:linePitch="312"/>
        </w:sectPr>
      </w:pPr>
    </w:p>
    <w:p w14:paraId="28146997" w14:textId="77777777" w:rsidR="00504BA0" w:rsidRPr="000233BE" w:rsidRDefault="00504BA0" w:rsidP="00504BA0">
      <w:pPr>
        <w:adjustRightInd w:val="0"/>
        <w:snapToGrid w:val="0"/>
        <w:spacing w:line="360" w:lineRule="auto"/>
        <w:jc w:val="left"/>
        <w:outlineLvl w:val="0"/>
        <w:rPr>
          <w:rFonts w:ascii="Times New Roman" w:eastAsia="黑体" w:hAnsi="Times New Roman" w:cs="Times New Roman"/>
          <w:sz w:val="30"/>
          <w:szCs w:val="30"/>
        </w:rPr>
      </w:pPr>
      <w:bookmarkStart w:id="21" w:name="_Toc70426197"/>
      <w:bookmarkStart w:id="22" w:name="_Toc71363754"/>
      <w:bookmarkStart w:id="23" w:name="_GoBack"/>
      <w:bookmarkEnd w:id="23"/>
      <w:r w:rsidRPr="000233BE">
        <w:rPr>
          <w:rFonts w:ascii="Times New Roman" w:eastAsia="黑体" w:hAnsi="Times New Roman" w:cs="Times New Roman"/>
          <w:sz w:val="30"/>
          <w:szCs w:val="30"/>
        </w:rPr>
        <w:lastRenderedPageBreak/>
        <w:t>附表</w:t>
      </w:r>
      <w:bookmarkEnd w:id="21"/>
      <w:bookmarkEnd w:id="22"/>
    </w:p>
    <w:p w14:paraId="32239B6D" w14:textId="77777777" w:rsidR="00ED321E" w:rsidRPr="00DB2178" w:rsidRDefault="00ED321E" w:rsidP="00ED321E">
      <w:pPr>
        <w:spacing w:line="360" w:lineRule="auto"/>
        <w:jc w:val="center"/>
        <w:rPr>
          <w:rFonts w:ascii="Times New Roman" w:eastAsia="黑体" w:hAnsi="Times New Roman" w:cs="Times New Roman"/>
          <w:sz w:val="30"/>
          <w:szCs w:val="30"/>
        </w:rPr>
      </w:pPr>
      <w:r w:rsidRPr="00DB2178">
        <w:rPr>
          <w:rFonts w:ascii="Times New Roman" w:eastAsia="黑体" w:hAnsi="Times New Roman" w:cs="Times New Roman"/>
          <w:sz w:val="30"/>
          <w:szCs w:val="30"/>
        </w:rPr>
        <w:t>建设项目污染物排放量汇总表</w:t>
      </w:r>
    </w:p>
    <w:tbl>
      <w:tblPr>
        <w:tblStyle w:val="a9"/>
        <w:tblW w:w="0" w:type="auto"/>
        <w:tblLook w:val="04A0" w:firstRow="1" w:lastRow="0" w:firstColumn="1" w:lastColumn="0" w:noHBand="0" w:noVBand="1"/>
      </w:tblPr>
      <w:tblGrid>
        <w:gridCol w:w="1038"/>
        <w:gridCol w:w="1195"/>
        <w:gridCol w:w="1147"/>
        <w:gridCol w:w="1055"/>
        <w:gridCol w:w="1147"/>
        <w:gridCol w:w="1216"/>
        <w:gridCol w:w="1147"/>
        <w:gridCol w:w="1273"/>
        <w:gridCol w:w="1202"/>
      </w:tblGrid>
      <w:tr w:rsidR="00ED321E" w:rsidRPr="00ED321E" w14:paraId="7190A2E6" w14:textId="77777777" w:rsidTr="00334D2E">
        <w:tc>
          <w:tcPr>
            <w:tcW w:w="1395" w:type="dxa"/>
            <w:tcBorders>
              <w:tl2br w:val="single" w:sz="4" w:space="0" w:color="auto"/>
            </w:tcBorders>
            <w:vAlign w:val="center"/>
          </w:tcPr>
          <w:p w14:paraId="1B0E68B6" w14:textId="77777777" w:rsidR="00ED321E" w:rsidRPr="00ED321E" w:rsidRDefault="00ED321E" w:rsidP="00334D2E">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项目</w:t>
            </w:r>
          </w:p>
          <w:p w14:paraId="12D3C5DE" w14:textId="77777777" w:rsidR="00ED321E" w:rsidRPr="00ED321E" w:rsidRDefault="00ED321E" w:rsidP="00334D2E">
            <w:pPr>
              <w:spacing w:line="360" w:lineRule="auto"/>
              <w:jc w:val="center"/>
              <w:rPr>
                <w:rFonts w:ascii="Times New Roman" w:eastAsia="宋体" w:hAnsi="Times New Roman" w:cs="Times New Roman"/>
                <w:szCs w:val="21"/>
              </w:rPr>
            </w:pPr>
          </w:p>
          <w:p w14:paraId="615A8E84" w14:textId="77777777" w:rsidR="00ED321E" w:rsidRPr="00ED321E" w:rsidRDefault="00ED321E" w:rsidP="00334D2E">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分类</w:t>
            </w:r>
          </w:p>
        </w:tc>
        <w:tc>
          <w:tcPr>
            <w:tcW w:w="1419" w:type="dxa"/>
            <w:vAlign w:val="center"/>
          </w:tcPr>
          <w:p w14:paraId="6A1A58FC" w14:textId="77777777" w:rsidR="00ED321E" w:rsidRPr="00ED321E" w:rsidRDefault="00ED321E" w:rsidP="00334D2E">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污染物名称</w:t>
            </w:r>
          </w:p>
        </w:tc>
        <w:tc>
          <w:tcPr>
            <w:tcW w:w="1443" w:type="dxa"/>
            <w:vAlign w:val="center"/>
          </w:tcPr>
          <w:p w14:paraId="0FD49F21" w14:textId="77777777" w:rsidR="00ED321E" w:rsidRPr="00ED321E" w:rsidRDefault="00ED321E" w:rsidP="00ED321E">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现有工程排放量（固体废物产生量）</w:t>
            </w:r>
            <w:r w:rsidRPr="00ED321E">
              <w:rPr>
                <w:rFonts w:ascii="宋体" w:eastAsia="宋体" w:hAnsi="宋体" w:cs="宋体" w:hint="eastAsia"/>
                <w:szCs w:val="21"/>
              </w:rPr>
              <w:t>①</w:t>
            </w:r>
          </w:p>
        </w:tc>
        <w:tc>
          <w:tcPr>
            <w:tcW w:w="1420" w:type="dxa"/>
            <w:vAlign w:val="center"/>
          </w:tcPr>
          <w:p w14:paraId="6AE977D2" w14:textId="77777777" w:rsidR="00ED321E" w:rsidRPr="00ED321E" w:rsidRDefault="00ED321E" w:rsidP="00ED321E">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现有工程许可排放量</w:t>
            </w:r>
            <w:r w:rsidRPr="00ED321E">
              <w:rPr>
                <w:rFonts w:ascii="宋体" w:eastAsia="宋体" w:hAnsi="宋体" w:cs="宋体" w:hint="eastAsia"/>
                <w:szCs w:val="21"/>
              </w:rPr>
              <w:t>②</w:t>
            </w:r>
          </w:p>
        </w:tc>
        <w:tc>
          <w:tcPr>
            <w:tcW w:w="1443" w:type="dxa"/>
            <w:vAlign w:val="center"/>
          </w:tcPr>
          <w:p w14:paraId="19A6B465" w14:textId="77777777" w:rsidR="00ED321E" w:rsidRPr="00ED321E" w:rsidRDefault="00ED321E" w:rsidP="00ED321E">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在建工程排放量（固体废物产生量）</w:t>
            </w:r>
            <w:r w:rsidRPr="00ED321E">
              <w:rPr>
                <w:rFonts w:ascii="宋体" w:eastAsia="宋体" w:hAnsi="宋体" w:cs="宋体" w:hint="eastAsia"/>
                <w:szCs w:val="21"/>
              </w:rPr>
              <w:t>③</w:t>
            </w:r>
          </w:p>
        </w:tc>
        <w:tc>
          <w:tcPr>
            <w:tcW w:w="1397" w:type="dxa"/>
            <w:vAlign w:val="center"/>
          </w:tcPr>
          <w:p w14:paraId="2B6338F8" w14:textId="77777777" w:rsidR="00ED321E" w:rsidRPr="00ED321E" w:rsidRDefault="00ED321E" w:rsidP="00ED321E">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本项目排放量（固体废物产生量）</w:t>
            </w:r>
            <w:r w:rsidRPr="00ED321E">
              <w:rPr>
                <w:rFonts w:ascii="宋体" w:eastAsia="宋体" w:hAnsi="宋体" w:cs="宋体" w:hint="eastAsia"/>
                <w:szCs w:val="21"/>
              </w:rPr>
              <w:t>④</w:t>
            </w:r>
          </w:p>
        </w:tc>
        <w:tc>
          <w:tcPr>
            <w:tcW w:w="1443" w:type="dxa"/>
            <w:vAlign w:val="center"/>
          </w:tcPr>
          <w:p w14:paraId="188D575D" w14:textId="77777777" w:rsidR="00ED321E" w:rsidRPr="00ED321E" w:rsidRDefault="00ED321E" w:rsidP="00334D2E">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以新带老削减量（新建项目不填）</w:t>
            </w:r>
            <w:r w:rsidRPr="00ED321E">
              <w:rPr>
                <w:rFonts w:ascii="Times New Roman" w:eastAsia="宋体" w:hAnsi="Times New Roman" w:cs="Times New Roman"/>
                <w:szCs w:val="21"/>
              </w:rPr>
              <w:fldChar w:fldCharType="begin"/>
            </w:r>
            <w:r w:rsidRPr="00ED321E">
              <w:rPr>
                <w:rFonts w:ascii="Times New Roman" w:eastAsia="宋体" w:hAnsi="Times New Roman" w:cs="Times New Roman"/>
                <w:szCs w:val="21"/>
              </w:rPr>
              <w:instrText xml:space="preserve"> = 5 \* GB3 </w:instrText>
            </w:r>
            <w:r w:rsidRPr="00ED321E">
              <w:rPr>
                <w:rFonts w:ascii="Times New Roman" w:eastAsia="宋体" w:hAnsi="Times New Roman" w:cs="Times New Roman"/>
                <w:szCs w:val="21"/>
              </w:rPr>
              <w:fldChar w:fldCharType="separate"/>
            </w:r>
            <w:r w:rsidRPr="00ED321E">
              <w:rPr>
                <w:rFonts w:ascii="宋体" w:eastAsia="宋体" w:hAnsi="宋体" w:cs="宋体" w:hint="eastAsia"/>
                <w:noProof/>
                <w:szCs w:val="21"/>
              </w:rPr>
              <w:t>⑤</w:t>
            </w:r>
            <w:r w:rsidRPr="00ED321E">
              <w:rPr>
                <w:rFonts w:ascii="Times New Roman" w:eastAsia="宋体" w:hAnsi="Times New Roman" w:cs="Times New Roman"/>
                <w:szCs w:val="21"/>
              </w:rPr>
              <w:fldChar w:fldCharType="end"/>
            </w:r>
          </w:p>
        </w:tc>
        <w:tc>
          <w:tcPr>
            <w:tcW w:w="1488" w:type="dxa"/>
            <w:vAlign w:val="center"/>
          </w:tcPr>
          <w:p w14:paraId="015D5964" w14:textId="77777777" w:rsidR="00ED321E" w:rsidRPr="00ED321E" w:rsidRDefault="00ED321E" w:rsidP="00334D2E">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本项目建成后全厂排放量（固体废物产生量）</w:t>
            </w:r>
            <w:r w:rsidRPr="00ED321E">
              <w:rPr>
                <w:rFonts w:ascii="Times New Roman" w:eastAsia="宋体" w:hAnsi="Times New Roman" w:cs="Times New Roman"/>
                <w:szCs w:val="21"/>
              </w:rPr>
              <w:fldChar w:fldCharType="begin"/>
            </w:r>
            <w:r w:rsidRPr="00ED321E">
              <w:rPr>
                <w:rFonts w:ascii="Times New Roman" w:eastAsia="宋体" w:hAnsi="Times New Roman" w:cs="Times New Roman"/>
                <w:szCs w:val="21"/>
              </w:rPr>
              <w:instrText xml:space="preserve"> = 6 \* GB3 </w:instrText>
            </w:r>
            <w:r w:rsidRPr="00ED321E">
              <w:rPr>
                <w:rFonts w:ascii="Times New Roman" w:eastAsia="宋体" w:hAnsi="Times New Roman" w:cs="Times New Roman"/>
                <w:szCs w:val="21"/>
              </w:rPr>
              <w:fldChar w:fldCharType="separate"/>
            </w:r>
            <w:r w:rsidRPr="00ED321E">
              <w:rPr>
                <w:rFonts w:ascii="宋体" w:eastAsia="宋体" w:hAnsi="宋体" w:cs="宋体" w:hint="eastAsia"/>
                <w:noProof/>
                <w:szCs w:val="21"/>
              </w:rPr>
              <w:t>⑥</w:t>
            </w:r>
            <w:r w:rsidRPr="00ED321E">
              <w:rPr>
                <w:rFonts w:ascii="Times New Roman" w:eastAsia="宋体" w:hAnsi="Times New Roman" w:cs="Times New Roman"/>
                <w:szCs w:val="21"/>
              </w:rPr>
              <w:fldChar w:fldCharType="end"/>
            </w:r>
          </w:p>
        </w:tc>
        <w:tc>
          <w:tcPr>
            <w:tcW w:w="1306" w:type="dxa"/>
            <w:vAlign w:val="center"/>
          </w:tcPr>
          <w:p w14:paraId="753AF331" w14:textId="77777777" w:rsidR="00ED321E" w:rsidRPr="00ED321E" w:rsidRDefault="00ED321E" w:rsidP="00334D2E">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变化量</w:t>
            </w:r>
            <w:r w:rsidRPr="00ED321E">
              <w:rPr>
                <w:rFonts w:ascii="Times New Roman" w:eastAsia="宋体" w:hAnsi="Times New Roman" w:cs="Times New Roman"/>
                <w:szCs w:val="21"/>
              </w:rPr>
              <w:fldChar w:fldCharType="begin"/>
            </w:r>
            <w:r w:rsidRPr="00ED321E">
              <w:rPr>
                <w:rFonts w:ascii="Times New Roman" w:eastAsia="宋体" w:hAnsi="Times New Roman" w:cs="Times New Roman"/>
                <w:szCs w:val="21"/>
              </w:rPr>
              <w:instrText xml:space="preserve"> = 7 \* GB3 </w:instrText>
            </w:r>
            <w:r w:rsidRPr="00ED321E">
              <w:rPr>
                <w:rFonts w:ascii="Times New Roman" w:eastAsia="宋体" w:hAnsi="Times New Roman" w:cs="Times New Roman"/>
                <w:szCs w:val="21"/>
              </w:rPr>
              <w:fldChar w:fldCharType="separate"/>
            </w:r>
            <w:r w:rsidRPr="00ED321E">
              <w:rPr>
                <w:rFonts w:ascii="宋体" w:eastAsia="宋体" w:hAnsi="宋体" w:cs="宋体" w:hint="eastAsia"/>
                <w:noProof/>
                <w:szCs w:val="21"/>
              </w:rPr>
              <w:t>⑦</w:t>
            </w:r>
            <w:r w:rsidRPr="00ED321E">
              <w:rPr>
                <w:rFonts w:ascii="Times New Roman" w:eastAsia="宋体" w:hAnsi="Times New Roman" w:cs="Times New Roman"/>
                <w:szCs w:val="21"/>
              </w:rPr>
              <w:fldChar w:fldCharType="end"/>
            </w:r>
          </w:p>
        </w:tc>
      </w:tr>
      <w:tr w:rsidR="00B05D77" w:rsidRPr="00ED321E" w14:paraId="7BAA2FD6" w14:textId="77777777" w:rsidTr="00334D2E">
        <w:tc>
          <w:tcPr>
            <w:tcW w:w="1395" w:type="dxa"/>
            <w:vMerge w:val="restart"/>
            <w:vAlign w:val="center"/>
          </w:tcPr>
          <w:p w14:paraId="50577EB8" w14:textId="77777777" w:rsidR="00B05D77" w:rsidRPr="00ED321E" w:rsidRDefault="00B05D77" w:rsidP="00B05D77">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废水</w:t>
            </w:r>
          </w:p>
        </w:tc>
        <w:tc>
          <w:tcPr>
            <w:tcW w:w="1419" w:type="dxa"/>
            <w:vAlign w:val="center"/>
          </w:tcPr>
          <w:p w14:paraId="47A52652" w14:textId="77777777" w:rsidR="00B05D77" w:rsidRPr="00ED321E" w:rsidRDefault="00B05D77" w:rsidP="00B05D77">
            <w:pPr>
              <w:adjustRightInd w:val="0"/>
              <w:snapToGrid w:val="0"/>
              <w:jc w:val="center"/>
              <w:rPr>
                <w:rFonts w:ascii="Times New Roman" w:eastAsia="宋体" w:hAnsi="Times New Roman" w:cs="Times New Roman"/>
                <w:szCs w:val="21"/>
              </w:rPr>
            </w:pPr>
            <w:r w:rsidRPr="00ED321E">
              <w:rPr>
                <w:rFonts w:ascii="Times New Roman" w:eastAsia="宋体" w:hAnsi="Times New Roman" w:cs="Times New Roman"/>
                <w:szCs w:val="21"/>
              </w:rPr>
              <w:t>COD</w:t>
            </w:r>
            <w:r w:rsidRPr="00ED321E">
              <w:rPr>
                <w:rFonts w:ascii="Times New Roman" w:eastAsia="宋体" w:hAnsi="Times New Roman" w:cs="Times New Roman"/>
                <w:szCs w:val="21"/>
                <w:vertAlign w:val="subscript"/>
              </w:rPr>
              <w:t>Cr</w:t>
            </w:r>
          </w:p>
        </w:tc>
        <w:tc>
          <w:tcPr>
            <w:tcW w:w="1443" w:type="dxa"/>
          </w:tcPr>
          <w:p w14:paraId="25BBEA96" w14:textId="77777777" w:rsidR="00B05D77" w:rsidRPr="00ED321E" w:rsidRDefault="00B05D77" w:rsidP="00B05D77">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20" w:type="dxa"/>
          </w:tcPr>
          <w:p w14:paraId="35234B51" w14:textId="77777777" w:rsidR="00B05D77" w:rsidRPr="00ED321E" w:rsidRDefault="00B05D77" w:rsidP="00B05D77">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43" w:type="dxa"/>
          </w:tcPr>
          <w:p w14:paraId="260D3F90" w14:textId="77777777" w:rsidR="00B05D77" w:rsidRPr="00ED321E" w:rsidRDefault="00B05D77" w:rsidP="00B05D77">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397" w:type="dxa"/>
            <w:vAlign w:val="center"/>
          </w:tcPr>
          <w:p w14:paraId="654C48AF" w14:textId="77777777" w:rsidR="00B05D77" w:rsidRPr="00ED321E" w:rsidRDefault="00B05D77" w:rsidP="00B05D77">
            <w:pPr>
              <w:ind w:right="110"/>
              <w:jc w:val="center"/>
              <w:rPr>
                <w:rFonts w:ascii="Times New Roman" w:eastAsia="宋体" w:hAnsi="Times New Roman" w:cs="Times New Roman"/>
                <w:color w:val="000000"/>
              </w:rPr>
            </w:pPr>
            <w:r>
              <w:rPr>
                <w:rFonts w:ascii="Times New Roman" w:eastAsia="宋体" w:hAnsi="Times New Roman" w:cs="Times New Roman"/>
                <w:color w:val="000000"/>
              </w:rPr>
              <w:t>0.0050</w:t>
            </w:r>
          </w:p>
        </w:tc>
        <w:tc>
          <w:tcPr>
            <w:tcW w:w="1443" w:type="dxa"/>
          </w:tcPr>
          <w:p w14:paraId="3A8D4574" w14:textId="77777777" w:rsidR="00B05D77" w:rsidRPr="00ED321E" w:rsidRDefault="00B05D77" w:rsidP="00B05D77">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88" w:type="dxa"/>
            <w:vAlign w:val="center"/>
          </w:tcPr>
          <w:p w14:paraId="58AE51D9" w14:textId="77777777" w:rsidR="00B05D77" w:rsidRPr="00ED321E" w:rsidRDefault="00B05D77" w:rsidP="00B05D77">
            <w:pPr>
              <w:ind w:right="110"/>
              <w:jc w:val="center"/>
              <w:rPr>
                <w:rFonts w:ascii="Times New Roman" w:eastAsia="宋体" w:hAnsi="Times New Roman" w:cs="Times New Roman"/>
                <w:color w:val="000000"/>
              </w:rPr>
            </w:pPr>
            <w:r>
              <w:rPr>
                <w:rFonts w:ascii="Times New Roman" w:eastAsia="宋体" w:hAnsi="Times New Roman" w:cs="Times New Roman"/>
                <w:color w:val="000000"/>
              </w:rPr>
              <w:t>0.0050</w:t>
            </w:r>
          </w:p>
        </w:tc>
        <w:tc>
          <w:tcPr>
            <w:tcW w:w="1306" w:type="dxa"/>
            <w:vAlign w:val="center"/>
          </w:tcPr>
          <w:p w14:paraId="3286E273" w14:textId="77777777" w:rsidR="00B05D77" w:rsidRPr="00ED321E" w:rsidRDefault="00B05D77" w:rsidP="00B05D77">
            <w:pPr>
              <w:ind w:right="110"/>
              <w:jc w:val="center"/>
              <w:rPr>
                <w:rFonts w:ascii="Times New Roman" w:eastAsia="宋体" w:hAnsi="Times New Roman" w:cs="Times New Roman"/>
                <w:color w:val="000000"/>
              </w:rPr>
            </w:pPr>
            <w:r>
              <w:rPr>
                <w:rFonts w:ascii="Times New Roman" w:eastAsia="宋体" w:hAnsi="Times New Roman" w:cs="Times New Roman"/>
                <w:color w:val="000000"/>
              </w:rPr>
              <w:t>+0.0050</w:t>
            </w:r>
          </w:p>
        </w:tc>
      </w:tr>
      <w:tr w:rsidR="00B05D77" w:rsidRPr="00ED321E" w14:paraId="666ABD75" w14:textId="77777777" w:rsidTr="00334D2E">
        <w:tc>
          <w:tcPr>
            <w:tcW w:w="1395" w:type="dxa"/>
            <w:vMerge/>
          </w:tcPr>
          <w:p w14:paraId="4AFA31AF" w14:textId="77777777" w:rsidR="00B05D77" w:rsidRPr="00ED321E" w:rsidRDefault="00B05D77" w:rsidP="00B05D77">
            <w:pPr>
              <w:spacing w:line="360" w:lineRule="auto"/>
              <w:jc w:val="center"/>
              <w:rPr>
                <w:rFonts w:ascii="Times New Roman" w:eastAsia="宋体" w:hAnsi="Times New Roman" w:cs="Times New Roman"/>
                <w:szCs w:val="21"/>
              </w:rPr>
            </w:pPr>
          </w:p>
        </w:tc>
        <w:tc>
          <w:tcPr>
            <w:tcW w:w="1419" w:type="dxa"/>
            <w:vAlign w:val="center"/>
          </w:tcPr>
          <w:p w14:paraId="7B50D3AC" w14:textId="77777777" w:rsidR="00B05D77" w:rsidRPr="00ED321E" w:rsidRDefault="00B05D77" w:rsidP="00B05D77">
            <w:pPr>
              <w:adjustRightInd w:val="0"/>
              <w:snapToGrid w:val="0"/>
              <w:jc w:val="center"/>
              <w:rPr>
                <w:rFonts w:ascii="Times New Roman" w:eastAsia="宋体" w:hAnsi="Times New Roman" w:cs="Times New Roman"/>
                <w:szCs w:val="21"/>
              </w:rPr>
            </w:pPr>
            <w:r w:rsidRPr="00ED321E">
              <w:rPr>
                <w:rFonts w:ascii="Times New Roman" w:eastAsia="宋体" w:hAnsi="Times New Roman" w:cs="Times New Roman"/>
                <w:szCs w:val="21"/>
              </w:rPr>
              <w:t>NH</w:t>
            </w:r>
            <w:r w:rsidRPr="00ED321E">
              <w:rPr>
                <w:rFonts w:ascii="Times New Roman" w:eastAsia="宋体" w:hAnsi="Times New Roman" w:cs="Times New Roman"/>
                <w:szCs w:val="21"/>
                <w:vertAlign w:val="subscript"/>
              </w:rPr>
              <w:t>3</w:t>
            </w:r>
            <w:r w:rsidRPr="00ED321E">
              <w:rPr>
                <w:rFonts w:ascii="Times New Roman" w:eastAsia="宋体" w:hAnsi="Times New Roman" w:cs="Times New Roman"/>
                <w:szCs w:val="21"/>
              </w:rPr>
              <w:t>-N</w:t>
            </w:r>
          </w:p>
        </w:tc>
        <w:tc>
          <w:tcPr>
            <w:tcW w:w="1443" w:type="dxa"/>
          </w:tcPr>
          <w:p w14:paraId="66D56A2A" w14:textId="77777777" w:rsidR="00B05D77" w:rsidRPr="00ED321E" w:rsidRDefault="00B05D77" w:rsidP="00B05D77">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20" w:type="dxa"/>
          </w:tcPr>
          <w:p w14:paraId="2456B0B1" w14:textId="77777777" w:rsidR="00B05D77" w:rsidRPr="00ED321E" w:rsidRDefault="00B05D77" w:rsidP="00B05D77">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43" w:type="dxa"/>
          </w:tcPr>
          <w:p w14:paraId="2CC52B34" w14:textId="77777777" w:rsidR="00B05D77" w:rsidRPr="00ED321E" w:rsidRDefault="00B05D77" w:rsidP="00B05D77">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397" w:type="dxa"/>
            <w:vAlign w:val="center"/>
          </w:tcPr>
          <w:p w14:paraId="23172682" w14:textId="77777777" w:rsidR="00B05D77" w:rsidRPr="00ED321E" w:rsidRDefault="00B05D77" w:rsidP="00B05D77">
            <w:pPr>
              <w:jc w:val="center"/>
              <w:rPr>
                <w:rFonts w:ascii="Times New Roman" w:eastAsia="宋体" w:hAnsi="Times New Roman" w:cs="Times New Roman"/>
                <w:color w:val="000000"/>
              </w:rPr>
            </w:pPr>
            <w:r>
              <w:rPr>
                <w:rFonts w:ascii="Times New Roman" w:eastAsia="宋体" w:hAnsi="Times New Roman" w:cs="Times New Roman"/>
                <w:color w:val="000000"/>
              </w:rPr>
              <w:t>0.00025</w:t>
            </w:r>
          </w:p>
        </w:tc>
        <w:tc>
          <w:tcPr>
            <w:tcW w:w="1443" w:type="dxa"/>
          </w:tcPr>
          <w:p w14:paraId="4A2D210B" w14:textId="77777777" w:rsidR="00B05D77" w:rsidRPr="00ED321E" w:rsidRDefault="00B05D77" w:rsidP="00B05D77">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88" w:type="dxa"/>
            <w:vAlign w:val="center"/>
          </w:tcPr>
          <w:p w14:paraId="40597857" w14:textId="77777777" w:rsidR="00B05D77" w:rsidRPr="00ED321E" w:rsidRDefault="00B05D77" w:rsidP="00B05D77">
            <w:pPr>
              <w:jc w:val="center"/>
              <w:rPr>
                <w:rFonts w:ascii="Times New Roman" w:eastAsia="宋体" w:hAnsi="Times New Roman" w:cs="Times New Roman"/>
                <w:color w:val="000000"/>
              </w:rPr>
            </w:pPr>
            <w:r>
              <w:rPr>
                <w:rFonts w:ascii="Times New Roman" w:eastAsia="宋体" w:hAnsi="Times New Roman" w:cs="Times New Roman"/>
                <w:color w:val="000000"/>
              </w:rPr>
              <w:t>0.00025</w:t>
            </w:r>
          </w:p>
        </w:tc>
        <w:tc>
          <w:tcPr>
            <w:tcW w:w="1306" w:type="dxa"/>
            <w:vAlign w:val="center"/>
          </w:tcPr>
          <w:p w14:paraId="436A772C" w14:textId="77777777" w:rsidR="00B05D77" w:rsidRPr="00ED321E" w:rsidRDefault="00B05D77" w:rsidP="00B05D77">
            <w:pPr>
              <w:jc w:val="center"/>
              <w:rPr>
                <w:rFonts w:ascii="Times New Roman" w:eastAsia="宋体" w:hAnsi="Times New Roman" w:cs="Times New Roman"/>
                <w:color w:val="000000"/>
              </w:rPr>
            </w:pPr>
            <w:r>
              <w:rPr>
                <w:rFonts w:ascii="Times New Roman" w:eastAsia="宋体" w:hAnsi="Times New Roman" w:cs="Times New Roman"/>
                <w:color w:val="000000"/>
              </w:rPr>
              <w:t>+0.00025</w:t>
            </w:r>
          </w:p>
        </w:tc>
      </w:tr>
      <w:tr w:rsidR="00850661" w:rsidRPr="00ED321E" w14:paraId="14B21E0B" w14:textId="77777777" w:rsidTr="00334D2E">
        <w:tc>
          <w:tcPr>
            <w:tcW w:w="1395" w:type="dxa"/>
            <w:vAlign w:val="center"/>
          </w:tcPr>
          <w:p w14:paraId="27F30F9E" w14:textId="77777777" w:rsidR="00850661" w:rsidRPr="00ED321E" w:rsidRDefault="00850661" w:rsidP="00CE6BAD">
            <w:pPr>
              <w:jc w:val="center"/>
              <w:rPr>
                <w:rFonts w:ascii="Times New Roman" w:eastAsia="宋体" w:hAnsi="Times New Roman" w:cs="Times New Roman"/>
                <w:szCs w:val="21"/>
              </w:rPr>
            </w:pPr>
            <w:r w:rsidRPr="00ED321E">
              <w:rPr>
                <w:rFonts w:ascii="Times New Roman" w:eastAsia="宋体" w:hAnsi="Times New Roman" w:cs="Times New Roman"/>
                <w:szCs w:val="21"/>
              </w:rPr>
              <w:t>一般工业固体废物</w:t>
            </w:r>
          </w:p>
        </w:tc>
        <w:tc>
          <w:tcPr>
            <w:tcW w:w="1419" w:type="dxa"/>
            <w:vAlign w:val="center"/>
          </w:tcPr>
          <w:p w14:paraId="32AAD945" w14:textId="77777777" w:rsidR="00850661" w:rsidRPr="00ED321E" w:rsidRDefault="00850661" w:rsidP="00CE6BAD">
            <w:pPr>
              <w:widowControl/>
              <w:spacing w:line="240" w:lineRule="exact"/>
              <w:jc w:val="center"/>
              <w:rPr>
                <w:rFonts w:ascii="Times New Roman" w:eastAsia="宋体" w:hAnsi="Times New Roman" w:cs="Times New Roman"/>
                <w:szCs w:val="21"/>
              </w:rPr>
            </w:pPr>
            <w:r w:rsidRPr="00ED321E">
              <w:rPr>
                <w:rFonts w:ascii="Times New Roman" w:eastAsia="宋体" w:hAnsi="Times New Roman" w:cs="Times New Roman"/>
                <w:szCs w:val="21"/>
              </w:rPr>
              <w:t>废边角料</w:t>
            </w:r>
          </w:p>
        </w:tc>
        <w:tc>
          <w:tcPr>
            <w:tcW w:w="1443" w:type="dxa"/>
          </w:tcPr>
          <w:p w14:paraId="5F5E00BC" w14:textId="77777777" w:rsidR="00850661" w:rsidRPr="00ED321E" w:rsidRDefault="00850661" w:rsidP="00CE6BAD">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20" w:type="dxa"/>
          </w:tcPr>
          <w:p w14:paraId="344F0FE1" w14:textId="77777777" w:rsidR="00850661" w:rsidRPr="00ED321E" w:rsidRDefault="00850661" w:rsidP="00CE6BAD">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43" w:type="dxa"/>
          </w:tcPr>
          <w:p w14:paraId="5820ED93" w14:textId="77777777" w:rsidR="00850661" w:rsidRPr="00ED321E" w:rsidRDefault="00850661" w:rsidP="00CE6BAD">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397" w:type="dxa"/>
          </w:tcPr>
          <w:p w14:paraId="0246FB25" w14:textId="1B305121" w:rsidR="00850661" w:rsidRPr="00ED321E" w:rsidRDefault="00850661" w:rsidP="00CE6BAD">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5</w:t>
            </w:r>
            <w:r w:rsidR="00E62590">
              <w:rPr>
                <w:rFonts w:ascii="Times New Roman" w:eastAsia="宋体" w:hAnsi="Times New Roman" w:cs="Times New Roman"/>
                <w:szCs w:val="21"/>
              </w:rPr>
              <w:t>.25</w:t>
            </w:r>
            <w:r w:rsidR="00D72BE8">
              <w:rPr>
                <w:rFonts w:ascii="Times New Roman" w:eastAsia="宋体" w:hAnsi="Times New Roman" w:cs="Times New Roman"/>
                <w:szCs w:val="21"/>
              </w:rPr>
              <w:t>0</w:t>
            </w:r>
          </w:p>
        </w:tc>
        <w:tc>
          <w:tcPr>
            <w:tcW w:w="1443" w:type="dxa"/>
          </w:tcPr>
          <w:p w14:paraId="781D6CA4" w14:textId="77777777" w:rsidR="00850661" w:rsidRPr="00ED321E" w:rsidRDefault="00850661" w:rsidP="00CE6BAD">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88" w:type="dxa"/>
          </w:tcPr>
          <w:p w14:paraId="1BDDC43F" w14:textId="07CC8930" w:rsidR="00850661" w:rsidRPr="00ED321E" w:rsidRDefault="00850661" w:rsidP="00CE6BAD">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5</w:t>
            </w:r>
            <w:r w:rsidR="00E62590">
              <w:rPr>
                <w:rFonts w:ascii="Times New Roman" w:eastAsia="宋体" w:hAnsi="Times New Roman" w:cs="Times New Roman"/>
                <w:szCs w:val="21"/>
              </w:rPr>
              <w:t>.25</w:t>
            </w:r>
            <w:r w:rsidR="00D72BE8">
              <w:rPr>
                <w:rFonts w:ascii="Times New Roman" w:eastAsia="宋体" w:hAnsi="Times New Roman" w:cs="Times New Roman"/>
                <w:szCs w:val="21"/>
              </w:rPr>
              <w:t>0</w:t>
            </w:r>
          </w:p>
        </w:tc>
        <w:tc>
          <w:tcPr>
            <w:tcW w:w="1306" w:type="dxa"/>
          </w:tcPr>
          <w:p w14:paraId="25BE6840" w14:textId="29C8A2D2" w:rsidR="00850661" w:rsidRPr="00ED321E" w:rsidRDefault="00850661" w:rsidP="00CE6BAD">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+5</w:t>
            </w:r>
            <w:r w:rsidR="00E62590">
              <w:rPr>
                <w:rFonts w:ascii="Times New Roman" w:eastAsia="宋体" w:hAnsi="Times New Roman" w:cs="Times New Roman"/>
                <w:szCs w:val="21"/>
              </w:rPr>
              <w:t>.25</w:t>
            </w:r>
            <w:r w:rsidR="00D72BE8">
              <w:rPr>
                <w:rFonts w:ascii="Times New Roman" w:eastAsia="宋体" w:hAnsi="Times New Roman" w:cs="Times New Roman"/>
                <w:szCs w:val="21"/>
              </w:rPr>
              <w:t>0</w:t>
            </w:r>
          </w:p>
        </w:tc>
      </w:tr>
      <w:tr w:rsidR="00850661" w:rsidRPr="00ED321E" w14:paraId="33D60129" w14:textId="77777777" w:rsidTr="00334D2E">
        <w:tc>
          <w:tcPr>
            <w:tcW w:w="1395" w:type="dxa"/>
            <w:vMerge w:val="restart"/>
            <w:vAlign w:val="center"/>
          </w:tcPr>
          <w:p w14:paraId="022BEC65" w14:textId="77777777" w:rsidR="00850661" w:rsidRPr="00ED321E" w:rsidRDefault="00850661" w:rsidP="00850661">
            <w:pPr>
              <w:jc w:val="center"/>
              <w:rPr>
                <w:rFonts w:ascii="Times New Roman" w:eastAsia="宋体" w:hAnsi="Times New Roman" w:cs="Times New Roman"/>
                <w:szCs w:val="21"/>
              </w:rPr>
            </w:pPr>
            <w:r w:rsidRPr="00ED321E">
              <w:rPr>
                <w:rFonts w:ascii="Times New Roman" w:eastAsia="宋体" w:hAnsi="Times New Roman" w:cs="Times New Roman"/>
                <w:szCs w:val="21"/>
              </w:rPr>
              <w:t>危险废物</w:t>
            </w:r>
          </w:p>
        </w:tc>
        <w:tc>
          <w:tcPr>
            <w:tcW w:w="1419" w:type="dxa"/>
          </w:tcPr>
          <w:p w14:paraId="6A1892C4" w14:textId="77777777" w:rsidR="00850661" w:rsidRPr="00ED321E" w:rsidRDefault="00850661" w:rsidP="00850661">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废切削液</w:t>
            </w:r>
          </w:p>
        </w:tc>
        <w:tc>
          <w:tcPr>
            <w:tcW w:w="1443" w:type="dxa"/>
          </w:tcPr>
          <w:p w14:paraId="4BC34C43" w14:textId="77777777" w:rsidR="00850661" w:rsidRPr="00ED321E" w:rsidRDefault="00850661" w:rsidP="00850661">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20" w:type="dxa"/>
          </w:tcPr>
          <w:p w14:paraId="1E5175C4" w14:textId="77777777" w:rsidR="00850661" w:rsidRPr="00ED321E" w:rsidRDefault="00850661" w:rsidP="00850661">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43" w:type="dxa"/>
          </w:tcPr>
          <w:p w14:paraId="361FA85C" w14:textId="77777777" w:rsidR="00850661" w:rsidRPr="00ED321E" w:rsidRDefault="00850661" w:rsidP="00850661">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397" w:type="dxa"/>
          </w:tcPr>
          <w:p w14:paraId="778AA830" w14:textId="424C7FDE" w:rsidR="00850661" w:rsidRPr="00ED321E" w:rsidRDefault="00850661" w:rsidP="00D72BE8">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0.05</w:t>
            </w:r>
            <w:r w:rsidR="00D72BE8">
              <w:rPr>
                <w:rFonts w:ascii="Times New Roman" w:eastAsia="宋体" w:hAnsi="Times New Roman" w:cs="Times New Roman"/>
                <w:szCs w:val="21"/>
              </w:rPr>
              <w:t>3</w:t>
            </w:r>
          </w:p>
        </w:tc>
        <w:tc>
          <w:tcPr>
            <w:tcW w:w="1443" w:type="dxa"/>
          </w:tcPr>
          <w:p w14:paraId="1D632051" w14:textId="77777777" w:rsidR="00850661" w:rsidRPr="00ED321E" w:rsidRDefault="00850661" w:rsidP="00850661">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88" w:type="dxa"/>
          </w:tcPr>
          <w:p w14:paraId="7EDB8609" w14:textId="2CFECA9E" w:rsidR="00850661" w:rsidRPr="00ED321E" w:rsidRDefault="00850661" w:rsidP="00D72BE8">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0.05</w:t>
            </w:r>
            <w:r w:rsidR="00D72BE8">
              <w:rPr>
                <w:rFonts w:ascii="Times New Roman" w:eastAsia="宋体" w:hAnsi="Times New Roman" w:cs="Times New Roman"/>
                <w:szCs w:val="21"/>
              </w:rPr>
              <w:t>3</w:t>
            </w:r>
          </w:p>
        </w:tc>
        <w:tc>
          <w:tcPr>
            <w:tcW w:w="1306" w:type="dxa"/>
          </w:tcPr>
          <w:p w14:paraId="46B1F377" w14:textId="576104E4" w:rsidR="00850661" w:rsidRPr="00ED321E" w:rsidRDefault="00850661" w:rsidP="00850661">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w:t>
            </w:r>
            <w:r w:rsidR="00D72BE8">
              <w:rPr>
                <w:rFonts w:ascii="Times New Roman" w:eastAsia="宋体" w:hAnsi="Times New Roman" w:cs="Times New Roman"/>
                <w:szCs w:val="21"/>
              </w:rPr>
              <w:t>0.053</w:t>
            </w:r>
          </w:p>
        </w:tc>
      </w:tr>
      <w:tr w:rsidR="00850661" w:rsidRPr="00ED321E" w14:paraId="5A5AA2FF" w14:textId="77777777" w:rsidTr="00334D2E">
        <w:tc>
          <w:tcPr>
            <w:tcW w:w="1395" w:type="dxa"/>
            <w:vMerge/>
            <w:vAlign w:val="center"/>
          </w:tcPr>
          <w:p w14:paraId="33F74F12" w14:textId="77777777" w:rsidR="00850661" w:rsidRPr="00ED321E" w:rsidRDefault="00850661" w:rsidP="00850661">
            <w:pPr>
              <w:jc w:val="center"/>
              <w:rPr>
                <w:rFonts w:ascii="Times New Roman" w:eastAsia="宋体" w:hAnsi="Times New Roman" w:cs="Times New Roman"/>
                <w:szCs w:val="21"/>
              </w:rPr>
            </w:pPr>
          </w:p>
        </w:tc>
        <w:tc>
          <w:tcPr>
            <w:tcW w:w="1419" w:type="dxa"/>
          </w:tcPr>
          <w:p w14:paraId="31A142D3" w14:textId="77777777" w:rsidR="00850661" w:rsidRPr="00ED321E" w:rsidRDefault="00850661" w:rsidP="00850661">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废润滑油</w:t>
            </w:r>
          </w:p>
        </w:tc>
        <w:tc>
          <w:tcPr>
            <w:tcW w:w="1443" w:type="dxa"/>
          </w:tcPr>
          <w:p w14:paraId="128D77F7" w14:textId="77777777" w:rsidR="00850661" w:rsidRPr="00ED321E" w:rsidRDefault="00850661" w:rsidP="00850661">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20" w:type="dxa"/>
          </w:tcPr>
          <w:p w14:paraId="583FF401" w14:textId="77777777" w:rsidR="00850661" w:rsidRPr="00ED321E" w:rsidRDefault="00850661" w:rsidP="00850661">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443" w:type="dxa"/>
          </w:tcPr>
          <w:p w14:paraId="2880A9D3" w14:textId="77777777" w:rsidR="00850661" w:rsidRPr="00ED321E" w:rsidRDefault="00850661" w:rsidP="00850661">
            <w:pPr>
              <w:spacing w:line="360" w:lineRule="auto"/>
              <w:jc w:val="center"/>
              <w:rPr>
                <w:rFonts w:ascii="Times New Roman" w:eastAsia="宋体" w:hAnsi="Times New Roman" w:cs="Times New Roman"/>
                <w:szCs w:val="21"/>
              </w:rPr>
            </w:pPr>
            <w:r w:rsidRPr="00ED321E">
              <w:rPr>
                <w:rFonts w:ascii="Times New Roman" w:eastAsia="宋体" w:hAnsi="Times New Roman" w:cs="Times New Roman"/>
                <w:szCs w:val="21"/>
              </w:rPr>
              <w:t>/</w:t>
            </w:r>
          </w:p>
        </w:tc>
        <w:tc>
          <w:tcPr>
            <w:tcW w:w="1397" w:type="dxa"/>
          </w:tcPr>
          <w:p w14:paraId="6AFFC6DC" w14:textId="77777777" w:rsidR="00850661" w:rsidRDefault="00850661" w:rsidP="00850661">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0.060</w:t>
            </w:r>
          </w:p>
        </w:tc>
        <w:tc>
          <w:tcPr>
            <w:tcW w:w="1443" w:type="dxa"/>
          </w:tcPr>
          <w:p w14:paraId="717CE380" w14:textId="77777777" w:rsidR="00850661" w:rsidRPr="00ED321E" w:rsidRDefault="00850661" w:rsidP="00850661">
            <w:pPr>
              <w:spacing w:line="360" w:lineRule="auto"/>
              <w:jc w:val="center"/>
              <w:rPr>
                <w:rFonts w:ascii="Times New Roman" w:eastAsia="宋体" w:hAnsi="Times New Roman" w:cs="Times New Roman"/>
                <w:szCs w:val="21"/>
              </w:rPr>
            </w:pPr>
          </w:p>
        </w:tc>
        <w:tc>
          <w:tcPr>
            <w:tcW w:w="1488" w:type="dxa"/>
          </w:tcPr>
          <w:p w14:paraId="5F308FD2" w14:textId="77777777" w:rsidR="00850661" w:rsidRDefault="00850661" w:rsidP="00850661">
            <w:pPr>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0.060</w:t>
            </w:r>
          </w:p>
        </w:tc>
        <w:tc>
          <w:tcPr>
            <w:tcW w:w="1306" w:type="dxa"/>
          </w:tcPr>
          <w:p w14:paraId="650A61E6" w14:textId="77777777" w:rsidR="00850661" w:rsidRDefault="00850661" w:rsidP="00850661">
            <w:pPr>
              <w:spacing w:line="360" w:lineRule="auto"/>
              <w:jc w:val="center"/>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0.060</w:t>
            </w:r>
          </w:p>
        </w:tc>
      </w:tr>
    </w:tbl>
    <w:p w14:paraId="622C06CC" w14:textId="77777777" w:rsidR="00ED321E" w:rsidRPr="00ED321E" w:rsidRDefault="00ED321E" w:rsidP="00ED321E">
      <w:pPr>
        <w:spacing w:line="360" w:lineRule="auto"/>
        <w:jc w:val="left"/>
        <w:rPr>
          <w:rFonts w:ascii="Times New Roman" w:hAnsi="Times New Roman" w:cs="Times New Roman"/>
          <w:sz w:val="18"/>
          <w:szCs w:val="18"/>
        </w:rPr>
      </w:pPr>
      <w:r w:rsidRPr="00ED321E">
        <w:rPr>
          <w:rFonts w:ascii="Times New Roman" w:hAnsi="Times New Roman" w:cs="Times New Roman"/>
          <w:sz w:val="18"/>
          <w:szCs w:val="18"/>
        </w:rPr>
        <w:t>注：</w:t>
      </w:r>
      <w:r w:rsidRPr="00ED321E">
        <w:rPr>
          <w:rFonts w:ascii="Times New Roman" w:hAnsi="Times New Roman" w:cs="Times New Roman"/>
          <w:sz w:val="18"/>
          <w:szCs w:val="18"/>
        </w:rPr>
        <w:fldChar w:fldCharType="begin"/>
      </w:r>
      <w:r w:rsidRPr="00ED321E">
        <w:rPr>
          <w:rFonts w:ascii="Times New Roman" w:hAnsi="Times New Roman" w:cs="Times New Roman"/>
          <w:sz w:val="18"/>
          <w:szCs w:val="18"/>
        </w:rPr>
        <w:instrText xml:space="preserve"> = 6 \* GB3 </w:instrText>
      </w:r>
      <w:r w:rsidRPr="00ED321E">
        <w:rPr>
          <w:rFonts w:ascii="Times New Roman" w:hAnsi="Times New Roman" w:cs="Times New Roman"/>
          <w:sz w:val="18"/>
          <w:szCs w:val="18"/>
        </w:rPr>
        <w:fldChar w:fldCharType="separate"/>
      </w:r>
      <w:r w:rsidRPr="00ED321E">
        <w:rPr>
          <w:rFonts w:ascii="宋体" w:eastAsia="宋体" w:hAnsi="宋体" w:cs="宋体" w:hint="eastAsia"/>
          <w:sz w:val="18"/>
          <w:szCs w:val="18"/>
        </w:rPr>
        <w:t>⑥</w:t>
      </w:r>
      <w:r w:rsidRPr="00ED321E">
        <w:rPr>
          <w:rFonts w:ascii="Times New Roman" w:hAnsi="Times New Roman" w:cs="Times New Roman"/>
          <w:sz w:val="18"/>
          <w:szCs w:val="18"/>
        </w:rPr>
        <w:fldChar w:fldCharType="end"/>
      </w:r>
      <w:r w:rsidRPr="00ED321E">
        <w:rPr>
          <w:rFonts w:ascii="Times New Roman" w:hAnsi="Times New Roman" w:cs="Times New Roman"/>
          <w:sz w:val="18"/>
          <w:szCs w:val="18"/>
        </w:rPr>
        <w:t>=</w:t>
      </w:r>
      <w:r w:rsidRPr="00ED321E">
        <w:rPr>
          <w:rFonts w:ascii="Times New Roman" w:hAnsi="Times New Roman" w:cs="Times New Roman"/>
          <w:sz w:val="18"/>
          <w:szCs w:val="18"/>
        </w:rPr>
        <w:fldChar w:fldCharType="begin"/>
      </w:r>
      <w:r w:rsidRPr="00ED321E">
        <w:rPr>
          <w:rFonts w:ascii="Times New Roman" w:hAnsi="Times New Roman" w:cs="Times New Roman"/>
          <w:sz w:val="18"/>
          <w:szCs w:val="18"/>
        </w:rPr>
        <w:instrText xml:space="preserve"> = 1 \* GB3 </w:instrText>
      </w:r>
      <w:r w:rsidRPr="00ED321E">
        <w:rPr>
          <w:rFonts w:ascii="Times New Roman" w:hAnsi="Times New Roman" w:cs="Times New Roman"/>
          <w:sz w:val="18"/>
          <w:szCs w:val="18"/>
        </w:rPr>
        <w:fldChar w:fldCharType="separate"/>
      </w:r>
      <w:r w:rsidRPr="00ED321E">
        <w:rPr>
          <w:rFonts w:ascii="宋体" w:eastAsia="宋体" w:hAnsi="宋体" w:cs="宋体" w:hint="eastAsia"/>
          <w:sz w:val="18"/>
          <w:szCs w:val="18"/>
        </w:rPr>
        <w:t>①</w:t>
      </w:r>
      <w:r w:rsidRPr="00ED321E">
        <w:rPr>
          <w:rFonts w:ascii="Times New Roman" w:hAnsi="Times New Roman" w:cs="Times New Roman"/>
          <w:sz w:val="18"/>
          <w:szCs w:val="18"/>
        </w:rPr>
        <w:fldChar w:fldCharType="end"/>
      </w:r>
      <w:r w:rsidRPr="00ED321E">
        <w:rPr>
          <w:rFonts w:ascii="Times New Roman" w:hAnsi="Times New Roman" w:cs="Times New Roman"/>
          <w:sz w:val="18"/>
          <w:szCs w:val="18"/>
        </w:rPr>
        <w:t>+</w:t>
      </w:r>
      <w:r w:rsidRPr="00ED321E">
        <w:rPr>
          <w:rFonts w:ascii="Times New Roman" w:hAnsi="Times New Roman" w:cs="Times New Roman"/>
          <w:sz w:val="18"/>
          <w:szCs w:val="18"/>
        </w:rPr>
        <w:fldChar w:fldCharType="begin"/>
      </w:r>
      <w:r w:rsidRPr="00ED321E">
        <w:rPr>
          <w:rFonts w:ascii="Times New Roman" w:hAnsi="Times New Roman" w:cs="Times New Roman"/>
          <w:sz w:val="18"/>
          <w:szCs w:val="18"/>
        </w:rPr>
        <w:instrText xml:space="preserve"> = 3 \* GB3 </w:instrText>
      </w:r>
      <w:r w:rsidRPr="00ED321E">
        <w:rPr>
          <w:rFonts w:ascii="Times New Roman" w:hAnsi="Times New Roman" w:cs="Times New Roman"/>
          <w:sz w:val="18"/>
          <w:szCs w:val="18"/>
        </w:rPr>
        <w:fldChar w:fldCharType="separate"/>
      </w:r>
      <w:r w:rsidRPr="00ED321E">
        <w:rPr>
          <w:rFonts w:ascii="宋体" w:eastAsia="宋体" w:hAnsi="宋体" w:cs="宋体" w:hint="eastAsia"/>
          <w:sz w:val="18"/>
          <w:szCs w:val="18"/>
        </w:rPr>
        <w:t>③</w:t>
      </w:r>
      <w:r w:rsidRPr="00ED321E">
        <w:rPr>
          <w:rFonts w:ascii="Times New Roman" w:hAnsi="Times New Roman" w:cs="Times New Roman"/>
          <w:sz w:val="18"/>
          <w:szCs w:val="18"/>
        </w:rPr>
        <w:fldChar w:fldCharType="end"/>
      </w:r>
      <w:r w:rsidRPr="00ED321E">
        <w:rPr>
          <w:rFonts w:ascii="Times New Roman" w:hAnsi="Times New Roman" w:cs="Times New Roman"/>
          <w:sz w:val="18"/>
          <w:szCs w:val="18"/>
        </w:rPr>
        <w:t>+</w:t>
      </w:r>
      <w:r w:rsidRPr="00ED321E">
        <w:rPr>
          <w:rFonts w:ascii="Times New Roman" w:hAnsi="Times New Roman" w:cs="Times New Roman"/>
          <w:sz w:val="18"/>
          <w:szCs w:val="18"/>
        </w:rPr>
        <w:fldChar w:fldCharType="begin"/>
      </w:r>
      <w:r w:rsidRPr="00ED321E">
        <w:rPr>
          <w:rFonts w:ascii="Times New Roman" w:hAnsi="Times New Roman" w:cs="Times New Roman"/>
          <w:sz w:val="18"/>
          <w:szCs w:val="18"/>
        </w:rPr>
        <w:instrText xml:space="preserve"> = 4 \* GB3 </w:instrText>
      </w:r>
      <w:r w:rsidRPr="00ED321E">
        <w:rPr>
          <w:rFonts w:ascii="Times New Roman" w:hAnsi="Times New Roman" w:cs="Times New Roman"/>
          <w:sz w:val="18"/>
          <w:szCs w:val="18"/>
        </w:rPr>
        <w:fldChar w:fldCharType="separate"/>
      </w:r>
      <w:r w:rsidRPr="00ED321E">
        <w:rPr>
          <w:rFonts w:ascii="宋体" w:eastAsia="宋体" w:hAnsi="宋体" w:cs="宋体" w:hint="eastAsia"/>
          <w:sz w:val="18"/>
          <w:szCs w:val="18"/>
        </w:rPr>
        <w:t>④</w:t>
      </w:r>
      <w:r w:rsidRPr="00ED321E">
        <w:rPr>
          <w:rFonts w:ascii="Times New Roman" w:hAnsi="Times New Roman" w:cs="Times New Roman"/>
          <w:sz w:val="18"/>
          <w:szCs w:val="18"/>
        </w:rPr>
        <w:fldChar w:fldCharType="end"/>
      </w:r>
      <w:r w:rsidRPr="00ED321E">
        <w:rPr>
          <w:rFonts w:ascii="Times New Roman" w:hAnsi="Times New Roman" w:cs="Times New Roman"/>
          <w:sz w:val="18"/>
          <w:szCs w:val="18"/>
        </w:rPr>
        <w:t>-</w:t>
      </w:r>
      <w:r w:rsidRPr="00ED321E">
        <w:rPr>
          <w:rFonts w:ascii="Times New Roman" w:hAnsi="Times New Roman" w:cs="Times New Roman"/>
          <w:sz w:val="18"/>
          <w:szCs w:val="18"/>
        </w:rPr>
        <w:fldChar w:fldCharType="begin"/>
      </w:r>
      <w:r w:rsidRPr="00ED321E">
        <w:rPr>
          <w:rFonts w:ascii="Times New Roman" w:hAnsi="Times New Roman" w:cs="Times New Roman"/>
          <w:sz w:val="18"/>
          <w:szCs w:val="18"/>
        </w:rPr>
        <w:instrText xml:space="preserve"> = 5 \* GB3 </w:instrText>
      </w:r>
      <w:r w:rsidRPr="00ED321E">
        <w:rPr>
          <w:rFonts w:ascii="Times New Roman" w:hAnsi="Times New Roman" w:cs="Times New Roman"/>
          <w:sz w:val="18"/>
          <w:szCs w:val="18"/>
        </w:rPr>
        <w:fldChar w:fldCharType="separate"/>
      </w:r>
      <w:r w:rsidRPr="00ED321E">
        <w:rPr>
          <w:rFonts w:ascii="宋体" w:eastAsia="宋体" w:hAnsi="宋体" w:cs="宋体" w:hint="eastAsia"/>
          <w:sz w:val="18"/>
          <w:szCs w:val="18"/>
        </w:rPr>
        <w:t>⑤</w:t>
      </w:r>
      <w:r w:rsidRPr="00ED321E">
        <w:rPr>
          <w:rFonts w:ascii="Times New Roman" w:hAnsi="Times New Roman" w:cs="Times New Roman"/>
          <w:sz w:val="18"/>
          <w:szCs w:val="18"/>
        </w:rPr>
        <w:fldChar w:fldCharType="end"/>
      </w:r>
      <w:r w:rsidRPr="00ED321E">
        <w:rPr>
          <w:rFonts w:ascii="Times New Roman" w:hAnsi="Times New Roman" w:cs="Times New Roman"/>
          <w:sz w:val="18"/>
          <w:szCs w:val="18"/>
        </w:rPr>
        <w:t>；</w:t>
      </w:r>
      <w:r w:rsidRPr="00ED321E">
        <w:rPr>
          <w:rFonts w:ascii="Times New Roman" w:hAnsi="Times New Roman" w:cs="Times New Roman"/>
          <w:sz w:val="18"/>
          <w:szCs w:val="18"/>
        </w:rPr>
        <w:fldChar w:fldCharType="begin"/>
      </w:r>
      <w:r w:rsidRPr="00ED321E">
        <w:rPr>
          <w:rFonts w:ascii="Times New Roman" w:hAnsi="Times New Roman" w:cs="Times New Roman"/>
          <w:sz w:val="18"/>
          <w:szCs w:val="18"/>
        </w:rPr>
        <w:instrText xml:space="preserve"> = 7 \* GB3 </w:instrText>
      </w:r>
      <w:r w:rsidRPr="00ED321E">
        <w:rPr>
          <w:rFonts w:ascii="Times New Roman" w:hAnsi="Times New Roman" w:cs="Times New Roman"/>
          <w:sz w:val="18"/>
          <w:szCs w:val="18"/>
        </w:rPr>
        <w:fldChar w:fldCharType="separate"/>
      </w:r>
      <w:r w:rsidRPr="00ED321E">
        <w:rPr>
          <w:rFonts w:ascii="宋体" w:eastAsia="宋体" w:hAnsi="宋体" w:cs="宋体" w:hint="eastAsia"/>
          <w:sz w:val="18"/>
          <w:szCs w:val="18"/>
        </w:rPr>
        <w:t>⑦</w:t>
      </w:r>
      <w:r w:rsidRPr="00ED321E">
        <w:rPr>
          <w:rFonts w:ascii="Times New Roman" w:hAnsi="Times New Roman" w:cs="Times New Roman"/>
          <w:sz w:val="18"/>
          <w:szCs w:val="18"/>
        </w:rPr>
        <w:fldChar w:fldCharType="end"/>
      </w:r>
      <w:r w:rsidRPr="00ED321E">
        <w:rPr>
          <w:rFonts w:ascii="Times New Roman" w:hAnsi="Times New Roman" w:cs="Times New Roman"/>
          <w:sz w:val="18"/>
          <w:szCs w:val="18"/>
        </w:rPr>
        <w:t>=</w:t>
      </w:r>
      <w:r w:rsidRPr="00ED321E">
        <w:rPr>
          <w:rFonts w:ascii="Times New Roman" w:hAnsi="Times New Roman" w:cs="Times New Roman"/>
          <w:sz w:val="18"/>
          <w:szCs w:val="18"/>
        </w:rPr>
        <w:fldChar w:fldCharType="begin"/>
      </w:r>
      <w:r w:rsidRPr="00ED321E">
        <w:rPr>
          <w:rFonts w:ascii="Times New Roman" w:hAnsi="Times New Roman" w:cs="Times New Roman"/>
          <w:sz w:val="18"/>
          <w:szCs w:val="18"/>
        </w:rPr>
        <w:instrText xml:space="preserve"> = 6 \* GB3 </w:instrText>
      </w:r>
      <w:r w:rsidRPr="00ED321E">
        <w:rPr>
          <w:rFonts w:ascii="Times New Roman" w:hAnsi="Times New Roman" w:cs="Times New Roman"/>
          <w:sz w:val="18"/>
          <w:szCs w:val="18"/>
        </w:rPr>
        <w:fldChar w:fldCharType="separate"/>
      </w:r>
      <w:r w:rsidRPr="00ED321E">
        <w:rPr>
          <w:rFonts w:ascii="宋体" w:eastAsia="宋体" w:hAnsi="宋体" w:cs="宋体" w:hint="eastAsia"/>
          <w:sz w:val="18"/>
          <w:szCs w:val="18"/>
        </w:rPr>
        <w:t>⑥</w:t>
      </w:r>
      <w:r w:rsidRPr="00ED321E">
        <w:rPr>
          <w:rFonts w:ascii="Times New Roman" w:hAnsi="Times New Roman" w:cs="Times New Roman"/>
          <w:sz w:val="18"/>
          <w:szCs w:val="18"/>
        </w:rPr>
        <w:fldChar w:fldCharType="end"/>
      </w:r>
      <w:r w:rsidRPr="00ED321E">
        <w:rPr>
          <w:rFonts w:ascii="Times New Roman" w:hAnsi="Times New Roman" w:cs="Times New Roman"/>
          <w:sz w:val="18"/>
          <w:szCs w:val="18"/>
        </w:rPr>
        <w:t>-</w:t>
      </w:r>
      <w:r w:rsidRPr="00ED321E">
        <w:rPr>
          <w:rFonts w:ascii="Times New Roman" w:hAnsi="Times New Roman" w:cs="Times New Roman"/>
          <w:sz w:val="18"/>
          <w:szCs w:val="18"/>
        </w:rPr>
        <w:fldChar w:fldCharType="begin"/>
      </w:r>
      <w:r w:rsidRPr="00ED321E">
        <w:rPr>
          <w:rFonts w:ascii="Times New Roman" w:hAnsi="Times New Roman" w:cs="Times New Roman"/>
          <w:sz w:val="18"/>
          <w:szCs w:val="18"/>
        </w:rPr>
        <w:instrText xml:space="preserve"> = 1 \* GB3 </w:instrText>
      </w:r>
      <w:r w:rsidRPr="00ED321E">
        <w:rPr>
          <w:rFonts w:ascii="Times New Roman" w:hAnsi="Times New Roman" w:cs="Times New Roman"/>
          <w:sz w:val="18"/>
          <w:szCs w:val="18"/>
        </w:rPr>
        <w:fldChar w:fldCharType="separate"/>
      </w:r>
      <w:r w:rsidRPr="00ED321E">
        <w:rPr>
          <w:rFonts w:ascii="宋体" w:eastAsia="宋体" w:hAnsi="宋体" w:cs="宋体" w:hint="eastAsia"/>
          <w:sz w:val="18"/>
          <w:szCs w:val="18"/>
        </w:rPr>
        <w:t>①</w:t>
      </w:r>
      <w:r w:rsidRPr="00ED321E">
        <w:rPr>
          <w:rFonts w:ascii="Times New Roman" w:hAnsi="Times New Roman" w:cs="Times New Roman"/>
          <w:sz w:val="18"/>
          <w:szCs w:val="18"/>
        </w:rPr>
        <w:fldChar w:fldCharType="end"/>
      </w:r>
    </w:p>
    <w:p w14:paraId="4E0DAB1B" w14:textId="77777777" w:rsidR="00504BA0" w:rsidRDefault="00504BA0" w:rsidP="00537EA4">
      <w:r>
        <w:br w:type="page"/>
      </w:r>
    </w:p>
    <w:p w14:paraId="701B6504" w14:textId="6663CB4F" w:rsidR="00504BA0" w:rsidRPr="00504BA0" w:rsidRDefault="00504BA0" w:rsidP="00DE59C6">
      <w:pPr>
        <w:pStyle w:val="2Char0"/>
        <w:adjustRightInd w:val="0"/>
        <w:snapToGrid w:val="0"/>
        <w:spacing w:line="240" w:lineRule="auto"/>
        <w:ind w:firstLineChars="0" w:firstLine="0"/>
        <w:jc w:val="left"/>
        <w:outlineLvl w:val="0"/>
      </w:pPr>
    </w:p>
    <w:sectPr w:rsidR="00504BA0" w:rsidRPr="00504BA0" w:rsidSect="00504BA0">
      <w:pgSz w:w="11906" w:h="16838"/>
      <w:pgMar w:top="1418" w:right="851" w:bottom="1418" w:left="851"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wgf" w:date="2021-05-24T15:30:00Z" w:initials="w">
    <w:p w14:paraId="50A56CF4" w14:textId="77777777" w:rsidR="005D7EA4" w:rsidRDefault="005D7EA4">
      <w:pPr>
        <w:pStyle w:val="af7"/>
      </w:pPr>
      <w:r>
        <w:rPr>
          <w:rStyle w:val="af3"/>
        </w:rPr>
        <w:annotationRef/>
      </w:r>
      <w:r>
        <w:t>补充型号</w:t>
      </w:r>
    </w:p>
  </w:comment>
  <w:comment w:id="4" w:author="张旺园" w:date="2021-06-10T13:59:00Z" w:initials="dream">
    <w:p w14:paraId="6EB68B85" w14:textId="1BAD64AE" w:rsidR="005D7EA4" w:rsidRDefault="005D7EA4">
      <w:pPr>
        <w:pStyle w:val="af7"/>
      </w:pPr>
      <w:r>
        <w:rPr>
          <w:rStyle w:val="af3"/>
        </w:rPr>
        <w:annotationRef/>
      </w:r>
      <w:r>
        <w:rPr>
          <w:rFonts w:hint="eastAsia"/>
        </w:rPr>
        <w:t>业主一直</w:t>
      </w:r>
      <w:r>
        <w:t>未</w:t>
      </w:r>
      <w:r>
        <w:rPr>
          <w:rFonts w:hint="eastAsia"/>
        </w:rPr>
        <w:t>回复</w:t>
      </w:r>
      <w:r>
        <w:t>，</w:t>
      </w:r>
      <w:r>
        <w:rPr>
          <w:rFonts w:hint="eastAsia"/>
        </w:rPr>
        <w:t>我想其他</w:t>
      </w:r>
      <w:r>
        <w:t>部分先</w:t>
      </w:r>
      <w:r>
        <w:rPr>
          <w:rFonts w:hint="eastAsia"/>
        </w:rPr>
        <w:t>审核</w:t>
      </w:r>
      <w:r>
        <w:t>，等后面提供了补上</w:t>
      </w:r>
    </w:p>
  </w:comment>
  <w:comment w:id="5" w:author="wgf" w:date="2021-06-03T16:47:00Z" w:initials="w">
    <w:p w14:paraId="77CC3C09" w14:textId="79FAB7C4" w:rsidR="005D7EA4" w:rsidRDefault="005D7EA4">
      <w:pPr>
        <w:pStyle w:val="af7"/>
      </w:pPr>
      <w:r>
        <w:rPr>
          <w:rStyle w:val="af3"/>
        </w:rPr>
        <w:annotationRef/>
      </w:r>
      <w:r>
        <w:t>打磨没粉尘？</w:t>
      </w:r>
    </w:p>
  </w:comment>
  <w:comment w:id="6" w:author="张旺园" w:date="2021-05-27T10:42:00Z" w:initials="dream">
    <w:p w14:paraId="20A1C2BA" w14:textId="4C0AF675" w:rsidR="005D7EA4" w:rsidRDefault="005D7EA4">
      <w:pPr>
        <w:pStyle w:val="af7"/>
      </w:pPr>
      <w:r>
        <w:rPr>
          <w:rStyle w:val="af3"/>
        </w:rPr>
        <w:annotationRef/>
      </w:r>
      <w:r>
        <w:rPr>
          <w:rFonts w:hint="eastAsia"/>
        </w:rPr>
        <w:t>跟业主</w:t>
      </w:r>
      <w:r>
        <w:t>确认</w:t>
      </w:r>
      <w:r>
        <w:rPr>
          <w:rFonts w:hint="eastAsia"/>
        </w:rPr>
        <w:t>了</w:t>
      </w:r>
      <w:r>
        <w:t>一下，</w:t>
      </w:r>
      <w:r>
        <w:rPr>
          <w:rFonts w:hint="eastAsia"/>
        </w:rPr>
        <w:t>南侧磨床</w:t>
      </w:r>
      <w:r>
        <w:t>为工具磨，且只有一台，用于磨刀片，</w:t>
      </w:r>
      <w:r>
        <w:rPr>
          <w:rFonts w:hint="eastAsia"/>
        </w:rPr>
        <w:t>小仓库的磨床</w:t>
      </w:r>
      <w:r>
        <w:t>是珩磨</w:t>
      </w:r>
      <w:r>
        <w:rPr>
          <w:rFonts w:hint="eastAsia"/>
        </w:rPr>
        <w:t>，</w:t>
      </w:r>
      <w:r>
        <w:t>有切削液</w:t>
      </w:r>
    </w:p>
  </w:comment>
  <w:comment w:id="9" w:author="1" w:date="2021-06-03T17:05:00Z" w:initials="1">
    <w:p w14:paraId="0BBDFDB2" w14:textId="5CF96A81" w:rsidR="005D7EA4" w:rsidRDefault="005D7EA4">
      <w:pPr>
        <w:pStyle w:val="af7"/>
      </w:pPr>
      <w:r>
        <w:rPr>
          <w:rStyle w:val="af3"/>
        </w:rPr>
        <w:annotationRef/>
      </w:r>
      <w:r>
        <w:t>有无废防锈油？</w:t>
      </w:r>
    </w:p>
  </w:comment>
  <w:comment w:id="10" w:author="张旺园" w:date="2021-06-04T09:56:00Z" w:initials="dream">
    <w:p w14:paraId="1532A781" w14:textId="2D50E3E8" w:rsidR="005D7EA4" w:rsidRDefault="005D7EA4">
      <w:pPr>
        <w:pStyle w:val="af7"/>
      </w:pPr>
      <w:r>
        <w:rPr>
          <w:rStyle w:val="af3"/>
        </w:rPr>
        <w:annotationRef/>
      </w:r>
      <w:r>
        <w:rPr>
          <w:rFonts w:hint="eastAsia"/>
        </w:rPr>
        <w:t>不产生</w:t>
      </w:r>
    </w:p>
  </w:comment>
  <w:comment w:id="15" w:author="1" w:date="2021-06-03T17:07:00Z" w:initials="1">
    <w:p w14:paraId="6777B5CC" w14:textId="78B06CFE" w:rsidR="005D7EA4" w:rsidRDefault="005D7EA4">
      <w:pPr>
        <w:pStyle w:val="af7"/>
      </w:pPr>
      <w:r>
        <w:rPr>
          <w:rStyle w:val="af3"/>
        </w:rPr>
        <w:annotationRef/>
      </w:r>
      <w:r>
        <w:t>废包装桶需要暂存的</w:t>
      </w:r>
    </w:p>
  </w:comment>
  <w:comment w:id="16" w:author="1" w:date="2021-06-03T17:09:00Z" w:initials="1">
    <w:p w14:paraId="19389060" w14:textId="1010EB1B" w:rsidR="005D7EA4" w:rsidRDefault="005D7EA4">
      <w:pPr>
        <w:pStyle w:val="af7"/>
      </w:pPr>
      <w:r>
        <w:rPr>
          <w:rStyle w:val="af3"/>
        </w:rPr>
        <w:annotationRef/>
      </w:r>
      <w:r>
        <w:t>石油烃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A56CF4" w15:done="0"/>
  <w15:commentEx w15:paraId="6EB68B85" w15:paraIdParent="50A56CF4" w15:done="0"/>
  <w15:commentEx w15:paraId="77CC3C09" w15:done="0"/>
  <w15:commentEx w15:paraId="20A1C2BA" w15:paraIdParent="77CC3C09" w15:done="0"/>
  <w15:commentEx w15:paraId="0BBDFDB2" w15:done="0"/>
  <w15:commentEx w15:paraId="1532A781" w15:paraIdParent="0BBDFDB2" w15:done="0"/>
  <w15:commentEx w15:paraId="6777B5CC" w15:done="0"/>
  <w15:commentEx w15:paraId="193890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A56CF4" w16cid:durableId="24E09C7B"/>
  <w16cid:commentId w16cid:paraId="6EB68B85" w16cid:durableId="24E09C7C"/>
  <w16cid:commentId w16cid:paraId="77CC3C09" w16cid:durableId="24E09C7D"/>
  <w16cid:commentId w16cid:paraId="20A1C2BA" w16cid:durableId="24E09C7E"/>
  <w16cid:commentId w16cid:paraId="0BBDFDB2" w16cid:durableId="24E09C7F"/>
  <w16cid:commentId w16cid:paraId="1532A781" w16cid:durableId="24E09C80"/>
  <w16cid:commentId w16cid:paraId="6777B5CC" w16cid:durableId="24E09C81"/>
  <w16cid:commentId w16cid:paraId="19389060" w16cid:durableId="24E09C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56726" w14:textId="77777777" w:rsidR="00B0665B" w:rsidRDefault="00B0665B" w:rsidP="00537EA4">
      <w:r>
        <w:separator/>
      </w:r>
    </w:p>
  </w:endnote>
  <w:endnote w:type="continuationSeparator" w:id="0">
    <w:p w14:paraId="20D1BB00" w14:textId="77777777" w:rsidR="00B0665B" w:rsidRDefault="00B0665B" w:rsidP="0053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ger Expert">
    <w:altName w:val="Courier New"/>
    <w:charset w:val="00"/>
    <w:family w:val="roman"/>
    <w:pitch w:val="default"/>
    <w:sig w:usb0="00000000" w:usb1="00000000" w:usb2="00000000" w:usb3="00000000" w:csb0="0000019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4676E" w14:textId="77777777" w:rsidR="005D7EA4" w:rsidRDefault="005D7EA4">
    <w:pPr>
      <w:pStyle w:val="a6"/>
      <w:jc w:val="center"/>
    </w:pPr>
  </w:p>
  <w:p w14:paraId="25F0E13F" w14:textId="77777777" w:rsidR="005D7EA4" w:rsidRDefault="005D7E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77D6" w14:textId="77777777" w:rsidR="005D7EA4" w:rsidRDefault="005D7EA4">
    <w:pPr>
      <w:pStyle w:val="a6"/>
      <w:jc w:val="center"/>
    </w:pPr>
  </w:p>
  <w:p w14:paraId="58222947" w14:textId="77777777" w:rsidR="005D7EA4" w:rsidRDefault="005D7EA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335623"/>
      <w:docPartObj>
        <w:docPartGallery w:val="Page Numbers (Bottom of Page)"/>
        <w:docPartUnique/>
      </w:docPartObj>
    </w:sdtPr>
    <w:sdtEndPr/>
    <w:sdtContent>
      <w:p w14:paraId="557A0AA0" w14:textId="498722FB" w:rsidR="005D7EA4" w:rsidRDefault="005D7EA4" w:rsidP="006268DF">
        <w:pPr>
          <w:pStyle w:val="a6"/>
          <w:jc w:val="center"/>
        </w:pPr>
        <w:r w:rsidRPr="001C09E2">
          <w:rPr>
            <w:rFonts w:ascii="Times New Roman" w:hAnsi="Times New Roman" w:cs="Times New Roman"/>
          </w:rPr>
          <w:fldChar w:fldCharType="begin"/>
        </w:r>
        <w:r w:rsidRPr="001C09E2">
          <w:rPr>
            <w:rFonts w:ascii="Times New Roman" w:hAnsi="Times New Roman" w:cs="Times New Roman"/>
          </w:rPr>
          <w:instrText>PAGE   \* MERGEFORMAT</w:instrText>
        </w:r>
        <w:r w:rsidRPr="001C09E2">
          <w:rPr>
            <w:rFonts w:ascii="Times New Roman" w:hAnsi="Times New Roman" w:cs="Times New Roman"/>
          </w:rPr>
          <w:fldChar w:fldCharType="separate"/>
        </w:r>
        <w:r w:rsidR="00AF32B0" w:rsidRPr="00AF32B0">
          <w:rPr>
            <w:rFonts w:ascii="Times New Roman" w:hAnsi="Times New Roman" w:cs="Times New Roman"/>
            <w:noProof/>
            <w:lang w:val="zh-CN"/>
          </w:rPr>
          <w:t>28</w:t>
        </w:r>
        <w:r w:rsidRPr="001C09E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3DE63" w14:textId="77777777" w:rsidR="00B0665B" w:rsidRDefault="00B0665B" w:rsidP="00537EA4">
      <w:r>
        <w:separator/>
      </w:r>
    </w:p>
  </w:footnote>
  <w:footnote w:type="continuationSeparator" w:id="0">
    <w:p w14:paraId="7C39D9ED" w14:textId="77777777" w:rsidR="00B0665B" w:rsidRDefault="00B0665B" w:rsidP="00537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20B1" w14:textId="77777777" w:rsidR="005D7EA4" w:rsidRPr="00537EA4" w:rsidRDefault="005D7EA4" w:rsidP="003F1507">
    <w:pPr>
      <w:pStyle w:val="a4"/>
      <w:pBdr>
        <w:bottom w:val="none" w:sz="0" w:space="0" w:color="auto"/>
      </w:pBdr>
      <w:rPr>
        <w:rFonts w:ascii="Times New Roman" w:eastAsia="宋体"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F617D" w14:textId="77777777" w:rsidR="005D7EA4" w:rsidRPr="00537EA4" w:rsidRDefault="005D7EA4" w:rsidP="003F1507">
    <w:pPr>
      <w:pStyle w:val="a4"/>
      <w:pBdr>
        <w:bottom w:val="none" w:sz="0" w:space="0" w:color="auto"/>
      </w:pBdr>
      <w:rPr>
        <w:rFonts w:ascii="Times New Roman" w:eastAsia="宋体"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2BCEC" w14:textId="77777777" w:rsidR="005D7EA4" w:rsidRPr="00537EA4" w:rsidRDefault="005D7EA4" w:rsidP="00537EA4">
    <w:pPr>
      <w:pStyle w:val="a4"/>
      <w:rPr>
        <w:rFonts w:ascii="Times New Roman" w:eastAsia="宋体" w:hAnsi="Times New Roman" w:cs="Times New Roman"/>
      </w:rPr>
    </w:pPr>
    <w:r w:rsidRPr="00C23AF0">
      <w:rPr>
        <w:rFonts w:ascii="Times New Roman" w:eastAsia="宋体" w:hAnsi="Times New Roman" w:cs="Times New Roman" w:hint="eastAsia"/>
        <w:szCs w:val="21"/>
      </w:rPr>
      <w:t>玉环超</w:t>
    </w:r>
    <w:proofErr w:type="gramStart"/>
    <w:r w:rsidRPr="00C23AF0">
      <w:rPr>
        <w:rFonts w:ascii="Times New Roman" w:eastAsia="宋体" w:hAnsi="Times New Roman" w:cs="Times New Roman" w:hint="eastAsia"/>
        <w:szCs w:val="21"/>
      </w:rPr>
      <w:t>迪</w:t>
    </w:r>
    <w:proofErr w:type="gramEnd"/>
    <w:r w:rsidRPr="00C23AF0">
      <w:rPr>
        <w:rFonts w:ascii="Times New Roman" w:eastAsia="宋体" w:hAnsi="Times New Roman" w:cs="Times New Roman" w:hint="eastAsia"/>
        <w:szCs w:val="21"/>
      </w:rPr>
      <w:t>机械有限公司年加工</w:t>
    </w:r>
    <w:r w:rsidRPr="00C23AF0">
      <w:rPr>
        <w:rFonts w:ascii="Times New Roman" w:eastAsia="宋体" w:hAnsi="Times New Roman" w:cs="Times New Roman"/>
        <w:szCs w:val="21"/>
      </w:rPr>
      <w:t>100</w:t>
    </w:r>
    <w:r w:rsidRPr="00C23AF0">
      <w:rPr>
        <w:rFonts w:ascii="Times New Roman" w:eastAsia="宋体" w:hAnsi="Times New Roman" w:cs="Times New Roman"/>
        <w:szCs w:val="21"/>
      </w:rPr>
      <w:t>吨汽车配件生产线技改项目</w:t>
    </w:r>
    <w:r w:rsidRPr="00537EA4">
      <w:rPr>
        <w:rFonts w:ascii="Times New Roman" w:eastAsia="宋体" w:hAnsi="Times New Roman" w:cs="Times New Roman"/>
        <w:szCs w:val="21"/>
      </w:rPr>
      <w:t>环境影响报告表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F23CC0"/>
    <w:multiLevelType w:val="singleLevel"/>
    <w:tmpl w:val="90F23CC0"/>
    <w:lvl w:ilvl="0">
      <w:start w:val="4"/>
      <w:numFmt w:val="decimal"/>
      <w:suff w:val="nothing"/>
      <w:lvlText w:val="%1）"/>
      <w:lvlJc w:val="left"/>
    </w:lvl>
  </w:abstractNum>
  <w:abstractNum w:abstractNumId="1" w15:restartNumberingAfterBreak="0">
    <w:nsid w:val="05941C8B"/>
    <w:multiLevelType w:val="hybridMultilevel"/>
    <w:tmpl w:val="C33201FE"/>
    <w:lvl w:ilvl="0" w:tplc="1F9CE406">
      <w:start w:val="1"/>
      <w:numFmt w:val="decimal"/>
      <w:lvlText w:val="表2-%1"/>
      <w:lvlJc w:val="left"/>
      <w:pPr>
        <w:ind w:left="3360" w:hanging="420"/>
      </w:pPr>
      <w:rPr>
        <w:rFonts w:ascii="Times New Roman" w:hAnsi="Times New Roman" w:cs="Times New Roman" w:hint="default"/>
        <w:color w:val="auto"/>
        <w:sz w:val="21"/>
        <w:szCs w:val="21"/>
        <w:lang w:val="en-US"/>
      </w:rPr>
    </w:lvl>
    <w:lvl w:ilvl="1" w:tplc="6B74A434" w:tentative="1">
      <w:start w:val="1"/>
      <w:numFmt w:val="lowerLetter"/>
      <w:lvlText w:val="%2)"/>
      <w:lvlJc w:val="left"/>
      <w:pPr>
        <w:ind w:left="840" w:hanging="420"/>
      </w:pPr>
    </w:lvl>
    <w:lvl w:ilvl="2" w:tplc="030635F0" w:tentative="1">
      <w:start w:val="1"/>
      <w:numFmt w:val="lowerRoman"/>
      <w:lvlText w:val="%3."/>
      <w:lvlJc w:val="right"/>
      <w:pPr>
        <w:ind w:left="1260" w:hanging="420"/>
      </w:pPr>
    </w:lvl>
    <w:lvl w:ilvl="3" w:tplc="823CC06A" w:tentative="1">
      <w:start w:val="1"/>
      <w:numFmt w:val="decimal"/>
      <w:lvlText w:val="%4."/>
      <w:lvlJc w:val="left"/>
      <w:pPr>
        <w:ind w:left="1680" w:hanging="420"/>
      </w:pPr>
    </w:lvl>
    <w:lvl w:ilvl="4" w:tplc="5BD43154" w:tentative="1">
      <w:start w:val="1"/>
      <w:numFmt w:val="lowerLetter"/>
      <w:lvlText w:val="%5)"/>
      <w:lvlJc w:val="left"/>
      <w:pPr>
        <w:ind w:left="2100" w:hanging="420"/>
      </w:pPr>
    </w:lvl>
    <w:lvl w:ilvl="5" w:tplc="C2EA40B6" w:tentative="1">
      <w:start w:val="1"/>
      <w:numFmt w:val="lowerRoman"/>
      <w:lvlText w:val="%6."/>
      <w:lvlJc w:val="right"/>
      <w:pPr>
        <w:ind w:left="2520" w:hanging="420"/>
      </w:pPr>
    </w:lvl>
    <w:lvl w:ilvl="6" w:tplc="E30AA440" w:tentative="1">
      <w:start w:val="1"/>
      <w:numFmt w:val="decimal"/>
      <w:lvlText w:val="%7."/>
      <w:lvlJc w:val="left"/>
      <w:pPr>
        <w:ind w:left="2940" w:hanging="420"/>
      </w:pPr>
    </w:lvl>
    <w:lvl w:ilvl="7" w:tplc="DA72BFB2" w:tentative="1">
      <w:start w:val="1"/>
      <w:numFmt w:val="lowerLetter"/>
      <w:lvlText w:val="%8)"/>
      <w:lvlJc w:val="left"/>
      <w:pPr>
        <w:ind w:left="3360" w:hanging="420"/>
      </w:pPr>
    </w:lvl>
    <w:lvl w:ilvl="8" w:tplc="8E62EAC6" w:tentative="1">
      <w:start w:val="1"/>
      <w:numFmt w:val="lowerRoman"/>
      <w:lvlText w:val="%9."/>
      <w:lvlJc w:val="right"/>
      <w:pPr>
        <w:ind w:left="3780" w:hanging="420"/>
      </w:pPr>
    </w:lvl>
  </w:abstractNum>
  <w:abstractNum w:abstractNumId="2" w15:restartNumberingAfterBreak="0">
    <w:nsid w:val="067D20F5"/>
    <w:multiLevelType w:val="hybridMultilevel"/>
    <w:tmpl w:val="91ECA3C6"/>
    <w:lvl w:ilvl="0" w:tplc="9C3AEDB4">
      <w:start w:val="1"/>
      <w:numFmt w:val="decimal"/>
      <w:lvlText w:val="表3-%1"/>
      <w:lvlJc w:val="left"/>
      <w:pPr>
        <w:ind w:left="842" w:hanging="420"/>
      </w:pPr>
      <w:rPr>
        <w:rFonts w:ascii="Times New Roman" w:hAnsi="Times New Roman" w:cs="Times New Roman" w:hint="default"/>
        <w:sz w:val="21"/>
        <w:szCs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15:restartNumberingAfterBreak="0">
    <w:nsid w:val="0ACB2CF3"/>
    <w:multiLevelType w:val="hybridMultilevel"/>
    <w:tmpl w:val="1B3E5A60"/>
    <w:lvl w:ilvl="0" w:tplc="A462C6F4">
      <w:start w:val="1"/>
      <w:numFmt w:val="decimal"/>
      <w:lvlText w:val="表2-%1"/>
      <w:lvlJc w:val="left"/>
      <w:pPr>
        <w:ind w:left="840" w:hanging="420"/>
      </w:pPr>
      <w:rPr>
        <w:rFonts w:ascii="Times New Roman" w:hAnsi="Times New Roman" w:cs="Times New Roman" w:hint="default"/>
        <w:b/>
        <w:color w:val="auto"/>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CF839BC"/>
    <w:multiLevelType w:val="hybridMultilevel"/>
    <w:tmpl w:val="DBEC8752"/>
    <w:lvl w:ilvl="0" w:tplc="D158DAD6">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116A3862"/>
    <w:multiLevelType w:val="hybridMultilevel"/>
    <w:tmpl w:val="BB541FA4"/>
    <w:lvl w:ilvl="0" w:tplc="84CE7B22">
      <w:start w:val="1"/>
      <w:numFmt w:val="decimal"/>
      <w:lvlText w:val="表3-%1"/>
      <w:lvlJc w:val="left"/>
      <w:pPr>
        <w:ind w:left="1260" w:hanging="420"/>
      </w:pPr>
      <w:rPr>
        <w:rFonts w:hint="eastAsia"/>
        <w:b/>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11923B07"/>
    <w:multiLevelType w:val="hybridMultilevel"/>
    <w:tmpl w:val="F35CA864"/>
    <w:lvl w:ilvl="0" w:tplc="9C3AEDB4">
      <w:start w:val="1"/>
      <w:numFmt w:val="decimal"/>
      <w:lvlText w:val="表4-%1"/>
      <w:lvlJc w:val="left"/>
      <w:pPr>
        <w:ind w:left="3360" w:hanging="420"/>
      </w:pPr>
      <w:rPr>
        <w:rFonts w:ascii="Times New Roman" w:hAnsi="Times New Roman" w:cs="Times New Roman" w:hint="default"/>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3E30C0"/>
    <w:multiLevelType w:val="hybridMultilevel"/>
    <w:tmpl w:val="D1622FB2"/>
    <w:lvl w:ilvl="0" w:tplc="221CD702">
      <w:start w:val="1"/>
      <w:numFmt w:val="decimal"/>
      <w:lvlText w:val="表4-%1  "/>
      <w:lvlJc w:val="center"/>
      <w:pPr>
        <w:ind w:left="420" w:hanging="420"/>
      </w:pPr>
      <w:rPr>
        <w:rFonts w:hint="eastAsia"/>
        <w:b/>
        <w:sz w:val="23"/>
        <w:szCs w:val="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EA4968"/>
    <w:multiLevelType w:val="hybridMultilevel"/>
    <w:tmpl w:val="F4C825DE"/>
    <w:lvl w:ilvl="0" w:tplc="02803886">
      <w:start w:val="1"/>
      <w:numFmt w:val="decimal"/>
      <w:lvlText w:val="表2-%1"/>
      <w:lvlJc w:val="left"/>
      <w:pPr>
        <w:ind w:left="420" w:hanging="420"/>
      </w:pPr>
      <w:rPr>
        <w:rFonts w:ascii="Times New Roman" w:hAnsi="Times New Roman" w:cs="Times New Roman" w:hint="default"/>
        <w:b/>
        <w:color w:val="auto"/>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77220FF"/>
    <w:multiLevelType w:val="hybridMultilevel"/>
    <w:tmpl w:val="55CE3CF6"/>
    <w:lvl w:ilvl="0" w:tplc="3B78C74C">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8400AAA"/>
    <w:multiLevelType w:val="hybridMultilevel"/>
    <w:tmpl w:val="2440F6D4"/>
    <w:lvl w:ilvl="0" w:tplc="A5006226">
      <w:start w:val="1"/>
      <w:numFmt w:val="decimal"/>
      <w:lvlText w:val="表4-%1"/>
      <w:lvlJc w:val="left"/>
      <w:pPr>
        <w:ind w:left="842" w:hanging="420"/>
      </w:pPr>
      <w:rPr>
        <w:rFonts w:ascii="Times New Roman" w:hAnsi="Times New Roman" w:cs="Times New Roman" w:hint="default"/>
        <w:sz w:val="21"/>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1E8A3D69"/>
    <w:multiLevelType w:val="hybridMultilevel"/>
    <w:tmpl w:val="52CCD23E"/>
    <w:lvl w:ilvl="0" w:tplc="BCB4F06C">
      <w:start w:val="1"/>
      <w:numFmt w:val="decimal"/>
      <w:lvlText w:val="表7.3-%1"/>
      <w:lvlJc w:val="left"/>
      <w:pPr>
        <w:ind w:left="840" w:hanging="42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decimal"/>
      <w:lvlText w:val="表4-%5"/>
      <w:lvlJc w:val="left"/>
      <w:pPr>
        <w:ind w:left="2100" w:hanging="420"/>
      </w:pPr>
      <w:rPr>
        <w:rFonts w:ascii="Times New Roman" w:hAnsi="Times New Roman" w:cs="Times New Roman" w:hint="default"/>
        <w:sz w:val="21"/>
        <w:szCs w:val="21"/>
        <w:lang w:val="en-US"/>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3350C9"/>
    <w:multiLevelType w:val="hybridMultilevel"/>
    <w:tmpl w:val="00E49964"/>
    <w:lvl w:ilvl="0" w:tplc="65E6AB60">
      <w:start w:val="7"/>
      <w:numFmt w:val="decimal"/>
      <w:lvlText w:val="表4-%1"/>
      <w:lvlJc w:val="left"/>
      <w:pPr>
        <w:ind w:left="857" w:hanging="375"/>
      </w:pPr>
      <w:rPr>
        <w:rFonts w:ascii="Times New Roman" w:hAnsi="Times New Roman" w:cs="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3F04CA"/>
    <w:multiLevelType w:val="multilevel"/>
    <w:tmpl w:val="461896B4"/>
    <w:lvl w:ilvl="0">
      <w:start w:val="1"/>
      <w:numFmt w:val="decimal"/>
      <w:lvlText w:val="表4-%1"/>
      <w:lvlJc w:val="center"/>
      <w:pPr>
        <w:ind w:left="420" w:hanging="420"/>
      </w:pPr>
      <w:rPr>
        <w:rFonts w:ascii="Times New Roman" w:hAnsi="Times New Roman" w:cs="Times New Roman" w:hint="default"/>
        <w:b/>
        <w:bCs w:val="0"/>
        <w:i w:val="0"/>
        <w:iCs w:val="0"/>
        <w:caps w:val="0"/>
        <w:smallCaps w:val="0"/>
        <w:strike w:val="0"/>
        <w:dstrike w:val="0"/>
        <w:outline w:val="0"/>
        <w:shadow w:val="0"/>
        <w:emboss w:val="0"/>
        <w:imprint w:val="0"/>
        <w:vanish w:val="0"/>
        <w:spacing w:val="0"/>
        <w:position w:val="0"/>
        <w:sz w:val="21"/>
        <w:u w:val="none"/>
        <w:vertAlign w:val="baseli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5684C2F"/>
    <w:multiLevelType w:val="hybridMultilevel"/>
    <w:tmpl w:val="526A40B8"/>
    <w:lvl w:ilvl="0" w:tplc="5922CE5A">
      <w:start w:val="6"/>
      <w:numFmt w:val="decimal"/>
      <w:lvlText w:val="表 3-%1"/>
      <w:lvlJc w:val="left"/>
      <w:pPr>
        <w:ind w:left="902" w:hanging="420"/>
      </w:pPr>
      <w:rPr>
        <w:rFonts w:hint="eastAsia"/>
        <w:b/>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BC446E"/>
    <w:multiLevelType w:val="hybridMultilevel"/>
    <w:tmpl w:val="DF4C27CA"/>
    <w:lvl w:ilvl="0" w:tplc="64A45556">
      <w:start w:val="1"/>
      <w:numFmt w:val="decimal"/>
      <w:lvlText w:val="表2-%1"/>
      <w:lvlJc w:val="left"/>
      <w:pPr>
        <w:ind w:left="840" w:hanging="420"/>
      </w:pPr>
      <w:rPr>
        <w:rFonts w:ascii="Times New Roman" w:hAnsi="Times New Roman" w:cs="Times New Roman" w:hint="default"/>
        <w:color w:val="auto"/>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E6E20B10"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26D564B2"/>
    <w:multiLevelType w:val="hybridMultilevel"/>
    <w:tmpl w:val="91ECA3C6"/>
    <w:lvl w:ilvl="0" w:tplc="9C3AEDB4">
      <w:start w:val="1"/>
      <w:numFmt w:val="decimal"/>
      <w:lvlText w:val="表3-%1"/>
      <w:lvlJc w:val="left"/>
      <w:pPr>
        <w:ind w:left="842" w:hanging="420"/>
      </w:pPr>
      <w:rPr>
        <w:rFonts w:ascii="Times New Roman" w:hAnsi="Times New Roman" w:cs="Times New Roman" w:hint="default"/>
        <w:sz w:val="21"/>
        <w:szCs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7" w15:restartNumberingAfterBreak="0">
    <w:nsid w:val="294E5865"/>
    <w:multiLevelType w:val="hybridMultilevel"/>
    <w:tmpl w:val="E3EC9108"/>
    <w:lvl w:ilvl="0" w:tplc="4D728CFE">
      <w:start w:val="1"/>
      <w:numFmt w:val="decimal"/>
      <w:lvlText w:val="表4-%1"/>
      <w:lvlJc w:val="left"/>
      <w:pPr>
        <w:ind w:left="420" w:hanging="420"/>
      </w:pPr>
      <w:rPr>
        <w:rFonts w:ascii="Times New Roman" w:hAnsi="Times New Roman" w:cs="Times New Roman" w:hint="default"/>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247683"/>
    <w:multiLevelType w:val="hybridMultilevel"/>
    <w:tmpl w:val="DBEC8752"/>
    <w:lvl w:ilvl="0" w:tplc="D158DAD6">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2E3D0D57"/>
    <w:multiLevelType w:val="hybridMultilevel"/>
    <w:tmpl w:val="778A4ED2"/>
    <w:lvl w:ilvl="0" w:tplc="3A680B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EEC4556"/>
    <w:multiLevelType w:val="multilevel"/>
    <w:tmpl w:val="2EEC4556"/>
    <w:lvl w:ilvl="0">
      <w:start w:val="1"/>
      <w:numFmt w:val="decimal"/>
      <w:pStyle w:val="3-1"/>
      <w:lvlText w:val="表3-%1"/>
      <w:lvlJc w:val="center"/>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2273A92"/>
    <w:multiLevelType w:val="hybridMultilevel"/>
    <w:tmpl w:val="B622DC34"/>
    <w:lvl w:ilvl="0" w:tplc="2110D598">
      <w:start w:val="2"/>
      <w:numFmt w:val="decimalEnclosedCircle"/>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6B57B9B"/>
    <w:multiLevelType w:val="hybridMultilevel"/>
    <w:tmpl w:val="E9C4B09A"/>
    <w:lvl w:ilvl="0" w:tplc="12189704">
      <w:start w:val="1"/>
      <w:numFmt w:val="decimalEnclosedCircle"/>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B84B31"/>
    <w:multiLevelType w:val="multilevel"/>
    <w:tmpl w:val="44CA5B1A"/>
    <w:lvl w:ilvl="0">
      <w:start w:val="7"/>
      <w:numFmt w:val="decimal"/>
      <w:lvlText w:val="表 7-%1  "/>
      <w:lvlJc w:val="center"/>
      <w:pPr>
        <w:ind w:left="2688" w:hanging="420"/>
      </w:pPr>
      <w:rPr>
        <w:rFonts w:hint="eastAsia"/>
        <w:b/>
        <w:bCs w:val="0"/>
        <w:i w:val="0"/>
        <w:iCs w:val="0"/>
        <w:caps w:val="0"/>
        <w:smallCaps w:val="0"/>
        <w:strike w:val="0"/>
        <w:dstrike w:val="0"/>
        <w:vanish w:val="0"/>
        <w:color w:val="000000"/>
        <w:spacing w:val="0"/>
        <w:position w:val="0"/>
        <w:sz w:val="21"/>
        <w:szCs w:val="23"/>
        <w:u w:val="none"/>
        <w:vertAlign w:val="baseline"/>
        <w:em w:val="none"/>
        <w:lang w:val="en-US"/>
      </w:rPr>
    </w:lvl>
    <w:lvl w:ilvl="1">
      <w:start w:val="1"/>
      <w:numFmt w:val="lowerLetter"/>
      <w:lvlText w:val="%2)"/>
      <w:lvlJc w:val="left"/>
      <w:pPr>
        <w:ind w:left="1549" w:hanging="420"/>
      </w:pPr>
      <w:rPr>
        <w:rFonts w:hint="eastAsia"/>
      </w:rPr>
    </w:lvl>
    <w:lvl w:ilvl="2">
      <w:start w:val="1"/>
      <w:numFmt w:val="lowerRoman"/>
      <w:lvlText w:val="%3."/>
      <w:lvlJc w:val="right"/>
      <w:pPr>
        <w:ind w:left="1969" w:hanging="420"/>
      </w:pPr>
      <w:rPr>
        <w:rFonts w:hint="eastAsia"/>
      </w:rPr>
    </w:lvl>
    <w:lvl w:ilvl="3">
      <w:start w:val="1"/>
      <w:numFmt w:val="decimal"/>
      <w:lvlText w:val="%4."/>
      <w:lvlJc w:val="left"/>
      <w:pPr>
        <w:ind w:left="2389" w:hanging="420"/>
      </w:pPr>
      <w:rPr>
        <w:rFonts w:hint="eastAsia"/>
      </w:rPr>
    </w:lvl>
    <w:lvl w:ilvl="4">
      <w:start w:val="1"/>
      <w:numFmt w:val="lowerLetter"/>
      <w:lvlText w:val="%5)"/>
      <w:lvlJc w:val="left"/>
      <w:pPr>
        <w:ind w:left="2809" w:hanging="420"/>
      </w:pPr>
      <w:rPr>
        <w:rFonts w:hint="eastAsia"/>
      </w:rPr>
    </w:lvl>
    <w:lvl w:ilvl="5">
      <w:start w:val="1"/>
      <w:numFmt w:val="lowerRoman"/>
      <w:lvlText w:val="%6."/>
      <w:lvlJc w:val="right"/>
      <w:pPr>
        <w:ind w:left="3229" w:hanging="420"/>
      </w:pPr>
      <w:rPr>
        <w:rFonts w:hint="eastAsia"/>
      </w:rPr>
    </w:lvl>
    <w:lvl w:ilvl="6">
      <w:start w:val="1"/>
      <w:numFmt w:val="decimal"/>
      <w:lvlText w:val="%7."/>
      <w:lvlJc w:val="left"/>
      <w:pPr>
        <w:ind w:left="3649" w:hanging="420"/>
      </w:pPr>
      <w:rPr>
        <w:rFonts w:hint="eastAsia"/>
      </w:rPr>
    </w:lvl>
    <w:lvl w:ilvl="7">
      <w:start w:val="1"/>
      <w:numFmt w:val="decimal"/>
      <w:lvlText w:val="表 7-%8  "/>
      <w:lvlJc w:val="center"/>
      <w:pPr>
        <w:ind w:left="4069" w:hanging="420"/>
      </w:pPr>
      <w:rPr>
        <w:rFonts w:hint="eastAsia"/>
        <w:b/>
        <w:sz w:val="21"/>
      </w:rPr>
    </w:lvl>
    <w:lvl w:ilvl="8">
      <w:start w:val="1"/>
      <w:numFmt w:val="lowerRoman"/>
      <w:lvlText w:val="%9."/>
      <w:lvlJc w:val="right"/>
      <w:pPr>
        <w:ind w:left="4489" w:hanging="420"/>
      </w:pPr>
      <w:rPr>
        <w:rFonts w:hint="eastAsia"/>
      </w:rPr>
    </w:lvl>
  </w:abstractNum>
  <w:abstractNum w:abstractNumId="24" w15:restartNumberingAfterBreak="0">
    <w:nsid w:val="3D75720F"/>
    <w:multiLevelType w:val="hybridMultilevel"/>
    <w:tmpl w:val="9BB050F4"/>
    <w:lvl w:ilvl="0" w:tplc="555AE546">
      <w:start w:val="1"/>
      <w:numFmt w:val="decimal"/>
      <w:lvlText w:val="表4-%1"/>
      <w:lvlJc w:val="left"/>
      <w:pPr>
        <w:ind w:left="857" w:hanging="375"/>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15:restartNumberingAfterBreak="0">
    <w:nsid w:val="3E0637C9"/>
    <w:multiLevelType w:val="hybridMultilevel"/>
    <w:tmpl w:val="7032AF9E"/>
    <w:lvl w:ilvl="0" w:tplc="AE081324">
      <w:start w:val="1"/>
      <w:numFmt w:val="decimal"/>
      <w:lvlText w:val="表4-%1"/>
      <w:lvlJc w:val="center"/>
      <w:pPr>
        <w:ind w:left="1696" w:hanging="420"/>
      </w:pPr>
      <w:rPr>
        <w:rFonts w:ascii="Times New Roman" w:hAnsi="Times New Roman" w:cs="Times New Roman" w:hint="default"/>
        <w:sz w:val="20"/>
        <w:szCs w:val="24"/>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034539C"/>
    <w:multiLevelType w:val="hybridMultilevel"/>
    <w:tmpl w:val="61D816B8"/>
    <w:lvl w:ilvl="0" w:tplc="08E8247E">
      <w:start w:val="1"/>
      <w:numFmt w:val="decimal"/>
      <w:lvlText w:val="%1、"/>
      <w:lvlJc w:val="left"/>
      <w:pPr>
        <w:ind w:left="857" w:hanging="375"/>
      </w:pPr>
      <w:rPr>
        <w:rFonts w:hAnsi="Times New Roman"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15:restartNumberingAfterBreak="0">
    <w:nsid w:val="42CC3D07"/>
    <w:multiLevelType w:val="hybridMultilevel"/>
    <w:tmpl w:val="30F6B0D8"/>
    <w:lvl w:ilvl="0" w:tplc="93128D4C">
      <w:start w:val="1"/>
      <w:numFmt w:val="decimal"/>
      <w:lvlText w:val="表5-%1  "/>
      <w:lvlJc w:val="center"/>
      <w:pPr>
        <w:ind w:left="420" w:hanging="420"/>
      </w:pPr>
      <w:rPr>
        <w:rFonts w:hint="eastAsia"/>
        <w:b/>
        <w:sz w:val="21"/>
        <w:szCs w:val="2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3AF5ADD"/>
    <w:multiLevelType w:val="hybridMultilevel"/>
    <w:tmpl w:val="9BE06F36"/>
    <w:lvl w:ilvl="0" w:tplc="9DE6EA8C">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50D4D21"/>
    <w:multiLevelType w:val="hybridMultilevel"/>
    <w:tmpl w:val="8C005062"/>
    <w:lvl w:ilvl="0" w:tplc="94D8A208">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9463D4E"/>
    <w:multiLevelType w:val="multilevel"/>
    <w:tmpl w:val="EA1A747C"/>
    <w:styleLink w:val="1111111"/>
    <w:lvl w:ilvl="0">
      <w:start w:val="1"/>
      <w:numFmt w:val="decimal"/>
      <w:pStyle w:val="1-whz"/>
      <w:isLgl/>
      <w:suff w:val="space"/>
      <w:lvlText w:val="%1"/>
      <w:lvlJc w:val="left"/>
      <w:pPr>
        <w:ind w:left="284" w:firstLine="0"/>
      </w:pPr>
      <w:rPr>
        <w:rFonts w:ascii="Times New Roman" w:eastAsia="宋体" w:hAnsi="Times New Roman" w:cs="宋体" w:hint="default"/>
        <w:b/>
        <w:sz w:val="32"/>
      </w:rPr>
    </w:lvl>
    <w:lvl w:ilvl="1">
      <w:start w:val="1"/>
      <w:numFmt w:val="decimal"/>
      <w:pStyle w:val="2-whz"/>
      <w:isLgl/>
      <w:suff w:val="space"/>
      <w:lvlText w:val="%1.%2"/>
      <w:lvlJc w:val="left"/>
      <w:pPr>
        <w:ind w:left="142" w:firstLine="0"/>
      </w:pPr>
      <w:rPr>
        <w:rFonts w:ascii="Times New Roman" w:eastAsia="宋体" w:hAnsi="Times New Roman" w:cs="宋体" w:hint="default"/>
        <w:b/>
        <w:sz w:val="30"/>
      </w:rPr>
    </w:lvl>
    <w:lvl w:ilvl="2">
      <w:start w:val="1"/>
      <w:numFmt w:val="decimal"/>
      <w:pStyle w:val="3-whz"/>
      <w:isLgl/>
      <w:suff w:val="space"/>
      <w:lvlText w:val="%1.%2.%3"/>
      <w:lvlJc w:val="left"/>
      <w:pPr>
        <w:ind w:left="567" w:firstLine="0"/>
      </w:pPr>
      <w:rPr>
        <w:rFonts w:ascii="Times New Roman" w:eastAsia="宋体" w:hAnsi="Times New Roman" w:cs="宋体" w:hint="default"/>
        <w:b/>
        <w:sz w:val="28"/>
      </w:rPr>
    </w:lvl>
    <w:lvl w:ilvl="3">
      <w:start w:val="1"/>
      <w:numFmt w:val="decimal"/>
      <w:pStyle w:val="4-whz"/>
      <w:isLgl/>
      <w:suff w:val="space"/>
      <w:lvlText w:val="%1.%2.%3.%4"/>
      <w:lvlJc w:val="left"/>
      <w:pPr>
        <w:ind w:left="568" w:firstLine="0"/>
      </w:pPr>
      <w:rPr>
        <w:rFonts w:ascii="Times New Roman" w:hAnsi="Times New Roman" w:cs="宋体" w:hint="default"/>
        <w:b/>
        <w:i w:val="0"/>
        <w:iCs w:val="0"/>
        <w:caps w:val="0"/>
        <w:smallCaps w:val="0"/>
        <w:strike w:val="0"/>
        <w:dstrike w:val="0"/>
        <w:vanish w:val="0"/>
        <w:color w:val="000000"/>
        <w:spacing w:val="0"/>
        <w:position w:val="0"/>
        <w:sz w:val="24"/>
        <w:u w:val="none"/>
        <w:vertAlign w:val="baseline"/>
        <w:em w:val="none"/>
      </w:rPr>
    </w:lvl>
    <w:lvl w:ilvl="4">
      <w:start w:val="1"/>
      <w:numFmt w:val="decimal"/>
      <w:lvlRestart w:val="2"/>
      <w:pStyle w:val="5-whz"/>
      <w:isLgl/>
      <w:suff w:val="space"/>
      <w:lvlText w:val="表%1.%2-%5"/>
      <w:lvlJc w:val="left"/>
      <w:pPr>
        <w:ind w:left="3686" w:firstLine="0"/>
      </w:pPr>
      <w:rPr>
        <w:rFonts w:ascii="Times New Roman" w:eastAsia="宋体" w:hAnsi="Times New Roman" w:cs="宋体" w:hint="default"/>
        <w:b/>
        <w:sz w:val="21"/>
      </w:rPr>
    </w:lvl>
    <w:lvl w:ilvl="5">
      <w:start w:val="1"/>
      <w:numFmt w:val="decimal"/>
      <w:lvlRestart w:val="2"/>
      <w:suff w:val="space"/>
      <w:lvlText w:val="图%1.%2-%6"/>
      <w:lvlJc w:val="left"/>
      <w:pPr>
        <w:ind w:left="0" w:firstLine="0"/>
      </w:pPr>
      <w:rPr>
        <w:rFonts w:ascii="Times New Roman" w:eastAsia="宋体" w:hAnsi="Times New Roman" w:cs="宋体" w:hint="default"/>
        <w:b/>
        <w:sz w:val="21"/>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31" w15:restartNumberingAfterBreak="0">
    <w:nsid w:val="4B5A017B"/>
    <w:multiLevelType w:val="hybridMultilevel"/>
    <w:tmpl w:val="F54AE3D2"/>
    <w:lvl w:ilvl="0" w:tplc="1BE8FC8E">
      <w:start w:val="1"/>
      <w:numFmt w:val="decimal"/>
      <w:lvlText w:val="表 3-%1"/>
      <w:lvlJc w:val="left"/>
      <w:pPr>
        <w:ind w:left="842" w:hanging="420"/>
      </w:pPr>
      <w:rPr>
        <w:rFonts w:hint="eastAsia"/>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2" w15:restartNumberingAfterBreak="0">
    <w:nsid w:val="4FDB37AA"/>
    <w:multiLevelType w:val="hybridMultilevel"/>
    <w:tmpl w:val="48348270"/>
    <w:lvl w:ilvl="0" w:tplc="B5589B34">
      <w:start w:val="1"/>
      <w:numFmt w:val="decimal"/>
      <w:lvlText w:val="表3-%1"/>
      <w:lvlJc w:val="left"/>
      <w:pPr>
        <w:ind w:left="3360" w:hanging="420"/>
      </w:pPr>
      <w:rPr>
        <w:rFonts w:ascii="Times New Roman" w:hAnsi="Times New Roman" w:cs="Times New Roman" w:hint="default"/>
        <w:sz w:val="21"/>
        <w:szCs w:val="21"/>
      </w:rPr>
    </w:lvl>
    <w:lvl w:ilvl="1" w:tplc="8480A62C" w:tentative="1">
      <w:start w:val="1"/>
      <w:numFmt w:val="lowerLetter"/>
      <w:lvlText w:val="%2)"/>
      <w:lvlJc w:val="left"/>
      <w:pPr>
        <w:ind w:left="3780" w:hanging="420"/>
      </w:pPr>
    </w:lvl>
    <w:lvl w:ilvl="2" w:tplc="952ADA7A" w:tentative="1">
      <w:start w:val="1"/>
      <w:numFmt w:val="lowerRoman"/>
      <w:lvlText w:val="%3."/>
      <w:lvlJc w:val="right"/>
      <w:pPr>
        <w:ind w:left="4200" w:hanging="420"/>
      </w:pPr>
    </w:lvl>
    <w:lvl w:ilvl="3" w:tplc="36ACD588" w:tentative="1">
      <w:start w:val="1"/>
      <w:numFmt w:val="decimal"/>
      <w:lvlText w:val="%4."/>
      <w:lvlJc w:val="left"/>
      <w:pPr>
        <w:ind w:left="4620" w:hanging="420"/>
      </w:pPr>
    </w:lvl>
    <w:lvl w:ilvl="4" w:tplc="649654E8" w:tentative="1">
      <w:start w:val="1"/>
      <w:numFmt w:val="lowerLetter"/>
      <w:lvlText w:val="%5)"/>
      <w:lvlJc w:val="left"/>
      <w:pPr>
        <w:ind w:left="5040" w:hanging="420"/>
      </w:pPr>
    </w:lvl>
    <w:lvl w:ilvl="5" w:tplc="A5B24694" w:tentative="1">
      <w:start w:val="1"/>
      <w:numFmt w:val="lowerRoman"/>
      <w:lvlText w:val="%6."/>
      <w:lvlJc w:val="right"/>
      <w:pPr>
        <w:ind w:left="5460" w:hanging="420"/>
      </w:pPr>
    </w:lvl>
    <w:lvl w:ilvl="6" w:tplc="F4200E72" w:tentative="1">
      <w:start w:val="1"/>
      <w:numFmt w:val="decimal"/>
      <w:lvlText w:val="%7."/>
      <w:lvlJc w:val="left"/>
      <w:pPr>
        <w:ind w:left="5880" w:hanging="420"/>
      </w:pPr>
    </w:lvl>
    <w:lvl w:ilvl="7" w:tplc="6C7650F8" w:tentative="1">
      <w:start w:val="1"/>
      <w:numFmt w:val="lowerLetter"/>
      <w:lvlText w:val="%8)"/>
      <w:lvlJc w:val="left"/>
      <w:pPr>
        <w:ind w:left="6300" w:hanging="420"/>
      </w:pPr>
    </w:lvl>
    <w:lvl w:ilvl="8" w:tplc="8FECD43A" w:tentative="1">
      <w:start w:val="1"/>
      <w:numFmt w:val="lowerRoman"/>
      <w:lvlText w:val="%9."/>
      <w:lvlJc w:val="right"/>
      <w:pPr>
        <w:ind w:left="6720" w:hanging="420"/>
      </w:pPr>
    </w:lvl>
  </w:abstractNum>
  <w:abstractNum w:abstractNumId="33" w15:restartNumberingAfterBreak="0">
    <w:nsid w:val="57604048"/>
    <w:multiLevelType w:val="hybridMultilevel"/>
    <w:tmpl w:val="C88E7724"/>
    <w:lvl w:ilvl="0" w:tplc="FDBA5E42">
      <w:start w:val="7"/>
      <w:numFmt w:val="decimal"/>
      <w:lvlText w:val="表3-%1"/>
      <w:lvlJc w:val="left"/>
      <w:pPr>
        <w:ind w:left="840" w:hanging="420"/>
      </w:pPr>
      <w:rPr>
        <w:rFonts w:ascii="Times New Roman" w:hAnsi="Times New Roman" w:cs="Times New Roman" w:hint="default"/>
        <w:b/>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47F2BA9"/>
    <w:multiLevelType w:val="hybridMultilevel"/>
    <w:tmpl w:val="717C07B2"/>
    <w:lvl w:ilvl="0" w:tplc="555AE546">
      <w:start w:val="1"/>
      <w:numFmt w:val="decimal"/>
      <w:lvlText w:val="表4-%1"/>
      <w:lvlJc w:val="left"/>
      <w:pPr>
        <w:ind w:left="3108" w:hanging="420"/>
      </w:pPr>
      <w:rPr>
        <w:rFonts w:hint="eastAsia"/>
      </w:rPr>
    </w:lvl>
    <w:lvl w:ilvl="1" w:tplc="04090019" w:tentative="1">
      <w:start w:val="1"/>
      <w:numFmt w:val="lowerLetter"/>
      <w:lvlText w:val="%2)"/>
      <w:lvlJc w:val="left"/>
      <w:pPr>
        <w:ind w:left="3528" w:hanging="420"/>
      </w:pPr>
    </w:lvl>
    <w:lvl w:ilvl="2" w:tplc="0409001B" w:tentative="1">
      <w:start w:val="1"/>
      <w:numFmt w:val="lowerRoman"/>
      <w:lvlText w:val="%3."/>
      <w:lvlJc w:val="right"/>
      <w:pPr>
        <w:ind w:left="3948" w:hanging="420"/>
      </w:pPr>
    </w:lvl>
    <w:lvl w:ilvl="3" w:tplc="0409000F" w:tentative="1">
      <w:start w:val="1"/>
      <w:numFmt w:val="decimal"/>
      <w:lvlText w:val="%4."/>
      <w:lvlJc w:val="left"/>
      <w:pPr>
        <w:ind w:left="4368" w:hanging="420"/>
      </w:pPr>
    </w:lvl>
    <w:lvl w:ilvl="4" w:tplc="04090019" w:tentative="1">
      <w:start w:val="1"/>
      <w:numFmt w:val="lowerLetter"/>
      <w:lvlText w:val="%5)"/>
      <w:lvlJc w:val="left"/>
      <w:pPr>
        <w:ind w:left="4788" w:hanging="420"/>
      </w:pPr>
    </w:lvl>
    <w:lvl w:ilvl="5" w:tplc="0409001B" w:tentative="1">
      <w:start w:val="1"/>
      <w:numFmt w:val="lowerRoman"/>
      <w:lvlText w:val="%6."/>
      <w:lvlJc w:val="right"/>
      <w:pPr>
        <w:ind w:left="5208" w:hanging="420"/>
      </w:pPr>
    </w:lvl>
    <w:lvl w:ilvl="6" w:tplc="0409000F" w:tentative="1">
      <w:start w:val="1"/>
      <w:numFmt w:val="decimal"/>
      <w:lvlText w:val="%7."/>
      <w:lvlJc w:val="left"/>
      <w:pPr>
        <w:ind w:left="5628" w:hanging="420"/>
      </w:pPr>
    </w:lvl>
    <w:lvl w:ilvl="7" w:tplc="04090019" w:tentative="1">
      <w:start w:val="1"/>
      <w:numFmt w:val="lowerLetter"/>
      <w:lvlText w:val="%8)"/>
      <w:lvlJc w:val="left"/>
      <w:pPr>
        <w:ind w:left="6048" w:hanging="420"/>
      </w:pPr>
    </w:lvl>
    <w:lvl w:ilvl="8" w:tplc="0409001B" w:tentative="1">
      <w:start w:val="1"/>
      <w:numFmt w:val="lowerRoman"/>
      <w:lvlText w:val="%9."/>
      <w:lvlJc w:val="right"/>
      <w:pPr>
        <w:ind w:left="6468" w:hanging="420"/>
      </w:pPr>
    </w:lvl>
  </w:abstractNum>
  <w:abstractNum w:abstractNumId="35" w15:restartNumberingAfterBreak="0">
    <w:nsid w:val="650C3C3D"/>
    <w:multiLevelType w:val="hybridMultilevel"/>
    <w:tmpl w:val="C1243296"/>
    <w:lvl w:ilvl="0" w:tplc="159C716C">
      <w:start w:val="8"/>
      <w:numFmt w:val="decimal"/>
      <w:lvlText w:val="表 7-%1"/>
      <w:lvlJc w:val="center"/>
      <w:pPr>
        <w:ind w:left="902" w:hanging="420"/>
      </w:pPr>
      <w:rPr>
        <w:rFonts w:hint="eastAsia"/>
        <w:b/>
        <w:sz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90A76D1"/>
    <w:multiLevelType w:val="hybridMultilevel"/>
    <w:tmpl w:val="EB3E5D58"/>
    <w:lvl w:ilvl="0" w:tplc="1DBAF1D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6AAB69A4"/>
    <w:multiLevelType w:val="hybridMultilevel"/>
    <w:tmpl w:val="30405466"/>
    <w:lvl w:ilvl="0" w:tplc="5AE8EC32">
      <w:start w:val="6"/>
      <w:numFmt w:val="decimal"/>
      <w:lvlText w:val="表4-%1"/>
      <w:lvlJc w:val="center"/>
      <w:pPr>
        <w:ind w:left="1696" w:hanging="420"/>
      </w:pPr>
      <w:rPr>
        <w:rFonts w:ascii="Times New Roman" w:hAnsi="Times New Roman" w:cs="Times New Roman" w:hint="default"/>
        <w:sz w:val="21"/>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B707EB9"/>
    <w:multiLevelType w:val="hybridMultilevel"/>
    <w:tmpl w:val="D6B8085C"/>
    <w:lvl w:ilvl="0" w:tplc="4AC28272">
      <w:start w:val="1"/>
      <w:numFmt w:val="decimal"/>
      <w:lvlText w:val="表4-%1"/>
      <w:lvlJc w:val="center"/>
      <w:pPr>
        <w:ind w:left="3360" w:hanging="420"/>
      </w:pPr>
      <w:rPr>
        <w:rFonts w:ascii="Times New Roman" w:hAnsi="Times New Roman" w:cs="Times New Roman" w:hint="default"/>
        <w:sz w:val="21"/>
        <w:szCs w:val="24"/>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A95EAA"/>
    <w:multiLevelType w:val="hybridMultilevel"/>
    <w:tmpl w:val="DDBC12E6"/>
    <w:lvl w:ilvl="0" w:tplc="4D728CFE">
      <w:start w:val="1"/>
      <w:numFmt w:val="decimal"/>
      <w:lvlText w:val="表2-%1"/>
      <w:lvlJc w:val="left"/>
      <w:pPr>
        <w:ind w:left="840" w:hanging="420"/>
      </w:pPr>
      <w:rPr>
        <w:rFonts w:ascii="Times New Roman" w:hAnsi="Times New Roman" w:cs="Times New Roman" w:hint="default"/>
        <w:color w:val="auto"/>
        <w:sz w:val="21"/>
        <w:szCs w:val="21"/>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15:restartNumberingAfterBreak="0">
    <w:nsid w:val="6D6F07DC"/>
    <w:multiLevelType w:val="hybridMultilevel"/>
    <w:tmpl w:val="6024BFB4"/>
    <w:lvl w:ilvl="0" w:tplc="5874C42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FCB06A6"/>
    <w:multiLevelType w:val="hybridMultilevel"/>
    <w:tmpl w:val="3E2EE84C"/>
    <w:lvl w:ilvl="0" w:tplc="8A100D14">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71FF193C"/>
    <w:multiLevelType w:val="hybridMultilevel"/>
    <w:tmpl w:val="8B04BE42"/>
    <w:lvl w:ilvl="0" w:tplc="4D728CFE">
      <w:start w:val="1"/>
      <w:numFmt w:val="decimal"/>
      <w:lvlText w:val="表7.5-%1"/>
      <w:lvlJc w:val="left"/>
      <w:pPr>
        <w:ind w:left="420" w:hanging="420"/>
      </w:pPr>
      <w:rPr>
        <w:rFonts w:hint="eastAsia"/>
      </w:rPr>
    </w:lvl>
    <w:lvl w:ilvl="1" w:tplc="86EEEAEE" w:tentative="1">
      <w:start w:val="1"/>
      <w:numFmt w:val="lowerLetter"/>
      <w:lvlText w:val="%2)"/>
      <w:lvlJc w:val="left"/>
      <w:pPr>
        <w:ind w:left="840" w:hanging="420"/>
      </w:pPr>
    </w:lvl>
    <w:lvl w:ilvl="2" w:tplc="3542AC62" w:tentative="1">
      <w:start w:val="1"/>
      <w:numFmt w:val="lowerRoman"/>
      <w:lvlText w:val="%3."/>
      <w:lvlJc w:val="right"/>
      <w:pPr>
        <w:ind w:left="1260" w:hanging="420"/>
      </w:pPr>
    </w:lvl>
    <w:lvl w:ilvl="3" w:tplc="D4A66E50" w:tentative="1">
      <w:start w:val="1"/>
      <w:numFmt w:val="decimal"/>
      <w:lvlText w:val="%4."/>
      <w:lvlJc w:val="left"/>
      <w:pPr>
        <w:ind w:left="1680" w:hanging="420"/>
      </w:pPr>
    </w:lvl>
    <w:lvl w:ilvl="4" w:tplc="8B723AB0" w:tentative="1">
      <w:start w:val="1"/>
      <w:numFmt w:val="lowerLetter"/>
      <w:lvlText w:val="%5)"/>
      <w:lvlJc w:val="left"/>
      <w:pPr>
        <w:ind w:left="2100" w:hanging="420"/>
      </w:pPr>
    </w:lvl>
    <w:lvl w:ilvl="5" w:tplc="F06853A8" w:tentative="1">
      <w:start w:val="1"/>
      <w:numFmt w:val="lowerRoman"/>
      <w:lvlText w:val="%6."/>
      <w:lvlJc w:val="right"/>
      <w:pPr>
        <w:ind w:left="2520" w:hanging="420"/>
      </w:pPr>
    </w:lvl>
    <w:lvl w:ilvl="6" w:tplc="A66AC052" w:tentative="1">
      <w:start w:val="1"/>
      <w:numFmt w:val="decimal"/>
      <w:lvlText w:val="%7."/>
      <w:lvlJc w:val="left"/>
      <w:pPr>
        <w:ind w:left="2940" w:hanging="420"/>
      </w:pPr>
    </w:lvl>
    <w:lvl w:ilvl="7" w:tplc="C58038F4" w:tentative="1">
      <w:start w:val="1"/>
      <w:numFmt w:val="lowerLetter"/>
      <w:lvlText w:val="%8)"/>
      <w:lvlJc w:val="left"/>
      <w:pPr>
        <w:ind w:left="3360" w:hanging="420"/>
      </w:pPr>
    </w:lvl>
    <w:lvl w:ilvl="8" w:tplc="751C0ED0" w:tentative="1">
      <w:start w:val="1"/>
      <w:numFmt w:val="lowerRoman"/>
      <w:lvlText w:val="%9."/>
      <w:lvlJc w:val="right"/>
      <w:pPr>
        <w:ind w:left="3780" w:hanging="420"/>
      </w:pPr>
    </w:lvl>
  </w:abstractNum>
  <w:abstractNum w:abstractNumId="43" w15:restartNumberingAfterBreak="0">
    <w:nsid w:val="75A33A70"/>
    <w:multiLevelType w:val="hybridMultilevel"/>
    <w:tmpl w:val="48348270"/>
    <w:lvl w:ilvl="0" w:tplc="054A4064">
      <w:start w:val="1"/>
      <w:numFmt w:val="decimal"/>
      <w:lvlText w:val="表3-%1"/>
      <w:lvlJc w:val="left"/>
      <w:pPr>
        <w:ind w:left="3360" w:hanging="420"/>
      </w:pPr>
      <w:rPr>
        <w:rFonts w:ascii="Times New Roman" w:hAnsi="Times New Roman" w:cs="Times New Roman" w:hint="default"/>
        <w:sz w:val="21"/>
        <w:szCs w:val="21"/>
      </w:rPr>
    </w:lvl>
    <w:lvl w:ilvl="1" w:tplc="04090019" w:tentative="1">
      <w:start w:val="1"/>
      <w:numFmt w:val="lowerLetter"/>
      <w:lvlText w:val="%2)"/>
      <w:lvlJc w:val="left"/>
      <w:pPr>
        <w:ind w:left="3780" w:hanging="420"/>
      </w:pPr>
    </w:lvl>
    <w:lvl w:ilvl="2" w:tplc="0409001B" w:tentative="1">
      <w:start w:val="1"/>
      <w:numFmt w:val="lowerRoman"/>
      <w:lvlText w:val="%3."/>
      <w:lvlJc w:val="right"/>
      <w:pPr>
        <w:ind w:left="4200" w:hanging="420"/>
      </w:pPr>
    </w:lvl>
    <w:lvl w:ilvl="3" w:tplc="0409000F" w:tentative="1">
      <w:start w:val="1"/>
      <w:numFmt w:val="decimal"/>
      <w:lvlText w:val="%4."/>
      <w:lvlJc w:val="left"/>
      <w:pPr>
        <w:ind w:left="4620" w:hanging="420"/>
      </w:pPr>
    </w:lvl>
    <w:lvl w:ilvl="4" w:tplc="04090019" w:tentative="1">
      <w:start w:val="1"/>
      <w:numFmt w:val="lowerLetter"/>
      <w:lvlText w:val="%5)"/>
      <w:lvlJc w:val="left"/>
      <w:pPr>
        <w:ind w:left="5040" w:hanging="420"/>
      </w:pPr>
    </w:lvl>
    <w:lvl w:ilvl="5" w:tplc="0409001B" w:tentative="1">
      <w:start w:val="1"/>
      <w:numFmt w:val="lowerRoman"/>
      <w:lvlText w:val="%6."/>
      <w:lvlJc w:val="right"/>
      <w:pPr>
        <w:ind w:left="5460" w:hanging="420"/>
      </w:pPr>
    </w:lvl>
    <w:lvl w:ilvl="6" w:tplc="0409000F" w:tentative="1">
      <w:start w:val="1"/>
      <w:numFmt w:val="decimal"/>
      <w:lvlText w:val="%7."/>
      <w:lvlJc w:val="left"/>
      <w:pPr>
        <w:ind w:left="5880" w:hanging="420"/>
      </w:pPr>
    </w:lvl>
    <w:lvl w:ilvl="7" w:tplc="04090019" w:tentative="1">
      <w:start w:val="1"/>
      <w:numFmt w:val="lowerLetter"/>
      <w:lvlText w:val="%8)"/>
      <w:lvlJc w:val="left"/>
      <w:pPr>
        <w:ind w:left="6300" w:hanging="420"/>
      </w:pPr>
    </w:lvl>
    <w:lvl w:ilvl="8" w:tplc="0409001B" w:tentative="1">
      <w:start w:val="1"/>
      <w:numFmt w:val="lowerRoman"/>
      <w:lvlText w:val="%9."/>
      <w:lvlJc w:val="right"/>
      <w:pPr>
        <w:ind w:left="6720" w:hanging="420"/>
      </w:pPr>
    </w:lvl>
  </w:abstractNum>
  <w:abstractNum w:abstractNumId="44" w15:restartNumberingAfterBreak="0">
    <w:nsid w:val="791C7400"/>
    <w:multiLevelType w:val="hybridMultilevel"/>
    <w:tmpl w:val="D0B404D8"/>
    <w:lvl w:ilvl="0" w:tplc="39B6556C">
      <w:start w:val="1"/>
      <w:numFmt w:val="decimal"/>
      <w:lvlText w:val="表3-%1"/>
      <w:lvlJc w:val="left"/>
      <w:pPr>
        <w:ind w:left="840" w:hanging="420"/>
      </w:pPr>
      <w:rPr>
        <w:rFonts w:ascii="Times New Roman" w:hAnsi="Times New Roman" w:cs="Times New Roman" w:hint="default"/>
        <w:b/>
        <w:sz w:val="21"/>
        <w:szCs w:val="20"/>
        <w:lang w:val="en-US"/>
      </w:rPr>
    </w:lvl>
    <w:lvl w:ilvl="1" w:tplc="86EEEAEE" w:tentative="1">
      <w:start w:val="1"/>
      <w:numFmt w:val="lowerLetter"/>
      <w:lvlText w:val="%2)"/>
      <w:lvlJc w:val="left"/>
      <w:pPr>
        <w:ind w:left="840" w:hanging="420"/>
      </w:pPr>
    </w:lvl>
    <w:lvl w:ilvl="2" w:tplc="3542AC62" w:tentative="1">
      <w:start w:val="1"/>
      <w:numFmt w:val="lowerRoman"/>
      <w:lvlText w:val="%3."/>
      <w:lvlJc w:val="right"/>
      <w:pPr>
        <w:ind w:left="1260" w:hanging="420"/>
      </w:pPr>
    </w:lvl>
    <w:lvl w:ilvl="3" w:tplc="D4A66E50" w:tentative="1">
      <w:start w:val="1"/>
      <w:numFmt w:val="decimal"/>
      <w:lvlText w:val="%4."/>
      <w:lvlJc w:val="left"/>
      <w:pPr>
        <w:ind w:left="1680" w:hanging="420"/>
      </w:pPr>
    </w:lvl>
    <w:lvl w:ilvl="4" w:tplc="8B723AB0" w:tentative="1">
      <w:start w:val="1"/>
      <w:numFmt w:val="lowerLetter"/>
      <w:lvlText w:val="%5)"/>
      <w:lvlJc w:val="left"/>
      <w:pPr>
        <w:ind w:left="2100" w:hanging="420"/>
      </w:pPr>
    </w:lvl>
    <w:lvl w:ilvl="5" w:tplc="F06853A8" w:tentative="1">
      <w:start w:val="1"/>
      <w:numFmt w:val="lowerRoman"/>
      <w:lvlText w:val="%6."/>
      <w:lvlJc w:val="right"/>
      <w:pPr>
        <w:ind w:left="2520" w:hanging="420"/>
      </w:pPr>
    </w:lvl>
    <w:lvl w:ilvl="6" w:tplc="A66AC052" w:tentative="1">
      <w:start w:val="1"/>
      <w:numFmt w:val="decimal"/>
      <w:lvlText w:val="%7."/>
      <w:lvlJc w:val="left"/>
      <w:pPr>
        <w:ind w:left="2940" w:hanging="420"/>
      </w:pPr>
    </w:lvl>
    <w:lvl w:ilvl="7" w:tplc="C58038F4" w:tentative="1">
      <w:start w:val="1"/>
      <w:numFmt w:val="lowerLetter"/>
      <w:lvlText w:val="%8)"/>
      <w:lvlJc w:val="left"/>
      <w:pPr>
        <w:ind w:left="3360" w:hanging="420"/>
      </w:pPr>
    </w:lvl>
    <w:lvl w:ilvl="8" w:tplc="751C0ED0" w:tentative="1">
      <w:start w:val="1"/>
      <w:numFmt w:val="lowerRoman"/>
      <w:lvlText w:val="%9."/>
      <w:lvlJc w:val="right"/>
      <w:pPr>
        <w:ind w:left="3780" w:hanging="420"/>
      </w:pPr>
    </w:lvl>
  </w:abstractNum>
  <w:abstractNum w:abstractNumId="45" w15:restartNumberingAfterBreak="0">
    <w:nsid w:val="79C66202"/>
    <w:multiLevelType w:val="hybridMultilevel"/>
    <w:tmpl w:val="FB3A8CE6"/>
    <w:lvl w:ilvl="0" w:tplc="B9F805B2">
      <w:start w:val="1"/>
      <w:numFmt w:val="decimalEnclosedCircle"/>
      <w:lvlText w:val="%1"/>
      <w:lvlJc w:val="left"/>
      <w:pPr>
        <w:ind w:left="780" w:hanging="360"/>
      </w:pPr>
      <w:rPr>
        <w:rFonts w:eastAsia="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
  </w:num>
  <w:num w:numId="3">
    <w:abstractNumId w:val="44"/>
  </w:num>
  <w:num w:numId="4">
    <w:abstractNumId w:val="43"/>
  </w:num>
  <w:num w:numId="5">
    <w:abstractNumId w:val="2"/>
  </w:num>
  <w:num w:numId="6">
    <w:abstractNumId w:val="17"/>
  </w:num>
  <w:num w:numId="7">
    <w:abstractNumId w:val="0"/>
  </w:num>
  <w:num w:numId="8">
    <w:abstractNumId w:val="25"/>
  </w:num>
  <w:num w:numId="9">
    <w:abstractNumId w:val="6"/>
  </w:num>
  <w:num w:numId="10">
    <w:abstractNumId w:val="30"/>
    <w:lvlOverride w:ilvl="0">
      <w:lvl w:ilvl="0">
        <w:start w:val="1"/>
        <w:numFmt w:val="decimal"/>
        <w:pStyle w:val="1-whz"/>
        <w:isLgl/>
        <w:suff w:val="space"/>
        <w:lvlText w:val="%1"/>
        <w:lvlJc w:val="left"/>
        <w:pPr>
          <w:ind w:left="284"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1135"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567"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568"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Override>
    <w:lvlOverride w:ilvl="4">
      <w:lvl w:ilvl="4">
        <w:start w:val="1"/>
        <w:numFmt w:val="decimal"/>
        <w:lvlRestart w:val="2"/>
        <w:pStyle w:val="5-whz"/>
        <w:isLgl/>
        <w:suff w:val="space"/>
        <w:lvlText w:val="表%1.%2-%5"/>
        <w:lvlJc w:val="left"/>
        <w:pPr>
          <w:ind w:left="1985"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1">
    <w:abstractNumId w:val="30"/>
    <w:lvlOverride w:ilvl="0">
      <w:lvl w:ilvl="0">
        <w:start w:val="1"/>
        <w:numFmt w:val="decimal"/>
        <w:pStyle w:val="1-whz"/>
        <w:isLgl/>
        <w:suff w:val="space"/>
        <w:lvlText w:val="%1"/>
        <w:lvlJc w:val="left"/>
        <w:pPr>
          <w:ind w:left="284"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142"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567"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568" w:firstLine="0"/>
        </w:pPr>
        <w:rPr>
          <w:rFonts w:ascii="Times New Roman" w:hAnsi="Times New Roman" w:cs="宋体" w:hint="default"/>
          <w:b/>
          <w:i w:val="0"/>
          <w:iCs w:val="0"/>
          <w:caps w:val="0"/>
          <w:smallCaps w:val="0"/>
          <w:strike w:val="0"/>
          <w:dstrike w:val="0"/>
          <w:outline w:val="0"/>
          <w:shadow w:val="0"/>
          <w:emboss w:val="0"/>
          <w:imprint w:val="0"/>
          <w:vanish w:val="0"/>
          <w:spacing w:val="0"/>
          <w:position w:val="0"/>
          <w:sz w:val="24"/>
          <w:u w:val="none"/>
          <w:vertAlign w:val="baseline"/>
          <w:em w:val="none"/>
        </w:rPr>
      </w:lvl>
    </w:lvlOverride>
    <w:lvlOverride w:ilvl="4">
      <w:lvl w:ilvl="4">
        <w:start w:val="1"/>
        <w:numFmt w:val="decimal"/>
        <w:lvlRestart w:val="2"/>
        <w:pStyle w:val="5-whz"/>
        <w:isLgl/>
        <w:suff w:val="space"/>
        <w:lvlText w:val="表%1.%2-%5"/>
        <w:lvlJc w:val="left"/>
        <w:pPr>
          <w:ind w:left="2978"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2">
    <w:abstractNumId w:val="30"/>
    <w:lvlOverride w:ilvl="0">
      <w:lvl w:ilvl="0">
        <w:start w:val="1"/>
        <w:numFmt w:val="decimal"/>
        <w:pStyle w:val="1-whz"/>
        <w:isLgl/>
        <w:suff w:val="space"/>
        <w:lvlText w:val="%1"/>
        <w:lvlJc w:val="left"/>
        <w:pPr>
          <w:ind w:left="4395"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0"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0"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0" w:firstLine="0"/>
        </w:pPr>
        <w:rPr>
          <w:rFonts w:ascii="Times New Roman" w:eastAsia="宋体" w:hAnsi="Times New Roman" w:cs="宋体" w:hint="default"/>
          <w:b/>
          <w:sz w:val="24"/>
        </w:rPr>
      </w:lvl>
    </w:lvlOverride>
    <w:lvlOverride w:ilvl="4">
      <w:lvl w:ilvl="4">
        <w:start w:val="1"/>
        <w:numFmt w:val="decimal"/>
        <w:lvlRestart w:val="2"/>
        <w:pStyle w:val="5-whz"/>
        <w:isLgl/>
        <w:suff w:val="space"/>
        <w:lvlText w:val="表%1.%2-%5"/>
        <w:lvlJc w:val="left"/>
        <w:pPr>
          <w:ind w:left="568"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3">
    <w:abstractNumId w:val="30"/>
    <w:lvlOverride w:ilvl="0">
      <w:lvl w:ilvl="0">
        <w:start w:val="1"/>
        <w:numFmt w:val="decimal"/>
        <w:pStyle w:val="1-whz"/>
        <w:isLgl/>
        <w:suff w:val="space"/>
        <w:lvlText w:val="%1"/>
        <w:lvlJc w:val="left"/>
        <w:pPr>
          <w:ind w:left="284" w:firstLine="0"/>
        </w:pPr>
        <w:rPr>
          <w:rFonts w:ascii="Times New Roman" w:eastAsia="宋体" w:hAnsi="Times New Roman" w:cs="宋体" w:hint="default"/>
          <w:b/>
          <w:sz w:val="32"/>
        </w:rPr>
      </w:lvl>
    </w:lvlOverride>
    <w:lvlOverride w:ilvl="1">
      <w:lvl w:ilvl="1">
        <w:start w:val="1"/>
        <w:numFmt w:val="decimal"/>
        <w:pStyle w:val="2-whz"/>
        <w:isLgl/>
        <w:suff w:val="space"/>
        <w:lvlText w:val="%1.%2"/>
        <w:lvlJc w:val="left"/>
        <w:pPr>
          <w:ind w:left="142" w:firstLine="0"/>
        </w:pPr>
        <w:rPr>
          <w:rFonts w:ascii="Times New Roman" w:eastAsia="宋体" w:hAnsi="Times New Roman" w:cs="宋体" w:hint="default"/>
          <w:b/>
          <w:sz w:val="30"/>
        </w:rPr>
      </w:lvl>
    </w:lvlOverride>
    <w:lvlOverride w:ilvl="2">
      <w:lvl w:ilvl="2">
        <w:start w:val="1"/>
        <w:numFmt w:val="decimal"/>
        <w:pStyle w:val="3-whz"/>
        <w:isLgl/>
        <w:suff w:val="space"/>
        <w:lvlText w:val="%1.%2.%3"/>
        <w:lvlJc w:val="left"/>
        <w:pPr>
          <w:ind w:left="567" w:firstLine="0"/>
        </w:pPr>
        <w:rPr>
          <w:rFonts w:ascii="Times New Roman" w:eastAsia="宋体" w:hAnsi="Times New Roman" w:cs="宋体" w:hint="default"/>
          <w:b/>
          <w:sz w:val="28"/>
        </w:rPr>
      </w:lvl>
    </w:lvlOverride>
    <w:lvlOverride w:ilvl="3">
      <w:lvl w:ilvl="3">
        <w:start w:val="1"/>
        <w:numFmt w:val="decimal"/>
        <w:pStyle w:val="4-whz"/>
        <w:isLgl/>
        <w:suff w:val="space"/>
        <w:lvlText w:val="%1.%2.%3.%4"/>
        <w:lvlJc w:val="left"/>
        <w:pPr>
          <w:ind w:left="568" w:firstLine="0"/>
        </w:pPr>
        <w:rPr>
          <w:rFonts w:ascii="Times New Roman" w:hAnsi="Times New Roman" w:cs="宋体" w:hint="default"/>
          <w:b/>
          <w:i w:val="0"/>
          <w:iCs w:val="0"/>
          <w:caps w:val="0"/>
          <w:smallCaps w:val="0"/>
          <w:strike w:val="0"/>
          <w:dstrike w:val="0"/>
          <w:outline w:val="0"/>
          <w:shadow w:val="0"/>
          <w:emboss w:val="0"/>
          <w:imprint w:val="0"/>
          <w:vanish w:val="0"/>
          <w:spacing w:val="0"/>
          <w:position w:val="0"/>
          <w:sz w:val="24"/>
          <w:u w:val="none"/>
          <w:vertAlign w:val="baseline"/>
          <w:em w:val="none"/>
        </w:rPr>
      </w:lvl>
    </w:lvlOverride>
    <w:lvlOverride w:ilvl="4">
      <w:lvl w:ilvl="4">
        <w:start w:val="1"/>
        <w:numFmt w:val="decimal"/>
        <w:lvlRestart w:val="2"/>
        <w:pStyle w:val="5-whz"/>
        <w:isLgl/>
        <w:suff w:val="space"/>
        <w:lvlText w:val="表%1.%2-%5"/>
        <w:lvlJc w:val="left"/>
        <w:pPr>
          <w:ind w:left="3686" w:firstLine="0"/>
        </w:pPr>
        <w:rPr>
          <w:rFonts w:ascii="Times New Roman" w:eastAsia="宋体" w:hAnsi="Times New Roman" w:cs="宋体" w:hint="default"/>
          <w:b/>
          <w:sz w:val="21"/>
        </w:rPr>
      </w:lvl>
    </w:lvlOverride>
    <w:lvlOverride w:ilvl="5">
      <w:lvl w:ilvl="5">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start w:val="1"/>
        <w:numFmt w:val="decimal"/>
        <w:lvlText w:val="%1.%2.%3.%4.%5.%6.%7."/>
        <w:lvlJc w:val="left"/>
        <w:pPr>
          <w:tabs>
            <w:tab w:val="num" w:pos="1275"/>
          </w:tabs>
          <w:ind w:left="1275" w:hanging="1275"/>
        </w:pPr>
        <w:rPr>
          <w:rFonts w:hint="default"/>
        </w:rPr>
      </w:lvl>
    </w:lvlOverride>
    <w:lvlOverride w:ilvl="7">
      <w:lvl w:ilvl="7">
        <w:start w:val="1"/>
        <w:numFmt w:val="decimal"/>
        <w:lvlText w:val="%1.%2.%3.%4.%5.%6.%7.%8."/>
        <w:lvlJc w:val="left"/>
        <w:pPr>
          <w:tabs>
            <w:tab w:val="num" w:pos="1418"/>
          </w:tabs>
          <w:ind w:left="1418" w:hanging="1418"/>
        </w:pPr>
        <w:rPr>
          <w:rFonts w:hint="default"/>
        </w:rPr>
      </w:lvl>
    </w:lvlOverride>
    <w:lvlOverride w:ilvl="8">
      <w:lvl w:ilvl="8">
        <w:start w:val="1"/>
        <w:numFmt w:val="decimal"/>
        <w:lvlText w:val="%1.%2.%3.%4.%5.%6.%7.%8.%9."/>
        <w:lvlJc w:val="left"/>
        <w:pPr>
          <w:tabs>
            <w:tab w:val="num" w:pos="1558"/>
          </w:tabs>
          <w:ind w:left="1558" w:hanging="1558"/>
        </w:pPr>
        <w:rPr>
          <w:rFonts w:hint="default"/>
        </w:rPr>
      </w:lvl>
    </w:lvlOverride>
  </w:num>
  <w:num w:numId="14">
    <w:abstractNumId w:val="30"/>
  </w:num>
  <w:num w:numId="15">
    <w:abstractNumId w:val="11"/>
  </w:num>
  <w:num w:numId="16">
    <w:abstractNumId w:val="15"/>
  </w:num>
  <w:num w:numId="17">
    <w:abstractNumId w:val="16"/>
  </w:num>
  <w:num w:numId="18">
    <w:abstractNumId w:val="32"/>
  </w:num>
  <w:num w:numId="19">
    <w:abstractNumId w:val="42"/>
  </w:num>
  <w:num w:numId="20">
    <w:abstractNumId w:val="13"/>
  </w:num>
  <w:num w:numId="21">
    <w:abstractNumId w:val="28"/>
  </w:num>
  <w:num w:numId="22">
    <w:abstractNumId w:val="20"/>
  </w:num>
  <w:num w:numId="23">
    <w:abstractNumId w:val="5"/>
  </w:num>
  <w:num w:numId="24">
    <w:abstractNumId w:val="40"/>
  </w:num>
  <w:num w:numId="25">
    <w:abstractNumId w:val="26"/>
  </w:num>
  <w:num w:numId="26">
    <w:abstractNumId w:val="18"/>
  </w:num>
  <w:num w:numId="27">
    <w:abstractNumId w:val="27"/>
  </w:num>
  <w:num w:numId="28">
    <w:abstractNumId w:val="24"/>
  </w:num>
  <w:num w:numId="29">
    <w:abstractNumId w:val="38"/>
  </w:num>
  <w:num w:numId="30">
    <w:abstractNumId w:val="23"/>
  </w:num>
  <w:num w:numId="31">
    <w:abstractNumId w:val="34"/>
  </w:num>
  <w:num w:numId="32">
    <w:abstractNumId w:val="35"/>
  </w:num>
  <w:num w:numId="33">
    <w:abstractNumId w:val="12"/>
  </w:num>
  <w:num w:numId="34">
    <w:abstractNumId w:val="10"/>
  </w:num>
  <w:num w:numId="35">
    <w:abstractNumId w:val="7"/>
  </w:num>
  <w:num w:numId="36">
    <w:abstractNumId w:val="4"/>
  </w:num>
  <w:num w:numId="37">
    <w:abstractNumId w:val="39"/>
  </w:num>
  <w:num w:numId="38">
    <w:abstractNumId w:val="8"/>
  </w:num>
  <w:num w:numId="39">
    <w:abstractNumId w:val="19"/>
  </w:num>
  <w:num w:numId="40">
    <w:abstractNumId w:val="31"/>
  </w:num>
  <w:num w:numId="41">
    <w:abstractNumId w:val="14"/>
  </w:num>
  <w:num w:numId="42">
    <w:abstractNumId w:val="33"/>
  </w:num>
  <w:num w:numId="43">
    <w:abstractNumId w:val="37"/>
  </w:num>
  <w:num w:numId="44">
    <w:abstractNumId w:val="21"/>
  </w:num>
  <w:num w:numId="45">
    <w:abstractNumId w:val="36"/>
  </w:num>
  <w:num w:numId="46">
    <w:abstractNumId w:val="45"/>
  </w:num>
  <w:num w:numId="47">
    <w:abstractNumId w:val="22"/>
  </w:num>
  <w:num w:numId="48">
    <w:abstractNumId w:val="29"/>
  </w:num>
  <w:num w:numId="49">
    <w:abstractNumId w:val="41"/>
  </w:num>
  <w:num w:numId="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旺园">
    <w15:presenceInfo w15:providerId="None" w15:userId="张旺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7551"/>
    <w:rsid w:val="00002EDD"/>
    <w:rsid w:val="00022666"/>
    <w:rsid w:val="000262CE"/>
    <w:rsid w:val="00034BB3"/>
    <w:rsid w:val="00042C92"/>
    <w:rsid w:val="00067A67"/>
    <w:rsid w:val="00086FF4"/>
    <w:rsid w:val="000B1ACB"/>
    <w:rsid w:val="000B2E2D"/>
    <w:rsid w:val="000E1F0F"/>
    <w:rsid w:val="000E23AF"/>
    <w:rsid w:val="000E33E1"/>
    <w:rsid w:val="00115CA6"/>
    <w:rsid w:val="00124331"/>
    <w:rsid w:val="00125F7E"/>
    <w:rsid w:val="001362E7"/>
    <w:rsid w:val="0016190D"/>
    <w:rsid w:val="001648E8"/>
    <w:rsid w:val="00174118"/>
    <w:rsid w:val="00185F57"/>
    <w:rsid w:val="001862E3"/>
    <w:rsid w:val="001914EF"/>
    <w:rsid w:val="00192622"/>
    <w:rsid w:val="00195246"/>
    <w:rsid w:val="001C09E2"/>
    <w:rsid w:val="001C497A"/>
    <w:rsid w:val="001E0044"/>
    <w:rsid w:val="001F3CDF"/>
    <w:rsid w:val="002149B1"/>
    <w:rsid w:val="0021630C"/>
    <w:rsid w:val="002225AC"/>
    <w:rsid w:val="00224A46"/>
    <w:rsid w:val="00225F39"/>
    <w:rsid w:val="00254F9A"/>
    <w:rsid w:val="00270E9B"/>
    <w:rsid w:val="00290C1F"/>
    <w:rsid w:val="002D4FD8"/>
    <w:rsid w:val="002E5FDA"/>
    <w:rsid w:val="002E7A9E"/>
    <w:rsid w:val="00311ABA"/>
    <w:rsid w:val="00323BDD"/>
    <w:rsid w:val="00327AFD"/>
    <w:rsid w:val="00334D2E"/>
    <w:rsid w:val="003544A0"/>
    <w:rsid w:val="00362E20"/>
    <w:rsid w:val="00371CCC"/>
    <w:rsid w:val="00375458"/>
    <w:rsid w:val="00383010"/>
    <w:rsid w:val="003B7E59"/>
    <w:rsid w:val="003D725F"/>
    <w:rsid w:val="003F1507"/>
    <w:rsid w:val="003F5FF5"/>
    <w:rsid w:val="00403087"/>
    <w:rsid w:val="00410F1D"/>
    <w:rsid w:val="00424351"/>
    <w:rsid w:val="00464940"/>
    <w:rsid w:val="004676D1"/>
    <w:rsid w:val="00487BC0"/>
    <w:rsid w:val="004C367D"/>
    <w:rsid w:val="004D14E4"/>
    <w:rsid w:val="004D2D7C"/>
    <w:rsid w:val="004D2D8F"/>
    <w:rsid w:val="00504BA0"/>
    <w:rsid w:val="00516B1E"/>
    <w:rsid w:val="005253D7"/>
    <w:rsid w:val="00533C15"/>
    <w:rsid w:val="005354EB"/>
    <w:rsid w:val="00537EA4"/>
    <w:rsid w:val="00537EBA"/>
    <w:rsid w:val="00540A7C"/>
    <w:rsid w:val="00564686"/>
    <w:rsid w:val="00571CFB"/>
    <w:rsid w:val="005758F7"/>
    <w:rsid w:val="005778DE"/>
    <w:rsid w:val="005813BE"/>
    <w:rsid w:val="00595B6A"/>
    <w:rsid w:val="005B27B8"/>
    <w:rsid w:val="005B33D5"/>
    <w:rsid w:val="005D7EA4"/>
    <w:rsid w:val="005E56A6"/>
    <w:rsid w:val="005F0CBD"/>
    <w:rsid w:val="005F27E2"/>
    <w:rsid w:val="005F7033"/>
    <w:rsid w:val="00621BB0"/>
    <w:rsid w:val="006268DF"/>
    <w:rsid w:val="0064332F"/>
    <w:rsid w:val="00656E9E"/>
    <w:rsid w:val="00660EE2"/>
    <w:rsid w:val="00670160"/>
    <w:rsid w:val="0068110F"/>
    <w:rsid w:val="006A5681"/>
    <w:rsid w:val="006A5BA7"/>
    <w:rsid w:val="006B101C"/>
    <w:rsid w:val="006C2426"/>
    <w:rsid w:val="006C564C"/>
    <w:rsid w:val="006D4A75"/>
    <w:rsid w:val="00706927"/>
    <w:rsid w:val="0072516E"/>
    <w:rsid w:val="00741B55"/>
    <w:rsid w:val="00753A0C"/>
    <w:rsid w:val="00753ED1"/>
    <w:rsid w:val="0076756B"/>
    <w:rsid w:val="00771BEC"/>
    <w:rsid w:val="00776F42"/>
    <w:rsid w:val="00782719"/>
    <w:rsid w:val="007A3EC5"/>
    <w:rsid w:val="007A5015"/>
    <w:rsid w:val="007B256C"/>
    <w:rsid w:val="007D5567"/>
    <w:rsid w:val="007E1880"/>
    <w:rsid w:val="007E6FC9"/>
    <w:rsid w:val="007F3CB2"/>
    <w:rsid w:val="007F3D29"/>
    <w:rsid w:val="008245C5"/>
    <w:rsid w:val="008245FF"/>
    <w:rsid w:val="00824F63"/>
    <w:rsid w:val="00831384"/>
    <w:rsid w:val="00850661"/>
    <w:rsid w:val="00867A38"/>
    <w:rsid w:val="008A3947"/>
    <w:rsid w:val="008C315E"/>
    <w:rsid w:val="008C58B8"/>
    <w:rsid w:val="008D2566"/>
    <w:rsid w:val="008D6EFF"/>
    <w:rsid w:val="008F5B29"/>
    <w:rsid w:val="008F6A09"/>
    <w:rsid w:val="009603E7"/>
    <w:rsid w:val="00964BA9"/>
    <w:rsid w:val="0096725A"/>
    <w:rsid w:val="009701FA"/>
    <w:rsid w:val="00981219"/>
    <w:rsid w:val="00983DA8"/>
    <w:rsid w:val="00990544"/>
    <w:rsid w:val="00994D77"/>
    <w:rsid w:val="009B3E7F"/>
    <w:rsid w:val="009C55EE"/>
    <w:rsid w:val="009D1008"/>
    <w:rsid w:val="009D234B"/>
    <w:rsid w:val="009E7872"/>
    <w:rsid w:val="009F0707"/>
    <w:rsid w:val="00A1060B"/>
    <w:rsid w:val="00A17551"/>
    <w:rsid w:val="00A26C5D"/>
    <w:rsid w:val="00A34BCB"/>
    <w:rsid w:val="00A515D4"/>
    <w:rsid w:val="00A84565"/>
    <w:rsid w:val="00A96F18"/>
    <w:rsid w:val="00AB24F0"/>
    <w:rsid w:val="00AE5A73"/>
    <w:rsid w:val="00AF1DC9"/>
    <w:rsid w:val="00AF32B0"/>
    <w:rsid w:val="00B05D77"/>
    <w:rsid w:val="00B0665B"/>
    <w:rsid w:val="00B25BBE"/>
    <w:rsid w:val="00B3391D"/>
    <w:rsid w:val="00B3497E"/>
    <w:rsid w:val="00B52028"/>
    <w:rsid w:val="00B56045"/>
    <w:rsid w:val="00B57ED0"/>
    <w:rsid w:val="00B6299C"/>
    <w:rsid w:val="00B803FA"/>
    <w:rsid w:val="00B805B1"/>
    <w:rsid w:val="00B92C67"/>
    <w:rsid w:val="00B93177"/>
    <w:rsid w:val="00BA1ABA"/>
    <w:rsid w:val="00BA1C79"/>
    <w:rsid w:val="00BB57C7"/>
    <w:rsid w:val="00BC2ED5"/>
    <w:rsid w:val="00BC3EBF"/>
    <w:rsid w:val="00BE331A"/>
    <w:rsid w:val="00C13199"/>
    <w:rsid w:val="00C174B8"/>
    <w:rsid w:val="00C176BF"/>
    <w:rsid w:val="00C23AF0"/>
    <w:rsid w:val="00C35297"/>
    <w:rsid w:val="00C53A1F"/>
    <w:rsid w:val="00C553FE"/>
    <w:rsid w:val="00C611FC"/>
    <w:rsid w:val="00C93CDE"/>
    <w:rsid w:val="00CA0622"/>
    <w:rsid w:val="00CA62F5"/>
    <w:rsid w:val="00CA7A79"/>
    <w:rsid w:val="00CE36F4"/>
    <w:rsid w:val="00CE5EBE"/>
    <w:rsid w:val="00CE6BAD"/>
    <w:rsid w:val="00CF6601"/>
    <w:rsid w:val="00D2471C"/>
    <w:rsid w:val="00D37B07"/>
    <w:rsid w:val="00D474BA"/>
    <w:rsid w:val="00D53703"/>
    <w:rsid w:val="00D6032D"/>
    <w:rsid w:val="00D72BE8"/>
    <w:rsid w:val="00D84AC3"/>
    <w:rsid w:val="00D86DDA"/>
    <w:rsid w:val="00DA29D3"/>
    <w:rsid w:val="00DB3550"/>
    <w:rsid w:val="00DC4C80"/>
    <w:rsid w:val="00DE2262"/>
    <w:rsid w:val="00DE59C6"/>
    <w:rsid w:val="00DF6F15"/>
    <w:rsid w:val="00E05A52"/>
    <w:rsid w:val="00E17106"/>
    <w:rsid w:val="00E26AF0"/>
    <w:rsid w:val="00E457AC"/>
    <w:rsid w:val="00E46BD3"/>
    <w:rsid w:val="00E51C91"/>
    <w:rsid w:val="00E62590"/>
    <w:rsid w:val="00E758EB"/>
    <w:rsid w:val="00E93070"/>
    <w:rsid w:val="00EA0586"/>
    <w:rsid w:val="00EB0418"/>
    <w:rsid w:val="00EB1EC4"/>
    <w:rsid w:val="00EB4418"/>
    <w:rsid w:val="00EB47E3"/>
    <w:rsid w:val="00ED321E"/>
    <w:rsid w:val="00EE429B"/>
    <w:rsid w:val="00F05E41"/>
    <w:rsid w:val="00F318B7"/>
    <w:rsid w:val="00F32DFD"/>
    <w:rsid w:val="00F35A7C"/>
    <w:rsid w:val="00F37FC0"/>
    <w:rsid w:val="00F72D8D"/>
    <w:rsid w:val="00F75E4E"/>
    <w:rsid w:val="00F770BD"/>
    <w:rsid w:val="00F77360"/>
    <w:rsid w:val="00F87172"/>
    <w:rsid w:val="00FA58FE"/>
    <w:rsid w:val="00FF1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2953D"/>
  <w15:docId w15:val="{F3000849-5BA2-4A37-AEF6-DB2E65D0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EA4"/>
    <w:pPr>
      <w:widowControl w:val="0"/>
      <w:jc w:val="both"/>
    </w:pPr>
  </w:style>
  <w:style w:type="paragraph" w:styleId="1">
    <w:name w:val="heading 1"/>
    <w:basedOn w:val="a"/>
    <w:next w:val="a"/>
    <w:link w:val="10"/>
    <w:qFormat/>
    <w:rsid w:val="00537EA4"/>
    <w:pPr>
      <w:keepNext/>
      <w:keepLines/>
      <w:spacing w:before="340" w:after="330" w:line="578" w:lineRule="auto"/>
      <w:outlineLvl w:val="0"/>
    </w:pPr>
    <w:rPr>
      <w:b/>
      <w:bCs/>
      <w:kern w:val="44"/>
      <w:sz w:val="44"/>
      <w:szCs w:val="44"/>
    </w:rPr>
  </w:style>
  <w:style w:type="paragraph" w:styleId="2">
    <w:name w:val="heading 2"/>
    <w:basedOn w:val="a"/>
    <w:next w:val="a"/>
    <w:link w:val="21"/>
    <w:uiPriority w:val="9"/>
    <w:semiHidden/>
    <w:unhideWhenUsed/>
    <w:qFormat/>
    <w:rsid w:val="00537EA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537EA4"/>
    <w:pPr>
      <w:keepNext/>
      <w:keepLines/>
      <w:spacing w:before="260" w:after="260" w:line="416" w:lineRule="auto"/>
      <w:outlineLvl w:val="2"/>
    </w:pPr>
    <w:rPr>
      <w:b/>
      <w:bCs/>
      <w:sz w:val="32"/>
      <w:szCs w:val="32"/>
    </w:rPr>
  </w:style>
  <w:style w:type="paragraph" w:styleId="4">
    <w:name w:val="heading 4"/>
    <w:basedOn w:val="a"/>
    <w:next w:val="a"/>
    <w:link w:val="41"/>
    <w:uiPriority w:val="9"/>
    <w:semiHidden/>
    <w:unhideWhenUsed/>
    <w:qFormat/>
    <w:rsid w:val="00537EA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537EA4"/>
    <w:pPr>
      <w:keepNext/>
      <w:keepLines/>
      <w:spacing w:before="280" w:after="290" w:line="376" w:lineRule="auto"/>
      <w:outlineLvl w:val="4"/>
    </w:pPr>
    <w:rPr>
      <w:b/>
      <w:bCs/>
      <w:sz w:val="28"/>
      <w:szCs w:val="28"/>
    </w:rPr>
  </w:style>
  <w:style w:type="paragraph" w:styleId="6">
    <w:name w:val="heading 6"/>
    <w:basedOn w:val="a"/>
    <w:next w:val="a0"/>
    <w:link w:val="60"/>
    <w:qFormat/>
    <w:rsid w:val="00537EA4"/>
    <w:pPr>
      <w:keepNext/>
      <w:keepLines/>
      <w:tabs>
        <w:tab w:val="left" w:pos="0"/>
      </w:tabs>
      <w:jc w:val="center"/>
      <w:outlineLvl w:val="5"/>
    </w:pPr>
    <w:rPr>
      <w:rFonts w:ascii="Times New Roman" w:eastAsia="宋体" w:hAnsi="Times New Roman"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37EA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537EA4"/>
    <w:rPr>
      <w:sz w:val="18"/>
      <w:szCs w:val="18"/>
    </w:rPr>
  </w:style>
  <w:style w:type="paragraph" w:styleId="a6">
    <w:name w:val="footer"/>
    <w:basedOn w:val="a"/>
    <w:link w:val="a7"/>
    <w:uiPriority w:val="99"/>
    <w:unhideWhenUsed/>
    <w:rsid w:val="00537EA4"/>
    <w:pPr>
      <w:tabs>
        <w:tab w:val="center" w:pos="4153"/>
        <w:tab w:val="right" w:pos="8306"/>
      </w:tabs>
      <w:snapToGrid w:val="0"/>
      <w:jc w:val="left"/>
    </w:pPr>
    <w:rPr>
      <w:sz w:val="18"/>
      <w:szCs w:val="18"/>
    </w:rPr>
  </w:style>
  <w:style w:type="character" w:customStyle="1" w:styleId="a7">
    <w:name w:val="页脚 字符"/>
    <w:basedOn w:val="a1"/>
    <w:link w:val="a6"/>
    <w:uiPriority w:val="99"/>
    <w:rsid w:val="00537EA4"/>
    <w:rPr>
      <w:sz w:val="18"/>
      <w:szCs w:val="18"/>
    </w:rPr>
  </w:style>
  <w:style w:type="paragraph" w:styleId="TOC1">
    <w:name w:val="toc 1"/>
    <w:basedOn w:val="a"/>
    <w:next w:val="a"/>
    <w:autoRedefine/>
    <w:uiPriority w:val="39"/>
    <w:unhideWhenUsed/>
    <w:qFormat/>
    <w:rsid w:val="00537EA4"/>
    <w:pPr>
      <w:tabs>
        <w:tab w:val="right" w:leader="dot" w:pos="8720"/>
      </w:tabs>
      <w:spacing w:before="120" w:after="120" w:line="360" w:lineRule="auto"/>
      <w:jc w:val="center"/>
    </w:pPr>
    <w:rPr>
      <w:rFonts w:ascii="Times New Roman" w:hAnsiTheme="minorEastAsia" w:cs="Times New Roman"/>
      <w:b/>
      <w:iCs/>
      <w:sz w:val="32"/>
      <w:szCs w:val="32"/>
    </w:rPr>
  </w:style>
  <w:style w:type="character" w:styleId="a8">
    <w:name w:val="Hyperlink"/>
    <w:basedOn w:val="a1"/>
    <w:uiPriority w:val="99"/>
    <w:unhideWhenUsed/>
    <w:rsid w:val="00537EA4"/>
    <w:rPr>
      <w:color w:val="0563C1" w:themeColor="hyperlink"/>
      <w:u w:val="single"/>
    </w:rPr>
  </w:style>
  <w:style w:type="character" w:customStyle="1" w:styleId="10">
    <w:name w:val="标题 1 字符"/>
    <w:basedOn w:val="a1"/>
    <w:link w:val="1"/>
    <w:uiPriority w:val="9"/>
    <w:rsid w:val="00537EA4"/>
    <w:rPr>
      <w:b/>
      <w:bCs/>
      <w:kern w:val="44"/>
      <w:sz w:val="44"/>
      <w:szCs w:val="44"/>
    </w:rPr>
  </w:style>
  <w:style w:type="table" w:customStyle="1" w:styleId="11">
    <w:name w:val="网格型1"/>
    <w:basedOn w:val="a2"/>
    <w:next w:val="a9"/>
    <w:qFormat/>
    <w:rsid w:val="00537E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2"/>
    <w:qFormat/>
    <w:rsid w:val="00537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next w:val="a9"/>
    <w:qFormat/>
    <w:rsid w:val="00537E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标题 21"/>
    <w:basedOn w:val="a"/>
    <w:next w:val="a"/>
    <w:link w:val="22"/>
    <w:uiPriority w:val="9"/>
    <w:unhideWhenUsed/>
    <w:qFormat/>
    <w:rsid w:val="00537EA4"/>
    <w:pPr>
      <w:keepNext/>
      <w:keepLines/>
      <w:spacing w:before="260" w:after="260" w:line="416" w:lineRule="auto"/>
      <w:outlineLvl w:val="1"/>
    </w:pPr>
    <w:rPr>
      <w:rFonts w:ascii="Cambria" w:eastAsia="宋体" w:hAnsi="Cambria" w:cs="Times New Roman"/>
      <w:b/>
      <w:bCs/>
      <w:sz w:val="32"/>
      <w:szCs w:val="32"/>
    </w:rPr>
  </w:style>
  <w:style w:type="character" w:customStyle="1" w:styleId="30">
    <w:name w:val="标题 3 字符"/>
    <w:basedOn w:val="a1"/>
    <w:link w:val="3"/>
    <w:rsid w:val="00537EA4"/>
    <w:rPr>
      <w:b/>
      <w:bCs/>
      <w:sz w:val="32"/>
      <w:szCs w:val="32"/>
    </w:rPr>
  </w:style>
  <w:style w:type="paragraph" w:customStyle="1" w:styleId="410">
    <w:name w:val="标题 41"/>
    <w:basedOn w:val="a"/>
    <w:next w:val="a"/>
    <w:link w:val="40"/>
    <w:uiPriority w:val="9"/>
    <w:unhideWhenUsed/>
    <w:qFormat/>
    <w:rsid w:val="00537EA4"/>
    <w:pPr>
      <w:keepNext/>
      <w:keepLines/>
      <w:spacing w:before="280" w:after="290" w:line="376" w:lineRule="auto"/>
      <w:outlineLvl w:val="3"/>
    </w:pPr>
    <w:rPr>
      <w:rFonts w:ascii="Cambria" w:eastAsia="宋体" w:hAnsi="Cambria" w:cs="Times New Roman"/>
      <w:b/>
      <w:bCs/>
      <w:sz w:val="28"/>
      <w:szCs w:val="28"/>
    </w:rPr>
  </w:style>
  <w:style w:type="character" w:customStyle="1" w:styleId="50">
    <w:name w:val="标题 5 字符"/>
    <w:basedOn w:val="a1"/>
    <w:link w:val="5"/>
    <w:rsid w:val="00537EA4"/>
    <w:rPr>
      <w:b/>
      <w:bCs/>
      <w:sz w:val="28"/>
      <w:szCs w:val="28"/>
    </w:rPr>
  </w:style>
  <w:style w:type="character" w:customStyle="1" w:styleId="60">
    <w:name w:val="标题 6 字符"/>
    <w:basedOn w:val="a1"/>
    <w:link w:val="6"/>
    <w:rsid w:val="00537EA4"/>
    <w:rPr>
      <w:rFonts w:ascii="Times New Roman" w:eastAsia="宋体" w:hAnsi="Times New Roman" w:cs="Times New Roman"/>
      <w:b/>
      <w:szCs w:val="20"/>
    </w:rPr>
  </w:style>
  <w:style w:type="numbering" w:customStyle="1" w:styleId="12">
    <w:name w:val="无列表1"/>
    <w:next w:val="a3"/>
    <w:uiPriority w:val="99"/>
    <w:semiHidden/>
    <w:unhideWhenUsed/>
    <w:rsid w:val="00537EA4"/>
  </w:style>
  <w:style w:type="table" w:customStyle="1" w:styleId="31">
    <w:name w:val="网格型3"/>
    <w:basedOn w:val="a2"/>
    <w:next w:val="a9"/>
    <w:qFormat/>
    <w:rsid w:val="00537E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ocument Map"/>
    <w:basedOn w:val="a"/>
    <w:link w:val="ab"/>
    <w:uiPriority w:val="99"/>
    <w:semiHidden/>
    <w:unhideWhenUsed/>
    <w:rsid w:val="00537EA4"/>
    <w:rPr>
      <w:rFonts w:ascii="宋体" w:eastAsia="宋体"/>
      <w:sz w:val="18"/>
      <w:szCs w:val="18"/>
    </w:rPr>
  </w:style>
  <w:style w:type="character" w:customStyle="1" w:styleId="ab">
    <w:name w:val="文档结构图 字符"/>
    <w:basedOn w:val="a1"/>
    <w:link w:val="aa"/>
    <w:uiPriority w:val="99"/>
    <w:semiHidden/>
    <w:rsid w:val="00537EA4"/>
    <w:rPr>
      <w:rFonts w:ascii="宋体" w:eastAsia="宋体"/>
      <w:sz w:val="18"/>
      <w:szCs w:val="18"/>
    </w:rPr>
  </w:style>
  <w:style w:type="character" w:customStyle="1" w:styleId="23">
    <w:name w:val="正文文本首行缩进 2 字符"/>
    <w:link w:val="24"/>
    <w:uiPriority w:val="99"/>
    <w:rsid w:val="00537EA4"/>
    <w:rPr>
      <w:rFonts w:ascii="Times New Roman" w:eastAsia="宋体" w:hAnsi="Times New Roman" w:cs="Times New Roman"/>
      <w:szCs w:val="24"/>
    </w:rPr>
  </w:style>
  <w:style w:type="paragraph" w:styleId="ac">
    <w:name w:val="Body Text Indent"/>
    <w:basedOn w:val="a"/>
    <w:link w:val="ad"/>
    <w:uiPriority w:val="99"/>
    <w:semiHidden/>
    <w:unhideWhenUsed/>
    <w:rsid w:val="00537EA4"/>
    <w:pPr>
      <w:spacing w:after="120"/>
      <w:ind w:leftChars="200" w:left="420"/>
    </w:pPr>
  </w:style>
  <w:style w:type="character" w:customStyle="1" w:styleId="ad">
    <w:name w:val="正文文本缩进 字符"/>
    <w:basedOn w:val="a1"/>
    <w:link w:val="ac"/>
    <w:uiPriority w:val="99"/>
    <w:semiHidden/>
    <w:rsid w:val="00537EA4"/>
  </w:style>
  <w:style w:type="paragraph" w:styleId="24">
    <w:name w:val="Body Text First Indent 2"/>
    <w:basedOn w:val="ac"/>
    <w:link w:val="23"/>
    <w:uiPriority w:val="99"/>
    <w:rsid w:val="00537EA4"/>
    <w:pPr>
      <w:ind w:firstLineChars="200" w:firstLine="420"/>
    </w:pPr>
    <w:rPr>
      <w:rFonts w:ascii="Times New Roman" w:eastAsia="宋体" w:hAnsi="Times New Roman" w:cs="Times New Roman"/>
      <w:szCs w:val="24"/>
    </w:rPr>
  </w:style>
  <w:style w:type="character" w:customStyle="1" w:styleId="211">
    <w:name w:val="正文首行缩进 2 字符1"/>
    <w:basedOn w:val="ad"/>
    <w:uiPriority w:val="99"/>
    <w:semiHidden/>
    <w:rsid w:val="00537EA4"/>
  </w:style>
  <w:style w:type="character" w:customStyle="1" w:styleId="2Char1">
    <w:name w:val="正文首行缩进 2 Char1"/>
    <w:basedOn w:val="ad"/>
    <w:uiPriority w:val="99"/>
    <w:semiHidden/>
    <w:rsid w:val="00537EA4"/>
  </w:style>
  <w:style w:type="paragraph" w:styleId="ae">
    <w:name w:val="List Paragraph"/>
    <w:basedOn w:val="a"/>
    <w:qFormat/>
    <w:rsid w:val="00537EA4"/>
    <w:pPr>
      <w:ind w:firstLineChars="200" w:firstLine="420"/>
    </w:pPr>
    <w:rPr>
      <w:rFonts w:ascii="Calibri" w:eastAsia="宋体" w:hAnsi="Calibri" w:cs="Times New Roman"/>
      <w:kern w:val="0"/>
      <w:sz w:val="24"/>
      <w:szCs w:val="24"/>
    </w:rPr>
  </w:style>
  <w:style w:type="paragraph" w:customStyle="1" w:styleId="42">
    <w:name w:val="正文4号"/>
    <w:rsid w:val="00537EA4"/>
    <w:pPr>
      <w:widowControl w:val="0"/>
      <w:adjustRightInd w:val="0"/>
      <w:snapToGrid w:val="0"/>
      <w:spacing w:line="360" w:lineRule="auto"/>
      <w:ind w:firstLineChars="200" w:firstLine="200"/>
      <w:jc w:val="both"/>
    </w:pPr>
    <w:rPr>
      <w:rFonts w:ascii="Times New Roman" w:eastAsia="Times New Roman" w:hAnsi="Times New Roman" w:cs="Times New Roman"/>
      <w:sz w:val="24"/>
      <w:szCs w:val="24"/>
    </w:rPr>
  </w:style>
  <w:style w:type="character" w:customStyle="1" w:styleId="fontstyle01">
    <w:name w:val="fontstyle01"/>
    <w:basedOn w:val="a1"/>
    <w:rsid w:val="00537EA4"/>
    <w:rPr>
      <w:rFonts w:ascii="黑体" w:eastAsia="黑体" w:hAnsi="黑体" w:hint="eastAsia"/>
      <w:b w:val="0"/>
      <w:bCs w:val="0"/>
      <w:i w:val="0"/>
      <w:iCs w:val="0"/>
      <w:color w:val="000000"/>
      <w:sz w:val="22"/>
      <w:szCs w:val="22"/>
    </w:rPr>
  </w:style>
  <w:style w:type="character" w:customStyle="1" w:styleId="4-1Char">
    <w:name w:val="表4-1 Char"/>
    <w:link w:val="4-1"/>
    <w:qFormat/>
    <w:rsid w:val="00537EA4"/>
    <w:rPr>
      <w:rFonts w:ascii="Arial" w:hAnsi="Arial"/>
      <w:sz w:val="24"/>
      <w:szCs w:val="21"/>
    </w:rPr>
  </w:style>
  <w:style w:type="paragraph" w:customStyle="1" w:styleId="4-1">
    <w:name w:val="表4-1"/>
    <w:link w:val="4-1Char"/>
    <w:qFormat/>
    <w:rsid w:val="00537EA4"/>
    <w:pPr>
      <w:tabs>
        <w:tab w:val="left" w:pos="360"/>
      </w:tabs>
      <w:spacing w:line="320" w:lineRule="exact"/>
      <w:ind w:left="2263" w:hanging="420"/>
      <w:jc w:val="center"/>
    </w:pPr>
    <w:rPr>
      <w:rFonts w:ascii="Arial" w:hAnsi="Arial"/>
      <w:sz w:val="24"/>
      <w:szCs w:val="21"/>
    </w:rPr>
  </w:style>
  <w:style w:type="character" w:customStyle="1" w:styleId="-CharChar">
    <w:name w:val="报告正文-连续目录 Char Char"/>
    <w:link w:val="-"/>
    <w:qFormat/>
    <w:rsid w:val="00537EA4"/>
    <w:rPr>
      <w:rFonts w:ascii="Arial" w:hAnsi="Arial"/>
      <w:snapToGrid w:val="0"/>
      <w:sz w:val="24"/>
      <w:szCs w:val="24"/>
    </w:rPr>
  </w:style>
  <w:style w:type="paragraph" w:customStyle="1" w:styleId="-">
    <w:name w:val="报告正文-连续目录"/>
    <w:link w:val="-CharChar"/>
    <w:qFormat/>
    <w:rsid w:val="00537EA4"/>
    <w:pPr>
      <w:spacing w:line="440" w:lineRule="exact"/>
      <w:ind w:firstLineChars="200" w:firstLine="200"/>
    </w:pPr>
    <w:rPr>
      <w:rFonts w:ascii="Arial" w:hAnsi="Arial"/>
      <w:snapToGrid w:val="0"/>
      <w:sz w:val="24"/>
      <w:szCs w:val="24"/>
    </w:rPr>
  </w:style>
  <w:style w:type="character" w:customStyle="1" w:styleId="Char">
    <w:name w:val="表格文字 Char"/>
    <w:link w:val="af"/>
    <w:qFormat/>
    <w:rsid w:val="00537EA4"/>
    <w:rPr>
      <w:sz w:val="24"/>
      <w:szCs w:val="24"/>
    </w:rPr>
  </w:style>
  <w:style w:type="character" w:customStyle="1" w:styleId="af0">
    <w:name w:val="纯文本 字符"/>
    <w:aliases w:val=" Char 字符,普通文字 Char Char Char Char 字符,普通文字 Char Char Char 字符,普通文字 Char Char 字符,普通文字 Char Char Char Char Char Char Char Char Char 字符,普通文字 Char Char Char Char Char Char Char Char 字符,普通文字 字符,普通文字1 Char Char 字符,纯文本1 字符,普通文字1 字符, Char1 字符,表内文字 字符"/>
    <w:link w:val="af1"/>
    <w:qFormat/>
    <w:rsid w:val="00537EA4"/>
    <w:rPr>
      <w:rFonts w:ascii="宋体" w:hAnsi="Courier New"/>
    </w:rPr>
  </w:style>
  <w:style w:type="paragraph" w:styleId="af1">
    <w:name w:val="Plain Text"/>
    <w:aliases w:val=" Char,普通文字 Char Char Char Char,普通文字 Char Char Char,普通文字 Char Char,普通文字 Char Char Char Char Char Char Char Char Char,普通文字 Char Char Char Char Char Char Char Char,普通文字,普通文字1 Char Char,纯文本1,普通文字1, Char1,Char1 Char Char Char Char,表内文字,Cha,普通文"/>
    <w:basedOn w:val="a"/>
    <w:link w:val="af0"/>
    <w:uiPriority w:val="99"/>
    <w:qFormat/>
    <w:rsid w:val="00537EA4"/>
    <w:rPr>
      <w:rFonts w:ascii="宋体" w:hAnsi="Courier New"/>
    </w:rPr>
  </w:style>
  <w:style w:type="character" w:customStyle="1" w:styleId="13">
    <w:name w:val="纯文本 字符1"/>
    <w:basedOn w:val="a1"/>
    <w:uiPriority w:val="99"/>
    <w:semiHidden/>
    <w:rsid w:val="00537EA4"/>
    <w:rPr>
      <w:rFonts w:asciiTheme="minorEastAsia" w:hAnsi="Courier New" w:cs="Courier New"/>
    </w:rPr>
  </w:style>
  <w:style w:type="character" w:customStyle="1" w:styleId="Char0">
    <w:name w:val="纯文本 Char"/>
    <w:basedOn w:val="a1"/>
    <w:qFormat/>
    <w:rsid w:val="00537EA4"/>
    <w:rPr>
      <w:rFonts w:ascii="宋体" w:eastAsia="宋体" w:hAnsi="Courier New" w:cs="Courier New"/>
      <w:szCs w:val="21"/>
    </w:rPr>
  </w:style>
  <w:style w:type="paragraph" w:customStyle="1" w:styleId="af">
    <w:name w:val="表格文字"/>
    <w:basedOn w:val="a"/>
    <w:link w:val="Char"/>
    <w:qFormat/>
    <w:rsid w:val="00537EA4"/>
    <w:pPr>
      <w:spacing w:line="520" w:lineRule="exact"/>
      <w:ind w:firstLineChars="200" w:firstLine="480"/>
      <w:jc w:val="center"/>
    </w:pPr>
    <w:rPr>
      <w:sz w:val="24"/>
      <w:szCs w:val="24"/>
    </w:rPr>
  </w:style>
  <w:style w:type="character" w:customStyle="1" w:styleId="2TimesNewRoman1Char">
    <w:name w:val="样式 标题 2 + (西文) Times New Roman (中文) 宋体1 Char"/>
    <w:rsid w:val="00537EA4"/>
    <w:rPr>
      <w:rFonts w:ascii="Arial" w:eastAsia="宋体" w:hAnsi="Arial"/>
      <w:b/>
      <w:bCs/>
      <w:kern w:val="2"/>
      <w:sz w:val="28"/>
      <w:szCs w:val="32"/>
      <w:lang w:val="en-US" w:eastAsia="zh-CN" w:bidi="ar-SA"/>
    </w:rPr>
  </w:style>
  <w:style w:type="paragraph" w:customStyle="1" w:styleId="af2">
    <w:name w:val="表格内字体"/>
    <w:basedOn w:val="a"/>
    <w:link w:val="CharChar"/>
    <w:qFormat/>
    <w:rsid w:val="00537EA4"/>
    <w:pPr>
      <w:adjustRightInd w:val="0"/>
      <w:snapToGrid w:val="0"/>
      <w:jc w:val="center"/>
    </w:pPr>
    <w:rPr>
      <w:rFonts w:ascii="Times New Roman" w:eastAsia="宋体" w:hAnsi="Times New Roman" w:cs="Times New Roman"/>
      <w:bCs/>
      <w:szCs w:val="21"/>
    </w:rPr>
  </w:style>
  <w:style w:type="character" w:customStyle="1" w:styleId="CharChar">
    <w:name w:val="表格内字体 Char Char"/>
    <w:link w:val="af2"/>
    <w:rsid w:val="00537EA4"/>
    <w:rPr>
      <w:rFonts w:ascii="Times New Roman" w:eastAsia="宋体" w:hAnsi="Times New Roman" w:cs="Times New Roman"/>
      <w:bCs/>
      <w:szCs w:val="21"/>
    </w:rPr>
  </w:style>
  <w:style w:type="character" w:styleId="af3">
    <w:name w:val="annotation reference"/>
    <w:unhideWhenUsed/>
    <w:rsid w:val="00537EA4"/>
    <w:rPr>
      <w:sz w:val="21"/>
      <w:szCs w:val="21"/>
    </w:rPr>
  </w:style>
  <w:style w:type="character" w:customStyle="1" w:styleId="1Char">
    <w:name w:val="表格文字1 Char"/>
    <w:link w:val="14"/>
    <w:rsid w:val="00537EA4"/>
    <w:rPr>
      <w:rFonts w:ascii="黑体" w:hAnsi="宋体"/>
      <w:snapToGrid w:val="0"/>
      <w:sz w:val="18"/>
    </w:rPr>
  </w:style>
  <w:style w:type="character" w:customStyle="1" w:styleId="CharCharChar">
    <w:name w:val="表格文字 Char Char Char"/>
    <w:rsid w:val="00537EA4"/>
    <w:rPr>
      <w:rFonts w:eastAsia="宋体"/>
      <w:kern w:val="2"/>
      <w:sz w:val="21"/>
      <w:szCs w:val="21"/>
      <w:lang w:val="en-US" w:eastAsia="zh-CN" w:bidi="ar-SA"/>
    </w:rPr>
  </w:style>
  <w:style w:type="character" w:customStyle="1" w:styleId="wwwwwChar">
    <w:name w:val="正文wwwww Char"/>
    <w:link w:val="wwwww"/>
    <w:rsid w:val="00537EA4"/>
    <w:rPr>
      <w:rFonts w:ascii="Arial" w:hAnsi="Arial"/>
      <w:sz w:val="24"/>
      <w:szCs w:val="24"/>
    </w:rPr>
  </w:style>
  <w:style w:type="paragraph" w:customStyle="1" w:styleId="wwwww">
    <w:name w:val="正文wwwww"/>
    <w:basedOn w:val="a"/>
    <w:next w:val="a"/>
    <w:link w:val="wwwwwChar"/>
    <w:qFormat/>
    <w:rsid w:val="00537EA4"/>
    <w:pPr>
      <w:snapToGrid w:val="0"/>
      <w:spacing w:line="360" w:lineRule="auto"/>
      <w:ind w:firstLine="482"/>
    </w:pPr>
    <w:rPr>
      <w:rFonts w:ascii="Arial" w:hAnsi="Arial"/>
      <w:sz w:val="24"/>
      <w:szCs w:val="24"/>
    </w:rPr>
  </w:style>
  <w:style w:type="paragraph" w:customStyle="1" w:styleId="14">
    <w:name w:val="表格文字1"/>
    <w:basedOn w:val="a"/>
    <w:next w:val="a"/>
    <w:link w:val="1Char"/>
    <w:qFormat/>
    <w:rsid w:val="00537EA4"/>
    <w:pPr>
      <w:adjustRightInd w:val="0"/>
      <w:snapToGrid w:val="0"/>
      <w:spacing w:line="260" w:lineRule="exact"/>
      <w:jc w:val="center"/>
      <w:textAlignment w:val="baseline"/>
    </w:pPr>
    <w:rPr>
      <w:rFonts w:ascii="黑体" w:hAnsi="宋体"/>
      <w:snapToGrid w:val="0"/>
      <w:sz w:val="18"/>
    </w:rPr>
  </w:style>
  <w:style w:type="character" w:customStyle="1" w:styleId="Char1">
    <w:name w:val="表格正文 Char"/>
    <w:link w:val="af4"/>
    <w:qFormat/>
    <w:rsid w:val="00537EA4"/>
    <w:rPr>
      <w:rFonts w:ascii="Arial" w:eastAsia="宋体" w:hAnsi="Arial" w:cs="Arial"/>
      <w:szCs w:val="24"/>
    </w:rPr>
  </w:style>
  <w:style w:type="paragraph" w:customStyle="1" w:styleId="af4">
    <w:name w:val="表格正文"/>
    <w:basedOn w:val="a"/>
    <w:link w:val="Char1"/>
    <w:qFormat/>
    <w:rsid w:val="00537EA4"/>
    <w:pPr>
      <w:spacing w:line="360" w:lineRule="exact"/>
      <w:jc w:val="center"/>
    </w:pPr>
    <w:rPr>
      <w:rFonts w:ascii="Arial" w:eastAsia="宋体" w:hAnsi="Arial" w:cs="Arial"/>
      <w:szCs w:val="24"/>
    </w:rPr>
  </w:style>
  <w:style w:type="character" w:customStyle="1" w:styleId="2Char">
    <w:name w:val="正文2 Char"/>
    <w:link w:val="212"/>
    <w:locked/>
    <w:rsid w:val="00537EA4"/>
  </w:style>
  <w:style w:type="paragraph" w:customStyle="1" w:styleId="212">
    <w:name w:val="正文21"/>
    <w:basedOn w:val="a"/>
    <w:link w:val="2Char"/>
    <w:rsid w:val="00537EA4"/>
    <w:pPr>
      <w:widowControl/>
      <w:adjustRightInd w:val="0"/>
      <w:snapToGrid w:val="0"/>
      <w:spacing w:line="440" w:lineRule="atLeast"/>
      <w:ind w:firstLine="510"/>
      <w:jc w:val="left"/>
    </w:pPr>
  </w:style>
  <w:style w:type="paragraph" w:customStyle="1" w:styleId="1-whz">
    <w:name w:val="标题1-whz"/>
    <w:basedOn w:val="1"/>
    <w:qFormat/>
    <w:rsid w:val="00537EA4"/>
    <w:pPr>
      <w:numPr>
        <w:numId w:val="10"/>
      </w:numPr>
      <w:tabs>
        <w:tab w:val="left" w:pos="840"/>
      </w:tabs>
      <w:spacing w:before="0" w:after="0" w:line="360" w:lineRule="auto"/>
      <w:ind w:left="0"/>
      <w:jc w:val="left"/>
    </w:pPr>
    <w:rPr>
      <w:rFonts w:ascii="Times New Roman" w:eastAsia="宋体" w:hAnsi="Times New Roman" w:cs="Times New Roman"/>
      <w:sz w:val="32"/>
    </w:rPr>
  </w:style>
  <w:style w:type="paragraph" w:customStyle="1" w:styleId="3-whz">
    <w:name w:val="标题3-whz"/>
    <w:basedOn w:val="3"/>
    <w:autoRedefine/>
    <w:qFormat/>
    <w:rsid w:val="00537EA4"/>
    <w:pPr>
      <w:numPr>
        <w:ilvl w:val="2"/>
        <w:numId w:val="10"/>
      </w:numPr>
      <w:spacing w:before="0" w:after="0" w:line="360" w:lineRule="auto"/>
      <w:ind w:left="0"/>
      <w:textAlignment w:val="baseline"/>
    </w:pPr>
    <w:rPr>
      <w:rFonts w:ascii="Times New Roman" w:eastAsia="宋体" w:hAnsi="Times New Roman" w:cs="Times New Roman"/>
      <w:color w:val="0070C0"/>
      <w:kern w:val="0"/>
      <w:sz w:val="28"/>
      <w:szCs w:val="28"/>
    </w:rPr>
  </w:style>
  <w:style w:type="paragraph" w:customStyle="1" w:styleId="2-whz">
    <w:name w:val="标题2-whz"/>
    <w:basedOn w:val="2"/>
    <w:qFormat/>
    <w:rsid w:val="00537EA4"/>
    <w:pPr>
      <w:numPr>
        <w:ilvl w:val="1"/>
        <w:numId w:val="10"/>
      </w:numPr>
      <w:spacing w:before="0" w:after="0" w:line="360" w:lineRule="auto"/>
      <w:textAlignment w:val="baseline"/>
    </w:pPr>
    <w:rPr>
      <w:rFonts w:ascii="Tiger Expert" w:eastAsia="宋体" w:hAnsi="Tiger Expert" w:cs="Times New Roman"/>
      <w:sz w:val="30"/>
      <w:szCs w:val="30"/>
    </w:rPr>
  </w:style>
  <w:style w:type="paragraph" w:customStyle="1" w:styleId="4-whz">
    <w:name w:val="标题4-whz"/>
    <w:basedOn w:val="4"/>
    <w:qFormat/>
    <w:rsid w:val="00537EA4"/>
    <w:pPr>
      <w:numPr>
        <w:ilvl w:val="3"/>
        <w:numId w:val="10"/>
      </w:numPr>
      <w:spacing w:before="0" w:after="0" w:line="360" w:lineRule="auto"/>
    </w:pPr>
    <w:rPr>
      <w:rFonts w:ascii="Times New Roman" w:eastAsia="宋体" w:hAnsi="Times New Roman" w:cs="Times New Roman"/>
      <w:sz w:val="24"/>
    </w:rPr>
  </w:style>
  <w:style w:type="paragraph" w:customStyle="1" w:styleId="5-whz">
    <w:name w:val="标题5-whz"/>
    <w:basedOn w:val="5"/>
    <w:qFormat/>
    <w:rsid w:val="00537EA4"/>
    <w:pPr>
      <w:numPr>
        <w:ilvl w:val="4"/>
        <w:numId w:val="10"/>
      </w:numPr>
      <w:tabs>
        <w:tab w:val="left" w:pos="700"/>
      </w:tabs>
      <w:autoSpaceDE w:val="0"/>
      <w:autoSpaceDN w:val="0"/>
      <w:adjustRightInd w:val="0"/>
      <w:snapToGrid w:val="0"/>
      <w:spacing w:before="0" w:after="0" w:line="240" w:lineRule="auto"/>
      <w:ind w:left="2978"/>
      <w:jc w:val="center"/>
    </w:pPr>
    <w:rPr>
      <w:rFonts w:ascii="Times New Roman" w:eastAsia="宋体" w:hAnsi="Times New Roman" w:cs="Times New Roman"/>
      <w:bCs w:val="0"/>
      <w:color w:val="000000"/>
      <w:w w:val="90"/>
      <w:kern w:val="0"/>
      <w:sz w:val="21"/>
      <w:szCs w:val="20"/>
    </w:rPr>
  </w:style>
  <w:style w:type="numbering" w:customStyle="1" w:styleId="1111111">
    <w:name w:val="1 / 1.1 / 1.1.11"/>
    <w:basedOn w:val="a3"/>
    <w:next w:val="111111"/>
    <w:rsid w:val="00537EA4"/>
    <w:pPr>
      <w:numPr>
        <w:numId w:val="14"/>
      </w:numPr>
    </w:pPr>
  </w:style>
  <w:style w:type="character" w:customStyle="1" w:styleId="22">
    <w:name w:val="标题 2 字符"/>
    <w:basedOn w:val="a1"/>
    <w:link w:val="210"/>
    <w:uiPriority w:val="9"/>
    <w:semiHidden/>
    <w:rsid w:val="00537EA4"/>
    <w:rPr>
      <w:rFonts w:ascii="Cambria" w:eastAsia="宋体" w:hAnsi="Cambria" w:cs="Times New Roman"/>
      <w:b/>
      <w:bCs/>
      <w:sz w:val="32"/>
      <w:szCs w:val="32"/>
    </w:rPr>
  </w:style>
  <w:style w:type="character" w:customStyle="1" w:styleId="40">
    <w:name w:val="标题 4 字符"/>
    <w:basedOn w:val="a1"/>
    <w:link w:val="410"/>
    <w:uiPriority w:val="9"/>
    <w:semiHidden/>
    <w:rsid w:val="00537EA4"/>
    <w:rPr>
      <w:rFonts w:ascii="Cambria" w:eastAsia="宋体" w:hAnsi="Cambria" w:cs="Times New Roman"/>
      <w:b/>
      <w:bCs/>
      <w:sz w:val="28"/>
      <w:szCs w:val="28"/>
    </w:rPr>
  </w:style>
  <w:style w:type="numbering" w:styleId="111111">
    <w:name w:val="Outline List 2"/>
    <w:basedOn w:val="a3"/>
    <w:uiPriority w:val="99"/>
    <w:semiHidden/>
    <w:unhideWhenUsed/>
    <w:rsid w:val="00537EA4"/>
  </w:style>
  <w:style w:type="paragraph" w:styleId="32">
    <w:name w:val="List 3"/>
    <w:basedOn w:val="a"/>
    <w:uiPriority w:val="99"/>
    <w:unhideWhenUsed/>
    <w:rsid w:val="00537EA4"/>
    <w:pPr>
      <w:ind w:leftChars="400" w:left="100" w:hangingChars="200" w:hanging="200"/>
      <w:contextualSpacing/>
    </w:pPr>
    <w:rPr>
      <w:rFonts w:ascii="Times New Roman" w:eastAsia="宋体" w:hAnsi="Times New Roman" w:cs="Times New Roman"/>
      <w:szCs w:val="20"/>
    </w:rPr>
  </w:style>
  <w:style w:type="paragraph" w:styleId="33">
    <w:name w:val="Body Text Indent 3"/>
    <w:basedOn w:val="a"/>
    <w:link w:val="34"/>
    <w:uiPriority w:val="99"/>
    <w:unhideWhenUsed/>
    <w:rsid w:val="00537EA4"/>
    <w:pPr>
      <w:spacing w:after="120"/>
      <w:ind w:leftChars="200" w:left="420"/>
    </w:pPr>
    <w:rPr>
      <w:sz w:val="16"/>
      <w:szCs w:val="16"/>
    </w:rPr>
  </w:style>
  <w:style w:type="character" w:customStyle="1" w:styleId="34">
    <w:name w:val="正文文本缩进 3 字符"/>
    <w:basedOn w:val="a1"/>
    <w:link w:val="33"/>
    <w:uiPriority w:val="99"/>
    <w:rsid w:val="00537EA4"/>
    <w:rPr>
      <w:sz w:val="16"/>
      <w:szCs w:val="16"/>
    </w:rPr>
  </w:style>
  <w:style w:type="character" w:customStyle="1" w:styleId="01Char">
    <w:name w:val="正文01 Char"/>
    <w:link w:val="01"/>
    <w:qFormat/>
    <w:rsid w:val="00537EA4"/>
    <w:rPr>
      <w:rFonts w:ascii="Arial" w:hAnsi="Arial"/>
      <w:sz w:val="24"/>
      <w:szCs w:val="24"/>
    </w:rPr>
  </w:style>
  <w:style w:type="paragraph" w:customStyle="1" w:styleId="01">
    <w:name w:val="正文01"/>
    <w:basedOn w:val="a"/>
    <w:link w:val="01Char"/>
    <w:qFormat/>
    <w:rsid w:val="00537EA4"/>
    <w:pPr>
      <w:spacing w:before="60" w:line="460" w:lineRule="exact"/>
      <w:ind w:firstLineChars="200" w:firstLine="200"/>
    </w:pPr>
    <w:rPr>
      <w:rFonts w:ascii="Arial" w:hAnsi="Arial"/>
      <w:sz w:val="24"/>
      <w:szCs w:val="24"/>
    </w:rPr>
  </w:style>
  <w:style w:type="paragraph" w:styleId="af5">
    <w:name w:val="Balloon Text"/>
    <w:basedOn w:val="a"/>
    <w:link w:val="af6"/>
    <w:uiPriority w:val="99"/>
    <w:semiHidden/>
    <w:unhideWhenUsed/>
    <w:rsid w:val="00537EA4"/>
    <w:rPr>
      <w:sz w:val="18"/>
      <w:szCs w:val="18"/>
    </w:rPr>
  </w:style>
  <w:style w:type="character" w:customStyle="1" w:styleId="af6">
    <w:name w:val="批注框文本 字符"/>
    <w:basedOn w:val="a1"/>
    <w:link w:val="af5"/>
    <w:uiPriority w:val="99"/>
    <w:semiHidden/>
    <w:rsid w:val="00537EA4"/>
    <w:rPr>
      <w:sz w:val="18"/>
      <w:szCs w:val="18"/>
    </w:rPr>
  </w:style>
  <w:style w:type="paragraph" w:customStyle="1" w:styleId="25">
    <w:name w:val="正文2"/>
    <w:basedOn w:val="a"/>
    <w:qFormat/>
    <w:rsid w:val="00537EA4"/>
    <w:pPr>
      <w:adjustRightInd w:val="0"/>
      <w:snapToGrid w:val="0"/>
      <w:jc w:val="center"/>
    </w:pPr>
    <w:rPr>
      <w:rFonts w:ascii="Times New Roman" w:eastAsia="宋体" w:hAnsi="Times New Roman" w:cs="Times New Roman"/>
      <w:sz w:val="16"/>
      <w:szCs w:val="20"/>
    </w:rPr>
  </w:style>
  <w:style w:type="paragraph" w:styleId="af7">
    <w:name w:val="annotation text"/>
    <w:basedOn w:val="a"/>
    <w:link w:val="af8"/>
    <w:uiPriority w:val="99"/>
    <w:semiHidden/>
    <w:unhideWhenUsed/>
    <w:rsid w:val="00537EA4"/>
    <w:pPr>
      <w:jc w:val="left"/>
    </w:pPr>
  </w:style>
  <w:style w:type="character" w:customStyle="1" w:styleId="af8">
    <w:name w:val="批注文字 字符"/>
    <w:basedOn w:val="a1"/>
    <w:link w:val="af7"/>
    <w:uiPriority w:val="99"/>
    <w:semiHidden/>
    <w:rsid w:val="00537EA4"/>
  </w:style>
  <w:style w:type="paragraph" w:styleId="af9">
    <w:name w:val="annotation subject"/>
    <w:basedOn w:val="af7"/>
    <w:next w:val="af7"/>
    <w:link w:val="afa"/>
    <w:uiPriority w:val="99"/>
    <w:semiHidden/>
    <w:unhideWhenUsed/>
    <w:rsid w:val="00537EA4"/>
    <w:rPr>
      <w:b/>
      <w:bCs/>
    </w:rPr>
  </w:style>
  <w:style w:type="character" w:customStyle="1" w:styleId="afa">
    <w:name w:val="批注主题 字符"/>
    <w:basedOn w:val="af8"/>
    <w:link w:val="af9"/>
    <w:uiPriority w:val="99"/>
    <w:semiHidden/>
    <w:rsid w:val="00537EA4"/>
    <w:rPr>
      <w:b/>
      <w:bCs/>
    </w:rPr>
  </w:style>
  <w:style w:type="character" w:customStyle="1" w:styleId="fontstyle21">
    <w:name w:val="fontstyle21"/>
    <w:basedOn w:val="a1"/>
    <w:rsid w:val="00537EA4"/>
    <w:rPr>
      <w:rFonts w:ascii="Times New Roman" w:hAnsi="Times New Roman" w:cs="Times New Roman" w:hint="default"/>
      <w:b w:val="0"/>
      <w:bCs w:val="0"/>
      <w:i w:val="0"/>
      <w:iCs w:val="0"/>
      <w:color w:val="000000"/>
      <w:sz w:val="22"/>
      <w:szCs w:val="22"/>
    </w:rPr>
  </w:style>
  <w:style w:type="character" w:customStyle="1" w:styleId="fontstyle11">
    <w:name w:val="fontstyle11"/>
    <w:basedOn w:val="a1"/>
    <w:rsid w:val="00537EA4"/>
    <w:rPr>
      <w:rFonts w:ascii="Times New Roman" w:hAnsi="Times New Roman" w:cs="Times New Roman" w:hint="default"/>
      <w:b w:val="0"/>
      <w:bCs w:val="0"/>
      <w:i w:val="0"/>
      <w:iCs w:val="0"/>
      <w:color w:val="000000"/>
      <w:sz w:val="22"/>
      <w:szCs w:val="22"/>
    </w:rPr>
  </w:style>
  <w:style w:type="paragraph" w:styleId="a0">
    <w:name w:val="Normal Indent"/>
    <w:aliases w:val="表后文,ÕýÎÄ1,表正文,正文非缩进,段1,特点,文本,正文不缩进,s4,首行缩进两字,正文（首行缩进两字）,正文（首行缩进两字） Char Char Char Char Char Char Char,标题4,表格标题,首行缩进,正文（首行缩进两字） Char,正文（首行缩进两字） Char Char Char Char Char Char Char Char Char Char,正文（首行缩进两字） Char Char,正文（首行缩进两字） Char Char Char Char Cha"/>
    <w:basedOn w:val="a"/>
    <w:link w:val="afb"/>
    <w:qFormat/>
    <w:rsid w:val="00537EA4"/>
    <w:pPr>
      <w:jc w:val="center"/>
    </w:pPr>
    <w:rPr>
      <w:rFonts w:ascii="Times New Roman" w:eastAsia="宋体" w:hAnsi="Times New Roman" w:cs="Times New Roman"/>
      <w:szCs w:val="20"/>
    </w:rPr>
  </w:style>
  <w:style w:type="character" w:customStyle="1" w:styleId="afb">
    <w:name w:val="正文缩进 字符"/>
    <w:aliases w:val="表后文 字符,ÕýÎÄ1 字符,表正文 字符,正文非缩进 字符,段1 字符,特点 字符,文本 字符,正文不缩进 字符,s4 字符,首行缩进两字 字符,正文（首行缩进两字） 字符,正文（首行缩进两字） Char Char Char Char Char Char Char 字符,标题4 字符,表格标题 字符,首行缩进 字符,正文（首行缩进两字） Char 字符,正文（首行缩进两字） Char Char Char Char Char Char Char Char Char Char 字符"/>
    <w:link w:val="a0"/>
    <w:qFormat/>
    <w:rsid w:val="00537EA4"/>
    <w:rPr>
      <w:rFonts w:ascii="Times New Roman" w:eastAsia="宋体" w:hAnsi="Times New Roman" w:cs="Times New Roman"/>
      <w:szCs w:val="20"/>
    </w:rPr>
  </w:style>
  <w:style w:type="character" w:customStyle="1" w:styleId="Char10">
    <w:name w:val="正文缩进 Char1"/>
    <w:aliases w:val="表后文 Char,ÕýÎÄ1 Char,表正文 Char,正文非缩进 Char,段1 Char,特点 Char,文本 Char,正文不缩进 Char,s4 Char,首行缩进两字 Char,正文（首行缩进两字） Char1,正文（首行缩进两字） Char Char Char Char Char Char Char Char,标题4 Char,表格标题 Char,首行缩进 Char,正文（首行缩进两字） Char Char1,正文（首行缩进两字） Char Char Char"/>
    <w:qFormat/>
    <w:rsid w:val="00537EA4"/>
    <w:rPr>
      <w:kern w:val="2"/>
      <w:sz w:val="21"/>
    </w:rPr>
  </w:style>
  <w:style w:type="paragraph" w:customStyle="1" w:styleId="1-1">
    <w:name w:val="表1-1"/>
    <w:basedOn w:val="a"/>
    <w:next w:val="a"/>
    <w:qFormat/>
    <w:rsid w:val="00537EA4"/>
    <w:pPr>
      <w:spacing w:line="480" w:lineRule="exact"/>
      <w:jc w:val="center"/>
    </w:pPr>
    <w:rPr>
      <w:rFonts w:ascii="幼圆" w:eastAsia="宋体" w:hAnsi="幼圆" w:cs="幼圆"/>
      <w:b/>
      <w:color w:val="000000"/>
      <w:spacing w:val="-4"/>
      <w:sz w:val="24"/>
      <w:szCs w:val="21"/>
    </w:rPr>
  </w:style>
  <w:style w:type="character" w:customStyle="1" w:styleId="4Char">
    <w:name w:val="4级（小）标题 Char"/>
    <w:link w:val="43"/>
    <w:qFormat/>
    <w:rsid w:val="00537EA4"/>
    <w:rPr>
      <w:b/>
      <w:sz w:val="24"/>
    </w:rPr>
  </w:style>
  <w:style w:type="paragraph" w:customStyle="1" w:styleId="43">
    <w:name w:val="4级（小）标题"/>
    <w:basedOn w:val="a"/>
    <w:link w:val="4Char"/>
    <w:rsid w:val="00537EA4"/>
    <w:pPr>
      <w:adjustRightInd w:val="0"/>
      <w:snapToGrid w:val="0"/>
      <w:spacing w:before="60" w:line="360" w:lineRule="auto"/>
      <w:ind w:firstLineChars="150" w:firstLine="150"/>
      <w:outlineLvl w:val="3"/>
    </w:pPr>
    <w:rPr>
      <w:b/>
      <w:sz w:val="24"/>
    </w:rPr>
  </w:style>
  <w:style w:type="paragraph" w:customStyle="1" w:styleId="TOC10">
    <w:name w:val="TOC 标题1"/>
    <w:basedOn w:val="1"/>
    <w:next w:val="a"/>
    <w:uiPriority w:val="39"/>
    <w:semiHidden/>
    <w:unhideWhenUsed/>
    <w:qFormat/>
    <w:rsid w:val="00537EA4"/>
    <w:pPr>
      <w:widowControl/>
      <w:spacing w:before="480" w:after="0" w:line="276" w:lineRule="auto"/>
      <w:jc w:val="left"/>
      <w:outlineLvl w:val="9"/>
    </w:pPr>
    <w:rPr>
      <w:rFonts w:ascii="Cambria" w:eastAsia="宋体" w:hAnsi="Cambria" w:cs="Times New Roman"/>
      <w:color w:val="365F91"/>
      <w:kern w:val="0"/>
      <w:sz w:val="28"/>
      <w:szCs w:val="28"/>
    </w:rPr>
  </w:style>
  <w:style w:type="paragraph" w:styleId="TOC3">
    <w:name w:val="toc 3"/>
    <w:basedOn w:val="a"/>
    <w:next w:val="a"/>
    <w:autoRedefine/>
    <w:uiPriority w:val="39"/>
    <w:unhideWhenUsed/>
    <w:qFormat/>
    <w:rsid w:val="00537EA4"/>
    <w:pPr>
      <w:ind w:left="420"/>
      <w:jc w:val="left"/>
    </w:pPr>
    <w:rPr>
      <w:i/>
      <w:iCs/>
      <w:sz w:val="20"/>
      <w:szCs w:val="20"/>
    </w:rPr>
  </w:style>
  <w:style w:type="paragraph" w:styleId="TOC2">
    <w:name w:val="toc 2"/>
    <w:basedOn w:val="a"/>
    <w:next w:val="a"/>
    <w:autoRedefine/>
    <w:uiPriority w:val="39"/>
    <w:unhideWhenUsed/>
    <w:qFormat/>
    <w:rsid w:val="00537EA4"/>
    <w:pPr>
      <w:ind w:left="210"/>
      <w:jc w:val="left"/>
    </w:pPr>
    <w:rPr>
      <w:smallCaps/>
      <w:sz w:val="20"/>
      <w:szCs w:val="20"/>
    </w:rPr>
  </w:style>
  <w:style w:type="paragraph" w:customStyle="1" w:styleId="afc">
    <w:name w:val="表格数字"/>
    <w:basedOn w:val="a"/>
    <w:link w:val="Char2"/>
    <w:qFormat/>
    <w:rsid w:val="00537EA4"/>
    <w:pPr>
      <w:spacing w:line="360" w:lineRule="exact"/>
      <w:jc w:val="center"/>
    </w:pPr>
    <w:rPr>
      <w:rFonts w:ascii="Arial" w:eastAsia="宋体" w:hAnsi="Arial" w:cs="宋体"/>
      <w:szCs w:val="24"/>
    </w:rPr>
  </w:style>
  <w:style w:type="character" w:customStyle="1" w:styleId="Char2">
    <w:name w:val="表格数字 Char"/>
    <w:link w:val="afc"/>
    <w:qFormat/>
    <w:locked/>
    <w:rsid w:val="00537EA4"/>
    <w:rPr>
      <w:rFonts w:ascii="Arial" w:eastAsia="宋体" w:hAnsi="Arial" w:cs="宋体"/>
      <w:szCs w:val="24"/>
    </w:rPr>
  </w:style>
  <w:style w:type="paragraph" w:styleId="TOC4">
    <w:name w:val="toc 4"/>
    <w:basedOn w:val="a"/>
    <w:next w:val="a"/>
    <w:autoRedefine/>
    <w:uiPriority w:val="39"/>
    <w:unhideWhenUsed/>
    <w:rsid w:val="00537EA4"/>
    <w:pPr>
      <w:ind w:left="630"/>
      <w:jc w:val="left"/>
    </w:pPr>
    <w:rPr>
      <w:sz w:val="18"/>
      <w:szCs w:val="18"/>
    </w:rPr>
  </w:style>
  <w:style w:type="paragraph" w:styleId="TOC5">
    <w:name w:val="toc 5"/>
    <w:basedOn w:val="a"/>
    <w:next w:val="a"/>
    <w:autoRedefine/>
    <w:uiPriority w:val="39"/>
    <w:unhideWhenUsed/>
    <w:rsid w:val="00537EA4"/>
    <w:pPr>
      <w:ind w:left="840"/>
      <w:jc w:val="left"/>
    </w:pPr>
    <w:rPr>
      <w:sz w:val="18"/>
      <w:szCs w:val="18"/>
    </w:rPr>
  </w:style>
  <w:style w:type="paragraph" w:styleId="TOC6">
    <w:name w:val="toc 6"/>
    <w:basedOn w:val="a"/>
    <w:next w:val="a"/>
    <w:autoRedefine/>
    <w:uiPriority w:val="39"/>
    <w:unhideWhenUsed/>
    <w:rsid w:val="00537EA4"/>
    <w:pPr>
      <w:ind w:left="1050"/>
      <w:jc w:val="left"/>
    </w:pPr>
    <w:rPr>
      <w:sz w:val="18"/>
      <w:szCs w:val="18"/>
    </w:rPr>
  </w:style>
  <w:style w:type="paragraph" w:styleId="TOC7">
    <w:name w:val="toc 7"/>
    <w:basedOn w:val="a"/>
    <w:next w:val="a"/>
    <w:autoRedefine/>
    <w:uiPriority w:val="39"/>
    <w:unhideWhenUsed/>
    <w:rsid w:val="00537EA4"/>
    <w:pPr>
      <w:ind w:left="1260"/>
      <w:jc w:val="left"/>
    </w:pPr>
    <w:rPr>
      <w:sz w:val="18"/>
      <w:szCs w:val="18"/>
    </w:rPr>
  </w:style>
  <w:style w:type="paragraph" w:styleId="TOC8">
    <w:name w:val="toc 8"/>
    <w:basedOn w:val="a"/>
    <w:next w:val="a"/>
    <w:autoRedefine/>
    <w:uiPriority w:val="39"/>
    <w:unhideWhenUsed/>
    <w:rsid w:val="00537EA4"/>
    <w:pPr>
      <w:ind w:left="1470"/>
      <w:jc w:val="left"/>
    </w:pPr>
    <w:rPr>
      <w:sz w:val="18"/>
      <w:szCs w:val="18"/>
    </w:rPr>
  </w:style>
  <w:style w:type="paragraph" w:styleId="TOC9">
    <w:name w:val="toc 9"/>
    <w:basedOn w:val="a"/>
    <w:next w:val="a"/>
    <w:autoRedefine/>
    <w:uiPriority w:val="39"/>
    <w:unhideWhenUsed/>
    <w:rsid w:val="00537EA4"/>
    <w:pPr>
      <w:ind w:left="1680"/>
      <w:jc w:val="left"/>
    </w:pPr>
    <w:rPr>
      <w:sz w:val="18"/>
      <w:szCs w:val="18"/>
    </w:rPr>
  </w:style>
  <w:style w:type="paragraph" w:styleId="afd">
    <w:name w:val="Body Text"/>
    <w:basedOn w:val="a"/>
    <w:link w:val="afe"/>
    <w:uiPriority w:val="99"/>
    <w:semiHidden/>
    <w:unhideWhenUsed/>
    <w:rsid w:val="00537EA4"/>
    <w:pPr>
      <w:spacing w:after="120"/>
    </w:pPr>
  </w:style>
  <w:style w:type="character" w:customStyle="1" w:styleId="afe">
    <w:name w:val="正文文本 字符"/>
    <w:basedOn w:val="a1"/>
    <w:link w:val="afd"/>
    <w:uiPriority w:val="99"/>
    <w:semiHidden/>
    <w:rsid w:val="00537EA4"/>
  </w:style>
  <w:style w:type="paragraph" w:customStyle="1" w:styleId="3-1">
    <w:name w:val="表3-1"/>
    <w:basedOn w:val="a"/>
    <w:qFormat/>
    <w:rsid w:val="00537EA4"/>
    <w:pPr>
      <w:numPr>
        <w:numId w:val="22"/>
      </w:numPr>
      <w:spacing w:line="320" w:lineRule="exact"/>
      <w:jc w:val="center"/>
    </w:pPr>
    <w:rPr>
      <w:rFonts w:ascii="Arial" w:eastAsia="宋体" w:hAnsi="Arial" w:cs="Arial"/>
      <w:bCs/>
      <w:sz w:val="24"/>
      <w:szCs w:val="23"/>
    </w:rPr>
  </w:style>
  <w:style w:type="character" w:customStyle="1" w:styleId="Char11">
    <w:name w:val="纯文本 Char1"/>
    <w:aliases w:val=" Char Char2,普通文字 Char Char Char Char2,普通文字 Char Char Char2,普通文字 Char Char Char Char Char Char Char Char Char Char1,普通文字 Char Char Char Char Char Char Char Char Char1,普通文字 Char1,普通文字1 Char Char Char,纯文本1 Char"/>
    <w:uiPriority w:val="99"/>
    <w:qFormat/>
    <w:rsid w:val="00537EA4"/>
    <w:rPr>
      <w:rFonts w:ascii="宋体" w:hAnsi="Courier New"/>
    </w:rPr>
  </w:style>
  <w:style w:type="paragraph" w:customStyle="1" w:styleId="aff">
    <w:name w:val="结果表格"/>
    <w:basedOn w:val="a"/>
    <w:qFormat/>
    <w:rsid w:val="00537EA4"/>
    <w:pPr>
      <w:jc w:val="left"/>
    </w:pPr>
    <w:rPr>
      <w:rFonts w:ascii="Times New Roman" w:eastAsia="宋体" w:hAnsi="Times New Roman" w:cs="Times New Roman"/>
      <w:sz w:val="24"/>
    </w:rPr>
  </w:style>
  <w:style w:type="paragraph" w:customStyle="1" w:styleId="aff0">
    <w:name w:val="表格中"/>
    <w:basedOn w:val="a"/>
    <w:link w:val="Char3"/>
    <w:qFormat/>
    <w:rsid w:val="00537EA4"/>
    <w:pPr>
      <w:spacing w:line="280" w:lineRule="exact"/>
      <w:ind w:left="-84" w:right="-101" w:hanging="42"/>
      <w:jc w:val="center"/>
    </w:pPr>
    <w:rPr>
      <w:rFonts w:ascii="Arial" w:eastAsia="宋体" w:hAnsi="宋体" w:cs="Times New Roman"/>
      <w:sz w:val="18"/>
      <w:szCs w:val="18"/>
    </w:rPr>
  </w:style>
  <w:style w:type="character" w:customStyle="1" w:styleId="Char3">
    <w:name w:val="表格中 Char"/>
    <w:link w:val="aff0"/>
    <w:locked/>
    <w:rsid w:val="00537EA4"/>
    <w:rPr>
      <w:rFonts w:ascii="Arial" w:eastAsia="宋体" w:hAnsi="宋体" w:cs="Times New Roman"/>
      <w:sz w:val="18"/>
      <w:szCs w:val="18"/>
    </w:rPr>
  </w:style>
  <w:style w:type="paragraph" w:customStyle="1" w:styleId="2Char0">
    <w:name w:val="正文首行缩进2个字 Char"/>
    <w:basedOn w:val="a"/>
    <w:qFormat/>
    <w:rsid w:val="00537EA4"/>
    <w:pPr>
      <w:spacing w:line="360" w:lineRule="auto"/>
      <w:ind w:firstLineChars="200" w:firstLine="480"/>
    </w:pPr>
    <w:rPr>
      <w:rFonts w:ascii="Times New Roman" w:eastAsia="楷体" w:hAnsi="Times New Roman" w:cs="Times New Roman"/>
      <w:sz w:val="24"/>
      <w:szCs w:val="24"/>
    </w:rPr>
  </w:style>
  <w:style w:type="character" w:customStyle="1" w:styleId="21">
    <w:name w:val="标题 2 字符1"/>
    <w:basedOn w:val="a1"/>
    <w:link w:val="2"/>
    <w:uiPriority w:val="9"/>
    <w:semiHidden/>
    <w:rsid w:val="00537EA4"/>
    <w:rPr>
      <w:rFonts w:asciiTheme="majorHAnsi" w:eastAsiaTheme="majorEastAsia" w:hAnsiTheme="majorHAnsi" w:cstheme="majorBidi"/>
      <w:b/>
      <w:bCs/>
      <w:sz w:val="32"/>
      <w:szCs w:val="32"/>
    </w:rPr>
  </w:style>
  <w:style w:type="character" w:customStyle="1" w:styleId="41">
    <w:name w:val="标题 4 字符1"/>
    <w:basedOn w:val="a1"/>
    <w:link w:val="4"/>
    <w:uiPriority w:val="9"/>
    <w:semiHidden/>
    <w:rsid w:val="00537EA4"/>
    <w:rPr>
      <w:rFonts w:asciiTheme="majorHAnsi" w:eastAsiaTheme="majorEastAsia" w:hAnsiTheme="majorHAnsi" w:cstheme="majorBidi"/>
      <w:b/>
      <w:bCs/>
      <w:sz w:val="28"/>
      <w:szCs w:val="28"/>
    </w:rPr>
  </w:style>
  <w:style w:type="paragraph" w:customStyle="1" w:styleId="TableParagraph">
    <w:name w:val="Table Paragraph"/>
    <w:basedOn w:val="a"/>
    <w:qFormat/>
    <w:rsid w:val="00B3497E"/>
    <w:pPr>
      <w:autoSpaceDE w:val="0"/>
      <w:autoSpaceDN w:val="0"/>
      <w:spacing w:line="360" w:lineRule="auto"/>
      <w:jc w:val="left"/>
    </w:pPr>
    <w:rPr>
      <w:rFonts w:ascii="宋体" w:eastAsia="仿宋_GB2312" w:hAnsi="宋体" w:cs="宋体"/>
      <w:kern w:val="0"/>
      <w:sz w:val="22"/>
      <w:lang w:eastAsia="en-US"/>
    </w:rPr>
  </w:style>
  <w:style w:type="paragraph" w:styleId="aff1">
    <w:name w:val="Normal (Web)"/>
    <w:basedOn w:val="a"/>
    <w:link w:val="aff2"/>
    <w:uiPriority w:val="99"/>
    <w:qFormat/>
    <w:rsid w:val="003F1507"/>
    <w:pPr>
      <w:widowControl/>
      <w:spacing w:before="100" w:beforeAutospacing="1" w:after="100" w:afterAutospacing="1"/>
      <w:jc w:val="left"/>
    </w:pPr>
    <w:rPr>
      <w:rFonts w:ascii="宋体" w:eastAsia="宋体" w:hAnsi="宋体" w:cs="Times New Roman"/>
      <w:kern w:val="0"/>
      <w:sz w:val="24"/>
      <w:szCs w:val="24"/>
    </w:rPr>
  </w:style>
  <w:style w:type="character" w:customStyle="1" w:styleId="aff2">
    <w:name w:val="普通(网站) 字符"/>
    <w:link w:val="aff1"/>
    <w:uiPriority w:val="99"/>
    <w:qFormat/>
    <w:rsid w:val="003F1507"/>
    <w:rPr>
      <w:rFonts w:ascii="宋体" w:eastAsia="宋体" w:hAnsi="宋体" w:cs="Times New Roman"/>
      <w:kern w:val="0"/>
      <w:sz w:val="24"/>
      <w:szCs w:val="24"/>
    </w:rPr>
  </w:style>
  <w:style w:type="paragraph" w:customStyle="1" w:styleId="Default">
    <w:name w:val="Default"/>
    <w:qFormat/>
    <w:rsid w:val="008A3947"/>
    <w:pPr>
      <w:widowControl w:val="0"/>
      <w:autoSpaceDE w:val="0"/>
      <w:autoSpaceDN w:val="0"/>
      <w:adjustRightInd w:val="0"/>
    </w:pPr>
    <w:rPr>
      <w:rFonts w:ascii="宋体" w:eastAsia="宋体" w:hAnsi="Times New Roman" w:cs="宋体"/>
      <w:color w:val="000000"/>
      <w:kern w:val="0"/>
      <w:sz w:val="24"/>
      <w:szCs w:val="24"/>
    </w:rPr>
  </w:style>
  <w:style w:type="paragraph" w:customStyle="1" w:styleId="aff3">
    <w:name w:val="表题"/>
    <w:basedOn w:val="a"/>
    <w:uiPriority w:val="34"/>
    <w:qFormat/>
    <w:rsid w:val="00B6299C"/>
    <w:pPr>
      <w:adjustRightInd w:val="0"/>
      <w:snapToGrid w:val="0"/>
      <w:spacing w:line="360" w:lineRule="auto"/>
      <w:ind w:firstLineChars="200" w:firstLine="420"/>
      <w:jc w:val="center"/>
    </w:pPr>
    <w:rPr>
      <w:rFonts w:ascii="Times New Roman" w:eastAsia="宋体" w:hAnsi="Times New Roman" w:cs="Times New Roman"/>
      <w:b/>
      <w:kern w:val="0"/>
      <w:sz w:val="24"/>
      <w:szCs w:val="20"/>
    </w:rPr>
  </w:style>
  <w:style w:type="paragraph" w:styleId="aff4">
    <w:name w:val="Revision"/>
    <w:hidden/>
    <w:uiPriority w:val="99"/>
    <w:semiHidden/>
    <w:rsid w:val="00424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0400">
      <w:bodyDiv w:val="1"/>
      <w:marLeft w:val="0"/>
      <w:marRight w:val="0"/>
      <w:marTop w:val="0"/>
      <w:marBottom w:val="0"/>
      <w:divBdr>
        <w:top w:val="none" w:sz="0" w:space="0" w:color="auto"/>
        <w:left w:val="none" w:sz="0" w:space="0" w:color="auto"/>
        <w:bottom w:val="none" w:sz="0" w:space="0" w:color="auto"/>
        <w:right w:val="none" w:sz="0" w:space="0" w:color="auto"/>
      </w:divBdr>
    </w:div>
    <w:div w:id="281612321">
      <w:bodyDiv w:val="1"/>
      <w:marLeft w:val="0"/>
      <w:marRight w:val="0"/>
      <w:marTop w:val="0"/>
      <w:marBottom w:val="0"/>
      <w:divBdr>
        <w:top w:val="none" w:sz="0" w:space="0" w:color="auto"/>
        <w:left w:val="none" w:sz="0" w:space="0" w:color="auto"/>
        <w:bottom w:val="none" w:sz="0" w:space="0" w:color="auto"/>
        <w:right w:val="none" w:sz="0" w:space="0" w:color="auto"/>
      </w:divBdr>
    </w:div>
    <w:div w:id="747311682">
      <w:bodyDiv w:val="1"/>
      <w:marLeft w:val="0"/>
      <w:marRight w:val="0"/>
      <w:marTop w:val="0"/>
      <w:marBottom w:val="0"/>
      <w:divBdr>
        <w:top w:val="none" w:sz="0" w:space="0" w:color="auto"/>
        <w:left w:val="none" w:sz="0" w:space="0" w:color="auto"/>
        <w:bottom w:val="none" w:sz="0" w:space="0" w:color="auto"/>
        <w:right w:val="none" w:sz="0" w:space="0" w:color="auto"/>
      </w:divBdr>
    </w:div>
    <w:div w:id="1135486050">
      <w:bodyDiv w:val="1"/>
      <w:marLeft w:val="0"/>
      <w:marRight w:val="0"/>
      <w:marTop w:val="0"/>
      <w:marBottom w:val="0"/>
      <w:divBdr>
        <w:top w:val="none" w:sz="0" w:space="0" w:color="auto"/>
        <w:left w:val="none" w:sz="0" w:space="0" w:color="auto"/>
        <w:bottom w:val="none" w:sz="0" w:space="0" w:color="auto"/>
        <w:right w:val="none" w:sz="0" w:space="0" w:color="auto"/>
      </w:divBdr>
    </w:div>
    <w:div w:id="1484545454">
      <w:bodyDiv w:val="1"/>
      <w:marLeft w:val="0"/>
      <w:marRight w:val="0"/>
      <w:marTop w:val="0"/>
      <w:marBottom w:val="0"/>
      <w:divBdr>
        <w:top w:val="none" w:sz="0" w:space="0" w:color="auto"/>
        <w:left w:val="none" w:sz="0" w:space="0" w:color="auto"/>
        <w:bottom w:val="none" w:sz="0" w:space="0" w:color="auto"/>
        <w:right w:val="none" w:sz="0" w:space="0" w:color="auto"/>
      </w:divBdr>
    </w:div>
    <w:div w:id="1641305195">
      <w:bodyDiv w:val="1"/>
      <w:marLeft w:val="0"/>
      <w:marRight w:val="0"/>
      <w:marTop w:val="0"/>
      <w:marBottom w:val="0"/>
      <w:divBdr>
        <w:top w:val="none" w:sz="0" w:space="0" w:color="auto"/>
        <w:left w:val="none" w:sz="0" w:space="0" w:color="auto"/>
        <w:bottom w:val="none" w:sz="0" w:space="0" w:color="auto"/>
        <w:right w:val="none" w:sz="0" w:space="0" w:color="auto"/>
      </w:divBdr>
    </w:div>
    <w:div w:id="1685596236">
      <w:bodyDiv w:val="1"/>
      <w:marLeft w:val="0"/>
      <w:marRight w:val="0"/>
      <w:marTop w:val="0"/>
      <w:marBottom w:val="0"/>
      <w:divBdr>
        <w:top w:val="none" w:sz="0" w:space="0" w:color="auto"/>
        <w:left w:val="none" w:sz="0" w:space="0" w:color="auto"/>
        <w:bottom w:val="none" w:sz="0" w:space="0" w:color="auto"/>
        <w:right w:val="none" w:sz="0" w:space="0" w:color="auto"/>
      </w:divBdr>
    </w:div>
    <w:div w:id="1709378065">
      <w:bodyDiv w:val="1"/>
      <w:marLeft w:val="0"/>
      <w:marRight w:val="0"/>
      <w:marTop w:val="0"/>
      <w:marBottom w:val="0"/>
      <w:divBdr>
        <w:top w:val="none" w:sz="0" w:space="0" w:color="auto"/>
        <w:left w:val="none" w:sz="0" w:space="0" w:color="auto"/>
        <w:bottom w:val="none" w:sz="0" w:space="0" w:color="auto"/>
        <w:right w:val="none" w:sz="0" w:space="0" w:color="auto"/>
      </w:divBdr>
    </w:div>
    <w:div w:id="1840002344">
      <w:bodyDiv w:val="1"/>
      <w:marLeft w:val="0"/>
      <w:marRight w:val="0"/>
      <w:marTop w:val="0"/>
      <w:marBottom w:val="0"/>
      <w:divBdr>
        <w:top w:val="none" w:sz="0" w:space="0" w:color="auto"/>
        <w:left w:val="none" w:sz="0" w:space="0" w:color="auto"/>
        <w:bottom w:val="none" w:sz="0" w:space="0" w:color="auto"/>
        <w:right w:val="none" w:sz="0" w:space="0" w:color="auto"/>
      </w:divBdr>
    </w:div>
    <w:div w:id="191989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F352-9D7F-45F5-834C-2C488F0A2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2182</TotalTime>
  <Pages>35</Pages>
  <Words>3607</Words>
  <Characters>20560</Characters>
  <Application>Microsoft Office Word</Application>
  <DocSecurity>0</DocSecurity>
  <Lines>171</Lines>
  <Paragraphs>48</Paragraphs>
  <ScaleCrop>false</ScaleCrop>
  <Company/>
  <LinksUpToDate>false</LinksUpToDate>
  <CharactersWithSpaces>24119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张旺园</dc:creator>
  <cp:keywords/>
  <dc:description/>
  <cp:lastModifiedBy>张旺园</cp:lastModifiedBy>
  <cp:revision>45</cp:revision>
  <dcterms:created xsi:type="dcterms:W3CDTF">2021-04-21T08:18:00Z</dcterms:created>
  <dcterms:modified xsi:type="dcterms:W3CDTF">2021-09-06T05:56:00Z</dcterms:modified>
</cp:coreProperties>
</file>