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DB1" w:rsidRPr="001D2CBC" w:rsidRDefault="00EE7F2A">
      <w:pPr>
        <w:jc w:val="center"/>
        <w:rPr>
          <w:rFonts w:ascii="Times New Roman" w:hAnsi="Times New Roman" w:cs="Times New Roman"/>
          <w:b/>
          <w:sz w:val="48"/>
          <w:szCs w:val="48"/>
        </w:rPr>
      </w:pPr>
      <w:r w:rsidRPr="001D2CBC">
        <w:rPr>
          <w:rFonts w:ascii="Times New Roman" w:hAnsi="Times New Roman" w:cs="Times New Roman"/>
          <w:b/>
          <w:noProof/>
          <w:sz w:val="48"/>
          <w:szCs w:val="48"/>
        </w:rPr>
        <w:drawing>
          <wp:anchor distT="0" distB="0" distL="114300" distR="114300" simplePos="0" relativeHeight="251666432" behindDoc="0" locked="0" layoutInCell="1" allowOverlap="1">
            <wp:simplePos x="0" y="0"/>
            <wp:positionH relativeFrom="column">
              <wp:posOffset>69215</wp:posOffset>
            </wp:positionH>
            <wp:positionV relativeFrom="paragraph">
              <wp:posOffset>278130</wp:posOffset>
            </wp:positionV>
            <wp:extent cx="1266825" cy="1143000"/>
            <wp:effectExtent l="0" t="0" r="0" b="0"/>
            <wp:wrapNone/>
            <wp:docPr id="1" name="图片 1" descr="OP2LY(K((CWFBHY((VZ9}7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OP2LY(K((CWFBHY((VZ9}7P"/>
                    <pic:cNvPicPr>
                      <a:picLocks noChangeAspect="1" noChangeArrowheads="1"/>
                    </pic:cNvPicPr>
                  </pic:nvPicPr>
                  <pic:blipFill>
                    <a:blip r:embed="rId9"/>
                    <a:srcRect/>
                    <a:stretch>
                      <a:fillRect/>
                    </a:stretch>
                  </pic:blipFill>
                  <pic:spPr>
                    <a:xfrm>
                      <a:off x="0" y="0"/>
                      <a:ext cx="1266687" cy="1143000"/>
                    </a:xfrm>
                    <a:prstGeom prst="rect">
                      <a:avLst/>
                    </a:prstGeom>
                    <a:noFill/>
                    <a:ln w="9525">
                      <a:noFill/>
                      <a:miter lim="800000"/>
                      <a:headEnd/>
                      <a:tailEnd/>
                    </a:ln>
                  </pic:spPr>
                </pic:pic>
              </a:graphicData>
            </a:graphic>
          </wp:anchor>
        </w:drawing>
      </w:r>
    </w:p>
    <w:p w:rsidR="00ED6DB1" w:rsidRPr="001D2CBC" w:rsidRDefault="00ED6DB1">
      <w:pPr>
        <w:jc w:val="center"/>
        <w:rPr>
          <w:rFonts w:ascii="Times New Roman" w:hAnsi="Times New Roman" w:cs="Times New Roman"/>
          <w:b/>
          <w:sz w:val="48"/>
          <w:szCs w:val="48"/>
        </w:rPr>
      </w:pPr>
    </w:p>
    <w:p w:rsidR="00ED6DB1" w:rsidRPr="001D2CBC" w:rsidRDefault="00ED6DB1">
      <w:pPr>
        <w:jc w:val="center"/>
        <w:rPr>
          <w:rFonts w:ascii="Times New Roman" w:hAnsi="Times New Roman" w:cs="Times New Roman"/>
          <w:b/>
          <w:sz w:val="48"/>
          <w:szCs w:val="48"/>
        </w:rPr>
      </w:pPr>
    </w:p>
    <w:p w:rsidR="00ED6DB1" w:rsidRPr="001D2CBC" w:rsidRDefault="00ED6DB1">
      <w:pPr>
        <w:jc w:val="center"/>
        <w:rPr>
          <w:rFonts w:ascii="Times New Roman" w:hAnsi="Times New Roman" w:cs="Times New Roman"/>
          <w:b/>
          <w:sz w:val="48"/>
          <w:szCs w:val="48"/>
        </w:rPr>
      </w:pPr>
    </w:p>
    <w:p w:rsidR="00ED6DB1" w:rsidRPr="001D2CBC" w:rsidRDefault="00EE7F2A">
      <w:pPr>
        <w:jc w:val="center"/>
        <w:rPr>
          <w:rFonts w:ascii="黑体" w:eastAsia="黑体" w:hAnsi="黑体" w:cs="Times New Roman"/>
          <w:b/>
          <w:sz w:val="72"/>
          <w:szCs w:val="72"/>
        </w:rPr>
      </w:pPr>
      <w:r w:rsidRPr="001D2CBC">
        <w:rPr>
          <w:rFonts w:ascii="黑体" w:eastAsia="黑体" w:hAnsi="黑体" w:cs="Times New Roman"/>
          <w:b/>
          <w:sz w:val="72"/>
          <w:szCs w:val="72"/>
        </w:rPr>
        <w:t>建设项目环境影响报告表</w:t>
      </w:r>
    </w:p>
    <w:p w:rsidR="00ED6DB1" w:rsidRPr="001D2CBC" w:rsidRDefault="00EE7F2A" w:rsidP="00685E7A">
      <w:pPr>
        <w:spacing w:beforeLines="50"/>
        <w:jc w:val="center"/>
        <w:rPr>
          <w:rFonts w:ascii="楷体" w:eastAsia="楷体" w:hAnsi="楷体" w:cs="Times New Roman"/>
          <w:sz w:val="44"/>
          <w:szCs w:val="44"/>
        </w:rPr>
      </w:pPr>
      <w:r w:rsidRPr="001D2CBC">
        <w:rPr>
          <w:rFonts w:ascii="楷体" w:eastAsia="楷体" w:hAnsi="楷体" w:cs="Times New Roman"/>
          <w:sz w:val="44"/>
          <w:szCs w:val="44"/>
        </w:rPr>
        <w:t>（污染影响类）</w:t>
      </w:r>
    </w:p>
    <w:p w:rsidR="00ED6DB1" w:rsidRPr="001D2CBC" w:rsidRDefault="00ED6DB1">
      <w:pPr>
        <w:ind w:firstLineChars="200" w:firstLine="600"/>
        <w:rPr>
          <w:rFonts w:ascii="Times New Roman" w:hAnsi="Times New Roman" w:cs="Times New Roman"/>
          <w:sz w:val="30"/>
          <w:szCs w:val="30"/>
        </w:rPr>
      </w:pPr>
    </w:p>
    <w:p w:rsidR="00ED6DB1" w:rsidRPr="001D2CBC" w:rsidRDefault="00ED6DB1">
      <w:pPr>
        <w:ind w:firstLineChars="200" w:firstLine="600"/>
        <w:rPr>
          <w:rFonts w:ascii="Times New Roman" w:hAnsi="Times New Roman" w:cs="Times New Roman"/>
          <w:sz w:val="30"/>
          <w:szCs w:val="30"/>
        </w:rPr>
      </w:pPr>
    </w:p>
    <w:p w:rsidR="00ED6DB1" w:rsidRPr="001D2CBC" w:rsidRDefault="00ED6DB1">
      <w:pPr>
        <w:ind w:firstLineChars="200" w:firstLine="600"/>
        <w:rPr>
          <w:rFonts w:ascii="Times New Roman" w:hAnsi="Times New Roman" w:cs="Times New Roman"/>
          <w:sz w:val="30"/>
          <w:szCs w:val="30"/>
        </w:rPr>
      </w:pPr>
    </w:p>
    <w:p w:rsidR="00ED6DB1" w:rsidRPr="001D2CBC" w:rsidRDefault="00ED6DB1">
      <w:pPr>
        <w:ind w:firstLineChars="200" w:firstLine="600"/>
        <w:rPr>
          <w:rFonts w:ascii="Times New Roman" w:hAnsi="Times New Roman" w:cs="Times New Roman"/>
          <w:sz w:val="30"/>
          <w:szCs w:val="30"/>
        </w:rPr>
      </w:pPr>
    </w:p>
    <w:p w:rsidR="00ED6DB1" w:rsidRPr="001D2CBC" w:rsidRDefault="00ED6DB1">
      <w:pPr>
        <w:ind w:firstLineChars="200" w:firstLine="600"/>
        <w:rPr>
          <w:rFonts w:ascii="Times New Roman" w:hAnsi="Times New Roman" w:cs="Times New Roman"/>
          <w:sz w:val="30"/>
          <w:szCs w:val="30"/>
        </w:rPr>
      </w:pPr>
    </w:p>
    <w:p w:rsidR="00ED6DB1" w:rsidRPr="001D2CBC" w:rsidRDefault="00ED6DB1">
      <w:pPr>
        <w:ind w:firstLineChars="200" w:firstLine="600"/>
        <w:rPr>
          <w:rFonts w:ascii="Times New Roman" w:hAnsi="Times New Roman" w:cs="Times New Roman"/>
          <w:sz w:val="30"/>
          <w:szCs w:val="30"/>
        </w:rPr>
      </w:pPr>
    </w:p>
    <w:p w:rsidR="00ED6DB1" w:rsidRPr="001D2CBC" w:rsidRDefault="00BE605E">
      <w:pPr>
        <w:ind w:firstLineChars="200" w:firstLine="600"/>
        <w:rPr>
          <w:rFonts w:ascii="仿宋" w:eastAsia="仿宋" w:hAnsi="仿宋" w:cs="Times New Roman"/>
          <w:b/>
          <w:sz w:val="32"/>
          <w:szCs w:val="32"/>
        </w:rPr>
      </w:pPr>
      <w:r w:rsidRPr="00BE605E">
        <w:rPr>
          <w:rFonts w:ascii="仿宋" w:eastAsia="仿宋" w:hAnsi="仿宋" w:cs="Times New Roman"/>
          <w:sz w:val="30"/>
          <w:szCs w:val="30"/>
        </w:rPr>
        <w:pict>
          <v:shapetype id="_x0000_t32" coordsize="21600,21600" o:spt="32" o:oned="t" path="m,l21600,21600e" filled="f">
            <v:path arrowok="t" fillok="f" o:connecttype="none"/>
            <o:lock v:ext="edit" shapetype="t"/>
          </v:shapetype>
          <v:shape id="AutoShape 136" o:spid="_x0000_s2050" type="#_x0000_t32" style="position:absolute;left:0;text-align:left;margin-left:105pt;margin-top:27.95pt;width:303.75pt;height:.05pt;z-index:251668480" o:gfxdata="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rR4LCNgAAAAJAQAADwAAAAAAAAABACAAAAAiAAAAZHJzL2Rvd25yZXYu&#10;eG1sUEsBAhQAFAAAAAgAh07iQGKssdvCAQAAdgMAAA4AAAAAAAAAAQAgAAAAJwEAAGRycy9lMm9E&#10;b2MueG1sUEsFBgAAAAAGAAYAWQEAAFsFAAAAAA==&#10;"/>
        </w:pict>
      </w:r>
      <w:r w:rsidR="00EE7F2A" w:rsidRPr="001D2CBC">
        <w:rPr>
          <w:rFonts w:ascii="仿宋" w:eastAsia="仿宋" w:hAnsi="仿宋" w:cs="Times New Roman"/>
          <w:b/>
          <w:sz w:val="32"/>
          <w:szCs w:val="32"/>
        </w:rPr>
        <w:t>项目名称:浙江鸿玮制版有限公司烫金版搬迁技改项目</w:t>
      </w:r>
    </w:p>
    <w:p w:rsidR="00ED6DB1" w:rsidRPr="001D2CBC" w:rsidRDefault="00BE605E">
      <w:pPr>
        <w:ind w:firstLineChars="200" w:firstLine="600"/>
        <w:rPr>
          <w:rFonts w:ascii="仿宋" w:eastAsia="仿宋" w:hAnsi="仿宋" w:cs="Times New Roman"/>
          <w:b/>
          <w:sz w:val="32"/>
          <w:szCs w:val="32"/>
        </w:rPr>
      </w:pPr>
      <w:r w:rsidRPr="00BE605E">
        <w:rPr>
          <w:rFonts w:ascii="仿宋" w:eastAsia="仿宋" w:hAnsi="仿宋" w:cs="Times New Roman"/>
          <w:sz w:val="30"/>
          <w:szCs w:val="30"/>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5" o:spid="_x0000_s2061" type="#_x0000_t34" style="position:absolute;left:0;text-align:left;margin-left:160.15pt;margin-top:27.5pt;width:248.6pt;height:.05pt;z-index:251667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"/>
        </w:pict>
      </w:r>
      <w:r w:rsidR="00EE7F2A" w:rsidRPr="001D2CBC">
        <w:rPr>
          <w:rFonts w:ascii="仿宋" w:eastAsia="仿宋" w:hAnsi="仿宋" w:cs="Times New Roman"/>
          <w:b/>
          <w:sz w:val="32"/>
          <w:szCs w:val="32"/>
        </w:rPr>
        <w:t>建设单位（盖章）:浙江鸿玮制版有限公司</w:t>
      </w:r>
    </w:p>
    <w:p w:rsidR="00ED6DB1" w:rsidRPr="001D2CBC" w:rsidRDefault="00BE605E" w:rsidP="004D02A9">
      <w:pPr>
        <w:ind w:firstLineChars="200" w:firstLine="643"/>
        <w:rPr>
          <w:rFonts w:ascii="仿宋" w:eastAsia="仿宋" w:hAnsi="仿宋" w:cs="Times New Roman"/>
          <w:b/>
          <w:sz w:val="36"/>
          <w:szCs w:val="36"/>
          <w:u w:val="single"/>
        </w:rPr>
      </w:pPr>
      <w:r w:rsidRPr="00BE605E">
        <w:rPr>
          <w:rFonts w:ascii="仿宋" w:eastAsia="仿宋" w:hAnsi="仿宋" w:cs="Times New Roman"/>
          <w:b/>
          <w:sz w:val="32"/>
          <w:szCs w:val="32"/>
        </w:rPr>
        <w:pict>
          <v:shape id="AutoShape 126" o:spid="_x0000_s2060" type="#_x0000_t32" style="position:absolute;left:0;text-align:left;margin-left:105pt;margin-top:26.95pt;width:303.75pt;height:.05pt;z-index:251665408" o:gfxdata="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4RYHdtgAAAAJAQAADwAAAAAAAAABACAAAAAiAAAAZHJzL2Rvd25yZXYu&#10;eG1sUEsBAhQAFAAAAAgAh07iQF+5ZMnCAQAAdgMAAA4AAAAAAAAAAQAgAAAAJwEAAGRycy9lMm9E&#10;b2MueG1sUEsFBgAAAAAGAAYAWQEAAFsFAAAAAA==&#10;"/>
        </w:pict>
      </w:r>
      <w:r w:rsidR="00EE7F2A" w:rsidRPr="001D2CBC">
        <w:rPr>
          <w:rFonts w:ascii="仿宋" w:eastAsia="仿宋" w:hAnsi="仿宋" w:cs="Times New Roman"/>
          <w:b/>
          <w:sz w:val="32"/>
          <w:szCs w:val="32"/>
        </w:rPr>
        <w:t>编制日期：</w:t>
      </w:r>
      <w:r w:rsidR="00BC3930" w:rsidRPr="001D2CBC">
        <w:rPr>
          <w:rFonts w:ascii="仿宋" w:eastAsia="仿宋" w:hAnsi="仿宋" w:cs="Times New Roman" w:hint="eastAsia"/>
          <w:b/>
          <w:sz w:val="32"/>
          <w:szCs w:val="32"/>
        </w:rPr>
        <w:t xml:space="preserve">          </w:t>
      </w:r>
      <w:r w:rsidR="00EE7F2A" w:rsidRPr="001D2CBC">
        <w:rPr>
          <w:rFonts w:ascii="仿宋" w:eastAsia="仿宋" w:hAnsi="仿宋" w:cs="Times New Roman"/>
          <w:b/>
          <w:sz w:val="32"/>
          <w:szCs w:val="32"/>
        </w:rPr>
        <w:t>二〇二一年</w:t>
      </w:r>
      <w:r w:rsidR="00F5053B" w:rsidRPr="001D2CBC">
        <w:rPr>
          <w:rFonts w:ascii="仿宋" w:eastAsia="仿宋" w:hAnsi="仿宋" w:cs="Times New Roman" w:hint="eastAsia"/>
          <w:b/>
          <w:sz w:val="32"/>
          <w:szCs w:val="32"/>
        </w:rPr>
        <w:t>十</w:t>
      </w:r>
      <w:r w:rsidR="00704A1C" w:rsidRPr="001D2CBC">
        <w:rPr>
          <w:rFonts w:ascii="仿宋" w:eastAsia="仿宋" w:hAnsi="仿宋" w:cs="Times New Roman" w:hint="eastAsia"/>
          <w:b/>
          <w:sz w:val="32"/>
          <w:szCs w:val="32"/>
        </w:rPr>
        <w:t>一</w:t>
      </w:r>
      <w:r w:rsidR="00EE7F2A" w:rsidRPr="001D2CBC">
        <w:rPr>
          <w:rFonts w:ascii="仿宋" w:eastAsia="仿宋" w:hAnsi="仿宋" w:cs="Times New Roman"/>
          <w:b/>
          <w:sz w:val="32"/>
          <w:szCs w:val="32"/>
        </w:rPr>
        <w:t>月</w:t>
      </w:r>
    </w:p>
    <w:p w:rsidR="00ED6DB1" w:rsidRPr="001D2CBC" w:rsidRDefault="00ED6DB1">
      <w:pPr>
        <w:ind w:firstLineChars="200" w:firstLine="600"/>
        <w:rPr>
          <w:rFonts w:ascii="Times New Roman" w:hAnsi="Times New Roman" w:cs="Times New Roman"/>
          <w:sz w:val="30"/>
          <w:szCs w:val="30"/>
        </w:rPr>
      </w:pPr>
    </w:p>
    <w:p w:rsidR="00ED6DB1" w:rsidRPr="001D2CBC" w:rsidRDefault="00ED6DB1" w:rsidP="004D02A9">
      <w:pPr>
        <w:ind w:firstLineChars="200" w:firstLine="602"/>
        <w:rPr>
          <w:rFonts w:ascii="Times New Roman" w:hAnsi="Times New Roman" w:cs="Times New Roman"/>
          <w:b/>
          <w:sz w:val="30"/>
          <w:szCs w:val="30"/>
        </w:rPr>
      </w:pPr>
    </w:p>
    <w:p w:rsidR="00ED6DB1" w:rsidRPr="001D2CBC" w:rsidRDefault="00ED6DB1">
      <w:pPr>
        <w:jc w:val="center"/>
        <w:rPr>
          <w:rFonts w:ascii="Times New Roman" w:hAnsi="Times New Roman" w:cs="Times New Roman"/>
          <w:sz w:val="30"/>
          <w:szCs w:val="30"/>
        </w:rPr>
      </w:pPr>
    </w:p>
    <w:p w:rsidR="00ED6DB1" w:rsidRPr="001D2CBC" w:rsidRDefault="00ED6DB1">
      <w:pPr>
        <w:jc w:val="center"/>
        <w:rPr>
          <w:rFonts w:ascii="Times New Roman" w:hAnsi="Times New Roman" w:cs="Times New Roman"/>
          <w:sz w:val="30"/>
          <w:szCs w:val="30"/>
        </w:rPr>
      </w:pPr>
    </w:p>
    <w:p w:rsidR="00ED6DB1" w:rsidRPr="001D2CBC" w:rsidRDefault="00ED6DB1">
      <w:pPr>
        <w:jc w:val="center"/>
        <w:rPr>
          <w:rFonts w:ascii="Times New Roman" w:hAnsi="Times New Roman" w:cs="Times New Roman"/>
          <w:sz w:val="30"/>
          <w:szCs w:val="30"/>
        </w:rPr>
      </w:pPr>
    </w:p>
    <w:p w:rsidR="00ED6DB1" w:rsidRPr="001D2CBC" w:rsidRDefault="00EE7F2A">
      <w:pPr>
        <w:jc w:val="center"/>
        <w:rPr>
          <w:rFonts w:ascii="楷体" w:eastAsia="楷体" w:hAnsi="楷体" w:cs="Times New Roman"/>
          <w:sz w:val="36"/>
          <w:szCs w:val="36"/>
        </w:rPr>
      </w:pPr>
      <w:r w:rsidRPr="001D2CBC">
        <w:rPr>
          <w:rFonts w:ascii="楷体" w:eastAsia="楷体" w:hAnsi="楷体" w:cs="Times New Roman"/>
          <w:sz w:val="36"/>
          <w:szCs w:val="36"/>
        </w:rPr>
        <w:t>中华人民共和国生态环境部制</w:t>
      </w:r>
    </w:p>
    <w:p w:rsidR="00ED6DB1" w:rsidRPr="001D2CBC" w:rsidRDefault="00ED6DB1">
      <w:pPr>
        <w:jc w:val="center"/>
        <w:rPr>
          <w:rFonts w:ascii="Times New Roman" w:hAnsi="Times New Roman" w:cs="Times New Roman"/>
          <w:sz w:val="36"/>
          <w:szCs w:val="36"/>
        </w:rPr>
        <w:sectPr w:rsidR="00ED6DB1" w:rsidRPr="001D2CBC">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247" w:right="1361" w:bottom="1247" w:left="1418" w:header="851" w:footer="992" w:gutter="0"/>
          <w:pgNumType w:start="1"/>
          <w:cols w:space="425"/>
          <w:titlePg/>
          <w:docGrid w:type="linesAndChars" w:linePitch="312"/>
        </w:sectPr>
      </w:pPr>
    </w:p>
    <w:p w:rsidR="00ED6DB1" w:rsidRPr="001D2CBC" w:rsidRDefault="00EE7F2A">
      <w:pPr>
        <w:pStyle w:val="1"/>
      </w:pPr>
      <w:r w:rsidRPr="001D2CBC">
        <w:rPr>
          <w:rFonts w:hAnsiTheme="minorEastAsia"/>
        </w:rPr>
        <w:lastRenderedPageBreak/>
        <w:t>目录</w:t>
      </w:r>
    </w:p>
    <w:p w:rsidR="00ED6DB1" w:rsidRPr="001D2CBC" w:rsidRDefault="00BE605E">
      <w:pPr>
        <w:pStyle w:val="1"/>
        <w:rPr>
          <w:rFonts w:asciiTheme="minorHAnsi" w:hAnsiTheme="minorHAnsi" w:cstheme="minorBidi"/>
          <w:b w:val="0"/>
          <w:noProof/>
          <w:sz w:val="21"/>
          <w:szCs w:val="22"/>
        </w:rPr>
      </w:pPr>
      <w:r w:rsidRPr="00BE605E">
        <w:rPr>
          <w:sz w:val="24"/>
          <w:szCs w:val="24"/>
        </w:rPr>
        <w:fldChar w:fldCharType="begin"/>
      </w:r>
      <w:r w:rsidR="00EE7F2A" w:rsidRPr="001D2CBC">
        <w:rPr>
          <w:sz w:val="24"/>
          <w:szCs w:val="24"/>
        </w:rPr>
        <w:instrText xml:space="preserve"> TOC \o "1-1" \h \z \u </w:instrText>
      </w:r>
      <w:r w:rsidRPr="00BE605E">
        <w:rPr>
          <w:sz w:val="24"/>
          <w:szCs w:val="24"/>
        </w:rPr>
        <w:fldChar w:fldCharType="separate"/>
      </w:r>
      <w:hyperlink w:anchor="_Toc80359878" w:history="1">
        <w:r w:rsidR="00EE7F2A" w:rsidRPr="001D2CBC">
          <w:rPr>
            <w:rStyle w:val="af4"/>
            <w:rFonts w:hAnsiTheme="minorEastAsia"/>
            <w:noProof/>
            <w:color w:val="auto"/>
          </w:rPr>
          <w:t>一、建设项目基本情况</w:t>
        </w:r>
        <w:r w:rsidR="00EE7F2A" w:rsidRPr="001D2CBC">
          <w:rPr>
            <w:noProof/>
          </w:rPr>
          <w:tab/>
        </w:r>
        <w:r w:rsidRPr="001D2CBC">
          <w:rPr>
            <w:noProof/>
          </w:rPr>
          <w:fldChar w:fldCharType="begin"/>
        </w:r>
        <w:r w:rsidR="00EE7F2A" w:rsidRPr="001D2CBC">
          <w:rPr>
            <w:noProof/>
          </w:rPr>
          <w:instrText xml:space="preserve"> PAGEREF _Toc80359878 \h </w:instrText>
        </w:r>
        <w:r w:rsidRPr="001D2CBC">
          <w:rPr>
            <w:noProof/>
          </w:rPr>
        </w:r>
        <w:r w:rsidRPr="001D2CBC">
          <w:rPr>
            <w:noProof/>
          </w:rPr>
          <w:fldChar w:fldCharType="separate"/>
        </w:r>
        <w:r w:rsidR="006F46BD">
          <w:rPr>
            <w:noProof/>
          </w:rPr>
          <w:t>1</w:t>
        </w:r>
        <w:r w:rsidRPr="001D2CBC">
          <w:rPr>
            <w:noProof/>
          </w:rPr>
          <w:fldChar w:fldCharType="end"/>
        </w:r>
      </w:hyperlink>
    </w:p>
    <w:p w:rsidR="00ED6DB1" w:rsidRPr="001D2CBC" w:rsidRDefault="00BE605E">
      <w:pPr>
        <w:pStyle w:val="1"/>
        <w:rPr>
          <w:rFonts w:asciiTheme="minorHAnsi" w:hAnsiTheme="minorHAnsi" w:cstheme="minorBidi"/>
          <w:b w:val="0"/>
          <w:noProof/>
          <w:sz w:val="21"/>
          <w:szCs w:val="22"/>
        </w:rPr>
      </w:pPr>
      <w:hyperlink w:anchor="_Toc80359879" w:history="1">
        <w:r w:rsidR="00EE7F2A" w:rsidRPr="001D2CBC">
          <w:rPr>
            <w:rStyle w:val="af4"/>
            <w:rFonts w:hAnsiTheme="minorEastAsia"/>
            <w:noProof/>
            <w:color w:val="auto"/>
          </w:rPr>
          <w:t>二、建设项目工程分析</w:t>
        </w:r>
        <w:r w:rsidR="00EE7F2A" w:rsidRPr="001D2CBC">
          <w:rPr>
            <w:noProof/>
          </w:rPr>
          <w:tab/>
        </w:r>
        <w:r w:rsidRPr="001D2CBC">
          <w:rPr>
            <w:noProof/>
          </w:rPr>
          <w:fldChar w:fldCharType="begin"/>
        </w:r>
        <w:r w:rsidR="00EE7F2A" w:rsidRPr="001D2CBC">
          <w:rPr>
            <w:noProof/>
          </w:rPr>
          <w:instrText xml:space="preserve"> PAGEREF _Toc80359879 \h </w:instrText>
        </w:r>
        <w:r w:rsidRPr="001D2CBC">
          <w:rPr>
            <w:noProof/>
          </w:rPr>
        </w:r>
        <w:r w:rsidRPr="001D2CBC">
          <w:rPr>
            <w:noProof/>
          </w:rPr>
          <w:fldChar w:fldCharType="separate"/>
        </w:r>
        <w:r w:rsidR="006F46BD">
          <w:rPr>
            <w:noProof/>
          </w:rPr>
          <w:t>2</w:t>
        </w:r>
        <w:r w:rsidRPr="001D2CBC">
          <w:rPr>
            <w:noProof/>
          </w:rPr>
          <w:fldChar w:fldCharType="end"/>
        </w:r>
      </w:hyperlink>
    </w:p>
    <w:p w:rsidR="00ED6DB1" w:rsidRPr="001D2CBC" w:rsidRDefault="00BE605E">
      <w:pPr>
        <w:pStyle w:val="1"/>
        <w:rPr>
          <w:rFonts w:asciiTheme="minorHAnsi" w:hAnsiTheme="minorHAnsi" w:cstheme="minorBidi"/>
          <w:b w:val="0"/>
          <w:noProof/>
          <w:sz w:val="21"/>
          <w:szCs w:val="22"/>
        </w:rPr>
      </w:pPr>
      <w:hyperlink w:anchor="_Toc80359880" w:history="1">
        <w:r w:rsidR="00EE7F2A" w:rsidRPr="001D2CBC">
          <w:rPr>
            <w:rStyle w:val="af4"/>
            <w:rFonts w:hAnsiTheme="minorEastAsia"/>
            <w:noProof/>
            <w:color w:val="auto"/>
          </w:rPr>
          <w:t>三、区域环境质量现状、环境保护目标及评价标准</w:t>
        </w:r>
        <w:r w:rsidR="00EE7F2A" w:rsidRPr="001D2CBC">
          <w:rPr>
            <w:noProof/>
          </w:rPr>
          <w:tab/>
        </w:r>
        <w:r w:rsidRPr="001D2CBC">
          <w:rPr>
            <w:noProof/>
          </w:rPr>
          <w:fldChar w:fldCharType="begin"/>
        </w:r>
        <w:r w:rsidR="00EE7F2A" w:rsidRPr="001D2CBC">
          <w:rPr>
            <w:noProof/>
          </w:rPr>
          <w:instrText xml:space="preserve"> PAGEREF _Toc80359880 \h </w:instrText>
        </w:r>
        <w:r w:rsidRPr="001D2CBC">
          <w:rPr>
            <w:noProof/>
          </w:rPr>
        </w:r>
        <w:r w:rsidRPr="001D2CBC">
          <w:rPr>
            <w:noProof/>
          </w:rPr>
          <w:fldChar w:fldCharType="separate"/>
        </w:r>
        <w:r w:rsidR="006F46BD">
          <w:rPr>
            <w:noProof/>
          </w:rPr>
          <w:t>13</w:t>
        </w:r>
        <w:r w:rsidRPr="001D2CBC">
          <w:rPr>
            <w:noProof/>
          </w:rPr>
          <w:fldChar w:fldCharType="end"/>
        </w:r>
      </w:hyperlink>
    </w:p>
    <w:p w:rsidR="00ED6DB1" w:rsidRPr="001D2CBC" w:rsidRDefault="00BE605E">
      <w:pPr>
        <w:pStyle w:val="1"/>
        <w:rPr>
          <w:rFonts w:asciiTheme="minorHAnsi" w:hAnsiTheme="minorHAnsi" w:cstheme="minorBidi"/>
          <w:b w:val="0"/>
          <w:noProof/>
          <w:sz w:val="21"/>
          <w:szCs w:val="22"/>
        </w:rPr>
      </w:pPr>
      <w:hyperlink w:anchor="_Toc80359881" w:history="1">
        <w:r w:rsidR="00EE7F2A" w:rsidRPr="001D2CBC">
          <w:rPr>
            <w:rStyle w:val="af4"/>
            <w:rFonts w:hAnsiTheme="minorEastAsia"/>
            <w:noProof/>
            <w:color w:val="auto"/>
          </w:rPr>
          <w:t>四、主要环境影响和保护措施</w:t>
        </w:r>
        <w:r w:rsidR="00EE7F2A" w:rsidRPr="001D2CBC">
          <w:rPr>
            <w:noProof/>
          </w:rPr>
          <w:tab/>
        </w:r>
        <w:r w:rsidRPr="001D2CBC">
          <w:rPr>
            <w:noProof/>
          </w:rPr>
          <w:fldChar w:fldCharType="begin"/>
        </w:r>
        <w:r w:rsidR="00EE7F2A" w:rsidRPr="001D2CBC">
          <w:rPr>
            <w:noProof/>
          </w:rPr>
          <w:instrText xml:space="preserve"> PAGEREF _Toc80359881 \h </w:instrText>
        </w:r>
        <w:r w:rsidRPr="001D2CBC">
          <w:rPr>
            <w:noProof/>
          </w:rPr>
        </w:r>
        <w:r w:rsidRPr="001D2CBC">
          <w:rPr>
            <w:noProof/>
          </w:rPr>
          <w:fldChar w:fldCharType="separate"/>
        </w:r>
        <w:r w:rsidR="006F46BD">
          <w:rPr>
            <w:noProof/>
          </w:rPr>
          <w:t>16</w:t>
        </w:r>
        <w:r w:rsidRPr="001D2CBC">
          <w:rPr>
            <w:noProof/>
          </w:rPr>
          <w:fldChar w:fldCharType="end"/>
        </w:r>
      </w:hyperlink>
    </w:p>
    <w:p w:rsidR="00ED6DB1" w:rsidRPr="001D2CBC" w:rsidRDefault="00BE605E">
      <w:pPr>
        <w:pStyle w:val="1"/>
        <w:rPr>
          <w:rFonts w:asciiTheme="minorHAnsi" w:hAnsiTheme="minorHAnsi" w:cstheme="minorBidi"/>
          <w:b w:val="0"/>
          <w:noProof/>
          <w:sz w:val="21"/>
          <w:szCs w:val="22"/>
        </w:rPr>
      </w:pPr>
      <w:hyperlink w:anchor="_Toc80359882" w:history="1">
        <w:r w:rsidR="00EE7F2A" w:rsidRPr="001D2CBC">
          <w:rPr>
            <w:rStyle w:val="af4"/>
            <w:rFonts w:hAnsiTheme="minorEastAsia"/>
            <w:noProof/>
            <w:color w:val="auto"/>
          </w:rPr>
          <w:t>五、环境保护措施监督检查清单</w:t>
        </w:r>
        <w:r w:rsidR="00EE7F2A" w:rsidRPr="001D2CBC">
          <w:rPr>
            <w:noProof/>
          </w:rPr>
          <w:tab/>
        </w:r>
        <w:r w:rsidRPr="001D2CBC">
          <w:rPr>
            <w:noProof/>
          </w:rPr>
          <w:fldChar w:fldCharType="begin"/>
        </w:r>
        <w:r w:rsidR="00EE7F2A" w:rsidRPr="001D2CBC">
          <w:rPr>
            <w:noProof/>
          </w:rPr>
          <w:instrText xml:space="preserve"> PAGEREF _Toc80359882 \h </w:instrText>
        </w:r>
        <w:r w:rsidRPr="001D2CBC">
          <w:rPr>
            <w:noProof/>
          </w:rPr>
        </w:r>
        <w:r w:rsidRPr="001D2CBC">
          <w:rPr>
            <w:noProof/>
          </w:rPr>
          <w:fldChar w:fldCharType="separate"/>
        </w:r>
        <w:r w:rsidR="006F46BD">
          <w:rPr>
            <w:noProof/>
          </w:rPr>
          <w:t>35</w:t>
        </w:r>
        <w:r w:rsidRPr="001D2CBC">
          <w:rPr>
            <w:noProof/>
          </w:rPr>
          <w:fldChar w:fldCharType="end"/>
        </w:r>
      </w:hyperlink>
    </w:p>
    <w:p w:rsidR="00ED6DB1" w:rsidRPr="001D2CBC" w:rsidRDefault="00BE605E">
      <w:pPr>
        <w:pStyle w:val="1"/>
        <w:rPr>
          <w:rFonts w:asciiTheme="minorHAnsi" w:hAnsiTheme="minorHAnsi" w:cstheme="minorBidi"/>
          <w:b w:val="0"/>
          <w:noProof/>
          <w:sz w:val="21"/>
          <w:szCs w:val="22"/>
        </w:rPr>
      </w:pPr>
      <w:hyperlink w:anchor="_Toc80359883" w:history="1">
        <w:r w:rsidR="00EE7F2A" w:rsidRPr="001D2CBC">
          <w:rPr>
            <w:rStyle w:val="af4"/>
            <w:rFonts w:hAnsiTheme="minorEastAsia"/>
            <w:noProof/>
            <w:color w:val="auto"/>
          </w:rPr>
          <w:t>六、结论</w:t>
        </w:r>
        <w:r w:rsidR="00EE7F2A" w:rsidRPr="001D2CBC">
          <w:rPr>
            <w:noProof/>
          </w:rPr>
          <w:tab/>
        </w:r>
        <w:r w:rsidRPr="001D2CBC">
          <w:rPr>
            <w:noProof/>
          </w:rPr>
          <w:fldChar w:fldCharType="begin"/>
        </w:r>
        <w:r w:rsidR="00EE7F2A" w:rsidRPr="001D2CBC">
          <w:rPr>
            <w:noProof/>
          </w:rPr>
          <w:instrText xml:space="preserve"> PAGEREF _Toc80359883 \h </w:instrText>
        </w:r>
        <w:r w:rsidRPr="001D2CBC">
          <w:rPr>
            <w:noProof/>
          </w:rPr>
        </w:r>
        <w:r w:rsidRPr="001D2CBC">
          <w:rPr>
            <w:noProof/>
          </w:rPr>
          <w:fldChar w:fldCharType="separate"/>
        </w:r>
        <w:r w:rsidR="006F46BD">
          <w:rPr>
            <w:noProof/>
          </w:rPr>
          <w:t>37</w:t>
        </w:r>
        <w:r w:rsidRPr="001D2CBC">
          <w:rPr>
            <w:noProof/>
          </w:rPr>
          <w:fldChar w:fldCharType="end"/>
        </w:r>
      </w:hyperlink>
    </w:p>
    <w:p w:rsidR="00ED6DB1" w:rsidRPr="001D2CBC" w:rsidRDefault="00BE605E">
      <w:pPr>
        <w:spacing w:line="360" w:lineRule="auto"/>
        <w:jc w:val="center"/>
        <w:rPr>
          <w:rFonts w:ascii="Times New Roman" w:hAnsi="Times New Roman" w:cs="Times New Roman"/>
          <w:sz w:val="36"/>
          <w:szCs w:val="36"/>
        </w:rPr>
      </w:pPr>
      <w:r w:rsidRPr="001D2CBC">
        <w:rPr>
          <w:rFonts w:ascii="Times New Roman" w:hAnsi="Times New Roman" w:cs="Times New Roman"/>
          <w:sz w:val="24"/>
          <w:szCs w:val="24"/>
        </w:rPr>
        <w:fldChar w:fldCharType="end"/>
      </w:r>
    </w:p>
    <w:p w:rsidR="00ED6DB1" w:rsidRPr="001D2CBC" w:rsidRDefault="00BE605E">
      <w:pPr>
        <w:tabs>
          <w:tab w:val="right" w:leader="dot" w:pos="8296"/>
        </w:tabs>
        <w:spacing w:line="360" w:lineRule="auto"/>
        <w:rPr>
          <w:rFonts w:ascii="Times New Roman" w:hAnsi="Times New Roman" w:cs="Times New Roman"/>
          <w:b/>
          <w:sz w:val="24"/>
        </w:rPr>
      </w:pPr>
      <w:hyperlink w:anchor="_Toc18916" w:history="1">
        <w:r w:rsidR="00EE7F2A" w:rsidRPr="001D2CBC">
          <w:rPr>
            <w:rFonts w:ascii="Times New Roman" w:hAnsiTheme="minorEastAsia" w:cs="Times New Roman"/>
            <w:b/>
            <w:sz w:val="24"/>
          </w:rPr>
          <w:t>附表：</w:t>
        </w:r>
      </w:hyperlink>
    </w:p>
    <w:p w:rsidR="00ED6DB1" w:rsidRPr="001D2CBC" w:rsidRDefault="00EE7F2A">
      <w:pPr>
        <w:spacing w:line="360" w:lineRule="auto"/>
        <w:ind w:firstLineChars="200" w:firstLine="480"/>
        <w:rPr>
          <w:rFonts w:ascii="Times New Roman" w:hAnsi="Times New Roman" w:cs="Times New Roman"/>
          <w:sz w:val="36"/>
          <w:szCs w:val="36"/>
        </w:rPr>
      </w:pPr>
      <w:r w:rsidRPr="001D2CBC">
        <w:rPr>
          <w:rFonts w:ascii="Times New Roman" w:hAnsiTheme="minorEastAsia" w:cs="Times New Roman"/>
          <w:sz w:val="24"/>
        </w:rPr>
        <w:t>附表</w:t>
      </w:r>
      <w:r w:rsidRPr="001D2CBC">
        <w:rPr>
          <w:rFonts w:ascii="Times New Roman" w:hAnsi="Times New Roman" w:cs="Times New Roman"/>
          <w:sz w:val="24"/>
        </w:rPr>
        <w:t>1</w:t>
      </w:r>
      <w:r w:rsidRPr="001D2CBC">
        <w:rPr>
          <w:rFonts w:ascii="Times New Roman" w:hAnsiTheme="minorEastAsia" w:cs="Times New Roman"/>
          <w:sz w:val="24"/>
        </w:rPr>
        <w:t>：</w:t>
      </w:r>
      <w:hyperlink w:anchor="_Toc24923" w:history="1">
        <w:r w:rsidRPr="001D2CBC">
          <w:rPr>
            <w:rFonts w:ascii="Times New Roman" w:hAnsiTheme="minorEastAsia" w:cs="Times New Roman"/>
            <w:sz w:val="24"/>
          </w:rPr>
          <w:t>建设项目污染物排放量汇总表</w:t>
        </w:r>
      </w:hyperlink>
    </w:p>
    <w:p w:rsidR="00ED6DB1" w:rsidRPr="001D2CBC" w:rsidRDefault="00EE7F2A">
      <w:pPr>
        <w:tabs>
          <w:tab w:val="right" w:leader="dot" w:pos="8296"/>
        </w:tabs>
        <w:spacing w:line="360" w:lineRule="auto"/>
        <w:rPr>
          <w:rFonts w:ascii="Times New Roman" w:hAnsi="Times New Roman" w:cs="Times New Roman"/>
          <w:b/>
          <w:sz w:val="24"/>
        </w:rPr>
      </w:pPr>
      <w:r w:rsidRPr="001D2CBC">
        <w:rPr>
          <w:rFonts w:ascii="Times New Roman" w:hAnsiTheme="minorEastAsia" w:cs="Times New Roman"/>
          <w:b/>
          <w:sz w:val="24"/>
        </w:rPr>
        <w:t>附图：</w:t>
      </w:r>
    </w:p>
    <w:p w:rsidR="00ED6DB1" w:rsidRPr="001D2CBC" w:rsidRDefault="00EE7F2A">
      <w:pPr>
        <w:spacing w:line="360" w:lineRule="auto"/>
        <w:ind w:firstLineChars="200" w:firstLine="480"/>
        <w:rPr>
          <w:rFonts w:ascii="Times New Roman" w:hAnsi="Times New Roman" w:cs="Times New Roman"/>
          <w:sz w:val="24"/>
        </w:rPr>
      </w:pPr>
      <w:r w:rsidRPr="001D2CBC">
        <w:rPr>
          <w:rFonts w:ascii="Times New Roman" w:hAnsiTheme="minorEastAsia" w:cs="Times New Roman"/>
          <w:sz w:val="24"/>
        </w:rPr>
        <w:t>附图</w:t>
      </w:r>
      <w:r w:rsidRPr="001D2CBC">
        <w:rPr>
          <w:rFonts w:ascii="Times New Roman" w:hAnsi="Times New Roman" w:cs="Times New Roman"/>
          <w:sz w:val="24"/>
        </w:rPr>
        <w:t>1</w:t>
      </w:r>
      <w:r w:rsidRPr="001D2CBC">
        <w:rPr>
          <w:rFonts w:ascii="Times New Roman" w:hAnsiTheme="minorEastAsia" w:cs="Times New Roman"/>
          <w:sz w:val="24"/>
        </w:rPr>
        <w:t>：建设项目地理位置图</w:t>
      </w:r>
    </w:p>
    <w:p w:rsidR="00ED6DB1" w:rsidRPr="001D2CBC" w:rsidRDefault="00EE7F2A">
      <w:pPr>
        <w:spacing w:line="360" w:lineRule="auto"/>
        <w:ind w:firstLineChars="200" w:firstLine="480"/>
        <w:rPr>
          <w:rFonts w:ascii="Times New Roman" w:hAnsiTheme="minorEastAsia" w:cs="Times New Roman"/>
          <w:sz w:val="24"/>
        </w:rPr>
      </w:pPr>
      <w:r w:rsidRPr="001D2CBC">
        <w:rPr>
          <w:rFonts w:ascii="Times New Roman" w:hAnsiTheme="minorEastAsia" w:cs="Times New Roman"/>
          <w:sz w:val="24"/>
        </w:rPr>
        <w:t>附图</w:t>
      </w:r>
      <w:r w:rsidRPr="001D2CBC">
        <w:rPr>
          <w:rFonts w:ascii="Times New Roman" w:hAnsiTheme="minorEastAsia" w:cs="Times New Roman"/>
          <w:sz w:val="24"/>
        </w:rPr>
        <w:t>2</w:t>
      </w:r>
      <w:r w:rsidRPr="001D2CBC">
        <w:rPr>
          <w:rFonts w:ascii="Times New Roman" w:hAnsiTheme="minorEastAsia" w:cs="Times New Roman"/>
          <w:sz w:val="24"/>
        </w:rPr>
        <w:t>：建设项目总平面布置图</w:t>
      </w:r>
    </w:p>
    <w:p w:rsidR="00ED6DB1" w:rsidRPr="001D2CBC" w:rsidRDefault="00EE7F2A">
      <w:pPr>
        <w:spacing w:line="360" w:lineRule="auto"/>
        <w:ind w:firstLineChars="200" w:firstLine="480"/>
        <w:rPr>
          <w:rFonts w:ascii="Times New Roman" w:hAnsiTheme="minorEastAsia" w:cs="Times New Roman"/>
          <w:sz w:val="24"/>
        </w:rPr>
      </w:pPr>
      <w:r w:rsidRPr="001D2CBC">
        <w:rPr>
          <w:rFonts w:ascii="Times New Roman" w:hAnsiTheme="minorEastAsia" w:cs="Times New Roman"/>
          <w:sz w:val="24"/>
        </w:rPr>
        <w:t>附图</w:t>
      </w:r>
      <w:r w:rsidRPr="001D2CBC">
        <w:rPr>
          <w:rFonts w:ascii="Times New Roman" w:hAnsiTheme="minorEastAsia" w:cs="Times New Roman"/>
          <w:sz w:val="24"/>
        </w:rPr>
        <w:t>3</w:t>
      </w:r>
      <w:r w:rsidRPr="001D2CBC">
        <w:rPr>
          <w:rFonts w:ascii="Times New Roman" w:hAnsiTheme="minorEastAsia" w:cs="Times New Roman"/>
          <w:sz w:val="24"/>
        </w:rPr>
        <w:t>：建设项目周边保护目标图</w:t>
      </w:r>
    </w:p>
    <w:p w:rsidR="00ED6DB1" w:rsidRPr="001D2CBC" w:rsidRDefault="00EE7F2A">
      <w:pPr>
        <w:spacing w:line="360" w:lineRule="auto"/>
        <w:ind w:firstLineChars="200" w:firstLine="480"/>
        <w:rPr>
          <w:rFonts w:ascii="Times New Roman" w:hAnsiTheme="minorEastAsia" w:cs="Times New Roman"/>
          <w:sz w:val="24"/>
        </w:rPr>
      </w:pPr>
      <w:r w:rsidRPr="001D2CBC">
        <w:rPr>
          <w:rFonts w:ascii="Times New Roman" w:hAnsiTheme="minorEastAsia" w:cs="Times New Roman"/>
          <w:sz w:val="24"/>
        </w:rPr>
        <w:t>附图</w:t>
      </w:r>
      <w:r w:rsidRPr="001D2CBC">
        <w:rPr>
          <w:rFonts w:ascii="Times New Roman" w:hAnsiTheme="minorEastAsia" w:cs="Times New Roman"/>
          <w:sz w:val="24"/>
        </w:rPr>
        <w:t>4</w:t>
      </w:r>
      <w:r w:rsidRPr="001D2CBC">
        <w:rPr>
          <w:rFonts w:ascii="Times New Roman" w:hAnsiTheme="minorEastAsia" w:cs="Times New Roman"/>
          <w:sz w:val="24"/>
        </w:rPr>
        <w:t>：建设项目周边环境概况及监测布点图</w:t>
      </w:r>
    </w:p>
    <w:p w:rsidR="00ED6DB1" w:rsidRPr="001D2CBC" w:rsidRDefault="00EE7F2A">
      <w:pPr>
        <w:spacing w:line="360" w:lineRule="auto"/>
        <w:ind w:firstLineChars="200" w:firstLine="480"/>
        <w:rPr>
          <w:rFonts w:ascii="Times New Roman" w:hAnsiTheme="minorEastAsia" w:cs="Times New Roman"/>
          <w:sz w:val="24"/>
        </w:rPr>
      </w:pPr>
      <w:r w:rsidRPr="001D2CBC">
        <w:rPr>
          <w:rFonts w:ascii="Times New Roman" w:hAnsiTheme="minorEastAsia" w:cs="Times New Roman"/>
          <w:sz w:val="24"/>
        </w:rPr>
        <w:t>附图</w:t>
      </w:r>
      <w:r w:rsidRPr="001D2CBC">
        <w:rPr>
          <w:rFonts w:ascii="Times New Roman" w:hAnsiTheme="minorEastAsia" w:cs="Times New Roman"/>
          <w:sz w:val="24"/>
        </w:rPr>
        <w:t>5</w:t>
      </w:r>
      <w:r w:rsidRPr="001D2CBC">
        <w:rPr>
          <w:rFonts w:ascii="Times New Roman" w:hAnsiTheme="minorEastAsia" w:cs="Times New Roman"/>
          <w:sz w:val="24"/>
        </w:rPr>
        <w:t>：建设项目车间平面布置图</w:t>
      </w:r>
    </w:p>
    <w:p w:rsidR="00ED6DB1" w:rsidRPr="001D2CBC" w:rsidRDefault="00EE7F2A">
      <w:pPr>
        <w:spacing w:line="360" w:lineRule="auto"/>
        <w:rPr>
          <w:rFonts w:ascii="Times New Roman" w:hAnsi="Times New Roman" w:cs="Times New Roman"/>
          <w:b/>
          <w:sz w:val="24"/>
        </w:rPr>
      </w:pPr>
      <w:r w:rsidRPr="001D2CBC">
        <w:rPr>
          <w:rFonts w:ascii="Times New Roman" w:hAnsiTheme="minorEastAsia" w:cs="Times New Roman"/>
          <w:b/>
          <w:sz w:val="24"/>
        </w:rPr>
        <w:t>附件：</w:t>
      </w:r>
    </w:p>
    <w:p w:rsidR="00ED6DB1" w:rsidRPr="001D2CBC" w:rsidRDefault="00EE7F2A">
      <w:pPr>
        <w:spacing w:line="360" w:lineRule="auto"/>
        <w:ind w:firstLineChars="200" w:firstLine="480"/>
        <w:rPr>
          <w:rFonts w:ascii="Times New Roman" w:hAnsiTheme="minorEastAsia" w:cs="Times New Roman"/>
          <w:sz w:val="24"/>
        </w:rPr>
      </w:pPr>
      <w:r w:rsidRPr="001D2CBC">
        <w:rPr>
          <w:rFonts w:ascii="Times New Roman" w:hAnsiTheme="minorEastAsia" w:cs="Times New Roman"/>
          <w:sz w:val="24"/>
        </w:rPr>
        <w:t>附件</w:t>
      </w:r>
      <w:r w:rsidRPr="001D2CBC">
        <w:rPr>
          <w:rFonts w:ascii="Times New Roman" w:hAnsiTheme="minorEastAsia" w:cs="Times New Roman"/>
          <w:sz w:val="24"/>
        </w:rPr>
        <w:t>1</w:t>
      </w:r>
      <w:r w:rsidRPr="001D2CBC">
        <w:rPr>
          <w:rFonts w:ascii="Times New Roman" w:hAnsiTheme="minorEastAsia" w:cs="Times New Roman"/>
          <w:sz w:val="24"/>
        </w:rPr>
        <w:t>：</w:t>
      </w:r>
      <w:r w:rsidRPr="001D2CBC">
        <w:rPr>
          <w:rFonts w:ascii="Times New Roman" w:hAnsiTheme="minorEastAsia" w:cs="Times New Roman" w:hint="eastAsia"/>
          <w:sz w:val="24"/>
        </w:rPr>
        <w:t>建设项目基本情况表</w:t>
      </w:r>
    </w:p>
    <w:p w:rsidR="00ED6DB1" w:rsidRPr="001D2CBC" w:rsidRDefault="00EE7F2A">
      <w:pPr>
        <w:spacing w:line="360" w:lineRule="auto"/>
        <w:ind w:firstLineChars="200" w:firstLine="480"/>
        <w:rPr>
          <w:rFonts w:ascii="Times New Roman" w:hAnsiTheme="minorEastAsia" w:cs="Times New Roman"/>
          <w:sz w:val="24"/>
        </w:rPr>
      </w:pPr>
      <w:r w:rsidRPr="001D2CBC">
        <w:rPr>
          <w:rFonts w:ascii="Times New Roman" w:hAnsiTheme="minorEastAsia" w:cs="Times New Roman"/>
          <w:sz w:val="24"/>
        </w:rPr>
        <w:t>附件</w:t>
      </w:r>
      <w:r w:rsidRPr="001D2CBC">
        <w:rPr>
          <w:rFonts w:ascii="Times New Roman" w:hAnsiTheme="minorEastAsia" w:cs="Times New Roman" w:hint="eastAsia"/>
          <w:sz w:val="24"/>
        </w:rPr>
        <w:t>2</w:t>
      </w:r>
      <w:r w:rsidRPr="001D2CBC">
        <w:rPr>
          <w:rFonts w:ascii="Times New Roman" w:hAnsiTheme="minorEastAsia" w:cs="Times New Roman"/>
          <w:sz w:val="24"/>
        </w:rPr>
        <w:t>：</w:t>
      </w:r>
      <w:r w:rsidRPr="001D2CBC">
        <w:rPr>
          <w:rFonts w:ascii="Times New Roman" w:hAnsiTheme="minorEastAsia" w:cs="Times New Roman" w:hint="eastAsia"/>
          <w:sz w:val="24"/>
        </w:rPr>
        <w:t>浙江省工业企业“零土地”技术改造项目备案通知书</w:t>
      </w:r>
    </w:p>
    <w:p w:rsidR="00ED6DB1" w:rsidRPr="001D2CBC" w:rsidRDefault="00EE7F2A">
      <w:pPr>
        <w:spacing w:line="360" w:lineRule="auto"/>
        <w:ind w:firstLineChars="200" w:firstLine="480"/>
        <w:rPr>
          <w:rFonts w:ascii="Times New Roman" w:hAnsiTheme="minorEastAsia" w:cs="Times New Roman"/>
          <w:sz w:val="24"/>
        </w:rPr>
      </w:pPr>
      <w:r w:rsidRPr="001D2CBC">
        <w:rPr>
          <w:rFonts w:ascii="Times New Roman" w:hAnsiTheme="minorEastAsia" w:cs="Times New Roman" w:hint="eastAsia"/>
          <w:sz w:val="24"/>
        </w:rPr>
        <w:t>附件</w:t>
      </w:r>
      <w:r w:rsidRPr="001D2CBC">
        <w:rPr>
          <w:rFonts w:ascii="Times New Roman" w:hAnsiTheme="minorEastAsia" w:cs="Times New Roman" w:hint="eastAsia"/>
          <w:sz w:val="24"/>
        </w:rPr>
        <w:t>3</w:t>
      </w:r>
      <w:r w:rsidRPr="001D2CBC">
        <w:rPr>
          <w:rFonts w:ascii="Times New Roman" w:hAnsiTheme="minorEastAsia" w:cs="Times New Roman" w:hint="eastAsia"/>
          <w:sz w:val="24"/>
        </w:rPr>
        <w:t>：</w:t>
      </w:r>
      <w:r w:rsidRPr="001D2CBC">
        <w:rPr>
          <w:rFonts w:ascii="Times New Roman" w:hAnsiTheme="minorEastAsia" w:cs="Times New Roman"/>
          <w:sz w:val="24"/>
        </w:rPr>
        <w:t>建设项目环境影响</w:t>
      </w:r>
      <w:r w:rsidRPr="001D2CBC">
        <w:rPr>
          <w:rFonts w:ascii="Times New Roman" w:hAnsiTheme="minorEastAsia" w:cs="Times New Roman" w:hint="eastAsia"/>
          <w:sz w:val="24"/>
        </w:rPr>
        <w:t>文件编制情况承诺书</w:t>
      </w:r>
    </w:p>
    <w:p w:rsidR="00ED6DB1" w:rsidRPr="001D2CBC" w:rsidRDefault="00ED6DB1">
      <w:pPr>
        <w:jc w:val="center"/>
        <w:outlineLvl w:val="0"/>
        <w:rPr>
          <w:rFonts w:ascii="Times New Roman" w:hAnsi="Times New Roman" w:cs="Times New Roman"/>
          <w:sz w:val="30"/>
          <w:szCs w:val="30"/>
        </w:rPr>
        <w:sectPr w:rsidR="00ED6DB1" w:rsidRPr="001D2CBC">
          <w:pgSz w:w="11906" w:h="16838"/>
          <w:pgMar w:top="1247" w:right="1418" w:bottom="1247" w:left="1418" w:header="851" w:footer="992" w:gutter="0"/>
          <w:pgNumType w:start="1"/>
          <w:cols w:space="425"/>
          <w:titlePg/>
          <w:docGrid w:type="linesAndChars" w:linePitch="312"/>
        </w:sectPr>
      </w:pPr>
    </w:p>
    <w:p w:rsidR="00ED6DB1" w:rsidRPr="001D2CBC" w:rsidRDefault="00ED6DB1">
      <w:pPr>
        <w:jc w:val="center"/>
        <w:rPr>
          <w:rFonts w:ascii="Times New Roman" w:hAnsi="Times New Roman" w:cs="Times New Roman"/>
          <w:sz w:val="36"/>
          <w:szCs w:val="36"/>
        </w:rPr>
      </w:pPr>
    </w:p>
    <w:p w:rsidR="00ED6DB1" w:rsidRPr="001D2CBC" w:rsidRDefault="00ED6DB1">
      <w:pPr>
        <w:jc w:val="center"/>
        <w:rPr>
          <w:rFonts w:ascii="Times New Roman" w:hAnsi="Times New Roman" w:cs="Times New Roman"/>
        </w:rPr>
        <w:sectPr w:rsidR="00ED6DB1" w:rsidRPr="001D2CBC">
          <w:footerReference w:type="default" r:id="rId16"/>
          <w:footerReference w:type="first" r:id="rId17"/>
          <w:type w:val="continuous"/>
          <w:pgSz w:w="11906" w:h="16838"/>
          <w:pgMar w:top="1247" w:right="1418" w:bottom="1247" w:left="1418" w:header="851" w:footer="992" w:gutter="0"/>
          <w:pgNumType w:start="1"/>
          <w:cols w:space="425"/>
          <w:titlePg/>
          <w:docGrid w:type="linesAndChars" w:linePitch="312"/>
        </w:sectPr>
      </w:pPr>
    </w:p>
    <w:p w:rsidR="00ED6DB1" w:rsidRPr="001D2CBC" w:rsidRDefault="00EE7F2A">
      <w:pPr>
        <w:jc w:val="center"/>
        <w:outlineLvl w:val="0"/>
        <w:rPr>
          <w:rFonts w:ascii="Times New Roman" w:hAnsi="Times New Roman" w:cs="Times New Roman"/>
          <w:b/>
          <w:sz w:val="28"/>
          <w:szCs w:val="28"/>
        </w:rPr>
      </w:pPr>
      <w:bookmarkStart w:id="0" w:name="_Toc80359878"/>
      <w:r w:rsidRPr="001D2CBC">
        <w:rPr>
          <w:rFonts w:ascii="Times New Roman" w:hAnsiTheme="minorEastAsia" w:cs="Times New Roman"/>
          <w:b/>
          <w:sz w:val="28"/>
          <w:szCs w:val="28"/>
        </w:rPr>
        <w:lastRenderedPageBreak/>
        <w:t>一、建设项目基本情况</w:t>
      </w:r>
      <w:bookmarkEnd w:id="0"/>
    </w:p>
    <w:tbl>
      <w:tblPr>
        <w:tblStyle w:val="af1"/>
        <w:tblW w:w="9286" w:type="dxa"/>
        <w:tblLayout w:type="fixed"/>
        <w:tblLook w:val="04A0"/>
      </w:tblPr>
      <w:tblGrid>
        <w:gridCol w:w="1887"/>
        <w:gridCol w:w="1922"/>
        <w:gridCol w:w="2366"/>
        <w:gridCol w:w="3111"/>
      </w:tblGrid>
      <w:tr w:rsidR="00210335" w:rsidRPr="001D2CBC">
        <w:trPr>
          <w:trHeight w:val="340"/>
        </w:trPr>
        <w:tc>
          <w:tcPr>
            <w:tcW w:w="1887" w:type="dxa"/>
            <w:vAlign w:val="center"/>
          </w:tcPr>
          <w:p w:rsidR="00ED6DB1" w:rsidRPr="001D2CBC" w:rsidRDefault="00EE7F2A">
            <w:pPr>
              <w:jc w:val="center"/>
              <w:rPr>
                <w:rFonts w:ascii="Times New Roman" w:hAnsi="Times New Roman" w:cs="Times New Roman"/>
                <w:spacing w:val="-6"/>
                <w:szCs w:val="21"/>
              </w:rPr>
            </w:pPr>
            <w:r w:rsidRPr="001D2CBC">
              <w:rPr>
                <w:rFonts w:ascii="Times New Roman" w:hAnsiTheme="minorEastAsia" w:cs="Times New Roman"/>
                <w:spacing w:val="-6"/>
                <w:szCs w:val="21"/>
              </w:rPr>
              <w:t>项目名称</w:t>
            </w:r>
          </w:p>
        </w:tc>
        <w:tc>
          <w:tcPr>
            <w:tcW w:w="7399" w:type="dxa"/>
            <w:gridSpan w:val="3"/>
            <w:vAlign w:val="center"/>
          </w:tcPr>
          <w:p w:rsidR="00ED6DB1" w:rsidRPr="001D2CBC" w:rsidRDefault="00EE7F2A">
            <w:pPr>
              <w:jc w:val="center"/>
              <w:rPr>
                <w:rFonts w:ascii="Times New Roman" w:hAnsi="Times New Roman" w:cs="Times New Roman"/>
                <w:szCs w:val="21"/>
              </w:rPr>
            </w:pPr>
            <w:r w:rsidRPr="001D2CBC">
              <w:rPr>
                <w:rFonts w:ascii="Times New Roman" w:hAnsiTheme="minorEastAsia" w:cs="Times New Roman"/>
                <w:szCs w:val="21"/>
              </w:rPr>
              <w:t>浙江鸿玮制版有限公司烫金版搬迁技改项目</w:t>
            </w:r>
          </w:p>
        </w:tc>
      </w:tr>
      <w:tr w:rsidR="00210335" w:rsidRPr="001D2CBC">
        <w:trPr>
          <w:trHeight w:val="340"/>
        </w:trPr>
        <w:tc>
          <w:tcPr>
            <w:tcW w:w="1887" w:type="dxa"/>
            <w:vAlign w:val="center"/>
          </w:tcPr>
          <w:p w:rsidR="00ED6DB1" w:rsidRPr="001D2CBC" w:rsidRDefault="00EE7F2A">
            <w:pPr>
              <w:jc w:val="center"/>
              <w:rPr>
                <w:rFonts w:ascii="Times New Roman" w:hAnsi="Times New Roman" w:cs="Times New Roman"/>
                <w:spacing w:val="-6"/>
                <w:szCs w:val="21"/>
              </w:rPr>
            </w:pPr>
            <w:r w:rsidRPr="001D2CBC">
              <w:rPr>
                <w:rFonts w:ascii="Times New Roman" w:hAnsiTheme="minorEastAsia" w:cs="Times New Roman"/>
                <w:spacing w:val="-6"/>
                <w:szCs w:val="21"/>
              </w:rPr>
              <w:t>项目代码</w:t>
            </w:r>
          </w:p>
        </w:tc>
        <w:tc>
          <w:tcPr>
            <w:tcW w:w="7399" w:type="dxa"/>
            <w:gridSpan w:val="3"/>
            <w:vAlign w:val="center"/>
          </w:tcPr>
          <w:p w:rsidR="00ED6DB1" w:rsidRPr="001D2CBC" w:rsidRDefault="00EE7F2A">
            <w:pPr>
              <w:jc w:val="center"/>
              <w:rPr>
                <w:rFonts w:ascii="Times New Roman" w:hAnsi="Times New Roman" w:cs="Times New Roman"/>
                <w:szCs w:val="21"/>
              </w:rPr>
            </w:pPr>
            <w:r w:rsidRPr="001D2CBC">
              <w:rPr>
                <w:rFonts w:ascii="Times New Roman" w:hAnsi="Times New Roman" w:cs="Times New Roman"/>
                <w:szCs w:val="21"/>
              </w:rPr>
              <w:t>2104-330782-07-02-607719</w:t>
            </w:r>
          </w:p>
        </w:tc>
      </w:tr>
      <w:tr w:rsidR="00210335" w:rsidRPr="001D2CBC">
        <w:trPr>
          <w:trHeight w:val="340"/>
        </w:trPr>
        <w:tc>
          <w:tcPr>
            <w:tcW w:w="1887" w:type="dxa"/>
            <w:vAlign w:val="center"/>
          </w:tcPr>
          <w:p w:rsidR="00ED6DB1" w:rsidRPr="001D2CBC" w:rsidRDefault="00EE7F2A">
            <w:pPr>
              <w:jc w:val="center"/>
              <w:rPr>
                <w:rFonts w:ascii="Times New Roman" w:hAnsi="Times New Roman" w:cs="Times New Roman"/>
                <w:spacing w:val="-6"/>
                <w:szCs w:val="21"/>
              </w:rPr>
            </w:pPr>
            <w:r w:rsidRPr="001D2CBC">
              <w:rPr>
                <w:rFonts w:ascii="Times New Roman" w:hAnsiTheme="minorEastAsia" w:cs="Times New Roman"/>
                <w:spacing w:val="-6"/>
                <w:szCs w:val="21"/>
              </w:rPr>
              <w:t>建设单位联系人</w:t>
            </w:r>
          </w:p>
        </w:tc>
        <w:tc>
          <w:tcPr>
            <w:tcW w:w="1922" w:type="dxa"/>
            <w:tcBorders>
              <w:right w:val="single" w:sz="4" w:space="0" w:color="auto"/>
            </w:tcBorders>
            <w:vAlign w:val="center"/>
          </w:tcPr>
          <w:p w:rsidR="00ED6DB1" w:rsidRPr="001D2CBC" w:rsidRDefault="00EE7F2A">
            <w:pPr>
              <w:jc w:val="center"/>
              <w:rPr>
                <w:rFonts w:ascii="Times New Roman" w:hAnsi="Times New Roman" w:cs="Times New Roman"/>
                <w:szCs w:val="21"/>
              </w:rPr>
            </w:pPr>
            <w:r w:rsidRPr="001D2CBC">
              <w:rPr>
                <w:rFonts w:ascii="Times New Roman" w:hAnsiTheme="minorEastAsia" w:cs="Times New Roman"/>
                <w:szCs w:val="21"/>
              </w:rPr>
              <w:t>吴福民</w:t>
            </w:r>
          </w:p>
        </w:tc>
        <w:tc>
          <w:tcPr>
            <w:tcW w:w="2366" w:type="dxa"/>
            <w:tcBorders>
              <w:left w:val="single" w:sz="4" w:space="0" w:color="auto"/>
              <w:right w:val="single" w:sz="4" w:space="0" w:color="auto"/>
            </w:tcBorders>
            <w:vAlign w:val="center"/>
          </w:tcPr>
          <w:p w:rsidR="00ED6DB1" w:rsidRPr="001D2CBC" w:rsidRDefault="00EE7F2A">
            <w:pPr>
              <w:jc w:val="center"/>
              <w:rPr>
                <w:rFonts w:ascii="Times New Roman" w:hAnsi="Times New Roman" w:cs="Times New Roman"/>
                <w:szCs w:val="21"/>
              </w:rPr>
            </w:pPr>
            <w:r w:rsidRPr="001D2CBC">
              <w:rPr>
                <w:rFonts w:ascii="Times New Roman" w:hAnsiTheme="minorEastAsia" w:cs="Times New Roman"/>
                <w:szCs w:val="21"/>
              </w:rPr>
              <w:t>联系方式</w:t>
            </w:r>
          </w:p>
        </w:tc>
        <w:tc>
          <w:tcPr>
            <w:tcW w:w="3111" w:type="dxa"/>
            <w:tcBorders>
              <w:left w:val="single" w:sz="4" w:space="0" w:color="auto"/>
            </w:tcBorders>
            <w:vAlign w:val="center"/>
          </w:tcPr>
          <w:p w:rsidR="00ED6DB1" w:rsidRPr="001D2CBC" w:rsidRDefault="00EE7F2A">
            <w:pPr>
              <w:jc w:val="center"/>
              <w:rPr>
                <w:rFonts w:ascii="Times New Roman" w:hAnsi="Times New Roman" w:cs="Times New Roman"/>
                <w:szCs w:val="21"/>
              </w:rPr>
            </w:pPr>
            <w:r w:rsidRPr="001D2CBC">
              <w:rPr>
                <w:rFonts w:ascii="Times New Roman" w:hAnsi="Times New Roman" w:cs="Times New Roman"/>
                <w:szCs w:val="21"/>
              </w:rPr>
              <w:t>13906891251</w:t>
            </w:r>
          </w:p>
        </w:tc>
      </w:tr>
      <w:tr w:rsidR="00210335" w:rsidRPr="001D2CBC">
        <w:trPr>
          <w:trHeight w:val="340"/>
        </w:trPr>
        <w:tc>
          <w:tcPr>
            <w:tcW w:w="1887" w:type="dxa"/>
            <w:vAlign w:val="center"/>
          </w:tcPr>
          <w:p w:rsidR="00ED6DB1" w:rsidRPr="001D2CBC" w:rsidRDefault="00EE7F2A">
            <w:pPr>
              <w:jc w:val="center"/>
              <w:rPr>
                <w:rFonts w:ascii="Times New Roman" w:hAnsi="Times New Roman" w:cs="Times New Roman"/>
                <w:spacing w:val="-6"/>
                <w:szCs w:val="21"/>
              </w:rPr>
            </w:pPr>
            <w:r w:rsidRPr="001D2CBC">
              <w:rPr>
                <w:rFonts w:ascii="Times New Roman" w:hAnsiTheme="minorEastAsia" w:cs="Times New Roman"/>
                <w:spacing w:val="-6"/>
                <w:szCs w:val="21"/>
              </w:rPr>
              <w:t>建设地点</w:t>
            </w:r>
          </w:p>
        </w:tc>
        <w:tc>
          <w:tcPr>
            <w:tcW w:w="7399" w:type="dxa"/>
            <w:gridSpan w:val="3"/>
            <w:vAlign w:val="center"/>
          </w:tcPr>
          <w:p w:rsidR="00ED6DB1" w:rsidRPr="001D2CBC" w:rsidRDefault="00EE7F2A">
            <w:pPr>
              <w:jc w:val="center"/>
              <w:rPr>
                <w:rFonts w:ascii="Times New Roman" w:hAnsi="Times New Roman" w:cs="Times New Roman"/>
                <w:szCs w:val="21"/>
              </w:rPr>
            </w:pPr>
            <w:r w:rsidRPr="001D2CBC">
              <w:rPr>
                <w:rFonts w:ascii="Times New Roman" w:hAnsiTheme="minorEastAsia" w:cs="Times New Roman"/>
                <w:caps/>
                <w:szCs w:val="21"/>
              </w:rPr>
              <w:t>浙江省金华市义乌市赤岸镇小乔路</w:t>
            </w:r>
            <w:r w:rsidRPr="001D2CBC">
              <w:rPr>
                <w:rFonts w:ascii="Times New Roman" w:hAnsi="Times New Roman" w:cs="Times New Roman"/>
                <w:caps/>
                <w:szCs w:val="21"/>
              </w:rPr>
              <w:t>28</w:t>
            </w:r>
            <w:r w:rsidRPr="001D2CBC">
              <w:rPr>
                <w:rFonts w:ascii="Times New Roman" w:hAnsiTheme="minorEastAsia" w:cs="Times New Roman"/>
                <w:caps/>
                <w:szCs w:val="21"/>
              </w:rPr>
              <w:t>号</w:t>
            </w:r>
          </w:p>
        </w:tc>
      </w:tr>
      <w:tr w:rsidR="00210335" w:rsidRPr="001D2CBC">
        <w:trPr>
          <w:trHeight w:val="340"/>
        </w:trPr>
        <w:tc>
          <w:tcPr>
            <w:tcW w:w="1887" w:type="dxa"/>
            <w:vAlign w:val="center"/>
          </w:tcPr>
          <w:p w:rsidR="00ED6DB1" w:rsidRPr="001D2CBC" w:rsidRDefault="00EE7F2A">
            <w:pPr>
              <w:jc w:val="center"/>
              <w:rPr>
                <w:rFonts w:ascii="Times New Roman" w:hAnsi="Times New Roman" w:cs="Times New Roman"/>
                <w:spacing w:val="-6"/>
                <w:szCs w:val="21"/>
              </w:rPr>
            </w:pPr>
            <w:r w:rsidRPr="001D2CBC">
              <w:rPr>
                <w:rFonts w:ascii="Times New Roman" w:hAnsiTheme="minorEastAsia" w:cs="Times New Roman"/>
                <w:spacing w:val="-6"/>
                <w:szCs w:val="21"/>
              </w:rPr>
              <w:t>地理坐标</w:t>
            </w:r>
          </w:p>
        </w:tc>
        <w:tc>
          <w:tcPr>
            <w:tcW w:w="7399" w:type="dxa"/>
            <w:gridSpan w:val="3"/>
            <w:vAlign w:val="center"/>
          </w:tcPr>
          <w:p w:rsidR="00ED6DB1" w:rsidRPr="001D2CBC" w:rsidRDefault="00EE7F2A">
            <w:pPr>
              <w:jc w:val="center"/>
              <w:rPr>
                <w:rFonts w:ascii="Times New Roman" w:hAnsi="Times New Roman" w:cs="Times New Roman"/>
                <w:szCs w:val="21"/>
              </w:rPr>
            </w:pPr>
            <w:r w:rsidRPr="001D2CBC">
              <w:rPr>
                <w:rFonts w:ascii="Times New Roman" w:hAnsi="Times New Roman" w:cs="Times New Roman" w:hint="eastAsia"/>
                <w:szCs w:val="21"/>
              </w:rPr>
              <w:t>（</w:t>
            </w:r>
            <w:r w:rsidRPr="001D2CBC">
              <w:rPr>
                <w:rFonts w:ascii="Times New Roman" w:hAnsi="Times New Roman" w:cs="Times New Roman"/>
                <w:szCs w:val="21"/>
                <w:u w:val="single"/>
              </w:rPr>
              <w:t>120_</w:t>
            </w:r>
            <w:r w:rsidRPr="001D2CBC">
              <w:rPr>
                <w:rFonts w:ascii="Times New Roman" w:hAnsiTheme="minorEastAsia" w:cs="Times New Roman"/>
                <w:szCs w:val="21"/>
              </w:rPr>
              <w:t>度</w:t>
            </w:r>
            <w:r w:rsidRPr="001D2CBC">
              <w:rPr>
                <w:rFonts w:ascii="Times New Roman" w:hAnsi="Times New Roman" w:cs="Times New Roman"/>
                <w:szCs w:val="21"/>
                <w:u w:val="single"/>
              </w:rPr>
              <w:t>1_</w:t>
            </w:r>
            <w:r w:rsidRPr="001D2CBC">
              <w:rPr>
                <w:rFonts w:ascii="Times New Roman" w:hAnsiTheme="minorEastAsia" w:cs="Times New Roman"/>
                <w:szCs w:val="21"/>
              </w:rPr>
              <w:t>分</w:t>
            </w:r>
            <w:r w:rsidRPr="001D2CBC">
              <w:rPr>
                <w:rFonts w:ascii="Times New Roman" w:hAnsi="Times New Roman" w:cs="Times New Roman"/>
                <w:szCs w:val="21"/>
                <w:u w:val="single"/>
              </w:rPr>
              <w:t>31.130_</w:t>
            </w:r>
            <w:r w:rsidRPr="001D2CBC">
              <w:rPr>
                <w:rFonts w:ascii="Times New Roman" w:hAnsiTheme="minorEastAsia" w:cs="Times New Roman"/>
                <w:szCs w:val="21"/>
              </w:rPr>
              <w:t>秒，</w:t>
            </w:r>
            <w:r w:rsidRPr="001D2CBC">
              <w:rPr>
                <w:rFonts w:ascii="Times New Roman" w:hAnsi="Times New Roman" w:cs="Times New Roman"/>
                <w:szCs w:val="21"/>
                <w:u w:val="single"/>
              </w:rPr>
              <w:t>29_</w:t>
            </w:r>
            <w:r w:rsidRPr="001D2CBC">
              <w:rPr>
                <w:rFonts w:ascii="Times New Roman" w:hAnsiTheme="minorEastAsia" w:cs="Times New Roman"/>
                <w:szCs w:val="21"/>
              </w:rPr>
              <w:t>度</w:t>
            </w:r>
            <w:r w:rsidRPr="001D2CBC">
              <w:rPr>
                <w:rFonts w:ascii="Times New Roman" w:hAnsi="Times New Roman" w:cs="Times New Roman"/>
                <w:szCs w:val="21"/>
                <w:u w:val="single"/>
              </w:rPr>
              <w:t>9_</w:t>
            </w:r>
            <w:r w:rsidRPr="001D2CBC">
              <w:rPr>
                <w:rFonts w:ascii="Times New Roman" w:hAnsiTheme="minorEastAsia" w:cs="Times New Roman"/>
                <w:szCs w:val="21"/>
              </w:rPr>
              <w:t>分</w:t>
            </w:r>
            <w:r w:rsidRPr="001D2CBC">
              <w:rPr>
                <w:rFonts w:ascii="Times New Roman" w:hAnsi="Times New Roman" w:cs="Times New Roman"/>
                <w:szCs w:val="21"/>
                <w:u w:val="single"/>
              </w:rPr>
              <w:t>21.690_</w:t>
            </w:r>
            <w:r w:rsidRPr="001D2CBC">
              <w:rPr>
                <w:rFonts w:ascii="Times New Roman" w:hAnsiTheme="minorEastAsia" w:cs="Times New Roman"/>
                <w:szCs w:val="21"/>
              </w:rPr>
              <w:t>秒</w:t>
            </w:r>
            <w:r w:rsidRPr="001D2CBC">
              <w:rPr>
                <w:rFonts w:ascii="Times New Roman" w:hAnsi="Times New Roman" w:cs="Times New Roman" w:hint="eastAsia"/>
                <w:szCs w:val="21"/>
              </w:rPr>
              <w:t>）</w:t>
            </w:r>
          </w:p>
        </w:tc>
      </w:tr>
      <w:tr w:rsidR="00210335" w:rsidRPr="001D2CBC">
        <w:trPr>
          <w:trHeight w:val="340"/>
        </w:trPr>
        <w:tc>
          <w:tcPr>
            <w:tcW w:w="1887" w:type="dxa"/>
            <w:vAlign w:val="center"/>
          </w:tcPr>
          <w:p w:rsidR="00ED6DB1" w:rsidRPr="001D2CBC" w:rsidRDefault="00EE7F2A">
            <w:pPr>
              <w:jc w:val="center"/>
              <w:rPr>
                <w:rFonts w:ascii="Times New Roman" w:hAnsi="Times New Roman" w:cs="Times New Roman"/>
                <w:spacing w:val="-6"/>
                <w:szCs w:val="21"/>
              </w:rPr>
            </w:pPr>
            <w:r w:rsidRPr="001D2CBC">
              <w:rPr>
                <w:rFonts w:ascii="Times New Roman" w:hAnsiTheme="minorEastAsia" w:cs="Times New Roman"/>
                <w:spacing w:val="-6"/>
                <w:szCs w:val="21"/>
              </w:rPr>
              <w:t>国民经济</w:t>
            </w:r>
          </w:p>
          <w:p w:rsidR="00ED6DB1" w:rsidRPr="001D2CBC" w:rsidRDefault="00EE7F2A">
            <w:pPr>
              <w:jc w:val="center"/>
              <w:rPr>
                <w:rFonts w:ascii="Times New Roman" w:hAnsi="Times New Roman" w:cs="Times New Roman"/>
                <w:spacing w:val="-6"/>
                <w:szCs w:val="21"/>
              </w:rPr>
            </w:pPr>
            <w:r w:rsidRPr="001D2CBC">
              <w:rPr>
                <w:rFonts w:ascii="Times New Roman" w:hAnsiTheme="minorEastAsia" w:cs="Times New Roman"/>
                <w:spacing w:val="-6"/>
                <w:szCs w:val="21"/>
              </w:rPr>
              <w:t>行业类别</w:t>
            </w:r>
          </w:p>
        </w:tc>
        <w:tc>
          <w:tcPr>
            <w:tcW w:w="1922" w:type="dxa"/>
            <w:tcBorders>
              <w:right w:val="single" w:sz="4" w:space="0" w:color="auto"/>
            </w:tcBorders>
            <w:vAlign w:val="center"/>
          </w:tcPr>
          <w:p w:rsidR="00ED6DB1" w:rsidRPr="001D2CBC" w:rsidRDefault="00EE7F2A">
            <w:pPr>
              <w:jc w:val="center"/>
              <w:rPr>
                <w:rFonts w:ascii="Times New Roman" w:hAnsi="Times New Roman" w:cs="Times New Roman"/>
                <w:szCs w:val="21"/>
              </w:rPr>
            </w:pPr>
            <w:r w:rsidRPr="001D2CBC">
              <w:rPr>
                <w:rFonts w:ascii="Times New Roman" w:hAnsi="Times New Roman" w:cs="Times New Roman"/>
                <w:szCs w:val="21"/>
              </w:rPr>
              <w:t>C</w:t>
            </w:r>
            <w:r w:rsidRPr="001D2CBC">
              <w:rPr>
                <w:rFonts w:ascii="Times New Roman" w:hAnsi="Times New Roman" w:cs="Times New Roman" w:hint="eastAsia"/>
                <w:szCs w:val="21"/>
              </w:rPr>
              <w:t>3542</w:t>
            </w:r>
            <w:r w:rsidRPr="001D2CBC">
              <w:rPr>
                <w:rFonts w:ascii="Times New Roman" w:hAnsi="Times New Roman" w:cs="Times New Roman" w:hint="eastAsia"/>
                <w:szCs w:val="21"/>
              </w:rPr>
              <w:t>印刷专用设备制造</w:t>
            </w:r>
          </w:p>
        </w:tc>
        <w:tc>
          <w:tcPr>
            <w:tcW w:w="2366" w:type="dxa"/>
            <w:tcBorders>
              <w:right w:val="single" w:sz="4" w:space="0" w:color="auto"/>
            </w:tcBorders>
            <w:vAlign w:val="center"/>
          </w:tcPr>
          <w:p w:rsidR="00ED6DB1" w:rsidRPr="001D2CBC" w:rsidRDefault="00EE7F2A">
            <w:pPr>
              <w:widowControl/>
              <w:jc w:val="center"/>
              <w:rPr>
                <w:rFonts w:ascii="Times New Roman" w:hAnsi="Times New Roman" w:cs="Times New Roman"/>
                <w:szCs w:val="21"/>
              </w:rPr>
            </w:pPr>
            <w:r w:rsidRPr="001D2CBC">
              <w:rPr>
                <w:rFonts w:ascii="Times New Roman" w:hAnsiTheme="minorEastAsia" w:cs="Times New Roman"/>
                <w:szCs w:val="21"/>
              </w:rPr>
              <w:t>建设项目行业类别</w:t>
            </w:r>
          </w:p>
        </w:tc>
        <w:tc>
          <w:tcPr>
            <w:tcW w:w="3111" w:type="dxa"/>
            <w:tcBorders>
              <w:left w:val="single" w:sz="4" w:space="0" w:color="auto"/>
            </w:tcBorders>
            <w:vAlign w:val="center"/>
          </w:tcPr>
          <w:p w:rsidR="00ED6DB1" w:rsidRPr="001D2CBC" w:rsidRDefault="00EE7F2A">
            <w:pPr>
              <w:jc w:val="center"/>
              <w:rPr>
                <w:rFonts w:ascii="Times New Roman" w:hAnsi="Times New Roman" w:cs="Times New Roman"/>
                <w:szCs w:val="21"/>
              </w:rPr>
            </w:pPr>
            <w:r w:rsidRPr="001D2CBC">
              <w:rPr>
                <w:rFonts w:ascii="Times New Roman" w:hAnsiTheme="minorEastAsia" w:cs="Times New Roman"/>
                <w:szCs w:val="21"/>
              </w:rPr>
              <w:t>三十二、专用设备制造业</w:t>
            </w:r>
            <w:r w:rsidRPr="001D2CBC">
              <w:rPr>
                <w:rFonts w:ascii="Times New Roman" w:hAnsi="Times New Roman" w:cs="Times New Roman"/>
                <w:szCs w:val="21"/>
              </w:rPr>
              <w:t>35,70-</w:t>
            </w:r>
            <w:r w:rsidRPr="001D2CBC">
              <w:rPr>
                <w:rFonts w:ascii="Times New Roman" w:hAnsiTheme="minorEastAsia" w:cs="Times New Roman"/>
                <w:szCs w:val="21"/>
              </w:rPr>
              <w:t>印刷、制药、日化及日用品生产专用设备制造</w:t>
            </w:r>
            <w:r w:rsidRPr="001D2CBC">
              <w:rPr>
                <w:rFonts w:ascii="Times New Roman" w:hAnsi="Times New Roman" w:cs="Times New Roman"/>
                <w:szCs w:val="21"/>
              </w:rPr>
              <w:t>354</w:t>
            </w:r>
          </w:p>
        </w:tc>
      </w:tr>
      <w:tr w:rsidR="00210335" w:rsidRPr="001D2CBC">
        <w:trPr>
          <w:trHeight w:val="340"/>
        </w:trPr>
        <w:tc>
          <w:tcPr>
            <w:tcW w:w="1887" w:type="dxa"/>
            <w:vAlign w:val="center"/>
          </w:tcPr>
          <w:p w:rsidR="00ED6DB1" w:rsidRPr="001D2CBC" w:rsidRDefault="00EE7F2A">
            <w:pPr>
              <w:jc w:val="center"/>
              <w:rPr>
                <w:rFonts w:ascii="Times New Roman" w:hAnsi="Times New Roman" w:cs="Times New Roman"/>
                <w:spacing w:val="-6"/>
                <w:szCs w:val="21"/>
              </w:rPr>
            </w:pPr>
            <w:r w:rsidRPr="001D2CBC">
              <w:rPr>
                <w:rFonts w:ascii="Times New Roman" w:hAnsiTheme="minorEastAsia" w:cs="Times New Roman"/>
                <w:spacing w:val="-6"/>
                <w:szCs w:val="21"/>
              </w:rPr>
              <w:t>建设性质</w:t>
            </w:r>
          </w:p>
        </w:tc>
        <w:tc>
          <w:tcPr>
            <w:tcW w:w="1922" w:type="dxa"/>
            <w:tcBorders>
              <w:right w:val="single" w:sz="4" w:space="0" w:color="auto"/>
            </w:tcBorders>
            <w:vAlign w:val="center"/>
          </w:tcPr>
          <w:p w:rsidR="00ED6DB1" w:rsidRPr="001D2CBC" w:rsidRDefault="00EE7F2A">
            <w:pPr>
              <w:jc w:val="left"/>
              <w:rPr>
                <w:rFonts w:ascii="Times New Roman" w:hAnsi="Times New Roman" w:cs="Times New Roman"/>
                <w:szCs w:val="21"/>
              </w:rPr>
            </w:pPr>
            <w:r w:rsidRPr="001D2CBC">
              <w:rPr>
                <w:rFonts w:ascii="Times New Roman" w:hAnsi="Times New Roman" w:cs="Times New Roman"/>
                <w:szCs w:val="21"/>
              </w:rPr>
              <w:t>■</w:t>
            </w:r>
            <w:r w:rsidRPr="001D2CBC">
              <w:rPr>
                <w:rFonts w:ascii="Times New Roman" w:hAnsiTheme="minorEastAsia" w:cs="Times New Roman"/>
                <w:szCs w:val="21"/>
              </w:rPr>
              <w:t>新建</w:t>
            </w:r>
            <w:r w:rsidRPr="001D2CBC">
              <w:rPr>
                <w:rFonts w:ascii="Times New Roman" w:hAnsiTheme="minorEastAsia" w:cs="Times New Roman" w:hint="eastAsia"/>
                <w:szCs w:val="21"/>
              </w:rPr>
              <w:t>（</w:t>
            </w:r>
            <w:r w:rsidRPr="001D2CBC">
              <w:rPr>
                <w:rFonts w:ascii="Times New Roman" w:hAnsiTheme="minorEastAsia" w:cs="Times New Roman"/>
                <w:szCs w:val="21"/>
              </w:rPr>
              <w:t>迁建</w:t>
            </w:r>
            <w:r w:rsidRPr="001D2CBC">
              <w:rPr>
                <w:rFonts w:ascii="Times New Roman" w:hAnsiTheme="minorEastAsia" w:cs="Times New Roman" w:hint="eastAsia"/>
                <w:szCs w:val="21"/>
              </w:rPr>
              <w:t>）</w:t>
            </w:r>
          </w:p>
          <w:p w:rsidR="00ED6DB1" w:rsidRPr="001D2CBC" w:rsidRDefault="00EE7F2A">
            <w:pPr>
              <w:jc w:val="left"/>
              <w:rPr>
                <w:rFonts w:ascii="Times New Roman" w:hAnsi="Times New Roman" w:cs="Times New Roman"/>
                <w:szCs w:val="21"/>
              </w:rPr>
            </w:pPr>
            <w:r w:rsidRPr="001D2CBC">
              <w:rPr>
                <w:rFonts w:ascii="Times New Roman" w:hAnsi="Times New Roman" w:cs="Times New Roman"/>
                <w:szCs w:val="21"/>
              </w:rPr>
              <w:sym w:font="Wingdings 2" w:char="00A3"/>
            </w:r>
            <w:r w:rsidRPr="001D2CBC">
              <w:rPr>
                <w:rFonts w:ascii="Times New Roman" w:hAnsiTheme="minorEastAsia" w:cs="Times New Roman"/>
                <w:szCs w:val="21"/>
              </w:rPr>
              <w:t>改建</w:t>
            </w:r>
          </w:p>
          <w:p w:rsidR="00ED6DB1" w:rsidRPr="001D2CBC" w:rsidRDefault="00EE7F2A">
            <w:pPr>
              <w:jc w:val="left"/>
              <w:rPr>
                <w:rFonts w:ascii="Times New Roman" w:hAnsi="Times New Roman" w:cs="Times New Roman"/>
                <w:szCs w:val="21"/>
              </w:rPr>
            </w:pPr>
            <w:r w:rsidRPr="001D2CBC">
              <w:rPr>
                <w:rFonts w:ascii="Times New Roman" w:hAnsi="Times New Roman" w:cs="Times New Roman"/>
                <w:szCs w:val="21"/>
              </w:rPr>
              <w:sym w:font="Wingdings 2" w:char="00A3"/>
            </w:r>
            <w:r w:rsidRPr="001D2CBC">
              <w:rPr>
                <w:rFonts w:ascii="Times New Roman" w:hAnsiTheme="minorEastAsia" w:cs="Times New Roman"/>
                <w:szCs w:val="21"/>
              </w:rPr>
              <w:t>扩建</w:t>
            </w:r>
          </w:p>
          <w:p w:rsidR="00ED6DB1" w:rsidRPr="001D2CBC" w:rsidRDefault="00EE7F2A">
            <w:pPr>
              <w:jc w:val="left"/>
              <w:rPr>
                <w:rFonts w:ascii="Times New Roman" w:hAnsi="Times New Roman" w:cs="Times New Roman"/>
                <w:szCs w:val="21"/>
              </w:rPr>
            </w:pPr>
            <w:r w:rsidRPr="001D2CBC">
              <w:rPr>
                <w:rFonts w:ascii="Times New Roman" w:hAnsi="Times New Roman" w:cs="Times New Roman"/>
                <w:szCs w:val="21"/>
              </w:rPr>
              <w:sym w:font="Wingdings 2" w:char="00A3"/>
            </w:r>
            <w:r w:rsidRPr="001D2CBC">
              <w:rPr>
                <w:rFonts w:ascii="Times New Roman" w:hAnsiTheme="minorEastAsia" w:cs="Times New Roman"/>
                <w:szCs w:val="21"/>
              </w:rPr>
              <w:t>技术改造</w:t>
            </w:r>
          </w:p>
        </w:tc>
        <w:tc>
          <w:tcPr>
            <w:tcW w:w="2366" w:type="dxa"/>
            <w:tcBorders>
              <w:right w:val="single" w:sz="4" w:space="0" w:color="auto"/>
            </w:tcBorders>
            <w:vAlign w:val="center"/>
          </w:tcPr>
          <w:p w:rsidR="00ED6DB1" w:rsidRPr="001D2CBC" w:rsidRDefault="00EE7F2A">
            <w:pPr>
              <w:widowControl/>
              <w:jc w:val="center"/>
              <w:rPr>
                <w:rFonts w:ascii="Times New Roman" w:hAnsi="Times New Roman" w:cs="Times New Roman"/>
                <w:szCs w:val="21"/>
              </w:rPr>
            </w:pPr>
            <w:r w:rsidRPr="001D2CBC">
              <w:rPr>
                <w:rFonts w:ascii="Times New Roman" w:hAnsiTheme="minorEastAsia" w:cs="Times New Roman"/>
                <w:szCs w:val="21"/>
              </w:rPr>
              <w:t>建设项目</w:t>
            </w:r>
          </w:p>
          <w:p w:rsidR="00ED6DB1" w:rsidRPr="001D2CBC" w:rsidRDefault="00EE7F2A">
            <w:pPr>
              <w:widowControl/>
              <w:jc w:val="center"/>
              <w:rPr>
                <w:rFonts w:ascii="Times New Roman" w:hAnsi="Times New Roman" w:cs="Times New Roman"/>
                <w:szCs w:val="21"/>
              </w:rPr>
            </w:pPr>
            <w:r w:rsidRPr="001D2CBC">
              <w:rPr>
                <w:rFonts w:ascii="Times New Roman" w:hAnsiTheme="minorEastAsia" w:cs="Times New Roman"/>
                <w:szCs w:val="21"/>
              </w:rPr>
              <w:t>申报情形</w:t>
            </w:r>
          </w:p>
        </w:tc>
        <w:tc>
          <w:tcPr>
            <w:tcW w:w="3111" w:type="dxa"/>
            <w:tcBorders>
              <w:left w:val="single" w:sz="4" w:space="0" w:color="auto"/>
            </w:tcBorders>
            <w:vAlign w:val="center"/>
          </w:tcPr>
          <w:p w:rsidR="00ED6DB1" w:rsidRPr="001D2CBC" w:rsidRDefault="00EE7F2A">
            <w:pPr>
              <w:jc w:val="left"/>
              <w:rPr>
                <w:rFonts w:ascii="Times New Roman" w:hAnsi="Times New Roman" w:cs="Times New Roman"/>
                <w:szCs w:val="21"/>
              </w:rPr>
            </w:pPr>
            <w:r w:rsidRPr="001D2CBC">
              <w:rPr>
                <w:rFonts w:ascii="Times New Roman" w:hAnsi="Times New Roman" w:cs="Times New Roman"/>
                <w:szCs w:val="21"/>
              </w:rPr>
              <w:t>■</w:t>
            </w:r>
            <w:r w:rsidRPr="001D2CBC">
              <w:rPr>
                <w:rFonts w:ascii="Times New Roman" w:hAnsiTheme="minorEastAsia" w:cs="Times New Roman"/>
                <w:szCs w:val="21"/>
              </w:rPr>
              <w:t>首次申报项目</w:t>
            </w:r>
          </w:p>
          <w:p w:rsidR="00ED6DB1" w:rsidRPr="001D2CBC" w:rsidRDefault="00EE7F2A">
            <w:pPr>
              <w:jc w:val="left"/>
              <w:rPr>
                <w:rFonts w:ascii="Times New Roman" w:hAnsi="Times New Roman" w:cs="Times New Roman"/>
                <w:szCs w:val="21"/>
              </w:rPr>
            </w:pPr>
            <w:r w:rsidRPr="001D2CBC">
              <w:rPr>
                <w:rFonts w:ascii="Times New Roman" w:hAnsi="Times New Roman" w:cs="Times New Roman"/>
                <w:szCs w:val="21"/>
              </w:rPr>
              <w:sym w:font="Wingdings 2" w:char="00A3"/>
            </w:r>
            <w:r w:rsidRPr="001D2CBC">
              <w:rPr>
                <w:rFonts w:ascii="Times New Roman" w:hAnsiTheme="minorEastAsia" w:cs="Times New Roman"/>
                <w:szCs w:val="21"/>
              </w:rPr>
              <w:t>不予批准后再次申报项目</w:t>
            </w:r>
          </w:p>
          <w:p w:rsidR="00ED6DB1" w:rsidRPr="001D2CBC" w:rsidRDefault="00EE7F2A">
            <w:pPr>
              <w:jc w:val="left"/>
              <w:rPr>
                <w:rFonts w:ascii="Times New Roman" w:hAnsi="Times New Roman" w:cs="Times New Roman"/>
                <w:szCs w:val="21"/>
              </w:rPr>
            </w:pPr>
            <w:r w:rsidRPr="001D2CBC">
              <w:rPr>
                <w:rFonts w:ascii="Times New Roman" w:hAnsi="Times New Roman" w:cs="Times New Roman"/>
                <w:szCs w:val="21"/>
              </w:rPr>
              <w:sym w:font="Wingdings 2" w:char="00A3"/>
            </w:r>
            <w:r w:rsidRPr="001D2CBC">
              <w:rPr>
                <w:rFonts w:ascii="Times New Roman" w:hAnsiTheme="minorEastAsia" w:cs="Times New Roman"/>
                <w:szCs w:val="21"/>
              </w:rPr>
              <w:t>超五年重新审核项目</w:t>
            </w:r>
          </w:p>
          <w:p w:rsidR="00ED6DB1" w:rsidRPr="001D2CBC" w:rsidRDefault="00EE7F2A">
            <w:pPr>
              <w:jc w:val="left"/>
              <w:rPr>
                <w:rFonts w:ascii="Times New Roman" w:hAnsi="Times New Roman" w:cs="Times New Roman"/>
                <w:szCs w:val="21"/>
              </w:rPr>
            </w:pPr>
            <w:r w:rsidRPr="001D2CBC">
              <w:rPr>
                <w:rFonts w:ascii="Times New Roman" w:hAnsi="Times New Roman" w:cs="Times New Roman"/>
                <w:szCs w:val="21"/>
              </w:rPr>
              <w:sym w:font="Wingdings 2" w:char="00A3"/>
            </w:r>
            <w:r w:rsidRPr="001D2CBC">
              <w:rPr>
                <w:rFonts w:ascii="Times New Roman" w:hAnsiTheme="minorEastAsia" w:cs="Times New Roman"/>
                <w:szCs w:val="21"/>
              </w:rPr>
              <w:t>重大变动重新报批项目</w:t>
            </w:r>
          </w:p>
        </w:tc>
      </w:tr>
      <w:tr w:rsidR="00210335" w:rsidRPr="001D2CBC">
        <w:trPr>
          <w:trHeight w:val="340"/>
        </w:trPr>
        <w:tc>
          <w:tcPr>
            <w:tcW w:w="1887" w:type="dxa"/>
            <w:vAlign w:val="center"/>
          </w:tcPr>
          <w:p w:rsidR="00ED6DB1" w:rsidRPr="001D2CBC" w:rsidRDefault="00EE7F2A">
            <w:pPr>
              <w:jc w:val="center"/>
              <w:rPr>
                <w:rFonts w:ascii="Times New Roman" w:hAnsi="Times New Roman" w:cs="Times New Roman"/>
                <w:spacing w:val="-6"/>
                <w:szCs w:val="21"/>
              </w:rPr>
            </w:pPr>
            <w:r w:rsidRPr="001D2CBC">
              <w:rPr>
                <w:rFonts w:ascii="Times New Roman" w:hAnsiTheme="minorEastAsia" w:cs="Times New Roman"/>
                <w:spacing w:val="-6"/>
                <w:szCs w:val="21"/>
              </w:rPr>
              <w:t>立项审批（核准</w:t>
            </w:r>
            <w:r w:rsidRPr="001D2CBC">
              <w:rPr>
                <w:rFonts w:ascii="Times New Roman" w:hAnsi="Times New Roman" w:cs="Times New Roman"/>
                <w:spacing w:val="-6"/>
                <w:szCs w:val="21"/>
              </w:rPr>
              <w:t>/</w:t>
            </w:r>
          </w:p>
          <w:p w:rsidR="00ED6DB1" w:rsidRPr="001D2CBC" w:rsidRDefault="00EE7F2A">
            <w:pPr>
              <w:jc w:val="center"/>
              <w:rPr>
                <w:rFonts w:ascii="Times New Roman" w:hAnsi="Times New Roman" w:cs="Times New Roman"/>
                <w:spacing w:val="-6"/>
                <w:szCs w:val="21"/>
              </w:rPr>
            </w:pPr>
            <w:r w:rsidRPr="001D2CBC">
              <w:rPr>
                <w:rFonts w:ascii="Times New Roman" w:hAnsiTheme="minorEastAsia" w:cs="Times New Roman"/>
                <w:spacing w:val="-6"/>
                <w:szCs w:val="21"/>
              </w:rPr>
              <w:t>备案）部门</w:t>
            </w:r>
          </w:p>
        </w:tc>
        <w:tc>
          <w:tcPr>
            <w:tcW w:w="1922" w:type="dxa"/>
            <w:tcBorders>
              <w:right w:val="single" w:sz="4" w:space="0" w:color="auto"/>
            </w:tcBorders>
            <w:vAlign w:val="center"/>
          </w:tcPr>
          <w:p w:rsidR="00ED6DB1" w:rsidRPr="001D2CBC" w:rsidRDefault="00EE7F2A">
            <w:pPr>
              <w:jc w:val="center"/>
              <w:rPr>
                <w:rFonts w:ascii="Times New Roman" w:hAnsi="Times New Roman" w:cs="Times New Roman"/>
                <w:szCs w:val="21"/>
              </w:rPr>
            </w:pPr>
            <w:r w:rsidRPr="001D2CBC">
              <w:rPr>
                <w:rFonts w:ascii="Times New Roman" w:hAnsi="Times New Roman" w:cs="Times New Roman" w:hint="eastAsia"/>
                <w:szCs w:val="21"/>
              </w:rPr>
              <w:t>义乌市经济和信息化局</w:t>
            </w:r>
          </w:p>
        </w:tc>
        <w:tc>
          <w:tcPr>
            <w:tcW w:w="2366" w:type="dxa"/>
            <w:tcBorders>
              <w:right w:val="single" w:sz="4" w:space="0" w:color="auto"/>
            </w:tcBorders>
            <w:vAlign w:val="center"/>
          </w:tcPr>
          <w:p w:rsidR="00ED6DB1" w:rsidRPr="001D2CBC" w:rsidRDefault="00EE7F2A">
            <w:pPr>
              <w:widowControl/>
              <w:jc w:val="center"/>
              <w:rPr>
                <w:rFonts w:ascii="Times New Roman" w:hAnsi="Times New Roman" w:cs="Times New Roman"/>
                <w:szCs w:val="21"/>
              </w:rPr>
            </w:pPr>
            <w:r w:rsidRPr="001D2CBC">
              <w:rPr>
                <w:rFonts w:ascii="Times New Roman" w:hAnsiTheme="minorEastAsia" w:cs="Times New Roman"/>
                <w:szCs w:val="21"/>
              </w:rPr>
              <w:t>立项审批（核准</w:t>
            </w:r>
            <w:r w:rsidRPr="001D2CBC">
              <w:rPr>
                <w:rFonts w:ascii="Times New Roman" w:hAnsi="Times New Roman" w:cs="Times New Roman"/>
                <w:szCs w:val="21"/>
              </w:rPr>
              <w:t>/</w:t>
            </w:r>
            <w:r w:rsidRPr="001D2CBC">
              <w:rPr>
                <w:rFonts w:ascii="Times New Roman" w:hAnsiTheme="minorEastAsia" w:cs="Times New Roman"/>
                <w:szCs w:val="21"/>
              </w:rPr>
              <w:t>备案）文号（选填）</w:t>
            </w:r>
          </w:p>
        </w:tc>
        <w:tc>
          <w:tcPr>
            <w:tcW w:w="3111" w:type="dxa"/>
            <w:tcBorders>
              <w:left w:val="single" w:sz="4" w:space="0" w:color="auto"/>
            </w:tcBorders>
            <w:vAlign w:val="center"/>
          </w:tcPr>
          <w:p w:rsidR="00ED6DB1" w:rsidRPr="001D2CBC" w:rsidRDefault="00EE7F2A">
            <w:pPr>
              <w:jc w:val="center"/>
              <w:rPr>
                <w:rFonts w:ascii="Times New Roman" w:hAnsi="Times New Roman" w:cs="Times New Roman"/>
                <w:szCs w:val="21"/>
              </w:rPr>
            </w:pPr>
            <w:r w:rsidRPr="001D2CBC">
              <w:rPr>
                <w:rFonts w:ascii="Times New Roman" w:hAnsiTheme="minorEastAsia" w:cs="Times New Roman" w:hint="eastAsia"/>
                <w:kern w:val="0"/>
              </w:rPr>
              <w:t>/</w:t>
            </w:r>
          </w:p>
        </w:tc>
      </w:tr>
      <w:tr w:rsidR="00210335" w:rsidRPr="001D2CBC">
        <w:trPr>
          <w:trHeight w:val="340"/>
        </w:trPr>
        <w:tc>
          <w:tcPr>
            <w:tcW w:w="1887" w:type="dxa"/>
            <w:vAlign w:val="center"/>
          </w:tcPr>
          <w:p w:rsidR="00ED6DB1" w:rsidRPr="001D2CBC" w:rsidRDefault="00EE7F2A">
            <w:pPr>
              <w:jc w:val="center"/>
              <w:rPr>
                <w:rFonts w:ascii="Times New Roman" w:hAnsi="Times New Roman" w:cs="Times New Roman"/>
                <w:spacing w:val="-6"/>
                <w:szCs w:val="21"/>
              </w:rPr>
            </w:pPr>
            <w:r w:rsidRPr="001D2CBC">
              <w:rPr>
                <w:rFonts w:ascii="Times New Roman" w:hAnsiTheme="minorEastAsia" w:cs="Times New Roman"/>
                <w:spacing w:val="-6"/>
                <w:szCs w:val="21"/>
              </w:rPr>
              <w:t>总投资（万元）</w:t>
            </w:r>
          </w:p>
        </w:tc>
        <w:tc>
          <w:tcPr>
            <w:tcW w:w="1922" w:type="dxa"/>
            <w:tcBorders>
              <w:right w:val="single" w:sz="4" w:space="0" w:color="auto"/>
            </w:tcBorders>
            <w:vAlign w:val="center"/>
          </w:tcPr>
          <w:p w:rsidR="00ED6DB1" w:rsidRPr="001D2CBC" w:rsidRDefault="00EE7F2A">
            <w:pPr>
              <w:jc w:val="center"/>
              <w:rPr>
                <w:rFonts w:ascii="Times New Roman" w:hAnsi="Times New Roman" w:cs="Times New Roman"/>
                <w:szCs w:val="21"/>
              </w:rPr>
            </w:pPr>
            <w:r w:rsidRPr="001D2CBC">
              <w:rPr>
                <w:rFonts w:ascii="Times New Roman" w:hAnsi="Times New Roman" w:cs="Times New Roman"/>
                <w:szCs w:val="21"/>
              </w:rPr>
              <w:t>1000</w:t>
            </w:r>
          </w:p>
        </w:tc>
        <w:tc>
          <w:tcPr>
            <w:tcW w:w="2366" w:type="dxa"/>
            <w:tcBorders>
              <w:right w:val="single" w:sz="4" w:space="0" w:color="auto"/>
            </w:tcBorders>
            <w:vAlign w:val="center"/>
          </w:tcPr>
          <w:p w:rsidR="00ED6DB1" w:rsidRPr="001D2CBC" w:rsidRDefault="00EE7F2A">
            <w:pPr>
              <w:widowControl/>
              <w:jc w:val="center"/>
              <w:rPr>
                <w:rFonts w:ascii="Times New Roman" w:hAnsi="Times New Roman" w:cs="Times New Roman"/>
                <w:szCs w:val="21"/>
              </w:rPr>
            </w:pPr>
            <w:r w:rsidRPr="001D2CBC">
              <w:rPr>
                <w:rFonts w:ascii="Times New Roman" w:hAnsiTheme="minorEastAsia" w:cs="Times New Roman"/>
                <w:szCs w:val="21"/>
              </w:rPr>
              <w:t>环保投资（万元）</w:t>
            </w:r>
          </w:p>
        </w:tc>
        <w:tc>
          <w:tcPr>
            <w:tcW w:w="3111" w:type="dxa"/>
            <w:tcBorders>
              <w:left w:val="single" w:sz="4" w:space="0" w:color="auto"/>
            </w:tcBorders>
            <w:vAlign w:val="center"/>
          </w:tcPr>
          <w:p w:rsidR="00ED6DB1" w:rsidRPr="001D2CBC" w:rsidRDefault="00EE7F2A">
            <w:pPr>
              <w:jc w:val="center"/>
              <w:rPr>
                <w:rFonts w:ascii="Times New Roman" w:hAnsi="Times New Roman" w:cs="Times New Roman"/>
                <w:szCs w:val="21"/>
              </w:rPr>
            </w:pPr>
            <w:r w:rsidRPr="001D2CBC">
              <w:rPr>
                <w:rFonts w:ascii="Times New Roman" w:hAnsi="Times New Roman" w:cs="Times New Roman"/>
                <w:szCs w:val="21"/>
              </w:rPr>
              <w:t>260</w:t>
            </w:r>
          </w:p>
        </w:tc>
      </w:tr>
      <w:tr w:rsidR="00210335" w:rsidRPr="001D2CBC">
        <w:trPr>
          <w:trHeight w:val="340"/>
        </w:trPr>
        <w:tc>
          <w:tcPr>
            <w:tcW w:w="1887" w:type="dxa"/>
            <w:vAlign w:val="center"/>
          </w:tcPr>
          <w:p w:rsidR="00ED6DB1" w:rsidRPr="001D2CBC" w:rsidRDefault="00EE7F2A">
            <w:pPr>
              <w:jc w:val="center"/>
              <w:rPr>
                <w:rFonts w:ascii="Times New Roman" w:hAnsi="Times New Roman" w:cs="Times New Roman"/>
                <w:spacing w:val="-6"/>
                <w:szCs w:val="21"/>
              </w:rPr>
            </w:pPr>
            <w:r w:rsidRPr="001D2CBC">
              <w:rPr>
                <w:rFonts w:ascii="Times New Roman" w:hAnsiTheme="minorEastAsia" w:cs="Times New Roman"/>
                <w:spacing w:val="-6"/>
                <w:szCs w:val="21"/>
              </w:rPr>
              <w:t>环保投资占比（</w:t>
            </w:r>
            <w:r w:rsidRPr="001D2CBC">
              <w:rPr>
                <w:rFonts w:ascii="Times New Roman" w:hAnsi="Times New Roman" w:cs="Times New Roman"/>
                <w:spacing w:val="-6"/>
                <w:szCs w:val="21"/>
              </w:rPr>
              <w:t>%</w:t>
            </w:r>
            <w:r w:rsidRPr="001D2CBC">
              <w:rPr>
                <w:rFonts w:ascii="Times New Roman" w:hAnsiTheme="minorEastAsia" w:cs="Times New Roman"/>
                <w:spacing w:val="-6"/>
                <w:szCs w:val="21"/>
              </w:rPr>
              <w:t>）</w:t>
            </w:r>
          </w:p>
        </w:tc>
        <w:tc>
          <w:tcPr>
            <w:tcW w:w="1922" w:type="dxa"/>
            <w:tcBorders>
              <w:right w:val="single" w:sz="4" w:space="0" w:color="auto"/>
            </w:tcBorders>
            <w:vAlign w:val="center"/>
          </w:tcPr>
          <w:p w:rsidR="00ED6DB1" w:rsidRPr="001D2CBC" w:rsidRDefault="00EE7F2A">
            <w:pPr>
              <w:jc w:val="center"/>
              <w:rPr>
                <w:rFonts w:ascii="Times New Roman" w:hAnsi="Times New Roman" w:cs="Times New Roman"/>
                <w:szCs w:val="21"/>
              </w:rPr>
            </w:pPr>
            <w:r w:rsidRPr="001D2CBC">
              <w:rPr>
                <w:rFonts w:ascii="Times New Roman" w:hAnsi="Times New Roman" w:cs="Times New Roman"/>
                <w:szCs w:val="21"/>
              </w:rPr>
              <w:t>26</w:t>
            </w:r>
          </w:p>
        </w:tc>
        <w:tc>
          <w:tcPr>
            <w:tcW w:w="2366" w:type="dxa"/>
            <w:tcBorders>
              <w:right w:val="single" w:sz="4" w:space="0" w:color="auto"/>
            </w:tcBorders>
            <w:vAlign w:val="center"/>
          </w:tcPr>
          <w:p w:rsidR="00ED6DB1" w:rsidRPr="001D2CBC" w:rsidRDefault="00EE7F2A">
            <w:pPr>
              <w:widowControl/>
              <w:jc w:val="center"/>
              <w:rPr>
                <w:rFonts w:ascii="Times New Roman" w:hAnsi="Times New Roman" w:cs="Times New Roman"/>
                <w:szCs w:val="21"/>
              </w:rPr>
            </w:pPr>
            <w:r w:rsidRPr="001D2CBC">
              <w:rPr>
                <w:rFonts w:ascii="Times New Roman" w:hAnsiTheme="minorEastAsia" w:cs="Times New Roman"/>
                <w:szCs w:val="21"/>
              </w:rPr>
              <w:t>施工工期</w:t>
            </w:r>
          </w:p>
        </w:tc>
        <w:tc>
          <w:tcPr>
            <w:tcW w:w="3111" w:type="dxa"/>
            <w:tcBorders>
              <w:left w:val="single" w:sz="4" w:space="0" w:color="auto"/>
            </w:tcBorders>
            <w:vAlign w:val="center"/>
          </w:tcPr>
          <w:p w:rsidR="00ED6DB1" w:rsidRPr="001D2CBC" w:rsidRDefault="00EE7F2A">
            <w:pPr>
              <w:jc w:val="center"/>
              <w:rPr>
                <w:rFonts w:ascii="Times New Roman" w:hAnsi="Times New Roman" w:cs="Times New Roman"/>
                <w:szCs w:val="21"/>
              </w:rPr>
            </w:pPr>
            <w:r w:rsidRPr="001D2CBC">
              <w:rPr>
                <w:rFonts w:ascii="Times New Roman" w:hAnsi="Times New Roman" w:cs="Times New Roman"/>
                <w:szCs w:val="21"/>
              </w:rPr>
              <w:t>4</w:t>
            </w:r>
            <w:r w:rsidRPr="001D2CBC">
              <w:rPr>
                <w:rFonts w:ascii="Times New Roman" w:hAnsiTheme="minorEastAsia" w:cs="Times New Roman"/>
                <w:szCs w:val="21"/>
              </w:rPr>
              <w:t>个月</w:t>
            </w:r>
          </w:p>
        </w:tc>
      </w:tr>
      <w:tr w:rsidR="00210335" w:rsidRPr="001D2CBC">
        <w:trPr>
          <w:trHeight w:val="340"/>
        </w:trPr>
        <w:tc>
          <w:tcPr>
            <w:tcW w:w="1887" w:type="dxa"/>
            <w:vAlign w:val="center"/>
          </w:tcPr>
          <w:p w:rsidR="00ED6DB1" w:rsidRPr="001D2CBC" w:rsidRDefault="00EE7F2A">
            <w:pPr>
              <w:jc w:val="center"/>
              <w:rPr>
                <w:rFonts w:ascii="Times New Roman" w:hAnsi="Times New Roman" w:cs="Times New Roman"/>
                <w:spacing w:val="-6"/>
                <w:szCs w:val="21"/>
              </w:rPr>
            </w:pPr>
            <w:r w:rsidRPr="001D2CBC">
              <w:rPr>
                <w:rFonts w:ascii="Times New Roman" w:hAnsiTheme="minorEastAsia" w:cs="Times New Roman"/>
                <w:spacing w:val="-6"/>
                <w:szCs w:val="21"/>
              </w:rPr>
              <w:t>是否开工建设</w:t>
            </w:r>
          </w:p>
        </w:tc>
        <w:tc>
          <w:tcPr>
            <w:tcW w:w="1922" w:type="dxa"/>
            <w:tcBorders>
              <w:right w:val="single" w:sz="4" w:space="0" w:color="auto"/>
            </w:tcBorders>
            <w:vAlign w:val="center"/>
          </w:tcPr>
          <w:p w:rsidR="00ED6DB1" w:rsidRPr="001D2CBC" w:rsidRDefault="00EE7F2A">
            <w:pPr>
              <w:jc w:val="left"/>
              <w:rPr>
                <w:rFonts w:ascii="Times New Roman" w:hAnsi="Times New Roman" w:cs="Times New Roman"/>
                <w:szCs w:val="21"/>
              </w:rPr>
            </w:pPr>
            <w:r w:rsidRPr="001D2CBC">
              <w:rPr>
                <w:rFonts w:ascii="Times New Roman" w:hAnsi="Times New Roman" w:cs="Times New Roman"/>
                <w:szCs w:val="21"/>
              </w:rPr>
              <w:t>■</w:t>
            </w:r>
            <w:r w:rsidRPr="001D2CBC">
              <w:rPr>
                <w:rFonts w:ascii="Times New Roman" w:hAnsiTheme="minorEastAsia" w:cs="Times New Roman"/>
                <w:szCs w:val="21"/>
              </w:rPr>
              <w:t>否</w:t>
            </w:r>
          </w:p>
          <w:p w:rsidR="00ED6DB1" w:rsidRPr="001D2CBC" w:rsidRDefault="00EE7F2A">
            <w:pPr>
              <w:jc w:val="left"/>
              <w:rPr>
                <w:rFonts w:ascii="Times New Roman" w:hAnsi="Times New Roman" w:cs="Times New Roman"/>
                <w:szCs w:val="21"/>
              </w:rPr>
            </w:pPr>
            <w:r w:rsidRPr="001D2CBC">
              <w:rPr>
                <w:rFonts w:ascii="Times New Roman" w:hAnsi="Times New Roman" w:cs="Times New Roman"/>
                <w:szCs w:val="21"/>
              </w:rPr>
              <w:sym w:font="Wingdings 2" w:char="00A3"/>
            </w:r>
            <w:r w:rsidRPr="001D2CBC">
              <w:rPr>
                <w:rFonts w:ascii="Times New Roman" w:hAnsiTheme="minorEastAsia" w:cs="Times New Roman"/>
                <w:szCs w:val="21"/>
              </w:rPr>
              <w:t>是：</w:t>
            </w:r>
          </w:p>
        </w:tc>
        <w:tc>
          <w:tcPr>
            <w:tcW w:w="2366" w:type="dxa"/>
            <w:tcBorders>
              <w:right w:val="single" w:sz="4" w:space="0" w:color="auto"/>
            </w:tcBorders>
            <w:vAlign w:val="center"/>
          </w:tcPr>
          <w:p w:rsidR="00ED6DB1" w:rsidRPr="001D2CBC" w:rsidRDefault="00EE7F2A">
            <w:pPr>
              <w:widowControl/>
              <w:jc w:val="center"/>
              <w:rPr>
                <w:rFonts w:ascii="Times New Roman" w:hAnsiTheme="minorEastAsia" w:cs="Times New Roman"/>
                <w:szCs w:val="21"/>
              </w:rPr>
            </w:pPr>
            <w:r w:rsidRPr="001D2CBC">
              <w:rPr>
                <w:rFonts w:ascii="Times New Roman" w:hAnsiTheme="minorEastAsia" w:cs="Times New Roman"/>
                <w:szCs w:val="21"/>
              </w:rPr>
              <w:t>占地（用海）面积</w:t>
            </w:r>
          </w:p>
          <w:p w:rsidR="00ED6DB1" w:rsidRPr="001D2CBC" w:rsidRDefault="00EE7F2A">
            <w:pPr>
              <w:widowControl/>
              <w:jc w:val="center"/>
              <w:rPr>
                <w:rFonts w:ascii="Times New Roman" w:hAnsi="Times New Roman" w:cs="Times New Roman"/>
                <w:szCs w:val="21"/>
              </w:rPr>
            </w:pPr>
            <w:r w:rsidRPr="001D2CBC">
              <w:rPr>
                <w:rFonts w:ascii="Times New Roman" w:hAnsiTheme="minorEastAsia" w:cs="Times New Roman"/>
                <w:szCs w:val="21"/>
              </w:rPr>
              <w:t>（</w:t>
            </w:r>
            <w:r w:rsidRPr="001D2CBC">
              <w:rPr>
                <w:rFonts w:ascii="Times New Roman" w:hAnsi="Times New Roman" w:cs="Times New Roman"/>
                <w:szCs w:val="21"/>
              </w:rPr>
              <w:t>m</w:t>
            </w:r>
            <w:r w:rsidRPr="001D2CBC">
              <w:rPr>
                <w:rFonts w:ascii="Times New Roman" w:hAnsi="Times New Roman" w:cs="Times New Roman"/>
                <w:szCs w:val="21"/>
                <w:vertAlign w:val="superscript"/>
              </w:rPr>
              <w:t>2</w:t>
            </w:r>
            <w:r w:rsidRPr="001D2CBC">
              <w:rPr>
                <w:rFonts w:ascii="Times New Roman" w:hAnsiTheme="minorEastAsia" w:cs="Times New Roman"/>
                <w:szCs w:val="21"/>
              </w:rPr>
              <w:t>）</w:t>
            </w:r>
          </w:p>
        </w:tc>
        <w:tc>
          <w:tcPr>
            <w:tcW w:w="3111" w:type="dxa"/>
            <w:tcBorders>
              <w:left w:val="single" w:sz="4" w:space="0" w:color="auto"/>
            </w:tcBorders>
            <w:vAlign w:val="center"/>
          </w:tcPr>
          <w:p w:rsidR="00ED6DB1" w:rsidRPr="001D2CBC" w:rsidRDefault="00EE7F2A">
            <w:pPr>
              <w:jc w:val="center"/>
              <w:rPr>
                <w:rFonts w:ascii="Times New Roman" w:hAnsi="Times New Roman" w:cs="Times New Roman"/>
                <w:szCs w:val="21"/>
              </w:rPr>
            </w:pPr>
            <w:r w:rsidRPr="001D2CBC">
              <w:rPr>
                <w:rFonts w:ascii="Times New Roman" w:hAnsi="Times New Roman" w:cs="Times New Roman"/>
                <w:szCs w:val="21"/>
              </w:rPr>
              <w:t>8872.4</w:t>
            </w:r>
          </w:p>
        </w:tc>
      </w:tr>
      <w:tr w:rsidR="00210335" w:rsidRPr="001D2CBC">
        <w:trPr>
          <w:trHeight w:val="340"/>
        </w:trPr>
        <w:tc>
          <w:tcPr>
            <w:tcW w:w="1887" w:type="dxa"/>
            <w:vAlign w:val="center"/>
          </w:tcPr>
          <w:p w:rsidR="00ED6DB1" w:rsidRPr="001D2CBC" w:rsidRDefault="00EE7F2A">
            <w:pPr>
              <w:jc w:val="center"/>
              <w:rPr>
                <w:rFonts w:ascii="Times New Roman" w:hAnsi="Times New Roman" w:cs="Times New Roman"/>
                <w:spacing w:val="-6"/>
                <w:szCs w:val="21"/>
              </w:rPr>
            </w:pPr>
            <w:r w:rsidRPr="001D2CBC">
              <w:rPr>
                <w:rFonts w:ascii="Times New Roman" w:hAnsiTheme="minorEastAsia" w:cs="Times New Roman"/>
                <w:spacing w:val="-6"/>
                <w:szCs w:val="21"/>
              </w:rPr>
              <w:t>专项评价设置情况</w:t>
            </w:r>
          </w:p>
        </w:tc>
        <w:tc>
          <w:tcPr>
            <w:tcW w:w="7399" w:type="dxa"/>
            <w:gridSpan w:val="3"/>
            <w:vAlign w:val="center"/>
          </w:tcPr>
          <w:p w:rsidR="00ED6DB1" w:rsidRPr="001D2CBC" w:rsidRDefault="00EE7F2A">
            <w:pPr>
              <w:jc w:val="center"/>
              <w:rPr>
                <w:rFonts w:ascii="Times New Roman" w:hAnsi="Times New Roman" w:cs="Times New Roman"/>
                <w:szCs w:val="21"/>
              </w:rPr>
            </w:pPr>
            <w:r w:rsidRPr="001D2CBC">
              <w:rPr>
                <w:rFonts w:ascii="Times New Roman" w:hAnsiTheme="minorEastAsia" w:cs="Times New Roman"/>
                <w:szCs w:val="21"/>
              </w:rPr>
              <w:t>无</w:t>
            </w:r>
          </w:p>
        </w:tc>
      </w:tr>
      <w:tr w:rsidR="00210335" w:rsidRPr="001D2CBC">
        <w:trPr>
          <w:trHeight w:val="340"/>
        </w:trPr>
        <w:tc>
          <w:tcPr>
            <w:tcW w:w="1887" w:type="dxa"/>
            <w:vAlign w:val="center"/>
          </w:tcPr>
          <w:p w:rsidR="00ED6DB1" w:rsidRPr="001D2CBC" w:rsidRDefault="00EE7F2A">
            <w:pPr>
              <w:jc w:val="center"/>
              <w:rPr>
                <w:rFonts w:ascii="Times New Roman" w:hAnsi="Times New Roman" w:cs="Times New Roman"/>
                <w:spacing w:val="-6"/>
                <w:szCs w:val="21"/>
              </w:rPr>
            </w:pPr>
            <w:r w:rsidRPr="001D2CBC">
              <w:rPr>
                <w:rFonts w:ascii="Times New Roman" w:hAnsiTheme="minorEastAsia" w:cs="Times New Roman"/>
                <w:spacing w:val="-6"/>
                <w:szCs w:val="21"/>
              </w:rPr>
              <w:t>规划情况</w:t>
            </w:r>
          </w:p>
        </w:tc>
        <w:tc>
          <w:tcPr>
            <w:tcW w:w="7399" w:type="dxa"/>
            <w:gridSpan w:val="3"/>
            <w:vAlign w:val="center"/>
          </w:tcPr>
          <w:p w:rsidR="00ED6DB1" w:rsidRPr="001D2CBC" w:rsidRDefault="00EE7F2A">
            <w:pPr>
              <w:jc w:val="center"/>
              <w:rPr>
                <w:rFonts w:ascii="Times New Roman" w:hAnsi="Times New Roman" w:cs="Times New Roman"/>
                <w:szCs w:val="21"/>
              </w:rPr>
            </w:pPr>
            <w:r w:rsidRPr="001D2CBC">
              <w:rPr>
                <w:rFonts w:ascii="Times New Roman" w:hAnsiTheme="minorEastAsia" w:cs="Times New Roman"/>
                <w:bCs/>
                <w:szCs w:val="21"/>
              </w:rPr>
              <w:t>无</w:t>
            </w:r>
          </w:p>
        </w:tc>
      </w:tr>
      <w:tr w:rsidR="00210335" w:rsidRPr="001D2CBC">
        <w:trPr>
          <w:trHeight w:val="340"/>
        </w:trPr>
        <w:tc>
          <w:tcPr>
            <w:tcW w:w="1887" w:type="dxa"/>
            <w:vAlign w:val="center"/>
          </w:tcPr>
          <w:p w:rsidR="00ED6DB1" w:rsidRPr="001D2CBC" w:rsidRDefault="00EE7F2A">
            <w:pPr>
              <w:jc w:val="center"/>
              <w:rPr>
                <w:rFonts w:ascii="Times New Roman" w:hAnsi="Times New Roman" w:cs="Times New Roman"/>
                <w:spacing w:val="-6"/>
                <w:szCs w:val="21"/>
              </w:rPr>
            </w:pPr>
            <w:r w:rsidRPr="001D2CBC">
              <w:rPr>
                <w:rFonts w:ascii="Times New Roman" w:hAnsiTheme="minorEastAsia" w:cs="Times New Roman"/>
                <w:spacing w:val="-6"/>
                <w:szCs w:val="21"/>
              </w:rPr>
              <w:t>规划环境影响评价情况</w:t>
            </w:r>
          </w:p>
        </w:tc>
        <w:tc>
          <w:tcPr>
            <w:tcW w:w="7399" w:type="dxa"/>
            <w:gridSpan w:val="3"/>
            <w:vAlign w:val="center"/>
          </w:tcPr>
          <w:p w:rsidR="00ED6DB1" w:rsidRPr="001D2CBC" w:rsidRDefault="00EE7F2A">
            <w:pPr>
              <w:jc w:val="center"/>
              <w:rPr>
                <w:rFonts w:ascii="Times New Roman" w:hAnsi="Times New Roman" w:cs="Times New Roman"/>
                <w:szCs w:val="21"/>
              </w:rPr>
            </w:pPr>
            <w:r w:rsidRPr="001D2CBC">
              <w:rPr>
                <w:rFonts w:ascii="Times New Roman" w:hAnsiTheme="minorEastAsia" w:cs="Times New Roman"/>
                <w:szCs w:val="21"/>
              </w:rPr>
              <w:t>无</w:t>
            </w:r>
          </w:p>
        </w:tc>
      </w:tr>
      <w:tr w:rsidR="00210335" w:rsidRPr="001D2CBC">
        <w:trPr>
          <w:trHeight w:val="340"/>
        </w:trPr>
        <w:tc>
          <w:tcPr>
            <w:tcW w:w="1887" w:type="dxa"/>
            <w:vAlign w:val="center"/>
          </w:tcPr>
          <w:p w:rsidR="00ED6DB1" w:rsidRPr="001D2CBC" w:rsidRDefault="00EE7F2A">
            <w:pPr>
              <w:jc w:val="center"/>
              <w:rPr>
                <w:rFonts w:ascii="Times New Roman" w:hAnsi="Times New Roman" w:cs="Times New Roman"/>
                <w:spacing w:val="-6"/>
                <w:szCs w:val="21"/>
              </w:rPr>
            </w:pPr>
            <w:r w:rsidRPr="001D2CBC">
              <w:rPr>
                <w:rFonts w:ascii="Times New Roman" w:hAnsiTheme="minorEastAsia" w:cs="Times New Roman"/>
                <w:spacing w:val="-6"/>
                <w:szCs w:val="21"/>
              </w:rPr>
              <w:t>规划及规划环境影响评价符合性分析</w:t>
            </w:r>
          </w:p>
        </w:tc>
        <w:tc>
          <w:tcPr>
            <w:tcW w:w="7399" w:type="dxa"/>
            <w:gridSpan w:val="3"/>
            <w:vAlign w:val="center"/>
          </w:tcPr>
          <w:p w:rsidR="00ED6DB1" w:rsidRPr="001D2CBC" w:rsidRDefault="00EE7F2A">
            <w:pPr>
              <w:jc w:val="center"/>
              <w:rPr>
                <w:rFonts w:ascii="Times New Roman" w:hAnsi="Times New Roman" w:cs="Times New Roman"/>
                <w:szCs w:val="21"/>
              </w:rPr>
            </w:pPr>
            <w:r w:rsidRPr="001D2CBC">
              <w:rPr>
                <w:rFonts w:ascii="Times New Roman" w:hAnsiTheme="minorEastAsia" w:cs="Times New Roman"/>
                <w:szCs w:val="21"/>
              </w:rPr>
              <w:t>无</w:t>
            </w:r>
          </w:p>
        </w:tc>
      </w:tr>
      <w:tr w:rsidR="00210335" w:rsidRPr="001D2CBC">
        <w:trPr>
          <w:trHeight w:val="340"/>
        </w:trPr>
        <w:tc>
          <w:tcPr>
            <w:tcW w:w="1887" w:type="dxa"/>
            <w:vAlign w:val="center"/>
          </w:tcPr>
          <w:p w:rsidR="00ED6DB1" w:rsidRPr="001D2CBC" w:rsidRDefault="00EE7F2A">
            <w:pPr>
              <w:jc w:val="center"/>
              <w:rPr>
                <w:rFonts w:ascii="Times New Roman" w:hAnsi="Times New Roman" w:cs="Times New Roman"/>
                <w:spacing w:val="-6"/>
                <w:szCs w:val="21"/>
              </w:rPr>
            </w:pPr>
            <w:r w:rsidRPr="001D2CBC">
              <w:rPr>
                <w:rFonts w:ascii="Times New Roman" w:hAnsiTheme="minorEastAsia" w:cs="Times New Roman"/>
                <w:spacing w:val="-6"/>
                <w:szCs w:val="21"/>
              </w:rPr>
              <w:t>其他符合性分析</w:t>
            </w:r>
          </w:p>
        </w:tc>
        <w:tc>
          <w:tcPr>
            <w:tcW w:w="7399" w:type="dxa"/>
            <w:gridSpan w:val="3"/>
            <w:vAlign w:val="center"/>
          </w:tcPr>
          <w:p w:rsidR="00ED6DB1" w:rsidRPr="001D2CBC" w:rsidRDefault="00EE7F2A">
            <w:pPr>
              <w:pStyle w:val="-"/>
              <w:snapToGrid w:val="0"/>
              <w:spacing w:line="240" w:lineRule="auto"/>
              <w:ind w:left="480" w:firstLineChars="0" w:firstLine="0"/>
              <w:rPr>
                <w:rFonts w:ascii="Times New Roman" w:eastAsiaTheme="minorEastAsia" w:hAnsi="Times New Roman"/>
                <w:b/>
                <w:sz w:val="21"/>
              </w:rPr>
            </w:pPr>
            <w:r w:rsidRPr="001D2CBC">
              <w:rPr>
                <w:rFonts w:ascii="Times New Roman" w:eastAsiaTheme="minorEastAsia" w:hAnsi="Times New Roman"/>
                <w:b/>
                <w:sz w:val="21"/>
              </w:rPr>
              <w:t>1</w:t>
            </w:r>
            <w:r w:rsidRPr="001D2CBC">
              <w:rPr>
                <w:rFonts w:ascii="Times New Roman" w:eastAsiaTheme="minorEastAsia" w:hAnsiTheme="minorEastAsia"/>
                <w:b/>
                <w:sz w:val="21"/>
              </w:rPr>
              <w:t>、</w:t>
            </w:r>
            <w:r w:rsidRPr="001D2CBC">
              <w:rPr>
                <w:rFonts w:ascii="Times New Roman" w:eastAsiaTheme="minorEastAsia" w:hAnsi="Times New Roman" w:hint="eastAsia"/>
                <w:b/>
                <w:sz w:val="21"/>
              </w:rPr>
              <w:t>“</w:t>
            </w:r>
            <w:r w:rsidRPr="001D2CBC">
              <w:rPr>
                <w:rFonts w:ascii="Times New Roman" w:eastAsiaTheme="minorEastAsia" w:hAnsiTheme="minorEastAsia"/>
                <w:b/>
                <w:sz w:val="21"/>
              </w:rPr>
              <w:t>三线一单</w:t>
            </w:r>
            <w:r w:rsidRPr="001D2CBC">
              <w:rPr>
                <w:rFonts w:ascii="Times New Roman" w:eastAsiaTheme="minorEastAsia" w:hAnsiTheme="minorEastAsia" w:hint="eastAsia"/>
                <w:b/>
                <w:sz w:val="21"/>
              </w:rPr>
              <w:t>”</w:t>
            </w:r>
            <w:r w:rsidRPr="001D2CBC">
              <w:rPr>
                <w:rFonts w:ascii="Times New Roman" w:eastAsiaTheme="minorEastAsia" w:hAnsiTheme="minorEastAsia"/>
                <w:b/>
                <w:sz w:val="21"/>
              </w:rPr>
              <w:t>生态环境分区管控要求符合性分析：</w:t>
            </w:r>
          </w:p>
          <w:p w:rsidR="00ED6DB1" w:rsidRPr="001D2CBC" w:rsidRDefault="00EE7F2A">
            <w:pPr>
              <w:pStyle w:val="-"/>
              <w:snapToGrid w:val="0"/>
              <w:spacing w:line="240" w:lineRule="auto"/>
              <w:ind w:left="480" w:firstLineChars="0" w:firstLine="0"/>
              <w:rPr>
                <w:rFonts w:ascii="Times New Roman" w:eastAsiaTheme="minorEastAsia" w:hAnsi="Times New Roman"/>
                <w:sz w:val="21"/>
              </w:rPr>
            </w:pPr>
            <w:r w:rsidRPr="001D2CBC">
              <w:rPr>
                <w:rFonts w:ascii="Times New Roman" w:eastAsiaTheme="minorEastAsia" w:hAnsiTheme="minorEastAsia"/>
                <w:sz w:val="21"/>
              </w:rPr>
              <w:t>（</w:t>
            </w:r>
            <w:r w:rsidRPr="001D2CBC">
              <w:rPr>
                <w:rFonts w:ascii="Times New Roman" w:eastAsiaTheme="minorEastAsia" w:hAnsi="Times New Roman"/>
                <w:sz w:val="21"/>
              </w:rPr>
              <w:t>1</w:t>
            </w:r>
            <w:r w:rsidRPr="001D2CBC">
              <w:rPr>
                <w:rFonts w:ascii="Times New Roman" w:eastAsiaTheme="minorEastAsia" w:hAnsiTheme="minorEastAsia"/>
                <w:sz w:val="21"/>
              </w:rPr>
              <w:t>）与生态保护红线符合性分析</w:t>
            </w:r>
          </w:p>
          <w:p w:rsidR="00ED6DB1" w:rsidRPr="001D2CBC" w:rsidRDefault="00EE7F2A">
            <w:pPr>
              <w:pStyle w:val="-"/>
              <w:snapToGrid w:val="0"/>
              <w:spacing w:line="240" w:lineRule="auto"/>
              <w:ind w:firstLine="420"/>
              <w:rPr>
                <w:rFonts w:ascii="Times New Roman" w:eastAsiaTheme="minorEastAsia" w:hAnsi="Times New Roman"/>
                <w:sz w:val="21"/>
              </w:rPr>
            </w:pPr>
            <w:r w:rsidRPr="001D2CBC">
              <w:rPr>
                <w:rFonts w:ascii="Times New Roman" w:eastAsiaTheme="minorEastAsia" w:hAnsiTheme="minorEastAsia"/>
                <w:sz w:val="21"/>
              </w:rPr>
              <w:t>本项目位于义乌市</w:t>
            </w:r>
            <w:r w:rsidRPr="001D2CBC">
              <w:rPr>
                <w:rFonts w:ascii="Times New Roman" w:eastAsiaTheme="minorEastAsia" w:hAnsiTheme="minorEastAsia"/>
                <w:caps/>
                <w:sz w:val="21"/>
              </w:rPr>
              <w:t>赤岸镇小乔路</w:t>
            </w:r>
            <w:r w:rsidRPr="001D2CBC">
              <w:rPr>
                <w:rFonts w:ascii="Times New Roman" w:eastAsiaTheme="minorEastAsia" w:hAnsi="Times New Roman"/>
                <w:caps/>
                <w:sz w:val="21"/>
              </w:rPr>
              <w:t>28</w:t>
            </w:r>
            <w:r w:rsidRPr="001D2CBC">
              <w:rPr>
                <w:rFonts w:ascii="Times New Roman" w:eastAsiaTheme="minorEastAsia" w:hAnsiTheme="minorEastAsia"/>
                <w:caps/>
                <w:sz w:val="21"/>
              </w:rPr>
              <w:t>号</w:t>
            </w:r>
            <w:r w:rsidRPr="001D2CBC">
              <w:rPr>
                <w:rFonts w:ascii="Times New Roman" w:eastAsiaTheme="minorEastAsia" w:hAnsiTheme="minorEastAsia"/>
                <w:sz w:val="21"/>
              </w:rPr>
              <w:t>，项目评价范围内不包含当地饮用水源、风景区、自然保护区等生态保护区，</w:t>
            </w:r>
            <w:r w:rsidRPr="001D2CBC">
              <w:rPr>
                <w:rFonts w:ascii="Times New Roman" w:eastAsiaTheme="minorEastAsia" w:hAnsiTheme="minorEastAsia"/>
                <w:bCs/>
                <w:sz w:val="21"/>
              </w:rPr>
              <w:t>不涉及《</w:t>
            </w:r>
            <w:r w:rsidRPr="001D2CBC">
              <w:rPr>
                <w:rFonts w:ascii="Times New Roman" w:eastAsiaTheme="minorEastAsia" w:hAnsiTheme="minorEastAsia" w:hint="eastAsia"/>
                <w:bCs/>
                <w:sz w:val="21"/>
              </w:rPr>
              <w:t>义乌市</w:t>
            </w:r>
            <w:r w:rsidRPr="001D2CBC">
              <w:rPr>
                <w:rFonts w:ascii="Times New Roman" w:eastAsiaTheme="minorEastAsia" w:hAnsiTheme="minorEastAsia"/>
                <w:bCs/>
                <w:sz w:val="21"/>
              </w:rPr>
              <w:t>生态保护红线》、《</w:t>
            </w:r>
            <w:r w:rsidRPr="001D2CBC">
              <w:rPr>
                <w:rFonts w:ascii="Times New Roman" w:eastAsiaTheme="minorEastAsia" w:hAnsiTheme="minorEastAsia" w:hint="eastAsia"/>
                <w:bCs/>
                <w:sz w:val="21"/>
              </w:rPr>
              <w:t>义乌市</w:t>
            </w:r>
            <w:r w:rsidRPr="001D2CBC">
              <w:rPr>
                <w:rFonts w:ascii="Times New Roman" w:eastAsiaTheme="minorEastAsia" w:hAnsi="Times New Roman" w:hint="eastAsia"/>
                <w:bCs/>
                <w:sz w:val="21"/>
              </w:rPr>
              <w:t>“</w:t>
            </w:r>
            <w:r w:rsidRPr="001D2CBC">
              <w:rPr>
                <w:rFonts w:ascii="Times New Roman" w:eastAsiaTheme="minorEastAsia" w:hAnsiTheme="minorEastAsia"/>
                <w:bCs/>
                <w:sz w:val="21"/>
              </w:rPr>
              <w:t>三线一单</w:t>
            </w:r>
            <w:r w:rsidRPr="001D2CBC">
              <w:rPr>
                <w:rFonts w:ascii="Times New Roman" w:eastAsiaTheme="minorEastAsia" w:hAnsi="Times New Roman" w:hint="eastAsia"/>
                <w:bCs/>
                <w:sz w:val="21"/>
              </w:rPr>
              <w:t>”</w:t>
            </w:r>
            <w:r w:rsidRPr="001D2CBC">
              <w:rPr>
                <w:rFonts w:ascii="Times New Roman" w:eastAsiaTheme="minorEastAsia" w:hAnsiTheme="minorEastAsia"/>
                <w:bCs/>
                <w:sz w:val="21"/>
              </w:rPr>
              <w:t>环境管控单元生态环境准入清单》等相关文件划定的生态保护红线，满足生态保护红线要求。</w:t>
            </w:r>
          </w:p>
          <w:p w:rsidR="00ED6DB1" w:rsidRPr="001D2CBC" w:rsidRDefault="00EE7F2A">
            <w:pPr>
              <w:pStyle w:val="-"/>
              <w:snapToGrid w:val="0"/>
              <w:spacing w:line="240" w:lineRule="auto"/>
              <w:ind w:firstLine="420"/>
              <w:rPr>
                <w:rFonts w:ascii="Times New Roman" w:eastAsiaTheme="minorEastAsia" w:hAnsi="Times New Roman"/>
                <w:snapToGrid/>
                <w:sz w:val="21"/>
                <w:szCs w:val="22"/>
              </w:rPr>
            </w:pPr>
            <w:r w:rsidRPr="001D2CBC">
              <w:rPr>
                <w:rFonts w:ascii="Times New Roman" w:eastAsiaTheme="minorEastAsia" w:hAnsiTheme="minorEastAsia"/>
                <w:snapToGrid/>
                <w:sz w:val="21"/>
                <w:szCs w:val="22"/>
              </w:rPr>
              <w:t>（</w:t>
            </w:r>
            <w:r w:rsidRPr="001D2CBC">
              <w:rPr>
                <w:rFonts w:ascii="Times New Roman" w:eastAsiaTheme="minorEastAsia" w:hAnsi="Times New Roman"/>
                <w:snapToGrid/>
                <w:sz w:val="21"/>
                <w:szCs w:val="22"/>
              </w:rPr>
              <w:t>2</w:t>
            </w:r>
            <w:r w:rsidRPr="001D2CBC">
              <w:rPr>
                <w:rFonts w:ascii="Times New Roman" w:eastAsiaTheme="minorEastAsia" w:hAnsiTheme="minorEastAsia"/>
                <w:snapToGrid/>
                <w:sz w:val="21"/>
                <w:szCs w:val="22"/>
              </w:rPr>
              <w:t>）与环境质量底线的相符性分析</w:t>
            </w:r>
          </w:p>
          <w:p w:rsidR="00ED6DB1" w:rsidRPr="001D2CBC" w:rsidRDefault="00EE7F2A">
            <w:pPr>
              <w:pStyle w:val="-"/>
              <w:snapToGrid w:val="0"/>
              <w:spacing w:line="240" w:lineRule="auto"/>
              <w:ind w:firstLine="420"/>
              <w:rPr>
                <w:rFonts w:ascii="Times New Roman" w:eastAsiaTheme="minorEastAsia" w:hAnsi="Times New Roman"/>
                <w:snapToGrid/>
                <w:sz w:val="21"/>
                <w:szCs w:val="22"/>
              </w:rPr>
            </w:pPr>
            <w:r w:rsidRPr="001D2CBC">
              <w:rPr>
                <w:rFonts w:ascii="Times New Roman" w:eastAsiaTheme="minorEastAsia" w:hAnsiTheme="minorEastAsia"/>
                <w:snapToGrid/>
                <w:sz w:val="21"/>
                <w:szCs w:val="22"/>
              </w:rPr>
              <w:t>本项目所在区域大气环境质量能达到《环境空气质量标准》</w:t>
            </w:r>
            <w:r w:rsidRPr="001D2CBC">
              <w:rPr>
                <w:rFonts w:ascii="Times New Roman" w:eastAsiaTheme="minorEastAsia" w:hAnsiTheme="minorEastAsia" w:hint="eastAsia"/>
                <w:snapToGrid/>
                <w:sz w:val="21"/>
                <w:szCs w:val="22"/>
              </w:rPr>
              <w:t>（</w:t>
            </w:r>
            <w:r w:rsidRPr="001D2CBC">
              <w:rPr>
                <w:rFonts w:ascii="Times New Roman" w:eastAsiaTheme="minorEastAsia" w:hAnsi="Times New Roman"/>
                <w:snapToGrid/>
                <w:sz w:val="21"/>
                <w:szCs w:val="22"/>
              </w:rPr>
              <w:t>GB3095-2012</w:t>
            </w:r>
            <w:r w:rsidRPr="001D2CBC">
              <w:rPr>
                <w:rFonts w:ascii="Times New Roman" w:eastAsiaTheme="minorEastAsia" w:hAnsi="Times New Roman" w:hint="eastAsia"/>
                <w:snapToGrid/>
                <w:sz w:val="21"/>
                <w:szCs w:val="22"/>
              </w:rPr>
              <w:t>）</w:t>
            </w:r>
            <w:r w:rsidRPr="001D2CBC">
              <w:rPr>
                <w:rFonts w:ascii="Times New Roman" w:eastAsiaTheme="minorEastAsia" w:hAnsiTheme="minorEastAsia"/>
                <w:snapToGrid/>
                <w:sz w:val="21"/>
                <w:szCs w:val="22"/>
              </w:rPr>
              <w:t>二级标准</w:t>
            </w:r>
            <w:r w:rsidRPr="001D2CBC">
              <w:rPr>
                <w:rFonts w:ascii="Times New Roman" w:eastAsiaTheme="minorEastAsia" w:hAnsiTheme="minorEastAsia" w:hint="eastAsia"/>
                <w:snapToGrid/>
                <w:sz w:val="21"/>
                <w:szCs w:val="22"/>
              </w:rPr>
              <w:t>；</w:t>
            </w:r>
            <w:r w:rsidRPr="001D2CBC">
              <w:rPr>
                <w:rFonts w:ascii="Times New Roman" w:eastAsiaTheme="minorEastAsia" w:hAnsiTheme="minorEastAsia"/>
                <w:snapToGrid/>
                <w:sz w:val="21"/>
                <w:szCs w:val="22"/>
              </w:rPr>
              <w:t>周边内河水质指标均能满足《地表水环境质量标准》</w:t>
            </w:r>
            <w:r w:rsidRPr="001D2CBC">
              <w:rPr>
                <w:rFonts w:ascii="Times New Roman" w:eastAsiaTheme="minorEastAsia" w:hAnsiTheme="minorEastAsia" w:hint="eastAsia"/>
                <w:snapToGrid/>
                <w:sz w:val="21"/>
                <w:szCs w:val="22"/>
              </w:rPr>
              <w:t>（</w:t>
            </w:r>
            <w:r w:rsidRPr="001D2CBC">
              <w:rPr>
                <w:rFonts w:ascii="Times New Roman" w:eastAsiaTheme="minorEastAsia" w:hAnsi="Times New Roman"/>
                <w:snapToGrid/>
                <w:sz w:val="21"/>
                <w:szCs w:val="22"/>
              </w:rPr>
              <w:t>GB3838-2002</w:t>
            </w:r>
            <w:r w:rsidRPr="001D2CBC">
              <w:rPr>
                <w:rFonts w:ascii="Times New Roman" w:eastAsiaTheme="minorEastAsia" w:hAnsi="Times New Roman" w:hint="eastAsia"/>
                <w:snapToGrid/>
                <w:sz w:val="21"/>
                <w:szCs w:val="22"/>
              </w:rPr>
              <w:t>）</w:t>
            </w:r>
            <w:r w:rsidRPr="001D2CBC">
              <w:rPr>
                <w:rFonts w:asciiTheme="minorEastAsia" w:eastAsiaTheme="minorEastAsia" w:hAnsiTheme="minorEastAsia"/>
                <w:snapToGrid/>
                <w:sz w:val="21"/>
                <w:szCs w:val="22"/>
              </w:rPr>
              <w:t>Ⅲ</w:t>
            </w:r>
            <w:r w:rsidRPr="001D2CBC">
              <w:rPr>
                <w:rFonts w:ascii="Times New Roman" w:eastAsiaTheme="minorEastAsia" w:hAnsiTheme="minorEastAsia"/>
                <w:snapToGrid/>
                <w:sz w:val="21"/>
                <w:szCs w:val="22"/>
              </w:rPr>
              <w:t>类标准要求</w:t>
            </w:r>
            <w:r w:rsidRPr="001D2CBC">
              <w:rPr>
                <w:rFonts w:ascii="Times New Roman" w:eastAsiaTheme="minorEastAsia" w:hAnsiTheme="minorEastAsia" w:hint="eastAsia"/>
                <w:snapToGrid/>
                <w:sz w:val="21"/>
                <w:szCs w:val="22"/>
              </w:rPr>
              <w:t>；</w:t>
            </w:r>
            <w:r w:rsidRPr="001D2CBC">
              <w:rPr>
                <w:rFonts w:ascii="Times New Roman" w:eastAsiaTheme="minorEastAsia" w:hAnsiTheme="minorEastAsia"/>
                <w:snapToGrid/>
                <w:sz w:val="21"/>
                <w:szCs w:val="22"/>
              </w:rPr>
              <w:t>拟建场地内土壤中各监测指标均能满足《土壤环境质量建设用地土壤污染风险管控标准</w:t>
            </w:r>
            <w:r w:rsidRPr="001D2CBC">
              <w:rPr>
                <w:rFonts w:ascii="Times New Roman" w:eastAsiaTheme="minorEastAsia" w:hAnsi="Times New Roman" w:hint="eastAsia"/>
                <w:snapToGrid/>
                <w:sz w:val="21"/>
                <w:szCs w:val="22"/>
              </w:rPr>
              <w:t>（</w:t>
            </w:r>
            <w:r w:rsidRPr="001D2CBC">
              <w:rPr>
                <w:rFonts w:ascii="Times New Roman" w:eastAsiaTheme="minorEastAsia" w:hAnsiTheme="minorEastAsia"/>
                <w:snapToGrid/>
                <w:sz w:val="21"/>
                <w:szCs w:val="22"/>
              </w:rPr>
              <w:t>试行</w:t>
            </w:r>
            <w:r w:rsidRPr="001D2CBC">
              <w:rPr>
                <w:rFonts w:ascii="Times New Roman" w:eastAsiaTheme="minorEastAsia" w:hAnsiTheme="minorEastAsia" w:hint="eastAsia"/>
                <w:snapToGrid/>
                <w:sz w:val="21"/>
                <w:szCs w:val="22"/>
              </w:rPr>
              <w:t>）</w:t>
            </w:r>
            <w:r w:rsidRPr="001D2CBC">
              <w:rPr>
                <w:rFonts w:ascii="Times New Roman" w:eastAsiaTheme="minorEastAsia" w:hAnsiTheme="minorEastAsia"/>
                <w:snapToGrid/>
                <w:sz w:val="21"/>
                <w:szCs w:val="22"/>
              </w:rPr>
              <w:t>》</w:t>
            </w:r>
            <w:r w:rsidRPr="001D2CBC">
              <w:rPr>
                <w:rFonts w:ascii="Times New Roman" w:eastAsiaTheme="minorEastAsia" w:hAnsiTheme="minorEastAsia" w:hint="eastAsia"/>
                <w:snapToGrid/>
                <w:sz w:val="21"/>
                <w:szCs w:val="22"/>
              </w:rPr>
              <w:t>（</w:t>
            </w:r>
            <w:r w:rsidRPr="001D2CBC">
              <w:rPr>
                <w:rFonts w:ascii="Times New Roman" w:eastAsiaTheme="minorEastAsia" w:hAnsi="Times New Roman"/>
                <w:snapToGrid/>
                <w:sz w:val="21"/>
                <w:szCs w:val="22"/>
              </w:rPr>
              <w:t>GB36600-2018</w:t>
            </w:r>
            <w:r w:rsidRPr="001D2CBC">
              <w:rPr>
                <w:rFonts w:ascii="Times New Roman" w:eastAsiaTheme="minorEastAsia" w:hAnsiTheme="minorEastAsia" w:hint="eastAsia"/>
                <w:snapToGrid/>
                <w:sz w:val="21"/>
                <w:szCs w:val="22"/>
              </w:rPr>
              <w:t>）</w:t>
            </w:r>
            <w:r w:rsidRPr="001D2CBC">
              <w:rPr>
                <w:rFonts w:ascii="Times New Roman" w:eastAsiaTheme="minorEastAsia" w:hAnsiTheme="minorEastAsia"/>
                <w:snapToGrid/>
                <w:sz w:val="21"/>
                <w:szCs w:val="22"/>
              </w:rPr>
              <w:t>中的第二类用地筛选值标准。</w:t>
            </w:r>
            <w:r w:rsidRPr="001D2CBC">
              <w:rPr>
                <w:rFonts w:ascii="Times New Roman" w:eastAsiaTheme="minorEastAsia" w:hAnsiTheme="minorEastAsia" w:hint="eastAsia"/>
                <w:snapToGrid/>
                <w:sz w:val="21"/>
                <w:szCs w:val="22"/>
              </w:rPr>
              <w:t>只要建设单位严格采取</w:t>
            </w:r>
            <w:r w:rsidRPr="001D2CBC">
              <w:rPr>
                <w:rFonts w:ascii="Times New Roman" w:eastAsiaTheme="minorEastAsia" w:hAnsiTheme="minorEastAsia"/>
                <w:snapToGrid/>
                <w:sz w:val="21"/>
                <w:szCs w:val="22"/>
              </w:rPr>
              <w:t>本</w:t>
            </w:r>
            <w:r w:rsidRPr="001D2CBC">
              <w:rPr>
                <w:rFonts w:ascii="Times New Roman" w:eastAsiaTheme="minorEastAsia" w:hAnsiTheme="minorEastAsia" w:hint="eastAsia"/>
                <w:snapToGrid/>
                <w:sz w:val="21"/>
                <w:szCs w:val="22"/>
              </w:rPr>
              <w:t>评价</w:t>
            </w:r>
            <w:r w:rsidRPr="001D2CBC">
              <w:rPr>
                <w:rFonts w:ascii="Times New Roman" w:eastAsiaTheme="minorEastAsia" w:hAnsiTheme="minorEastAsia"/>
                <w:snapToGrid/>
                <w:sz w:val="21"/>
                <w:szCs w:val="22"/>
              </w:rPr>
              <w:t>提出的防治措施，不会对周边环境造成明显影响，不会突破区域环境质量底线。</w:t>
            </w:r>
          </w:p>
          <w:p w:rsidR="00ED6DB1" w:rsidRPr="001D2CBC" w:rsidRDefault="00EE7F2A">
            <w:pPr>
              <w:pStyle w:val="-"/>
              <w:snapToGrid w:val="0"/>
              <w:spacing w:line="240" w:lineRule="auto"/>
              <w:ind w:firstLine="420"/>
              <w:rPr>
                <w:rFonts w:ascii="Times New Roman" w:eastAsiaTheme="minorEastAsia" w:hAnsi="Times New Roman"/>
                <w:snapToGrid/>
                <w:sz w:val="21"/>
                <w:szCs w:val="22"/>
              </w:rPr>
            </w:pPr>
            <w:r w:rsidRPr="001D2CBC">
              <w:rPr>
                <w:rFonts w:ascii="Times New Roman" w:eastAsiaTheme="minorEastAsia" w:hAnsiTheme="minorEastAsia"/>
                <w:snapToGrid/>
                <w:sz w:val="21"/>
                <w:szCs w:val="22"/>
              </w:rPr>
              <w:t>（</w:t>
            </w:r>
            <w:r w:rsidRPr="001D2CBC">
              <w:rPr>
                <w:rFonts w:ascii="Times New Roman" w:eastAsiaTheme="minorEastAsia" w:hAnsi="Times New Roman"/>
                <w:snapToGrid/>
                <w:sz w:val="21"/>
                <w:szCs w:val="22"/>
              </w:rPr>
              <w:t>3</w:t>
            </w:r>
            <w:r w:rsidRPr="001D2CBC">
              <w:rPr>
                <w:rFonts w:ascii="Times New Roman" w:eastAsiaTheme="minorEastAsia" w:hAnsiTheme="minorEastAsia"/>
                <w:snapToGrid/>
                <w:sz w:val="21"/>
                <w:szCs w:val="22"/>
              </w:rPr>
              <w:t>）与资源利用上线的相符性分析</w:t>
            </w:r>
          </w:p>
          <w:p w:rsidR="00ED6DB1" w:rsidRPr="001D2CBC" w:rsidRDefault="00EE7F2A">
            <w:pPr>
              <w:pStyle w:val="-"/>
              <w:snapToGrid w:val="0"/>
              <w:spacing w:line="240" w:lineRule="auto"/>
              <w:ind w:firstLine="420"/>
              <w:rPr>
                <w:rFonts w:ascii="Times New Roman" w:hAnsi="Times New Roman"/>
                <w:snapToGrid/>
                <w:kern w:val="2"/>
                <w:sz w:val="21"/>
                <w:szCs w:val="24"/>
              </w:rPr>
            </w:pPr>
            <w:r w:rsidRPr="001D2CBC">
              <w:rPr>
                <w:rFonts w:ascii="Times New Roman" w:eastAsiaTheme="minorEastAsia" w:hAnsiTheme="minorEastAsia"/>
                <w:snapToGrid/>
                <w:sz w:val="21"/>
                <w:szCs w:val="22"/>
              </w:rPr>
              <w:t>本项目通过内部管理、设备选择、原辅材料的选用和管理、废物回收利用、污染治理等多方面采取合理可行的防治措施，以</w:t>
            </w:r>
            <w:r w:rsidRPr="001D2CBC">
              <w:rPr>
                <w:rFonts w:ascii="Times New Roman" w:eastAsiaTheme="minorEastAsia" w:hAnsi="Times New Roman" w:hint="eastAsia"/>
                <w:snapToGrid/>
                <w:sz w:val="21"/>
                <w:szCs w:val="22"/>
              </w:rPr>
              <w:t>“</w:t>
            </w:r>
            <w:r w:rsidRPr="001D2CBC">
              <w:rPr>
                <w:rFonts w:ascii="Times New Roman" w:eastAsiaTheme="minorEastAsia" w:hAnsiTheme="minorEastAsia"/>
                <w:snapToGrid/>
                <w:sz w:val="21"/>
                <w:szCs w:val="22"/>
              </w:rPr>
              <w:t>节能、降耗、减污</w:t>
            </w:r>
            <w:r w:rsidRPr="001D2CBC">
              <w:rPr>
                <w:rFonts w:ascii="Times New Roman" w:eastAsiaTheme="minorEastAsia" w:hAnsi="Times New Roman" w:hint="eastAsia"/>
                <w:snapToGrid/>
                <w:sz w:val="21"/>
                <w:szCs w:val="22"/>
              </w:rPr>
              <w:t>”</w:t>
            </w:r>
            <w:r w:rsidRPr="001D2CBC">
              <w:rPr>
                <w:rFonts w:ascii="Times New Roman" w:eastAsiaTheme="minorEastAsia" w:hAnsiTheme="minorEastAsia"/>
                <w:snapToGrid/>
                <w:sz w:val="21"/>
                <w:szCs w:val="22"/>
              </w:rPr>
              <w:t>为目标，有效地控制污染，</w:t>
            </w:r>
            <w:r w:rsidRPr="001D2CBC">
              <w:rPr>
                <w:rFonts w:ascii="Times New Roman" w:hAnsi="Times New Roman"/>
                <w:snapToGrid/>
                <w:kern w:val="2"/>
                <w:sz w:val="21"/>
                <w:szCs w:val="24"/>
              </w:rPr>
              <w:t>项目的水、气等资源利用不会突破区域的资源利用上线。</w:t>
            </w:r>
          </w:p>
          <w:p w:rsidR="00ED6DB1" w:rsidRPr="001D2CBC" w:rsidRDefault="00EE7F2A">
            <w:pPr>
              <w:pStyle w:val="-"/>
              <w:snapToGrid w:val="0"/>
              <w:spacing w:line="240" w:lineRule="auto"/>
              <w:ind w:firstLine="420"/>
              <w:rPr>
                <w:rFonts w:ascii="Times New Roman" w:eastAsiaTheme="minorEastAsia" w:hAnsi="Times New Roman"/>
                <w:snapToGrid/>
                <w:sz w:val="21"/>
                <w:szCs w:val="22"/>
              </w:rPr>
            </w:pPr>
            <w:r w:rsidRPr="001D2CBC">
              <w:rPr>
                <w:rFonts w:ascii="Times New Roman" w:eastAsiaTheme="minorEastAsia" w:hAnsiTheme="minorEastAsia"/>
                <w:snapToGrid/>
                <w:sz w:val="21"/>
                <w:szCs w:val="22"/>
              </w:rPr>
              <w:t>（</w:t>
            </w:r>
            <w:r w:rsidRPr="001D2CBC">
              <w:rPr>
                <w:rFonts w:ascii="Times New Roman" w:eastAsiaTheme="minorEastAsia" w:hAnsi="Times New Roman"/>
                <w:snapToGrid/>
                <w:sz w:val="21"/>
                <w:szCs w:val="22"/>
              </w:rPr>
              <w:t>4</w:t>
            </w:r>
            <w:r w:rsidRPr="001D2CBC">
              <w:rPr>
                <w:rFonts w:ascii="Times New Roman" w:eastAsiaTheme="minorEastAsia" w:hAnsiTheme="minorEastAsia"/>
                <w:snapToGrid/>
                <w:sz w:val="21"/>
                <w:szCs w:val="22"/>
              </w:rPr>
              <w:t>）与环境准入负面清单的对照</w:t>
            </w:r>
          </w:p>
          <w:p w:rsidR="00ED6DB1" w:rsidRPr="001D2CBC" w:rsidRDefault="00EE7F2A">
            <w:pPr>
              <w:ind w:firstLineChars="200" w:firstLine="420"/>
              <w:rPr>
                <w:rFonts w:ascii="Times New Roman" w:hAnsi="Times New Roman" w:cs="Times New Roman"/>
                <w:kern w:val="0"/>
              </w:rPr>
            </w:pPr>
            <w:r w:rsidRPr="001D2CBC">
              <w:rPr>
                <w:rFonts w:ascii="Times New Roman" w:hAnsiTheme="minorEastAsia" w:cs="Times New Roman"/>
                <w:kern w:val="0"/>
              </w:rPr>
              <w:t>根据</w:t>
            </w:r>
            <w:r w:rsidRPr="001D2CBC">
              <w:rPr>
                <w:rFonts w:ascii="Times New Roman" w:hAnsiTheme="minorEastAsia" w:cs="Times New Roman"/>
                <w:bCs/>
                <w:szCs w:val="21"/>
              </w:rPr>
              <w:t>《义乌市</w:t>
            </w:r>
            <w:r w:rsidRPr="001D2CBC">
              <w:rPr>
                <w:rFonts w:ascii="Times New Roman" w:hAnsi="Times New Roman" w:cs="Times New Roman" w:hint="eastAsia"/>
                <w:bCs/>
                <w:szCs w:val="21"/>
              </w:rPr>
              <w:t>“</w:t>
            </w:r>
            <w:r w:rsidRPr="001D2CBC">
              <w:rPr>
                <w:rFonts w:ascii="Times New Roman" w:hAnsiTheme="minorEastAsia" w:cs="Times New Roman"/>
                <w:bCs/>
                <w:szCs w:val="21"/>
              </w:rPr>
              <w:t>三线一单</w:t>
            </w:r>
            <w:r w:rsidRPr="001D2CBC">
              <w:rPr>
                <w:rFonts w:ascii="Times New Roman" w:hAnsi="Times New Roman" w:cs="Times New Roman" w:hint="eastAsia"/>
                <w:bCs/>
                <w:szCs w:val="21"/>
              </w:rPr>
              <w:t>”</w:t>
            </w:r>
            <w:r w:rsidRPr="001D2CBC">
              <w:rPr>
                <w:rFonts w:ascii="Times New Roman" w:hAnsiTheme="minorEastAsia" w:cs="Times New Roman"/>
                <w:bCs/>
                <w:szCs w:val="21"/>
              </w:rPr>
              <w:t>生态环境分区管控方案》</w:t>
            </w:r>
            <w:r w:rsidRPr="001D2CBC">
              <w:rPr>
                <w:rFonts w:ascii="Times New Roman" w:hAnsiTheme="minorEastAsia" w:cs="Times New Roman" w:hint="eastAsia"/>
                <w:bCs/>
                <w:szCs w:val="21"/>
              </w:rPr>
              <w:t>（</w:t>
            </w:r>
            <w:r w:rsidRPr="001D2CBC">
              <w:rPr>
                <w:rFonts w:ascii="Times New Roman" w:hAnsiTheme="minorEastAsia" w:cs="Times New Roman"/>
                <w:bCs/>
                <w:szCs w:val="21"/>
              </w:rPr>
              <w:t>义政发〔</w:t>
            </w:r>
            <w:r w:rsidRPr="001D2CBC">
              <w:rPr>
                <w:rFonts w:ascii="Times New Roman" w:hAnsi="Times New Roman" w:cs="Times New Roman"/>
                <w:bCs/>
                <w:szCs w:val="21"/>
              </w:rPr>
              <w:t>2020</w:t>
            </w:r>
            <w:r w:rsidRPr="001D2CBC">
              <w:rPr>
                <w:rFonts w:ascii="Times New Roman" w:hAnsiTheme="minorEastAsia" w:cs="Times New Roman"/>
                <w:bCs/>
                <w:szCs w:val="21"/>
              </w:rPr>
              <w:t>〕</w:t>
            </w:r>
            <w:r w:rsidRPr="001D2CBC">
              <w:rPr>
                <w:rFonts w:ascii="Times New Roman" w:hAnsi="Times New Roman" w:cs="Times New Roman"/>
                <w:bCs/>
                <w:szCs w:val="21"/>
              </w:rPr>
              <w:t>35</w:t>
            </w:r>
            <w:r w:rsidRPr="001D2CBC">
              <w:rPr>
                <w:rFonts w:ascii="Times New Roman" w:hAnsiTheme="minorEastAsia" w:cs="Times New Roman"/>
                <w:bCs/>
                <w:szCs w:val="21"/>
              </w:rPr>
              <w:t>号</w:t>
            </w:r>
            <w:r w:rsidRPr="001D2CBC">
              <w:rPr>
                <w:rFonts w:ascii="Times New Roman" w:hAnsiTheme="minorEastAsia" w:cs="Times New Roman" w:hint="eastAsia"/>
                <w:bCs/>
                <w:szCs w:val="21"/>
              </w:rPr>
              <w:t>）</w:t>
            </w:r>
            <w:r w:rsidRPr="001D2CBC">
              <w:rPr>
                <w:rFonts w:ascii="Times New Roman" w:hAnsiTheme="minorEastAsia" w:cs="Times New Roman"/>
                <w:bCs/>
                <w:szCs w:val="21"/>
              </w:rPr>
              <w:t>，项目所在地属金华市义乌市佛赤工业重点管控区</w:t>
            </w:r>
            <w:r w:rsidRPr="001D2CBC">
              <w:rPr>
                <w:rFonts w:ascii="Times New Roman" w:hAnsi="Times New Roman" w:cs="Times New Roman"/>
                <w:bCs/>
                <w:szCs w:val="21"/>
              </w:rPr>
              <w:t>ZH33078220012</w:t>
            </w:r>
            <w:r w:rsidRPr="001D2CBC">
              <w:rPr>
                <w:rFonts w:ascii="Times New Roman" w:hAnsiTheme="minorEastAsia" w:cs="Times New Roman"/>
                <w:bCs/>
                <w:szCs w:val="21"/>
              </w:rPr>
              <w:t>。</w:t>
            </w:r>
            <w:r w:rsidRPr="001D2CBC">
              <w:rPr>
                <w:rFonts w:ascii="Times New Roman" w:hAnsiTheme="minorEastAsia" w:cs="Times New Roman"/>
                <w:kern w:val="0"/>
              </w:rPr>
              <w:t>本项目</w:t>
            </w:r>
            <w:r w:rsidRPr="001D2CBC">
              <w:rPr>
                <w:rFonts w:ascii="Times New Roman" w:hAnsiTheme="minorEastAsia" w:cs="Times New Roman"/>
                <w:kern w:val="0"/>
              </w:rPr>
              <w:lastRenderedPageBreak/>
              <w:t>为烫金版制造，符合管控措施要求，且本项目不属于《产业结构调整指导目录</w:t>
            </w:r>
            <w:r w:rsidRPr="001D2CBC">
              <w:rPr>
                <w:rFonts w:ascii="Times New Roman" w:hAnsi="Times New Roman" w:cs="Times New Roman"/>
                <w:kern w:val="0"/>
              </w:rPr>
              <w:t>（</w:t>
            </w:r>
            <w:r w:rsidRPr="001D2CBC">
              <w:rPr>
                <w:rFonts w:ascii="Times New Roman" w:hAnsi="Times New Roman" w:cs="Times New Roman"/>
                <w:kern w:val="0"/>
              </w:rPr>
              <w:t>2019</w:t>
            </w:r>
            <w:r w:rsidRPr="001D2CBC">
              <w:rPr>
                <w:rFonts w:ascii="Times New Roman" w:hAnsiTheme="minorEastAsia" w:cs="Times New Roman"/>
                <w:kern w:val="0"/>
              </w:rPr>
              <w:t>年本</w:t>
            </w:r>
            <w:r w:rsidRPr="001D2CBC">
              <w:rPr>
                <w:rFonts w:ascii="Times New Roman" w:hAnsi="Times New Roman" w:cs="Times New Roman"/>
                <w:kern w:val="0"/>
              </w:rPr>
              <w:t>）</w:t>
            </w:r>
            <w:r w:rsidRPr="001D2CBC">
              <w:rPr>
                <w:rFonts w:ascii="Times New Roman" w:hAnsiTheme="minorEastAsia" w:cs="Times New Roman"/>
                <w:kern w:val="0"/>
              </w:rPr>
              <w:t>》中的鼓励类、限制类和淘汰类项目，属于允许类项目，不属于负面清单内项目。</w:t>
            </w:r>
          </w:p>
          <w:p w:rsidR="00ED6DB1" w:rsidRPr="001D2CBC" w:rsidRDefault="00EE7F2A" w:rsidP="004D02A9">
            <w:pPr>
              <w:autoSpaceDE w:val="0"/>
              <w:autoSpaceDN w:val="0"/>
              <w:adjustRightInd w:val="0"/>
              <w:snapToGrid w:val="0"/>
              <w:ind w:firstLineChars="200" w:firstLine="422"/>
              <w:rPr>
                <w:rFonts w:ascii="Times New Roman" w:hAnsi="Times New Roman" w:cs="Times New Roman"/>
                <w:kern w:val="0"/>
              </w:rPr>
            </w:pPr>
            <w:r w:rsidRPr="001D2CBC">
              <w:rPr>
                <w:rFonts w:ascii="Times New Roman" w:hAnsi="Times New Roman" w:cs="Times New Roman"/>
                <w:b/>
                <w:kern w:val="0"/>
              </w:rPr>
              <w:t>2</w:t>
            </w:r>
            <w:r w:rsidRPr="001D2CBC">
              <w:rPr>
                <w:rFonts w:ascii="Times New Roman" w:hAnsiTheme="minorEastAsia" w:cs="Times New Roman"/>
                <w:b/>
                <w:kern w:val="0"/>
              </w:rPr>
              <w:t>、国家、省规定的污染物排放标准符合性分析：</w:t>
            </w:r>
            <w:r w:rsidRPr="001D2CBC">
              <w:rPr>
                <w:rFonts w:ascii="Times New Roman" w:hAnsiTheme="minorEastAsia" w:cs="Times New Roman"/>
                <w:kern w:val="0"/>
              </w:rPr>
              <w:t>项目产生的污染物经有效治理后，能够做到达标排放。</w:t>
            </w:r>
            <w:r w:rsidR="00B75595" w:rsidRPr="001D2CBC">
              <w:rPr>
                <w:rFonts w:ascii="Times New Roman" w:hAnsiTheme="minorEastAsia" w:cs="Times New Roman" w:hint="eastAsia"/>
                <w:kern w:val="0"/>
                <w:szCs w:val="21"/>
              </w:rPr>
              <w:t>项目生产</w:t>
            </w:r>
            <w:r w:rsidR="00B75595" w:rsidRPr="001D2CBC">
              <w:rPr>
                <w:rFonts w:ascii="Times New Roman" w:hAnsiTheme="minorEastAsia" w:cs="Times New Roman" w:hint="eastAsia"/>
                <w:szCs w:val="21"/>
              </w:rPr>
              <w:t>废水中</w:t>
            </w:r>
            <w:r w:rsidR="00B75595" w:rsidRPr="001D2CBC">
              <w:rPr>
                <w:rFonts w:ascii="Times New Roman" w:hAnsiTheme="minorEastAsia" w:cs="Times New Roman"/>
                <w:szCs w:val="21"/>
              </w:rPr>
              <w:t>车间</w:t>
            </w:r>
            <w:r w:rsidR="00B75595" w:rsidRPr="001D2CBC">
              <w:rPr>
                <w:rFonts w:ascii="Times New Roman" w:hAnsiTheme="minorEastAsia" w:cs="Times New Roman" w:hint="eastAsia"/>
                <w:szCs w:val="21"/>
              </w:rPr>
              <w:t>不锈钢蚀刻废水及</w:t>
            </w:r>
            <w:r w:rsidR="00DF6BB8" w:rsidRPr="001D2CBC">
              <w:rPr>
                <w:rFonts w:ascii="Times New Roman" w:hAnsiTheme="minorEastAsia" w:cs="Times New Roman" w:hint="eastAsia"/>
                <w:szCs w:val="21"/>
              </w:rPr>
              <w:t>洗版</w:t>
            </w:r>
            <w:r w:rsidR="00B75595" w:rsidRPr="001D2CBC">
              <w:rPr>
                <w:rFonts w:ascii="Times New Roman" w:hAnsiTheme="minorEastAsia" w:cs="Times New Roman" w:hint="eastAsia"/>
                <w:szCs w:val="21"/>
              </w:rPr>
              <w:t>废水在车间预处理，总铬、总镍达到</w:t>
            </w:r>
            <w:r w:rsidR="00B75595" w:rsidRPr="001D2CBC">
              <w:rPr>
                <w:rFonts w:ascii="Times New Roman" w:hAnsiTheme="minorEastAsia" w:cs="Times New Roman"/>
                <w:snapToGrid w:val="0"/>
                <w:kern w:val="0"/>
                <w:szCs w:val="21"/>
              </w:rPr>
              <w:t>《电镀水污染物排放标准》（</w:t>
            </w:r>
            <w:r w:rsidR="00B75595" w:rsidRPr="001D2CBC">
              <w:rPr>
                <w:rFonts w:ascii="Times New Roman" w:hAnsiTheme="minorEastAsia" w:cs="Times New Roman"/>
                <w:snapToGrid w:val="0"/>
                <w:kern w:val="0"/>
                <w:szCs w:val="21"/>
              </w:rPr>
              <w:t>DB33/2260-2020</w:t>
            </w:r>
            <w:r w:rsidR="00B75595" w:rsidRPr="001D2CBC">
              <w:rPr>
                <w:rFonts w:ascii="Times New Roman" w:hAnsiTheme="minorEastAsia" w:cs="Times New Roman"/>
                <w:snapToGrid w:val="0"/>
                <w:kern w:val="0"/>
                <w:szCs w:val="21"/>
              </w:rPr>
              <w:t>）</w:t>
            </w:r>
            <w:r w:rsidR="00B75595" w:rsidRPr="001D2CBC">
              <w:rPr>
                <w:rFonts w:ascii="Times New Roman" w:hAnsiTheme="minorEastAsia" w:cs="Times New Roman" w:hint="eastAsia"/>
                <w:kern w:val="0"/>
                <w:szCs w:val="21"/>
              </w:rPr>
              <w:t>要求，生产废水其余指标和生活污水</w:t>
            </w:r>
            <w:r w:rsidR="00B75595" w:rsidRPr="001D2CBC">
              <w:rPr>
                <w:rFonts w:ascii="Times New Roman" w:hAnsiTheme="minorEastAsia" w:cs="Times New Roman"/>
                <w:kern w:val="0"/>
                <w:szCs w:val="21"/>
              </w:rPr>
              <w:t>纳管</w:t>
            </w:r>
            <w:r w:rsidR="00B75595" w:rsidRPr="001D2CBC">
              <w:rPr>
                <w:rFonts w:ascii="Times New Roman" w:hAnsiTheme="minorEastAsia" w:cs="Times New Roman" w:hint="eastAsia"/>
                <w:kern w:val="0"/>
                <w:szCs w:val="21"/>
              </w:rPr>
              <w:t>标准</w:t>
            </w:r>
            <w:r w:rsidR="00B75595" w:rsidRPr="001D2CBC">
              <w:rPr>
                <w:rFonts w:ascii="Times New Roman" w:hAnsiTheme="minorEastAsia" w:cs="Times New Roman"/>
                <w:kern w:val="0"/>
                <w:szCs w:val="21"/>
              </w:rPr>
              <w:t>执行</w:t>
            </w:r>
            <w:r w:rsidR="00B75595" w:rsidRPr="001D2CBC">
              <w:rPr>
                <w:rFonts w:ascii="Times New Roman" w:hAnsiTheme="minorEastAsia" w:cs="Times New Roman"/>
                <w:snapToGrid w:val="0"/>
                <w:kern w:val="0"/>
                <w:szCs w:val="21"/>
              </w:rPr>
              <w:t>《电镀水污染物排放标准》（</w:t>
            </w:r>
            <w:r w:rsidR="00B75595" w:rsidRPr="001D2CBC">
              <w:rPr>
                <w:rFonts w:ascii="Times New Roman" w:hAnsiTheme="minorEastAsia" w:cs="Times New Roman"/>
                <w:snapToGrid w:val="0"/>
                <w:kern w:val="0"/>
                <w:szCs w:val="21"/>
              </w:rPr>
              <w:t>DB33/2260-2020</w:t>
            </w:r>
            <w:r w:rsidR="00B75595" w:rsidRPr="001D2CBC">
              <w:rPr>
                <w:rFonts w:ascii="Times New Roman" w:hAnsiTheme="minorEastAsia" w:cs="Times New Roman"/>
                <w:snapToGrid w:val="0"/>
                <w:kern w:val="0"/>
                <w:szCs w:val="21"/>
              </w:rPr>
              <w:t>）</w:t>
            </w:r>
            <w:r w:rsidR="00B75595" w:rsidRPr="001D2CBC">
              <w:rPr>
                <w:rFonts w:ascii="Times New Roman" w:hAnsiTheme="minorEastAsia" w:cs="Times New Roman" w:hint="eastAsia"/>
                <w:snapToGrid w:val="0"/>
                <w:kern w:val="0"/>
                <w:szCs w:val="21"/>
              </w:rPr>
              <w:t>及</w:t>
            </w:r>
            <w:r w:rsidR="00B75595" w:rsidRPr="001D2CBC">
              <w:rPr>
                <w:rFonts w:ascii="Times New Roman" w:hAnsiTheme="minorEastAsia" w:cs="Times New Roman"/>
                <w:kern w:val="0"/>
                <w:szCs w:val="21"/>
              </w:rPr>
              <w:t>义乌市水处理有限责任公司赤岸运营部</w:t>
            </w:r>
            <w:r w:rsidR="00B75595" w:rsidRPr="001D2CBC">
              <w:rPr>
                <w:rFonts w:ascii="Times New Roman" w:hAnsiTheme="minorEastAsia" w:cs="Times New Roman" w:hint="eastAsia"/>
                <w:kern w:val="0"/>
                <w:szCs w:val="21"/>
              </w:rPr>
              <w:t>赤岸运营部设计进水水质</w:t>
            </w:r>
            <w:r w:rsidR="00B75595" w:rsidRPr="001D2CBC">
              <w:rPr>
                <w:rFonts w:ascii="Times New Roman" w:hAnsiTheme="minorEastAsia" w:cs="Times New Roman"/>
                <w:kern w:val="0"/>
                <w:szCs w:val="21"/>
              </w:rPr>
              <w:t>要求</w:t>
            </w:r>
            <w:r w:rsidRPr="001D2CBC">
              <w:rPr>
                <w:rFonts w:ascii="Times New Roman" w:hAnsiTheme="minorEastAsia" w:cs="Times New Roman"/>
                <w:kern w:val="0"/>
              </w:rPr>
              <w:t>；蚀刻酸雾废气排放</w:t>
            </w:r>
            <w:r w:rsidRPr="001D2CBC">
              <w:rPr>
                <w:rFonts w:ascii="Times New Roman" w:hAnsiTheme="minorEastAsia" w:cs="Times New Roman" w:hint="eastAsia"/>
                <w:kern w:val="0"/>
              </w:rPr>
              <w:t>能</w:t>
            </w:r>
            <w:r w:rsidRPr="001D2CBC">
              <w:rPr>
                <w:rFonts w:ascii="Times New Roman" w:hAnsiTheme="minorEastAsia" w:cs="Times New Roman"/>
                <w:kern w:val="0"/>
              </w:rPr>
              <w:t>达到</w:t>
            </w:r>
            <w:r w:rsidRPr="001D2CBC">
              <w:rPr>
                <w:rFonts w:ascii="Times New Roman" w:hAnsiTheme="minorEastAsia" w:cs="Times New Roman"/>
                <w:kern w:val="0"/>
                <w:szCs w:val="21"/>
              </w:rPr>
              <w:t>《电镀污染物排放标准》（</w:t>
            </w:r>
            <w:r w:rsidRPr="001D2CBC">
              <w:rPr>
                <w:rFonts w:ascii="Times New Roman" w:hAnsi="Times New Roman" w:cs="Times New Roman"/>
                <w:kern w:val="0"/>
                <w:szCs w:val="21"/>
              </w:rPr>
              <w:t>GB21900-2008</w:t>
            </w:r>
            <w:r w:rsidRPr="001D2CBC">
              <w:rPr>
                <w:rFonts w:ascii="Times New Roman" w:hAnsiTheme="minorEastAsia" w:cs="Times New Roman"/>
                <w:kern w:val="0"/>
                <w:szCs w:val="21"/>
              </w:rPr>
              <w:t>），</w:t>
            </w:r>
            <w:r w:rsidR="004C6D59" w:rsidRPr="001D2CBC">
              <w:rPr>
                <w:rFonts w:ascii="Times New Roman" w:hAnsiTheme="minorEastAsia" w:cs="Times New Roman" w:hint="eastAsia"/>
                <w:kern w:val="0"/>
                <w:szCs w:val="21"/>
              </w:rPr>
              <w:t>废气</w:t>
            </w:r>
            <w:r w:rsidRPr="001D2CBC">
              <w:rPr>
                <w:rFonts w:ascii="Times New Roman" w:hAnsiTheme="minorEastAsia" w:cs="Times New Roman"/>
                <w:kern w:val="0"/>
                <w:szCs w:val="21"/>
              </w:rPr>
              <w:t>油墨废气</w:t>
            </w:r>
            <w:r w:rsidRPr="001D2CBC">
              <w:rPr>
                <w:rFonts w:ascii="Times New Roman" w:hAnsiTheme="minorEastAsia" w:cs="Times New Roman" w:hint="eastAsia"/>
                <w:kern w:val="0"/>
                <w:szCs w:val="21"/>
              </w:rPr>
              <w:t>能达到</w:t>
            </w:r>
            <w:r w:rsidRPr="001D2CBC">
              <w:rPr>
                <w:rFonts w:ascii="Times New Roman" w:hAnsiTheme="minorEastAsia" w:cs="Times New Roman"/>
                <w:kern w:val="0"/>
                <w:szCs w:val="21"/>
              </w:rPr>
              <w:t>《大气污染物综合排放标准》（</w:t>
            </w:r>
            <w:r w:rsidRPr="001D2CBC">
              <w:rPr>
                <w:rFonts w:ascii="Times New Roman" w:hAnsi="Times New Roman" w:cs="Times New Roman"/>
                <w:kern w:val="0"/>
                <w:szCs w:val="21"/>
              </w:rPr>
              <w:t>GB16297-1996</w:t>
            </w:r>
            <w:r w:rsidRPr="001D2CBC">
              <w:rPr>
                <w:rFonts w:ascii="Times New Roman" w:hAnsiTheme="minorEastAsia" w:cs="Times New Roman"/>
                <w:kern w:val="0"/>
                <w:szCs w:val="21"/>
              </w:rPr>
              <w:t>）</w:t>
            </w:r>
            <w:r w:rsidRPr="001D2CBC">
              <w:rPr>
                <w:rFonts w:ascii="Times New Roman" w:hAnsiTheme="minorEastAsia" w:cs="Times New Roman"/>
                <w:kern w:val="0"/>
              </w:rPr>
              <w:t>；厂界四周噪声</w:t>
            </w:r>
            <w:r w:rsidRPr="001D2CBC">
              <w:rPr>
                <w:rFonts w:ascii="Times New Roman" w:hAnsiTheme="minorEastAsia" w:cs="Times New Roman" w:hint="eastAsia"/>
                <w:kern w:val="0"/>
              </w:rPr>
              <w:t>能达到</w:t>
            </w:r>
            <w:r w:rsidRPr="001D2CBC">
              <w:rPr>
                <w:rFonts w:ascii="Times New Roman" w:hAnsiTheme="minorEastAsia" w:cs="Times New Roman"/>
                <w:kern w:val="0"/>
              </w:rPr>
              <w:t>《工业企业厂界环境噪声排放标准》（</w:t>
            </w:r>
            <w:r w:rsidRPr="001D2CBC">
              <w:rPr>
                <w:rFonts w:ascii="Times New Roman" w:hAnsi="Times New Roman" w:cs="Times New Roman"/>
                <w:kern w:val="0"/>
              </w:rPr>
              <w:t>GB12348-2008</w:t>
            </w:r>
            <w:r w:rsidRPr="001D2CBC">
              <w:rPr>
                <w:rFonts w:ascii="Times New Roman" w:hAnsiTheme="minorEastAsia" w:cs="Times New Roman"/>
                <w:kern w:val="0"/>
              </w:rPr>
              <w:t>）</w:t>
            </w:r>
            <w:r w:rsidRPr="001D2CBC">
              <w:rPr>
                <w:rFonts w:ascii="Times New Roman" w:hAnsi="Times New Roman" w:cs="Times New Roman"/>
                <w:kern w:val="0"/>
              </w:rPr>
              <w:t>3</w:t>
            </w:r>
            <w:r w:rsidRPr="001D2CBC">
              <w:rPr>
                <w:rFonts w:ascii="Times New Roman" w:hAnsiTheme="minorEastAsia" w:cs="Times New Roman"/>
                <w:kern w:val="0"/>
              </w:rPr>
              <w:t>类标准；一般工业固体废物</w:t>
            </w:r>
            <w:r w:rsidRPr="001D2CBC">
              <w:rPr>
                <w:rFonts w:ascii="Times New Roman" w:hAnsiTheme="minorEastAsia" w:cs="Times New Roman" w:hint="eastAsia"/>
                <w:kern w:val="0"/>
              </w:rPr>
              <w:t>采用库房、包装工具（罐、桶、包装袋等）贮存的污染控制，其贮存过程应满足相应防渗漏、防雨淋、防扬尘等环境保护要求；采用库房、包装工具外其它方式贮存的污染控制，其贮存过程执行《一般工业固体废物贮存和填埋污染物控制标准》（</w:t>
            </w:r>
            <w:r w:rsidRPr="001D2CBC">
              <w:rPr>
                <w:rFonts w:ascii="Times New Roman" w:hAnsiTheme="minorEastAsia" w:cs="Times New Roman" w:hint="eastAsia"/>
                <w:kern w:val="0"/>
              </w:rPr>
              <w:t>GB18599-2020</w:t>
            </w:r>
            <w:r w:rsidRPr="001D2CBC">
              <w:rPr>
                <w:rFonts w:ascii="Times New Roman" w:hAnsiTheme="minorEastAsia" w:cs="Times New Roman" w:hint="eastAsia"/>
                <w:kern w:val="0"/>
              </w:rPr>
              <w:t>）要求</w:t>
            </w:r>
            <w:r w:rsidRPr="001D2CBC">
              <w:rPr>
                <w:rFonts w:ascii="Times New Roman" w:hAnsiTheme="minorEastAsia" w:cs="Times New Roman"/>
                <w:kern w:val="0"/>
              </w:rPr>
              <w:t>，危险废物的贮存</w:t>
            </w:r>
            <w:r w:rsidRPr="001D2CBC">
              <w:rPr>
                <w:rFonts w:ascii="Times New Roman" w:hAnsiTheme="minorEastAsia" w:cs="Times New Roman" w:hint="eastAsia"/>
                <w:kern w:val="0"/>
              </w:rPr>
              <w:t>能满足</w:t>
            </w:r>
            <w:r w:rsidRPr="001D2CBC">
              <w:rPr>
                <w:rFonts w:ascii="Times New Roman" w:hAnsiTheme="minorEastAsia" w:cs="Times New Roman"/>
                <w:kern w:val="0"/>
              </w:rPr>
              <w:t>《危险废物贮存污染控制标准》（</w:t>
            </w:r>
            <w:r w:rsidRPr="001D2CBC">
              <w:rPr>
                <w:rFonts w:ascii="Times New Roman" w:hAnsi="Times New Roman" w:cs="Times New Roman"/>
                <w:kern w:val="0"/>
              </w:rPr>
              <w:t>GB18957-2001</w:t>
            </w:r>
            <w:r w:rsidRPr="001D2CBC">
              <w:rPr>
                <w:rFonts w:ascii="Times New Roman" w:hAnsiTheme="minorEastAsia" w:cs="Times New Roman"/>
                <w:kern w:val="0"/>
              </w:rPr>
              <w:t>）环境保护部</w:t>
            </w:r>
            <w:r w:rsidRPr="001D2CBC">
              <w:rPr>
                <w:rFonts w:ascii="Times New Roman" w:hAnsi="Times New Roman" w:cs="Times New Roman"/>
                <w:kern w:val="0"/>
              </w:rPr>
              <w:t>[2013]</w:t>
            </w:r>
            <w:r w:rsidRPr="001D2CBC">
              <w:rPr>
                <w:rFonts w:ascii="Times New Roman" w:hAnsiTheme="minorEastAsia" w:cs="Times New Roman"/>
                <w:kern w:val="0"/>
              </w:rPr>
              <w:t>第</w:t>
            </w:r>
            <w:r w:rsidRPr="001D2CBC">
              <w:rPr>
                <w:rFonts w:ascii="Times New Roman" w:hAnsi="Times New Roman" w:cs="Times New Roman"/>
                <w:kern w:val="0"/>
              </w:rPr>
              <w:t>36</w:t>
            </w:r>
            <w:r w:rsidRPr="001D2CBC">
              <w:rPr>
                <w:rFonts w:ascii="Times New Roman" w:hAnsiTheme="minorEastAsia" w:cs="Times New Roman"/>
                <w:kern w:val="0"/>
              </w:rPr>
              <w:t>号关于该标准的修改单。</w:t>
            </w:r>
          </w:p>
          <w:p w:rsidR="00ED6DB1" w:rsidRPr="001D2CBC" w:rsidRDefault="00EE7F2A" w:rsidP="004D02A9">
            <w:pPr>
              <w:autoSpaceDE w:val="0"/>
              <w:autoSpaceDN w:val="0"/>
              <w:adjustRightInd w:val="0"/>
              <w:snapToGrid w:val="0"/>
              <w:ind w:firstLineChars="200" w:firstLine="422"/>
              <w:jc w:val="left"/>
              <w:rPr>
                <w:rFonts w:ascii="Times New Roman" w:hAnsi="Times New Roman" w:cs="Times New Roman"/>
                <w:kern w:val="0"/>
              </w:rPr>
            </w:pPr>
            <w:r w:rsidRPr="001D2CBC">
              <w:rPr>
                <w:rFonts w:ascii="Times New Roman" w:hAnsi="Times New Roman" w:cs="Times New Roman"/>
                <w:b/>
                <w:kern w:val="0"/>
              </w:rPr>
              <w:t>3</w:t>
            </w:r>
            <w:r w:rsidRPr="001D2CBC">
              <w:rPr>
                <w:rFonts w:ascii="Times New Roman" w:hAnsiTheme="minorEastAsia" w:cs="Times New Roman"/>
                <w:b/>
                <w:kern w:val="0"/>
              </w:rPr>
              <w:t>、重点污染物排放总量控制要求符合性分析：</w:t>
            </w:r>
            <w:r w:rsidRPr="001D2CBC">
              <w:rPr>
                <w:rFonts w:ascii="Times New Roman" w:hAnsiTheme="minorEastAsia" w:cs="Times New Roman"/>
                <w:kern w:val="0"/>
              </w:rPr>
              <w:t>见</w:t>
            </w:r>
            <w:r w:rsidRPr="001D2CBC">
              <w:rPr>
                <w:rFonts w:ascii="Times New Roman" w:hAnsi="Times New Roman" w:cs="Times New Roman" w:hint="eastAsia"/>
                <w:szCs w:val="21"/>
              </w:rPr>
              <w:t>“</w:t>
            </w:r>
            <w:r w:rsidRPr="001D2CBC">
              <w:rPr>
                <w:rFonts w:ascii="Times New Roman" w:hAnsiTheme="minorEastAsia" w:cs="Times New Roman"/>
                <w:kern w:val="0"/>
              </w:rPr>
              <w:t>总量控制</w:t>
            </w:r>
            <w:r w:rsidRPr="001D2CBC">
              <w:rPr>
                <w:rFonts w:ascii="Times New Roman" w:hAnsiTheme="minorEastAsia" w:cs="Times New Roman"/>
                <w:szCs w:val="21"/>
              </w:rPr>
              <w:t>指标</w:t>
            </w:r>
            <w:r w:rsidRPr="001D2CBC">
              <w:rPr>
                <w:rFonts w:ascii="Times New Roman" w:hAnsi="Times New Roman" w:cs="Times New Roman" w:hint="eastAsia"/>
                <w:szCs w:val="21"/>
              </w:rPr>
              <w:t>”</w:t>
            </w:r>
            <w:r w:rsidRPr="001D2CBC">
              <w:rPr>
                <w:rFonts w:ascii="Times New Roman" w:hAnsiTheme="minorEastAsia" w:cs="Times New Roman"/>
                <w:kern w:val="0"/>
              </w:rPr>
              <w:t>章节。</w:t>
            </w:r>
          </w:p>
          <w:p w:rsidR="00ED6DB1" w:rsidRPr="001D2CBC" w:rsidRDefault="00EE7F2A" w:rsidP="004D02A9">
            <w:pPr>
              <w:autoSpaceDE w:val="0"/>
              <w:autoSpaceDN w:val="0"/>
              <w:adjustRightInd w:val="0"/>
              <w:snapToGrid w:val="0"/>
              <w:ind w:firstLineChars="200" w:firstLine="422"/>
              <w:jc w:val="left"/>
              <w:rPr>
                <w:rFonts w:ascii="Times New Roman" w:hAnsi="Times New Roman" w:cs="Times New Roman"/>
                <w:kern w:val="0"/>
              </w:rPr>
            </w:pPr>
            <w:r w:rsidRPr="001D2CBC">
              <w:rPr>
                <w:rFonts w:ascii="Times New Roman" w:hAnsi="Times New Roman" w:cs="Times New Roman"/>
                <w:b/>
                <w:kern w:val="0"/>
              </w:rPr>
              <w:t>4</w:t>
            </w:r>
            <w:r w:rsidRPr="001D2CBC">
              <w:rPr>
                <w:rFonts w:ascii="Times New Roman" w:hAnsiTheme="minorEastAsia" w:cs="Times New Roman"/>
                <w:b/>
                <w:kern w:val="0"/>
              </w:rPr>
              <w:t>、城市总体规划符合性分析：</w:t>
            </w:r>
            <w:r w:rsidRPr="001D2CBC">
              <w:rPr>
                <w:rFonts w:ascii="Times New Roman" w:hAnsiTheme="minorEastAsia" w:cs="Times New Roman"/>
                <w:kern w:val="0"/>
              </w:rPr>
              <w:t>项目位于义乌市</w:t>
            </w:r>
            <w:r w:rsidRPr="001D2CBC">
              <w:rPr>
                <w:rFonts w:ascii="Times New Roman" w:hAnsiTheme="minorEastAsia" w:cs="Times New Roman"/>
                <w:caps/>
                <w:szCs w:val="21"/>
              </w:rPr>
              <w:t>赤岸镇小乔路</w:t>
            </w:r>
            <w:r w:rsidRPr="001D2CBC">
              <w:rPr>
                <w:rFonts w:ascii="Times New Roman" w:hAnsi="Times New Roman" w:cs="Times New Roman"/>
                <w:caps/>
                <w:szCs w:val="21"/>
              </w:rPr>
              <w:t>28</w:t>
            </w:r>
            <w:r w:rsidRPr="001D2CBC">
              <w:rPr>
                <w:rFonts w:ascii="Times New Roman" w:hAnsiTheme="minorEastAsia" w:cs="Times New Roman"/>
                <w:caps/>
                <w:szCs w:val="21"/>
              </w:rPr>
              <w:t>号</w:t>
            </w:r>
            <w:r w:rsidRPr="001D2CBC">
              <w:rPr>
                <w:rFonts w:ascii="Times New Roman" w:hAnsiTheme="minorEastAsia" w:cs="Times New Roman"/>
                <w:kern w:val="0"/>
              </w:rPr>
              <w:t>，地块</w:t>
            </w:r>
            <w:r w:rsidRPr="001D2CBC">
              <w:rPr>
                <w:rFonts w:ascii="Times New Roman" w:hAnsiTheme="minorEastAsia" w:cs="Times New Roman" w:hint="eastAsia"/>
                <w:kern w:val="0"/>
              </w:rPr>
              <w:t>（</w:t>
            </w:r>
            <w:r w:rsidRPr="001D2CBC">
              <w:rPr>
                <w:rFonts w:ascii="Times New Roman" w:hAnsiTheme="minorEastAsia" w:cs="Times New Roman"/>
                <w:kern w:val="0"/>
              </w:rPr>
              <w:t>用途</w:t>
            </w:r>
            <w:r w:rsidRPr="001D2CBC">
              <w:rPr>
                <w:rFonts w:ascii="Times New Roman" w:hAnsiTheme="minorEastAsia" w:cs="Times New Roman" w:hint="eastAsia"/>
                <w:kern w:val="0"/>
              </w:rPr>
              <w:t>）</w:t>
            </w:r>
            <w:r w:rsidRPr="001D2CBC">
              <w:rPr>
                <w:rFonts w:ascii="Times New Roman" w:hAnsiTheme="minorEastAsia" w:cs="Times New Roman"/>
                <w:kern w:val="0"/>
              </w:rPr>
              <w:t>为工业用地，符合《义乌市域总体规划》</w:t>
            </w:r>
            <w:r w:rsidRPr="001D2CBC">
              <w:rPr>
                <w:rFonts w:ascii="Times New Roman" w:hAnsi="Times New Roman" w:cs="Times New Roman" w:hint="eastAsia"/>
                <w:kern w:val="0"/>
              </w:rPr>
              <w:t>（</w:t>
            </w:r>
            <w:r w:rsidRPr="001D2CBC">
              <w:rPr>
                <w:rFonts w:ascii="Times New Roman" w:hAnsi="Times New Roman" w:cs="Times New Roman"/>
                <w:kern w:val="0"/>
              </w:rPr>
              <w:t>2013~2030</w:t>
            </w:r>
            <w:r w:rsidRPr="001D2CBC">
              <w:rPr>
                <w:rFonts w:ascii="Times New Roman" w:hAnsi="Times New Roman" w:cs="Times New Roman" w:hint="eastAsia"/>
                <w:kern w:val="0"/>
              </w:rPr>
              <w:t>）</w:t>
            </w:r>
            <w:r w:rsidRPr="001D2CBC">
              <w:rPr>
                <w:rFonts w:ascii="Times New Roman" w:hAnsiTheme="minorEastAsia" w:cs="Times New Roman"/>
                <w:kern w:val="0"/>
              </w:rPr>
              <w:t>的要求。</w:t>
            </w:r>
          </w:p>
          <w:p w:rsidR="00ED6DB1" w:rsidRPr="001D2CBC" w:rsidRDefault="00EE7F2A" w:rsidP="004D02A9">
            <w:pPr>
              <w:ind w:firstLineChars="196" w:firstLine="413"/>
              <w:rPr>
                <w:rFonts w:ascii="Times New Roman" w:hAnsi="Times New Roman" w:cs="Times New Roman"/>
                <w:szCs w:val="21"/>
              </w:rPr>
            </w:pPr>
            <w:r w:rsidRPr="001D2CBC">
              <w:rPr>
                <w:rFonts w:ascii="Times New Roman" w:hAnsi="Times New Roman" w:cs="Times New Roman"/>
                <w:b/>
                <w:kern w:val="0"/>
              </w:rPr>
              <w:t>5</w:t>
            </w:r>
            <w:r w:rsidRPr="001D2CBC">
              <w:rPr>
                <w:rFonts w:ascii="Times New Roman" w:hAnsiTheme="minorEastAsia" w:cs="Times New Roman"/>
                <w:b/>
                <w:kern w:val="0"/>
              </w:rPr>
              <w:t>、国家和浙江省产业政策符合性分析：</w:t>
            </w:r>
            <w:r w:rsidRPr="001D2CBC">
              <w:rPr>
                <w:rFonts w:ascii="Times New Roman" w:hAnsiTheme="minorEastAsia" w:cs="Times New Roman"/>
                <w:kern w:val="0"/>
              </w:rPr>
              <w:t>根据《产业结构调整指导目录</w:t>
            </w:r>
            <w:r w:rsidRPr="001D2CBC">
              <w:rPr>
                <w:rFonts w:ascii="Times New Roman" w:hAnsiTheme="minorEastAsia" w:cs="Times New Roman" w:hint="eastAsia"/>
                <w:kern w:val="0"/>
              </w:rPr>
              <w:t>（</w:t>
            </w:r>
            <w:r w:rsidRPr="001D2CBC">
              <w:rPr>
                <w:rFonts w:ascii="Times New Roman" w:hAnsi="Times New Roman" w:cs="Times New Roman"/>
                <w:kern w:val="0"/>
              </w:rPr>
              <w:t>2019</w:t>
            </w:r>
            <w:r w:rsidRPr="001D2CBC">
              <w:rPr>
                <w:rFonts w:ascii="Times New Roman" w:hAnsiTheme="minorEastAsia" w:cs="Times New Roman"/>
                <w:kern w:val="0"/>
              </w:rPr>
              <w:t>年本</w:t>
            </w:r>
            <w:r w:rsidRPr="001D2CBC">
              <w:rPr>
                <w:rFonts w:ascii="Times New Roman" w:hAnsiTheme="minorEastAsia" w:cs="Times New Roman" w:hint="eastAsia"/>
                <w:kern w:val="0"/>
              </w:rPr>
              <w:t>）</w:t>
            </w:r>
            <w:r w:rsidRPr="001D2CBC">
              <w:rPr>
                <w:rFonts w:ascii="Times New Roman" w:hAnsiTheme="minorEastAsia" w:cs="Times New Roman"/>
                <w:kern w:val="0"/>
              </w:rPr>
              <w:t>》，本项目产品、工艺、设备等均未列入限制和淘汰类目录内。本项目已经取得</w:t>
            </w:r>
            <w:r w:rsidRPr="001D2CBC">
              <w:rPr>
                <w:rFonts w:ascii="Times New Roman" w:hAnsiTheme="minorEastAsia" w:cs="Times New Roman" w:hint="eastAsia"/>
                <w:kern w:val="0"/>
              </w:rPr>
              <w:t>义乌市</w:t>
            </w:r>
            <w:r w:rsidRPr="001D2CBC">
              <w:rPr>
                <w:rFonts w:ascii="Times New Roman" w:hAnsiTheme="minorEastAsia" w:cs="Times New Roman"/>
                <w:kern w:val="0"/>
              </w:rPr>
              <w:t>经</w:t>
            </w:r>
            <w:r w:rsidRPr="001D2CBC">
              <w:rPr>
                <w:rFonts w:ascii="Times New Roman" w:hAnsiTheme="minorEastAsia" w:cs="Times New Roman" w:hint="eastAsia"/>
                <w:kern w:val="0"/>
              </w:rPr>
              <w:t>济和信息化局</w:t>
            </w:r>
            <w:r w:rsidRPr="001D2CBC">
              <w:rPr>
                <w:rFonts w:ascii="Times New Roman" w:hAnsiTheme="minorEastAsia" w:cs="Times New Roman"/>
                <w:kern w:val="0"/>
              </w:rPr>
              <w:t>出具的备案通知书</w:t>
            </w:r>
            <w:r w:rsidRPr="001D2CBC">
              <w:rPr>
                <w:rFonts w:ascii="Times New Roman" w:hAnsiTheme="minorEastAsia" w:cs="Times New Roman" w:hint="eastAsia"/>
                <w:kern w:val="0"/>
              </w:rPr>
              <w:t>，项目代码“</w:t>
            </w:r>
            <w:r w:rsidRPr="001D2CBC">
              <w:rPr>
                <w:rFonts w:ascii="Times New Roman" w:hAnsiTheme="minorEastAsia" w:cs="Times New Roman" w:hint="eastAsia"/>
                <w:kern w:val="0"/>
              </w:rPr>
              <w:t>2104-330782-07-02-607719</w:t>
            </w:r>
            <w:r w:rsidRPr="001D2CBC">
              <w:rPr>
                <w:rFonts w:ascii="Times New Roman" w:hAnsiTheme="minorEastAsia" w:cs="Times New Roman" w:hint="eastAsia"/>
                <w:kern w:val="0"/>
              </w:rPr>
              <w:t>”</w:t>
            </w:r>
            <w:r w:rsidRPr="001D2CBC">
              <w:rPr>
                <w:rFonts w:ascii="Times New Roman" w:hAnsiTheme="minorEastAsia" w:cs="Times New Roman"/>
                <w:kern w:val="0"/>
              </w:rPr>
              <w:t>。本项目建设符合国家及省、市的相关产业政策要求。</w:t>
            </w:r>
          </w:p>
        </w:tc>
      </w:tr>
    </w:tbl>
    <w:p w:rsidR="00ED6DB1" w:rsidRPr="001D2CBC" w:rsidRDefault="00EE7F2A">
      <w:pPr>
        <w:jc w:val="center"/>
        <w:outlineLvl w:val="0"/>
        <w:rPr>
          <w:rFonts w:ascii="Times New Roman" w:hAnsi="Times New Roman" w:cs="Times New Roman"/>
          <w:b/>
          <w:sz w:val="28"/>
          <w:szCs w:val="28"/>
        </w:rPr>
      </w:pPr>
      <w:bookmarkStart w:id="1" w:name="_Toc80359879"/>
      <w:r w:rsidRPr="001D2CBC">
        <w:rPr>
          <w:rFonts w:ascii="Times New Roman" w:hAnsiTheme="minorEastAsia" w:cs="Times New Roman"/>
          <w:b/>
          <w:sz w:val="28"/>
          <w:szCs w:val="28"/>
        </w:rPr>
        <w:lastRenderedPageBreak/>
        <w:t>二、建设项目工程分析</w:t>
      </w:r>
      <w:bookmarkEnd w:id="1"/>
    </w:p>
    <w:tbl>
      <w:tblPr>
        <w:tblStyle w:val="af1"/>
        <w:tblW w:w="9286" w:type="dxa"/>
        <w:tblLayout w:type="fixed"/>
        <w:tblLook w:val="04A0"/>
      </w:tblPr>
      <w:tblGrid>
        <w:gridCol w:w="426"/>
        <w:gridCol w:w="8860"/>
      </w:tblGrid>
      <w:tr w:rsidR="00210335" w:rsidRPr="001D2CBC">
        <w:trPr>
          <w:trHeight w:val="454"/>
        </w:trPr>
        <w:tc>
          <w:tcPr>
            <w:tcW w:w="426" w:type="dxa"/>
            <w:vAlign w:val="center"/>
          </w:tcPr>
          <w:p w:rsidR="00ED6DB1" w:rsidRPr="001D2CBC" w:rsidRDefault="00EE7F2A">
            <w:pPr>
              <w:jc w:val="center"/>
              <w:rPr>
                <w:rFonts w:ascii="Times New Roman" w:hAnsi="Times New Roman" w:cs="Times New Roman"/>
                <w:szCs w:val="21"/>
              </w:rPr>
            </w:pPr>
            <w:r w:rsidRPr="001D2CBC">
              <w:rPr>
                <w:rFonts w:ascii="Times New Roman" w:hAnsiTheme="minorEastAsia" w:cs="Times New Roman"/>
                <w:szCs w:val="21"/>
              </w:rPr>
              <w:t>建设内容</w:t>
            </w:r>
          </w:p>
        </w:tc>
        <w:tc>
          <w:tcPr>
            <w:tcW w:w="8860" w:type="dxa"/>
            <w:vAlign w:val="center"/>
          </w:tcPr>
          <w:p w:rsidR="00ED6DB1" w:rsidRPr="001D2CBC" w:rsidRDefault="00EE7F2A">
            <w:pPr>
              <w:rPr>
                <w:rFonts w:ascii="Times New Roman" w:hAnsi="Times New Roman" w:cs="Times New Roman"/>
                <w:b/>
                <w:szCs w:val="21"/>
              </w:rPr>
            </w:pPr>
            <w:r w:rsidRPr="001D2CBC">
              <w:rPr>
                <w:rFonts w:ascii="Times New Roman" w:hAnsi="Times New Roman" w:cs="Times New Roman"/>
                <w:b/>
                <w:bCs/>
                <w:szCs w:val="21"/>
              </w:rPr>
              <w:t>1</w:t>
            </w:r>
            <w:r w:rsidRPr="001D2CBC">
              <w:rPr>
                <w:rFonts w:ascii="Times New Roman" w:hAnsiTheme="minorEastAsia" w:cs="Times New Roman"/>
                <w:b/>
                <w:bCs/>
                <w:szCs w:val="21"/>
              </w:rPr>
              <w:t>、项目报告类别判定</w:t>
            </w:r>
          </w:p>
          <w:p w:rsidR="00ED6DB1" w:rsidRPr="001D2CBC" w:rsidRDefault="00EE7F2A">
            <w:pPr>
              <w:ind w:firstLineChars="200" w:firstLine="420"/>
              <w:rPr>
                <w:rFonts w:ascii="Times New Roman" w:hAnsi="Times New Roman" w:cs="Times New Roman"/>
              </w:rPr>
            </w:pPr>
            <w:r w:rsidRPr="001D2CBC">
              <w:rPr>
                <w:rFonts w:ascii="Times New Roman" w:hAnsiTheme="minorEastAsia" w:cs="Times New Roman"/>
              </w:rPr>
              <w:t>根据《建设项目环境影响评价分类管理名录》（</w:t>
            </w:r>
            <w:r w:rsidRPr="001D2CBC">
              <w:rPr>
                <w:rFonts w:ascii="Times New Roman" w:hAnsi="Times New Roman" w:cs="Times New Roman"/>
              </w:rPr>
              <w:t>2021</w:t>
            </w:r>
            <w:r w:rsidRPr="001D2CBC">
              <w:rPr>
                <w:rFonts w:ascii="Times New Roman" w:hAnsiTheme="minorEastAsia" w:cs="Times New Roman"/>
              </w:rPr>
              <w:t>年版），本项目类别为</w:t>
            </w:r>
            <w:r w:rsidRPr="001D2CBC">
              <w:rPr>
                <w:rFonts w:ascii="Times New Roman" w:hAnsi="Times New Roman" w:cs="Times New Roman" w:hint="eastAsia"/>
              </w:rPr>
              <w:t>“</w:t>
            </w:r>
            <w:r w:rsidRPr="001D2CBC">
              <w:rPr>
                <w:rFonts w:ascii="Times New Roman" w:hAnsiTheme="minorEastAsia" w:cs="Times New Roman"/>
                <w:szCs w:val="21"/>
              </w:rPr>
              <w:t>三十二、专用设备制造业</w:t>
            </w:r>
            <w:r w:rsidRPr="001D2CBC">
              <w:rPr>
                <w:rFonts w:ascii="Times New Roman" w:hAnsi="Times New Roman" w:cs="Times New Roman"/>
                <w:szCs w:val="21"/>
              </w:rPr>
              <w:t>35</w:t>
            </w:r>
            <w:r w:rsidRPr="001D2CBC">
              <w:rPr>
                <w:rFonts w:ascii="Times New Roman" w:hAnsi="Times New Roman" w:cs="Times New Roman" w:hint="eastAsia"/>
                <w:szCs w:val="21"/>
              </w:rPr>
              <w:t>，</w:t>
            </w:r>
            <w:r w:rsidRPr="001D2CBC">
              <w:rPr>
                <w:rFonts w:ascii="Times New Roman" w:hAnsi="Times New Roman" w:cs="Times New Roman"/>
                <w:szCs w:val="21"/>
              </w:rPr>
              <w:t>70-</w:t>
            </w:r>
            <w:r w:rsidRPr="001D2CBC">
              <w:rPr>
                <w:rFonts w:ascii="Times New Roman" w:hAnsiTheme="minorEastAsia" w:cs="Times New Roman"/>
                <w:szCs w:val="21"/>
              </w:rPr>
              <w:t>印刷、制药、日化及日用品生产专用设备制造</w:t>
            </w:r>
            <w:r w:rsidRPr="001D2CBC">
              <w:rPr>
                <w:rFonts w:ascii="Times New Roman" w:hAnsi="Times New Roman" w:cs="Times New Roman"/>
                <w:szCs w:val="21"/>
              </w:rPr>
              <w:t>354</w:t>
            </w:r>
            <w:r w:rsidRPr="001D2CBC">
              <w:rPr>
                <w:rFonts w:ascii="Times New Roman" w:hAnsi="Times New Roman" w:cs="Times New Roman" w:hint="eastAsia"/>
              </w:rPr>
              <w:t>”</w:t>
            </w:r>
            <w:r w:rsidRPr="001D2CBC">
              <w:rPr>
                <w:rFonts w:ascii="Times New Roman" w:hAnsiTheme="minorEastAsia" w:cs="Times New Roman"/>
              </w:rPr>
              <w:t>，本项目涉及印刷、蚀刻工艺，环评类别为报告表。</w:t>
            </w:r>
          </w:p>
          <w:p w:rsidR="00ED6DB1" w:rsidRPr="001D2CBC" w:rsidRDefault="00EE7F2A">
            <w:pPr>
              <w:rPr>
                <w:rFonts w:ascii="Times New Roman" w:hAnsi="Times New Roman" w:cs="Times New Roman"/>
                <w:b/>
                <w:bCs/>
                <w:szCs w:val="21"/>
              </w:rPr>
            </w:pPr>
            <w:r w:rsidRPr="001D2CBC">
              <w:rPr>
                <w:rFonts w:ascii="Times New Roman" w:hAnsi="Times New Roman" w:cs="Times New Roman"/>
                <w:b/>
                <w:bCs/>
                <w:szCs w:val="21"/>
              </w:rPr>
              <w:t>2</w:t>
            </w:r>
            <w:r w:rsidRPr="001D2CBC">
              <w:rPr>
                <w:rFonts w:ascii="Times New Roman" w:hAnsiTheme="minorEastAsia" w:cs="Times New Roman"/>
                <w:b/>
                <w:bCs/>
                <w:szCs w:val="21"/>
              </w:rPr>
              <w:t>、排污许可管理类别判定</w:t>
            </w:r>
          </w:p>
          <w:p w:rsidR="00ED6DB1" w:rsidRPr="001D2CBC" w:rsidRDefault="00EE7F2A">
            <w:pPr>
              <w:ind w:firstLineChars="200" w:firstLine="420"/>
              <w:rPr>
                <w:rFonts w:ascii="Times New Roman" w:hAnsiTheme="minorEastAsia" w:cs="Times New Roman"/>
              </w:rPr>
            </w:pPr>
            <w:r w:rsidRPr="001D2CBC">
              <w:rPr>
                <w:rFonts w:ascii="Times New Roman" w:hAnsiTheme="minorEastAsia" w:cs="Times New Roman"/>
              </w:rPr>
              <w:t>根据</w:t>
            </w:r>
            <w:r w:rsidRPr="001D2CBC">
              <w:rPr>
                <w:rFonts w:ascii="Times New Roman" w:hAnsiTheme="minorEastAsia" w:cs="Times New Roman" w:hint="eastAsia"/>
              </w:rPr>
              <w:t>《</w:t>
            </w:r>
            <w:r w:rsidRPr="001D2CBC">
              <w:rPr>
                <w:rFonts w:ascii="Times New Roman" w:hAnsiTheme="minorEastAsia" w:cs="Times New Roman" w:hint="eastAsia"/>
              </w:rPr>
              <w:t>2020</w:t>
            </w:r>
            <w:r w:rsidRPr="001D2CBC">
              <w:rPr>
                <w:rFonts w:ascii="Times New Roman" w:hAnsiTheme="minorEastAsia" w:cs="Times New Roman" w:hint="eastAsia"/>
              </w:rPr>
              <w:t>年纳入排污许可管理的行业和管理类别表》，</w:t>
            </w:r>
            <w:r w:rsidRPr="001D2CBC">
              <w:rPr>
                <w:rFonts w:ascii="Times New Roman" w:hAnsiTheme="minorEastAsia" w:cs="Times New Roman"/>
              </w:rPr>
              <w:t>本项目类别为</w:t>
            </w:r>
            <w:r w:rsidRPr="001D2CBC">
              <w:rPr>
                <w:rFonts w:ascii="Times New Roman" w:hAnsi="Times New Roman" w:cs="Times New Roman" w:hint="eastAsia"/>
              </w:rPr>
              <w:t>“</w:t>
            </w:r>
            <w:r w:rsidRPr="001D2CBC">
              <w:rPr>
                <w:rFonts w:ascii="Times New Roman" w:hAnsi="Times New Roman" w:cs="Times New Roman" w:hint="eastAsia"/>
              </w:rPr>
              <w:t>69-</w:t>
            </w:r>
            <w:r w:rsidRPr="001D2CBC">
              <w:rPr>
                <w:rFonts w:ascii="Times New Roman" w:hAnsi="Times New Roman" w:cs="Times New Roman" w:hint="eastAsia"/>
              </w:rPr>
              <w:t>印刷、制药、日化及日用品生产专用设备制造</w:t>
            </w:r>
            <w:r w:rsidRPr="001D2CBC">
              <w:rPr>
                <w:rFonts w:ascii="Times New Roman" w:hAnsi="Times New Roman" w:cs="Times New Roman" w:hint="eastAsia"/>
              </w:rPr>
              <w:t>354</w:t>
            </w:r>
            <w:r w:rsidRPr="001D2CBC">
              <w:rPr>
                <w:rFonts w:ascii="Times New Roman" w:hAnsi="Times New Roman" w:cs="Times New Roman" w:hint="eastAsia"/>
              </w:rPr>
              <w:t>涉及通用工序重点管理的”、</w:t>
            </w:r>
            <w:r w:rsidRPr="001D2CBC">
              <w:rPr>
                <w:rFonts w:ascii="Times New Roman" w:hAnsiTheme="minorEastAsia" w:cs="Times New Roman" w:hint="eastAsia"/>
              </w:rPr>
              <w:t>“</w:t>
            </w:r>
            <w:r w:rsidRPr="001D2CBC">
              <w:rPr>
                <w:rFonts w:ascii="Times New Roman" w:hAnsiTheme="minorEastAsia" w:cs="Times New Roman"/>
              </w:rPr>
              <w:t>90-</w:t>
            </w:r>
            <w:r w:rsidRPr="001D2CBC">
              <w:rPr>
                <w:rFonts w:ascii="Times New Roman" w:hAnsiTheme="minorEastAsia" w:cs="Times New Roman" w:hint="eastAsia"/>
              </w:rPr>
              <w:t>表面处理纳入重点排污单位名录的”为重点管理，</w:t>
            </w:r>
            <w:r w:rsidRPr="001D2CBC">
              <w:rPr>
                <w:rFonts w:ascii="Times New Roman" w:hAnsiTheme="minorEastAsia" w:cs="Times New Roman"/>
              </w:rPr>
              <w:t>浙江鸿玮制版有限公司纳入</w:t>
            </w:r>
            <w:r w:rsidRPr="001D2CBC">
              <w:rPr>
                <w:rFonts w:ascii="Times New Roman" w:hAnsi="Times New Roman" w:cs="Times New Roman"/>
              </w:rPr>
              <w:t>2020</w:t>
            </w:r>
            <w:r w:rsidRPr="001D2CBC">
              <w:rPr>
                <w:rFonts w:ascii="Times New Roman" w:hAnsiTheme="minorEastAsia" w:cs="Times New Roman"/>
              </w:rPr>
              <w:t>年义乌市污染物排放重点监管单位名录，</w:t>
            </w:r>
            <w:r w:rsidRPr="001D2CBC">
              <w:rPr>
                <w:rFonts w:ascii="Times New Roman" w:hAnsiTheme="minorEastAsia" w:cs="Times New Roman" w:hint="eastAsia"/>
              </w:rPr>
              <w:t>因此，</w:t>
            </w:r>
            <w:r w:rsidRPr="001D2CBC">
              <w:rPr>
                <w:rFonts w:ascii="Times New Roman" w:hAnsiTheme="minorEastAsia" w:cs="Times New Roman"/>
              </w:rPr>
              <w:t>排污许可管理类别为重点管理。</w:t>
            </w:r>
          </w:p>
          <w:p w:rsidR="00ED6DB1" w:rsidRPr="001D2CBC" w:rsidRDefault="00EE7F2A">
            <w:pPr>
              <w:rPr>
                <w:rFonts w:ascii="Times New Roman" w:hAnsi="Times New Roman" w:cs="Times New Roman"/>
                <w:b/>
                <w:szCs w:val="21"/>
              </w:rPr>
            </w:pPr>
            <w:r w:rsidRPr="001D2CBC">
              <w:rPr>
                <w:rFonts w:ascii="Times New Roman" w:hAnsi="Times New Roman" w:cs="Times New Roman"/>
                <w:b/>
                <w:szCs w:val="21"/>
              </w:rPr>
              <w:t>3</w:t>
            </w:r>
            <w:r w:rsidRPr="001D2CBC">
              <w:rPr>
                <w:rFonts w:ascii="Times New Roman" w:hAnsiTheme="minorEastAsia" w:cs="Times New Roman"/>
                <w:b/>
                <w:szCs w:val="21"/>
              </w:rPr>
              <w:t>、工程组成</w:t>
            </w:r>
          </w:p>
          <w:p w:rsidR="00ED6DB1" w:rsidRPr="001D2CBC" w:rsidRDefault="00EE7F2A">
            <w:pPr>
              <w:ind w:firstLineChars="200" w:firstLine="420"/>
              <w:rPr>
                <w:rFonts w:ascii="Times New Roman" w:hAnsi="Times New Roman" w:cs="Times New Roman"/>
                <w:szCs w:val="21"/>
              </w:rPr>
            </w:pPr>
            <w:r w:rsidRPr="001D2CBC">
              <w:rPr>
                <w:rFonts w:ascii="Times New Roman" w:hAnsiTheme="minorEastAsia" w:cs="Times New Roman"/>
                <w:szCs w:val="21"/>
              </w:rPr>
              <w:t>浙江鸿玮制版有限公司成立于</w:t>
            </w:r>
            <w:r w:rsidRPr="001D2CBC">
              <w:rPr>
                <w:rFonts w:ascii="Times New Roman" w:hAnsi="Times New Roman" w:cs="Times New Roman"/>
                <w:szCs w:val="21"/>
              </w:rPr>
              <w:t>2015</w:t>
            </w:r>
            <w:r w:rsidRPr="001D2CBC">
              <w:rPr>
                <w:rFonts w:ascii="Times New Roman" w:hAnsiTheme="minorEastAsia" w:cs="Times New Roman"/>
                <w:szCs w:val="21"/>
              </w:rPr>
              <w:t>年</w:t>
            </w:r>
            <w:r w:rsidRPr="001D2CBC">
              <w:rPr>
                <w:rFonts w:ascii="Times New Roman" w:hAnsi="Times New Roman" w:cs="Times New Roman"/>
                <w:szCs w:val="21"/>
              </w:rPr>
              <w:t>7</w:t>
            </w:r>
            <w:r w:rsidRPr="001D2CBC">
              <w:rPr>
                <w:rFonts w:ascii="Times New Roman" w:hAnsiTheme="minorEastAsia" w:cs="Times New Roman"/>
                <w:szCs w:val="21"/>
              </w:rPr>
              <w:t>月，原位于浙江省义乌市佛堂镇义南工业园区</w:t>
            </w:r>
            <w:r w:rsidRPr="001D2CBC">
              <w:rPr>
                <w:rFonts w:ascii="Times New Roman" w:hAnsiTheme="minorEastAsia" w:cs="Times New Roman" w:hint="eastAsia"/>
                <w:szCs w:val="21"/>
              </w:rPr>
              <w:t>（</w:t>
            </w:r>
            <w:r w:rsidRPr="001D2CBC">
              <w:rPr>
                <w:rFonts w:ascii="Times New Roman" w:hAnsiTheme="minorEastAsia" w:cs="Times New Roman"/>
                <w:szCs w:val="21"/>
              </w:rPr>
              <w:t>浙江宝亨饰品有限公司现有厂区内</w:t>
            </w:r>
            <w:r w:rsidRPr="001D2CBC">
              <w:rPr>
                <w:rFonts w:ascii="Times New Roman" w:hAnsiTheme="minorEastAsia" w:cs="Times New Roman" w:hint="eastAsia"/>
                <w:szCs w:val="21"/>
              </w:rPr>
              <w:t>），</w:t>
            </w:r>
            <w:r w:rsidRPr="001D2CBC">
              <w:rPr>
                <w:rFonts w:ascii="Times New Roman" w:hAnsiTheme="minorEastAsia" w:cs="Times New Roman" w:hint="eastAsia"/>
                <w:bCs/>
                <w:szCs w:val="21"/>
              </w:rPr>
              <w:t>现因企业生产发展需要，拟整体搬迁至</w:t>
            </w:r>
            <w:r w:rsidRPr="001D2CBC">
              <w:rPr>
                <w:rFonts w:ascii="Times New Roman" w:hAnsiTheme="minorEastAsia" w:cs="Times New Roman"/>
                <w:bCs/>
                <w:szCs w:val="21"/>
              </w:rPr>
              <w:t>浙江省义乌市赤岸镇小乔路</w:t>
            </w:r>
            <w:r w:rsidRPr="001D2CBC">
              <w:rPr>
                <w:rFonts w:ascii="Times New Roman" w:hAnsi="Times New Roman" w:cs="Times New Roman"/>
                <w:bCs/>
                <w:szCs w:val="21"/>
              </w:rPr>
              <w:t>28</w:t>
            </w:r>
            <w:r w:rsidRPr="001D2CBC">
              <w:rPr>
                <w:rFonts w:ascii="Times New Roman" w:hAnsiTheme="minorEastAsia" w:cs="Times New Roman"/>
                <w:bCs/>
                <w:szCs w:val="21"/>
              </w:rPr>
              <w:t>号</w:t>
            </w:r>
            <w:r w:rsidRPr="001D2CBC">
              <w:rPr>
                <w:rFonts w:ascii="Times New Roman" w:hAnsiTheme="minorEastAsia" w:cs="Times New Roman" w:hint="eastAsia"/>
                <w:bCs/>
                <w:szCs w:val="21"/>
              </w:rPr>
              <w:t>，</w:t>
            </w:r>
            <w:r w:rsidRPr="001D2CBC">
              <w:rPr>
                <w:rFonts w:ascii="Times New Roman" w:hAnsiTheme="minorEastAsia" w:cs="Times New Roman"/>
                <w:bCs/>
                <w:szCs w:val="21"/>
              </w:rPr>
              <w:t>租用义乌市福民铝制品有限公司闲置厂房，投资</w:t>
            </w:r>
            <w:r w:rsidRPr="001D2CBC">
              <w:rPr>
                <w:rFonts w:ascii="Times New Roman" w:hAnsi="Times New Roman" w:cs="Times New Roman"/>
                <w:bCs/>
                <w:szCs w:val="21"/>
              </w:rPr>
              <w:t>1000</w:t>
            </w:r>
            <w:r w:rsidRPr="001D2CBC">
              <w:rPr>
                <w:rFonts w:ascii="Times New Roman" w:hAnsiTheme="minorEastAsia" w:cs="Times New Roman"/>
                <w:bCs/>
                <w:szCs w:val="21"/>
              </w:rPr>
              <w:t>万元，</w:t>
            </w:r>
            <w:r w:rsidRPr="001D2CBC">
              <w:rPr>
                <w:rFonts w:ascii="Times New Roman" w:hAnsiTheme="minorEastAsia" w:cs="Times New Roman" w:hint="eastAsia"/>
                <w:bCs/>
                <w:szCs w:val="21"/>
              </w:rPr>
              <w:t>利用原有设备（</w:t>
            </w:r>
            <w:r w:rsidRPr="001D2CBC">
              <w:rPr>
                <w:rFonts w:ascii="Times New Roman" w:hAnsiTheme="minorEastAsia" w:cs="Times New Roman"/>
                <w:bCs/>
                <w:szCs w:val="21"/>
              </w:rPr>
              <w:t>不锈钢板腐蚀机</w:t>
            </w:r>
            <w:r w:rsidRPr="001D2CBC">
              <w:rPr>
                <w:rFonts w:ascii="Times New Roman" w:hAnsiTheme="minorEastAsia" w:cs="Times New Roman" w:hint="eastAsia"/>
                <w:bCs/>
                <w:szCs w:val="21"/>
              </w:rPr>
              <w:t>15</w:t>
            </w:r>
            <w:r w:rsidRPr="001D2CBC">
              <w:rPr>
                <w:rFonts w:ascii="Times New Roman" w:hAnsiTheme="minorEastAsia" w:cs="Times New Roman" w:hint="eastAsia"/>
                <w:bCs/>
                <w:szCs w:val="21"/>
              </w:rPr>
              <w:t>台</w:t>
            </w:r>
            <w:r w:rsidRPr="001D2CBC">
              <w:rPr>
                <w:rFonts w:ascii="Times New Roman" w:hAnsiTheme="minorEastAsia" w:cs="Times New Roman"/>
                <w:bCs/>
                <w:szCs w:val="21"/>
              </w:rPr>
              <w:t>、铜板腐蚀机</w:t>
            </w:r>
            <w:r w:rsidRPr="001D2CBC">
              <w:rPr>
                <w:rFonts w:ascii="Times New Roman" w:hAnsiTheme="minorEastAsia" w:cs="Times New Roman" w:hint="eastAsia"/>
                <w:bCs/>
                <w:szCs w:val="21"/>
              </w:rPr>
              <w:t>60</w:t>
            </w:r>
            <w:r w:rsidRPr="001D2CBC">
              <w:rPr>
                <w:rFonts w:ascii="Times New Roman" w:hAnsiTheme="minorEastAsia" w:cs="Times New Roman" w:hint="eastAsia"/>
                <w:bCs/>
                <w:szCs w:val="21"/>
              </w:rPr>
              <w:t>台</w:t>
            </w:r>
            <w:r w:rsidRPr="001D2CBC">
              <w:rPr>
                <w:rFonts w:ascii="Times New Roman" w:hAnsiTheme="minorEastAsia" w:cs="Times New Roman"/>
                <w:bCs/>
                <w:szCs w:val="21"/>
              </w:rPr>
              <w:t>、锌板腐蚀机</w:t>
            </w:r>
            <w:r w:rsidRPr="001D2CBC">
              <w:rPr>
                <w:rFonts w:ascii="Times New Roman" w:hAnsiTheme="minorEastAsia" w:cs="Times New Roman" w:hint="eastAsia"/>
                <w:bCs/>
                <w:szCs w:val="21"/>
              </w:rPr>
              <w:t>25</w:t>
            </w:r>
            <w:r w:rsidRPr="001D2CBC">
              <w:rPr>
                <w:rFonts w:ascii="Times New Roman" w:hAnsiTheme="minorEastAsia" w:cs="Times New Roman" w:hint="eastAsia"/>
                <w:bCs/>
                <w:szCs w:val="21"/>
              </w:rPr>
              <w:t>台</w:t>
            </w:r>
            <w:r w:rsidRPr="001D2CBC">
              <w:rPr>
                <w:rFonts w:ascii="Times New Roman" w:hAnsiTheme="minorEastAsia" w:cs="Times New Roman"/>
                <w:bCs/>
                <w:szCs w:val="21"/>
              </w:rPr>
              <w:t>、晒版机</w:t>
            </w:r>
            <w:r w:rsidRPr="001D2CBC">
              <w:rPr>
                <w:rFonts w:ascii="Times New Roman" w:hAnsiTheme="minorEastAsia" w:cs="Times New Roman" w:hint="eastAsia"/>
                <w:bCs/>
                <w:szCs w:val="21"/>
              </w:rPr>
              <w:t>30</w:t>
            </w:r>
            <w:r w:rsidRPr="001D2CBC">
              <w:rPr>
                <w:rFonts w:ascii="Times New Roman" w:hAnsiTheme="minorEastAsia" w:cs="Times New Roman" w:hint="eastAsia"/>
                <w:bCs/>
                <w:szCs w:val="21"/>
              </w:rPr>
              <w:t>台</w:t>
            </w:r>
            <w:r w:rsidRPr="001D2CBC">
              <w:rPr>
                <w:rFonts w:ascii="Times New Roman" w:hAnsiTheme="minorEastAsia" w:cs="Times New Roman"/>
                <w:bCs/>
                <w:szCs w:val="21"/>
              </w:rPr>
              <w:t>等</w:t>
            </w:r>
            <w:r w:rsidRPr="001D2CBC">
              <w:rPr>
                <w:rFonts w:ascii="Times New Roman" w:hAnsiTheme="minorEastAsia" w:cs="Times New Roman" w:hint="eastAsia"/>
                <w:bCs/>
                <w:szCs w:val="21"/>
              </w:rPr>
              <w:t>）</w:t>
            </w:r>
            <w:r w:rsidRPr="001D2CBC">
              <w:rPr>
                <w:rFonts w:ascii="Times New Roman" w:hAnsiTheme="minorEastAsia" w:cs="Times New Roman"/>
                <w:bCs/>
                <w:szCs w:val="21"/>
              </w:rPr>
              <w:t>，</w:t>
            </w:r>
            <w:r w:rsidRPr="001D2CBC">
              <w:rPr>
                <w:rFonts w:ascii="Times New Roman" w:hAnsiTheme="minorEastAsia" w:cs="Times New Roman" w:hint="eastAsia"/>
                <w:bCs/>
                <w:szCs w:val="21"/>
              </w:rPr>
              <w:t>实施</w:t>
            </w:r>
            <w:r w:rsidRPr="001D2CBC">
              <w:rPr>
                <w:rFonts w:ascii="Times New Roman" w:hAnsiTheme="minorEastAsia" w:cs="Times New Roman"/>
                <w:bCs/>
                <w:szCs w:val="21"/>
              </w:rPr>
              <w:t>烫金版搬迁技改项目。项目搬迁后产能不变，</w:t>
            </w:r>
            <w:r w:rsidRPr="001D2CBC">
              <w:rPr>
                <w:rFonts w:ascii="Times New Roman" w:hAnsiTheme="minorEastAsia" w:cs="Times New Roman" w:hint="eastAsia"/>
                <w:bCs/>
                <w:szCs w:val="21"/>
              </w:rPr>
              <w:t>仍为</w:t>
            </w:r>
            <w:r w:rsidRPr="001D2CBC">
              <w:rPr>
                <w:rFonts w:ascii="Times New Roman" w:hAnsi="Times New Roman" w:cs="Times New Roman"/>
                <w:bCs/>
                <w:szCs w:val="21"/>
              </w:rPr>
              <w:t>2.5</w:t>
            </w:r>
            <w:r w:rsidRPr="001D2CBC">
              <w:rPr>
                <w:rFonts w:ascii="Times New Roman" w:hAnsiTheme="minorEastAsia" w:cs="Times New Roman"/>
                <w:bCs/>
                <w:szCs w:val="21"/>
              </w:rPr>
              <w:t>万平方米</w:t>
            </w:r>
            <w:r w:rsidRPr="001D2CBC">
              <w:rPr>
                <w:rFonts w:ascii="Times New Roman" w:hAnsiTheme="minorEastAsia" w:cs="Times New Roman" w:hint="eastAsia"/>
                <w:bCs/>
                <w:szCs w:val="21"/>
              </w:rPr>
              <w:t>/</w:t>
            </w:r>
            <w:r w:rsidRPr="001D2CBC">
              <w:rPr>
                <w:rFonts w:ascii="Times New Roman" w:hAnsiTheme="minorEastAsia" w:cs="Times New Roman" w:hint="eastAsia"/>
                <w:bCs/>
                <w:szCs w:val="21"/>
              </w:rPr>
              <w:t>年</w:t>
            </w:r>
            <w:r w:rsidRPr="001D2CBC">
              <w:rPr>
                <w:rFonts w:ascii="Times New Roman" w:hAnsiTheme="minorEastAsia" w:cs="Times New Roman"/>
                <w:bCs/>
                <w:szCs w:val="21"/>
              </w:rPr>
              <w:t>烫金版生产规模，具体规模为年产铜版</w:t>
            </w:r>
            <w:r w:rsidRPr="001D2CBC">
              <w:rPr>
                <w:rFonts w:ascii="Times New Roman" w:hAnsi="Times New Roman" w:cs="Times New Roman"/>
                <w:bCs/>
                <w:szCs w:val="21"/>
              </w:rPr>
              <w:t>15000</w:t>
            </w:r>
            <w:r w:rsidRPr="001D2CBC">
              <w:rPr>
                <w:rFonts w:ascii="Times New Roman" w:hAnsiTheme="minorEastAsia" w:cs="Times New Roman"/>
                <w:bCs/>
                <w:szCs w:val="21"/>
              </w:rPr>
              <w:t>平方米、锌版</w:t>
            </w:r>
            <w:r w:rsidRPr="001D2CBC">
              <w:rPr>
                <w:rFonts w:ascii="Times New Roman" w:hAnsi="Times New Roman" w:cs="Times New Roman"/>
                <w:bCs/>
                <w:szCs w:val="21"/>
              </w:rPr>
              <w:t>5000</w:t>
            </w:r>
            <w:r w:rsidRPr="001D2CBC">
              <w:rPr>
                <w:rFonts w:ascii="Times New Roman" w:hAnsiTheme="minorEastAsia" w:cs="Times New Roman"/>
                <w:bCs/>
                <w:szCs w:val="21"/>
              </w:rPr>
              <w:t>平方米和不锈钢</w:t>
            </w:r>
            <w:r w:rsidRPr="001D2CBC">
              <w:rPr>
                <w:rFonts w:ascii="Times New Roman" w:hAnsiTheme="minorEastAsia" w:cs="Times New Roman" w:hint="eastAsia"/>
                <w:bCs/>
                <w:szCs w:val="21"/>
              </w:rPr>
              <w:t>版</w:t>
            </w:r>
            <w:r w:rsidRPr="001D2CBC">
              <w:rPr>
                <w:rFonts w:ascii="Times New Roman" w:hAnsi="Times New Roman" w:cs="Times New Roman"/>
                <w:bCs/>
                <w:szCs w:val="21"/>
              </w:rPr>
              <w:t>5000</w:t>
            </w:r>
            <w:r w:rsidRPr="001D2CBC">
              <w:rPr>
                <w:rFonts w:ascii="Times New Roman" w:hAnsiTheme="minorEastAsia" w:cs="Times New Roman"/>
                <w:bCs/>
                <w:szCs w:val="21"/>
              </w:rPr>
              <w:t>平方米。本项目工程组成见表</w:t>
            </w:r>
            <w:r w:rsidRPr="001D2CBC">
              <w:rPr>
                <w:rFonts w:ascii="Times New Roman" w:hAnsiTheme="minorEastAsia" w:cs="Times New Roman" w:hint="eastAsia"/>
                <w:bCs/>
                <w:szCs w:val="21"/>
              </w:rPr>
              <w:t>2</w:t>
            </w:r>
            <w:r w:rsidRPr="001D2CBC">
              <w:rPr>
                <w:rFonts w:ascii="Times New Roman" w:hAnsiTheme="minorEastAsia" w:cs="Times New Roman"/>
                <w:bCs/>
                <w:szCs w:val="21"/>
              </w:rPr>
              <w:t>-1</w:t>
            </w:r>
            <w:r w:rsidRPr="001D2CBC">
              <w:rPr>
                <w:rFonts w:ascii="Times New Roman" w:hAnsiTheme="minorEastAsia" w:cs="Times New Roman"/>
                <w:bCs/>
                <w:szCs w:val="21"/>
              </w:rPr>
              <w:t>。</w:t>
            </w:r>
          </w:p>
          <w:p w:rsidR="00ED6DB1" w:rsidRPr="001D2CBC" w:rsidRDefault="00EE7F2A">
            <w:pPr>
              <w:pStyle w:val="af6"/>
              <w:numPr>
                <w:ilvl w:val="0"/>
                <w:numId w:val="5"/>
              </w:numPr>
              <w:ind w:left="0" w:firstLineChars="0"/>
              <w:jc w:val="center"/>
              <w:rPr>
                <w:rFonts w:ascii="Times New Roman" w:eastAsiaTheme="minorEastAsia" w:hAnsi="Times New Roman"/>
                <w:b/>
                <w:sz w:val="21"/>
                <w:szCs w:val="21"/>
              </w:rPr>
            </w:pPr>
            <w:r w:rsidRPr="001D2CBC">
              <w:rPr>
                <w:rFonts w:ascii="Times New Roman" w:eastAsiaTheme="minorEastAsia" w:hAnsiTheme="minorEastAsia"/>
                <w:b/>
                <w:sz w:val="21"/>
                <w:szCs w:val="21"/>
              </w:rPr>
              <w:t>本项目工程组成表</w:t>
            </w:r>
          </w:p>
          <w:tbl>
            <w:tblPr>
              <w:tblW w:w="862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90"/>
              <w:gridCol w:w="849"/>
              <w:gridCol w:w="6789"/>
            </w:tblGrid>
            <w:tr w:rsidR="00210335" w:rsidRPr="001D2CBC">
              <w:trPr>
                <w:trHeight w:val="20"/>
                <w:jc w:val="center"/>
              </w:trPr>
              <w:tc>
                <w:tcPr>
                  <w:tcW w:w="990" w:type="dxa"/>
                  <w:vAlign w:val="center"/>
                </w:tcPr>
                <w:p w:rsidR="00ED6DB1" w:rsidRPr="001D2CBC" w:rsidRDefault="00EE7F2A">
                  <w:pPr>
                    <w:adjustRightInd w:val="0"/>
                    <w:snapToGrid w:val="0"/>
                    <w:jc w:val="center"/>
                    <w:rPr>
                      <w:rFonts w:ascii="Times New Roman" w:hAnsi="Times New Roman" w:cs="Times New Roman"/>
                      <w:b/>
                      <w:bCs/>
                      <w:sz w:val="18"/>
                      <w:szCs w:val="18"/>
                    </w:rPr>
                  </w:pPr>
                  <w:r w:rsidRPr="001D2CBC">
                    <w:rPr>
                      <w:rFonts w:ascii="Times New Roman" w:hAnsiTheme="minorEastAsia" w:cs="Times New Roman"/>
                      <w:b/>
                      <w:bCs/>
                      <w:sz w:val="18"/>
                      <w:szCs w:val="18"/>
                    </w:rPr>
                    <w:t>工程类别</w:t>
                  </w:r>
                </w:p>
              </w:tc>
              <w:tc>
                <w:tcPr>
                  <w:tcW w:w="7638" w:type="dxa"/>
                  <w:gridSpan w:val="2"/>
                  <w:vAlign w:val="center"/>
                </w:tcPr>
                <w:p w:rsidR="00ED6DB1" w:rsidRPr="001D2CBC" w:rsidRDefault="00EE7F2A">
                  <w:pPr>
                    <w:adjustRightInd w:val="0"/>
                    <w:snapToGrid w:val="0"/>
                    <w:jc w:val="center"/>
                    <w:rPr>
                      <w:rFonts w:ascii="Times New Roman" w:hAnsi="Times New Roman" w:cs="Times New Roman"/>
                      <w:b/>
                      <w:bCs/>
                      <w:sz w:val="18"/>
                      <w:szCs w:val="18"/>
                    </w:rPr>
                  </w:pPr>
                  <w:r w:rsidRPr="001D2CBC">
                    <w:rPr>
                      <w:rFonts w:ascii="Times New Roman" w:hAnsiTheme="minorEastAsia" w:cs="Times New Roman"/>
                      <w:b/>
                      <w:bCs/>
                      <w:sz w:val="18"/>
                      <w:szCs w:val="18"/>
                    </w:rPr>
                    <w:t>主要内容</w:t>
                  </w:r>
                </w:p>
              </w:tc>
            </w:tr>
            <w:tr w:rsidR="00210335" w:rsidRPr="001D2CBC">
              <w:trPr>
                <w:trHeight w:val="489"/>
                <w:jc w:val="center"/>
              </w:trPr>
              <w:tc>
                <w:tcPr>
                  <w:tcW w:w="990" w:type="dxa"/>
                  <w:vMerge w:val="restart"/>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主体工程</w:t>
                  </w:r>
                </w:p>
              </w:tc>
              <w:tc>
                <w:tcPr>
                  <w:tcW w:w="849" w:type="dxa"/>
                  <w:tcBorders>
                    <w:right w:val="single" w:sz="4" w:space="0" w:color="auto"/>
                  </w:tcBorders>
                  <w:vAlign w:val="center"/>
                </w:tcPr>
                <w:p w:rsidR="00ED6DB1" w:rsidRPr="001D2CBC" w:rsidRDefault="00EE7F2A">
                  <w:pPr>
                    <w:adjustRightInd w:val="0"/>
                    <w:snapToGrid w:val="0"/>
                    <w:jc w:val="left"/>
                    <w:rPr>
                      <w:rFonts w:ascii="Times New Roman" w:hAnsiTheme="minorEastAsia" w:cs="Times New Roman"/>
                      <w:bCs/>
                      <w:sz w:val="18"/>
                      <w:szCs w:val="18"/>
                    </w:rPr>
                  </w:pPr>
                  <w:r w:rsidRPr="001D2CBC">
                    <w:rPr>
                      <w:rFonts w:ascii="Times New Roman" w:hAnsiTheme="minorEastAsia" w:cs="Times New Roman"/>
                      <w:bCs/>
                      <w:sz w:val="18"/>
                      <w:szCs w:val="18"/>
                    </w:rPr>
                    <w:t>厂房三</w:t>
                  </w:r>
                </w:p>
                <w:p w:rsidR="00ED6DB1" w:rsidRPr="001D2CBC" w:rsidRDefault="00EE7F2A">
                  <w:pPr>
                    <w:adjustRightInd w:val="0"/>
                    <w:snapToGrid w:val="0"/>
                    <w:jc w:val="left"/>
                    <w:rPr>
                      <w:rFonts w:ascii="Times New Roman" w:hAnsi="Times New Roman" w:cs="Times New Roman"/>
                      <w:bCs/>
                      <w:sz w:val="18"/>
                      <w:szCs w:val="18"/>
                    </w:rPr>
                  </w:pPr>
                  <w:r w:rsidRPr="001D2CBC">
                    <w:rPr>
                      <w:rFonts w:ascii="Times New Roman" w:hAnsiTheme="minorEastAsia" w:cs="Times New Roman" w:hint="eastAsia"/>
                      <w:bCs/>
                      <w:sz w:val="18"/>
                      <w:szCs w:val="18"/>
                    </w:rPr>
                    <w:t>共</w:t>
                  </w:r>
                  <w:r w:rsidRPr="001D2CBC">
                    <w:rPr>
                      <w:rFonts w:ascii="Times New Roman" w:hAnsiTheme="minorEastAsia" w:cs="Times New Roman" w:hint="eastAsia"/>
                      <w:bCs/>
                      <w:sz w:val="18"/>
                      <w:szCs w:val="18"/>
                    </w:rPr>
                    <w:t>5</w:t>
                  </w:r>
                  <w:r w:rsidRPr="001D2CBC">
                    <w:rPr>
                      <w:rFonts w:ascii="Times New Roman" w:hAnsiTheme="minorEastAsia" w:cs="Times New Roman"/>
                      <w:bCs/>
                      <w:sz w:val="18"/>
                      <w:szCs w:val="18"/>
                    </w:rPr>
                    <w:t>F</w:t>
                  </w:r>
                </w:p>
              </w:tc>
              <w:tc>
                <w:tcPr>
                  <w:tcW w:w="6789" w:type="dxa"/>
                  <w:tcBorders>
                    <w:left w:val="single" w:sz="4" w:space="0" w:color="auto"/>
                  </w:tcBorders>
                  <w:vAlign w:val="center"/>
                </w:tcPr>
                <w:p w:rsidR="00ED6DB1" w:rsidRPr="001D2CBC" w:rsidRDefault="00EE7F2A">
                  <w:pPr>
                    <w:adjustRightInd w:val="0"/>
                    <w:snapToGrid w:val="0"/>
                    <w:jc w:val="left"/>
                    <w:rPr>
                      <w:rFonts w:ascii="Times New Roman" w:hAnsiTheme="minorEastAsia" w:cs="Times New Roman"/>
                      <w:bCs/>
                      <w:sz w:val="18"/>
                      <w:szCs w:val="18"/>
                    </w:rPr>
                  </w:pPr>
                  <w:r w:rsidRPr="001D2CBC">
                    <w:rPr>
                      <w:rFonts w:ascii="Times New Roman" w:hAnsiTheme="minorEastAsia" w:cs="Times New Roman" w:hint="eastAsia"/>
                      <w:bCs/>
                      <w:sz w:val="18"/>
                      <w:szCs w:val="18"/>
                    </w:rPr>
                    <w:t>1F</w:t>
                  </w:r>
                  <w:r w:rsidRPr="001D2CBC">
                    <w:rPr>
                      <w:rFonts w:ascii="Times New Roman" w:hAnsiTheme="minorEastAsia" w:cs="Times New Roman" w:hint="eastAsia"/>
                      <w:bCs/>
                      <w:sz w:val="18"/>
                      <w:szCs w:val="18"/>
                    </w:rPr>
                    <w:t>：布置污水</w:t>
                  </w:r>
                  <w:r w:rsidR="00D11828" w:rsidRPr="001D2CBC">
                    <w:rPr>
                      <w:rFonts w:ascii="Times New Roman" w:hAnsiTheme="minorEastAsia" w:cs="Times New Roman" w:hint="eastAsia"/>
                      <w:bCs/>
                      <w:sz w:val="18"/>
                      <w:szCs w:val="18"/>
                    </w:rPr>
                    <w:t>预</w:t>
                  </w:r>
                  <w:r w:rsidRPr="001D2CBC">
                    <w:rPr>
                      <w:rFonts w:ascii="Times New Roman" w:hAnsiTheme="minorEastAsia" w:cs="Times New Roman" w:hint="eastAsia"/>
                      <w:bCs/>
                      <w:sz w:val="18"/>
                      <w:szCs w:val="18"/>
                    </w:rPr>
                    <w:t>处理</w:t>
                  </w:r>
                  <w:r w:rsidR="00D11828" w:rsidRPr="001D2CBC">
                    <w:rPr>
                      <w:rFonts w:ascii="Times New Roman" w:hAnsiTheme="minorEastAsia" w:cs="Times New Roman" w:hint="eastAsia"/>
                      <w:bCs/>
                      <w:sz w:val="18"/>
                      <w:szCs w:val="18"/>
                    </w:rPr>
                    <w:t>区</w:t>
                  </w:r>
                  <w:r w:rsidRPr="001D2CBC">
                    <w:rPr>
                      <w:rFonts w:ascii="Times New Roman" w:hAnsiTheme="minorEastAsia" w:cs="Times New Roman" w:hint="eastAsia"/>
                      <w:bCs/>
                      <w:sz w:val="18"/>
                      <w:szCs w:val="18"/>
                    </w:rPr>
                    <w:t>、化验室、原料仓库、三氯化铁溶液罐等</w:t>
                  </w:r>
                </w:p>
                <w:p w:rsidR="00ED6DB1" w:rsidRPr="001D2CBC" w:rsidRDefault="00EE7F2A">
                  <w:pPr>
                    <w:adjustRightInd w:val="0"/>
                    <w:snapToGrid w:val="0"/>
                    <w:jc w:val="left"/>
                    <w:rPr>
                      <w:rFonts w:ascii="Times New Roman" w:hAnsiTheme="minorEastAsia" w:cs="Times New Roman"/>
                      <w:bCs/>
                      <w:sz w:val="18"/>
                      <w:szCs w:val="18"/>
                    </w:rPr>
                  </w:pPr>
                  <w:r w:rsidRPr="001D2CBC">
                    <w:rPr>
                      <w:rFonts w:ascii="Times New Roman" w:hAnsiTheme="minorEastAsia" w:cs="Times New Roman" w:hint="eastAsia"/>
                      <w:bCs/>
                      <w:sz w:val="18"/>
                      <w:szCs w:val="18"/>
                    </w:rPr>
                    <w:t>2-4F</w:t>
                  </w:r>
                  <w:r w:rsidRPr="001D2CBC">
                    <w:rPr>
                      <w:rFonts w:ascii="Times New Roman" w:hAnsiTheme="minorEastAsia" w:cs="Times New Roman" w:hint="eastAsia"/>
                      <w:bCs/>
                      <w:sz w:val="18"/>
                      <w:szCs w:val="18"/>
                    </w:rPr>
                    <w:t>：布置印刷、烘干、晒版、显影、烂板、清洗区等</w:t>
                  </w:r>
                </w:p>
                <w:p w:rsidR="00ED6DB1" w:rsidRPr="001D2CBC" w:rsidRDefault="00EE7F2A">
                  <w:pPr>
                    <w:adjustRightInd w:val="0"/>
                    <w:snapToGrid w:val="0"/>
                    <w:jc w:val="left"/>
                    <w:rPr>
                      <w:rFonts w:ascii="Times New Roman" w:hAnsi="Times New Roman" w:cs="Times New Roman"/>
                      <w:bCs/>
                      <w:sz w:val="18"/>
                      <w:szCs w:val="18"/>
                    </w:rPr>
                  </w:pPr>
                  <w:r w:rsidRPr="001D2CBC">
                    <w:rPr>
                      <w:rFonts w:ascii="Times New Roman" w:hAnsiTheme="minorEastAsia" w:cs="Times New Roman" w:hint="eastAsia"/>
                      <w:bCs/>
                      <w:sz w:val="18"/>
                      <w:szCs w:val="18"/>
                    </w:rPr>
                    <w:t>5F</w:t>
                  </w:r>
                  <w:r w:rsidRPr="001D2CBC">
                    <w:rPr>
                      <w:rFonts w:ascii="Times New Roman" w:hAnsiTheme="minorEastAsia" w:cs="Times New Roman" w:hint="eastAsia"/>
                      <w:bCs/>
                      <w:sz w:val="18"/>
                      <w:szCs w:val="18"/>
                    </w:rPr>
                    <w:t>：布置烂板区、成品仓库等</w:t>
                  </w:r>
                </w:p>
              </w:tc>
            </w:tr>
            <w:tr w:rsidR="00210335" w:rsidRPr="001D2CBC">
              <w:trPr>
                <w:trHeight w:val="489"/>
                <w:jc w:val="center"/>
              </w:trPr>
              <w:tc>
                <w:tcPr>
                  <w:tcW w:w="990" w:type="dxa"/>
                  <w:vMerge/>
                  <w:vAlign w:val="center"/>
                </w:tcPr>
                <w:p w:rsidR="00ED6DB1" w:rsidRPr="001D2CBC" w:rsidRDefault="00ED6DB1">
                  <w:pPr>
                    <w:adjustRightInd w:val="0"/>
                    <w:snapToGrid w:val="0"/>
                    <w:jc w:val="center"/>
                    <w:rPr>
                      <w:rFonts w:ascii="Times New Roman" w:hAnsiTheme="minorEastAsia" w:cs="Times New Roman"/>
                      <w:bCs/>
                      <w:sz w:val="18"/>
                      <w:szCs w:val="18"/>
                    </w:rPr>
                  </w:pPr>
                </w:p>
              </w:tc>
              <w:tc>
                <w:tcPr>
                  <w:tcW w:w="849" w:type="dxa"/>
                  <w:tcBorders>
                    <w:right w:val="single" w:sz="4" w:space="0" w:color="auto"/>
                  </w:tcBorders>
                  <w:vAlign w:val="center"/>
                </w:tcPr>
                <w:p w:rsidR="00ED6DB1" w:rsidRPr="001D2CBC" w:rsidRDefault="00EE7F2A">
                  <w:pPr>
                    <w:adjustRightInd w:val="0"/>
                    <w:snapToGrid w:val="0"/>
                    <w:jc w:val="left"/>
                    <w:rPr>
                      <w:rFonts w:ascii="Times New Roman" w:hAnsiTheme="minorEastAsia" w:cs="Times New Roman"/>
                      <w:bCs/>
                      <w:sz w:val="18"/>
                      <w:szCs w:val="18"/>
                    </w:rPr>
                  </w:pPr>
                  <w:r w:rsidRPr="001D2CBC">
                    <w:rPr>
                      <w:rFonts w:ascii="Times New Roman" w:hAnsiTheme="minorEastAsia" w:cs="Times New Roman"/>
                      <w:bCs/>
                      <w:sz w:val="18"/>
                      <w:szCs w:val="18"/>
                    </w:rPr>
                    <w:t>厂房四</w:t>
                  </w:r>
                </w:p>
                <w:p w:rsidR="00ED6DB1" w:rsidRPr="001D2CBC" w:rsidRDefault="00EE7F2A">
                  <w:pPr>
                    <w:adjustRightInd w:val="0"/>
                    <w:snapToGrid w:val="0"/>
                    <w:jc w:val="left"/>
                    <w:rPr>
                      <w:rFonts w:ascii="Times New Roman" w:hAnsiTheme="minorEastAsia" w:cs="Times New Roman"/>
                      <w:bCs/>
                      <w:sz w:val="18"/>
                      <w:szCs w:val="18"/>
                    </w:rPr>
                  </w:pPr>
                  <w:r w:rsidRPr="001D2CBC">
                    <w:rPr>
                      <w:rFonts w:ascii="Times New Roman" w:hAnsiTheme="minorEastAsia" w:cs="Times New Roman" w:hint="eastAsia"/>
                      <w:bCs/>
                      <w:sz w:val="18"/>
                      <w:szCs w:val="18"/>
                    </w:rPr>
                    <w:t>共</w:t>
                  </w:r>
                  <w:r w:rsidRPr="001D2CBC">
                    <w:rPr>
                      <w:rFonts w:ascii="Times New Roman" w:hAnsiTheme="minorEastAsia" w:cs="Times New Roman" w:hint="eastAsia"/>
                      <w:bCs/>
                      <w:sz w:val="18"/>
                      <w:szCs w:val="18"/>
                    </w:rPr>
                    <w:t>5F</w:t>
                  </w:r>
                </w:p>
              </w:tc>
              <w:tc>
                <w:tcPr>
                  <w:tcW w:w="6789" w:type="dxa"/>
                  <w:tcBorders>
                    <w:left w:val="single" w:sz="4" w:space="0" w:color="auto"/>
                  </w:tcBorders>
                  <w:vAlign w:val="center"/>
                </w:tcPr>
                <w:p w:rsidR="00ED6DB1" w:rsidRPr="001D2CBC" w:rsidRDefault="00EE7F2A">
                  <w:pPr>
                    <w:adjustRightInd w:val="0"/>
                    <w:snapToGrid w:val="0"/>
                    <w:jc w:val="left"/>
                    <w:rPr>
                      <w:rFonts w:ascii="Times New Roman" w:hAnsiTheme="minorEastAsia" w:cs="Times New Roman"/>
                      <w:bCs/>
                      <w:sz w:val="18"/>
                      <w:szCs w:val="18"/>
                    </w:rPr>
                  </w:pPr>
                  <w:r w:rsidRPr="001D2CBC">
                    <w:rPr>
                      <w:rFonts w:ascii="Times New Roman" w:hAnsiTheme="minorEastAsia" w:cs="Times New Roman" w:hint="eastAsia"/>
                      <w:bCs/>
                      <w:sz w:val="18"/>
                      <w:szCs w:val="18"/>
                    </w:rPr>
                    <w:t>1F</w:t>
                  </w:r>
                  <w:r w:rsidRPr="001D2CBC">
                    <w:rPr>
                      <w:rFonts w:ascii="Times New Roman" w:hAnsiTheme="minorEastAsia" w:cs="Times New Roman" w:hint="eastAsia"/>
                      <w:bCs/>
                      <w:sz w:val="18"/>
                      <w:szCs w:val="18"/>
                    </w:rPr>
                    <w:t>、</w:t>
                  </w:r>
                  <w:r w:rsidRPr="001D2CBC">
                    <w:rPr>
                      <w:rFonts w:ascii="Times New Roman" w:hAnsiTheme="minorEastAsia" w:cs="Times New Roman" w:hint="eastAsia"/>
                      <w:bCs/>
                      <w:sz w:val="18"/>
                      <w:szCs w:val="18"/>
                    </w:rPr>
                    <w:t>5F</w:t>
                  </w:r>
                  <w:r w:rsidRPr="001D2CBC">
                    <w:rPr>
                      <w:rFonts w:ascii="Times New Roman" w:hAnsiTheme="minorEastAsia" w:cs="Times New Roman" w:hint="eastAsia"/>
                      <w:bCs/>
                      <w:sz w:val="18"/>
                      <w:szCs w:val="18"/>
                    </w:rPr>
                    <w:t>：布置仓库等</w:t>
                  </w:r>
                </w:p>
                <w:p w:rsidR="00ED6DB1" w:rsidRPr="001D2CBC" w:rsidRDefault="00EE7F2A">
                  <w:pPr>
                    <w:adjustRightInd w:val="0"/>
                    <w:snapToGrid w:val="0"/>
                    <w:jc w:val="left"/>
                    <w:rPr>
                      <w:rFonts w:ascii="Times New Roman" w:hAnsiTheme="minorEastAsia" w:cs="Times New Roman"/>
                      <w:bCs/>
                      <w:sz w:val="18"/>
                      <w:szCs w:val="18"/>
                    </w:rPr>
                  </w:pPr>
                  <w:r w:rsidRPr="001D2CBC">
                    <w:rPr>
                      <w:rFonts w:ascii="Times New Roman" w:hAnsiTheme="minorEastAsia" w:cs="Times New Roman" w:hint="eastAsia"/>
                      <w:bCs/>
                      <w:sz w:val="18"/>
                      <w:szCs w:val="18"/>
                    </w:rPr>
                    <w:t>2-4F</w:t>
                  </w:r>
                  <w:r w:rsidRPr="001D2CBC">
                    <w:rPr>
                      <w:rFonts w:ascii="Times New Roman" w:hAnsiTheme="minorEastAsia" w:cs="Times New Roman" w:hint="eastAsia"/>
                      <w:bCs/>
                      <w:sz w:val="18"/>
                      <w:szCs w:val="18"/>
                    </w:rPr>
                    <w:t>：布置印刷、烘干、晒版、显影、烂板区、清洗区等</w:t>
                  </w:r>
                </w:p>
              </w:tc>
            </w:tr>
            <w:tr w:rsidR="00210335" w:rsidRPr="001D2CBC">
              <w:trPr>
                <w:trHeight w:val="516"/>
                <w:jc w:val="center"/>
              </w:trPr>
              <w:tc>
                <w:tcPr>
                  <w:tcW w:w="990"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贮运工程</w:t>
                  </w:r>
                </w:p>
              </w:tc>
              <w:tc>
                <w:tcPr>
                  <w:tcW w:w="7638" w:type="dxa"/>
                  <w:gridSpan w:val="2"/>
                  <w:vAlign w:val="center"/>
                </w:tcPr>
                <w:p w:rsidR="00ED6DB1" w:rsidRPr="001D2CBC" w:rsidRDefault="00EE7F2A">
                  <w:pPr>
                    <w:adjustRightInd w:val="0"/>
                    <w:snapToGrid w:val="0"/>
                    <w:rPr>
                      <w:rFonts w:ascii="Times New Roman" w:hAnsi="Times New Roman" w:cs="Times New Roman"/>
                      <w:sz w:val="18"/>
                      <w:szCs w:val="18"/>
                    </w:rPr>
                  </w:pPr>
                  <w:r w:rsidRPr="001D2CBC">
                    <w:rPr>
                      <w:rFonts w:ascii="Times New Roman" w:hAnsiTheme="minorEastAsia" w:cs="Times New Roman"/>
                      <w:sz w:val="18"/>
                      <w:szCs w:val="18"/>
                    </w:rPr>
                    <w:t>原辅料仓库：位于厂房三的一层，用于存放板材、三氯化铁溶液等原辅材料</w:t>
                  </w:r>
                </w:p>
                <w:p w:rsidR="00ED6DB1" w:rsidRPr="001D2CBC" w:rsidRDefault="00EE7F2A" w:rsidP="00EE7F2A">
                  <w:pPr>
                    <w:adjustRightInd w:val="0"/>
                    <w:snapToGrid w:val="0"/>
                    <w:rPr>
                      <w:rFonts w:ascii="Times New Roman" w:hAnsi="Times New Roman" w:cs="Times New Roman"/>
                      <w:bCs/>
                      <w:sz w:val="18"/>
                      <w:szCs w:val="18"/>
                    </w:rPr>
                  </w:pPr>
                  <w:r w:rsidRPr="001D2CBC">
                    <w:rPr>
                      <w:rFonts w:ascii="Times New Roman" w:hAnsiTheme="minorEastAsia" w:cs="Times New Roman"/>
                      <w:sz w:val="18"/>
                      <w:szCs w:val="18"/>
                    </w:rPr>
                    <w:t>危险品仓库：位于厂房二</w:t>
                  </w:r>
                  <w:r w:rsidRPr="001D2CBC">
                    <w:rPr>
                      <w:rFonts w:ascii="Times New Roman" w:hAnsiTheme="minorEastAsia" w:cs="Times New Roman" w:hint="eastAsia"/>
                      <w:sz w:val="18"/>
                      <w:szCs w:val="18"/>
                    </w:rPr>
                    <w:t>（共</w:t>
                  </w:r>
                  <w:r w:rsidRPr="001D2CBC">
                    <w:rPr>
                      <w:rFonts w:ascii="Times New Roman" w:hAnsiTheme="minorEastAsia" w:cs="Times New Roman" w:hint="eastAsia"/>
                      <w:sz w:val="18"/>
                      <w:szCs w:val="18"/>
                    </w:rPr>
                    <w:t>1</w:t>
                  </w:r>
                  <w:r w:rsidRPr="001D2CBC">
                    <w:rPr>
                      <w:rFonts w:ascii="Times New Roman" w:hAnsiTheme="minorEastAsia" w:cs="Times New Roman" w:hint="eastAsia"/>
                      <w:sz w:val="18"/>
                      <w:szCs w:val="18"/>
                    </w:rPr>
                    <w:t>层）内</w:t>
                  </w:r>
                  <w:r w:rsidRPr="001D2CBC">
                    <w:rPr>
                      <w:rFonts w:ascii="Times New Roman" w:hAnsiTheme="minorEastAsia" w:cs="Times New Roman"/>
                      <w:sz w:val="18"/>
                      <w:szCs w:val="18"/>
                    </w:rPr>
                    <w:t>西</w:t>
                  </w:r>
                  <w:r w:rsidRPr="001D2CBC">
                    <w:rPr>
                      <w:rFonts w:ascii="Times New Roman" w:hAnsiTheme="minorEastAsia" w:cs="Times New Roman" w:hint="eastAsia"/>
                      <w:sz w:val="18"/>
                      <w:szCs w:val="18"/>
                    </w:rPr>
                    <w:t>部</w:t>
                  </w:r>
                  <w:r w:rsidRPr="001D2CBC">
                    <w:rPr>
                      <w:rFonts w:ascii="Times New Roman" w:hAnsiTheme="minorEastAsia" w:cs="Times New Roman"/>
                      <w:sz w:val="18"/>
                      <w:szCs w:val="18"/>
                    </w:rPr>
                    <w:t>，用于存放盐酸、油墨等化学品原料</w:t>
                  </w:r>
                </w:p>
              </w:tc>
            </w:tr>
            <w:tr w:rsidR="00210335" w:rsidRPr="001D2CBC">
              <w:trPr>
                <w:trHeight w:val="245"/>
                <w:jc w:val="center"/>
              </w:trPr>
              <w:tc>
                <w:tcPr>
                  <w:tcW w:w="990"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辅助工程</w:t>
                  </w:r>
                </w:p>
              </w:tc>
              <w:tc>
                <w:tcPr>
                  <w:tcW w:w="849"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办公</w:t>
                  </w:r>
                </w:p>
              </w:tc>
              <w:tc>
                <w:tcPr>
                  <w:tcW w:w="6789" w:type="dxa"/>
                  <w:vAlign w:val="center"/>
                </w:tcPr>
                <w:p w:rsidR="00ED6DB1" w:rsidRPr="001D2CBC" w:rsidRDefault="00EE7F2A">
                  <w:pPr>
                    <w:adjustRightInd w:val="0"/>
                    <w:snapToGrid w:val="0"/>
                    <w:rPr>
                      <w:rFonts w:ascii="Times New Roman" w:hAnsi="Times New Roman" w:cs="Times New Roman"/>
                      <w:sz w:val="18"/>
                      <w:szCs w:val="18"/>
                    </w:rPr>
                  </w:pPr>
                  <w:r w:rsidRPr="001D2CBC">
                    <w:rPr>
                      <w:rFonts w:ascii="Times New Roman" w:hAnsiTheme="minorEastAsia" w:cs="Times New Roman"/>
                      <w:sz w:val="18"/>
                      <w:szCs w:val="18"/>
                    </w:rPr>
                    <w:t>位于厂区入口西侧</w:t>
                  </w:r>
                </w:p>
              </w:tc>
            </w:tr>
            <w:tr w:rsidR="00210335" w:rsidRPr="001D2CBC">
              <w:trPr>
                <w:trHeight w:val="20"/>
                <w:jc w:val="center"/>
              </w:trPr>
              <w:tc>
                <w:tcPr>
                  <w:tcW w:w="990" w:type="dxa"/>
                  <w:vMerge w:val="restart"/>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环保工程</w:t>
                  </w:r>
                </w:p>
              </w:tc>
              <w:tc>
                <w:tcPr>
                  <w:tcW w:w="849" w:type="dxa"/>
                  <w:vAlign w:val="center"/>
                </w:tcPr>
                <w:p w:rsidR="00ED6DB1" w:rsidRPr="001D2CBC" w:rsidRDefault="00EE7F2A">
                  <w:pPr>
                    <w:adjustRightInd w:val="0"/>
                    <w:snapToGrid w:val="0"/>
                    <w:jc w:val="center"/>
                    <w:rPr>
                      <w:rFonts w:ascii="Times New Roman" w:hAnsiTheme="minorEastAsia" w:cs="Times New Roman"/>
                      <w:sz w:val="18"/>
                      <w:szCs w:val="18"/>
                    </w:rPr>
                  </w:pPr>
                  <w:r w:rsidRPr="001D2CBC">
                    <w:rPr>
                      <w:rFonts w:ascii="Times New Roman" w:hAnsiTheme="minorEastAsia" w:cs="Times New Roman"/>
                      <w:sz w:val="18"/>
                      <w:szCs w:val="18"/>
                    </w:rPr>
                    <w:t>废水</w:t>
                  </w:r>
                </w:p>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处理</w:t>
                  </w:r>
                </w:p>
              </w:tc>
              <w:tc>
                <w:tcPr>
                  <w:tcW w:w="6789" w:type="dxa"/>
                  <w:vAlign w:val="center"/>
                </w:tcPr>
                <w:p w:rsidR="00ED6DB1" w:rsidRPr="001D2CBC" w:rsidRDefault="00EE7F2A" w:rsidP="00F36ADA">
                  <w:pPr>
                    <w:adjustRightInd w:val="0"/>
                    <w:snapToGrid w:val="0"/>
                    <w:jc w:val="left"/>
                    <w:rPr>
                      <w:rFonts w:ascii="Times New Roman" w:hAnsi="Times New Roman" w:cs="Times New Roman"/>
                      <w:sz w:val="18"/>
                      <w:szCs w:val="18"/>
                    </w:rPr>
                  </w:pPr>
                  <w:r w:rsidRPr="001D2CBC">
                    <w:rPr>
                      <w:rFonts w:ascii="Times New Roman" w:hAnsiTheme="minorEastAsia" w:cs="Times New Roman"/>
                      <w:bCs/>
                      <w:sz w:val="18"/>
                      <w:szCs w:val="18"/>
                    </w:rPr>
                    <w:t>生活污水</w:t>
                  </w:r>
                  <w:r w:rsidR="006F4C38" w:rsidRPr="001D2CBC">
                    <w:rPr>
                      <w:rFonts w:ascii="Times New Roman" w:hAnsiTheme="minorEastAsia" w:cs="Times New Roman" w:hint="eastAsia"/>
                      <w:bCs/>
                      <w:sz w:val="18"/>
                      <w:szCs w:val="18"/>
                    </w:rPr>
                    <w:t>依托</w:t>
                  </w:r>
                  <w:r w:rsidR="006F4C38" w:rsidRPr="001D2CBC">
                    <w:rPr>
                      <w:rFonts w:ascii="Times New Roman" w:hAnsiTheme="minorEastAsia" w:cs="Times New Roman"/>
                      <w:bCs/>
                      <w:sz w:val="18"/>
                      <w:szCs w:val="18"/>
                    </w:rPr>
                    <w:t>义乌市福民铝制品有限公司</w:t>
                  </w:r>
                  <w:r w:rsidR="006F4C38" w:rsidRPr="001D2CBC">
                    <w:rPr>
                      <w:rFonts w:ascii="Times New Roman" w:hAnsiTheme="minorEastAsia" w:cs="Times New Roman" w:hint="eastAsia"/>
                      <w:sz w:val="18"/>
                      <w:szCs w:val="18"/>
                    </w:rPr>
                    <w:t>已建</w:t>
                  </w:r>
                  <w:r w:rsidRPr="001D2CBC">
                    <w:rPr>
                      <w:rFonts w:ascii="Times New Roman" w:hAnsiTheme="minorEastAsia" w:cs="Times New Roman"/>
                      <w:bCs/>
                      <w:sz w:val="18"/>
                      <w:szCs w:val="18"/>
                    </w:rPr>
                    <w:t>化粪池</w:t>
                  </w:r>
                  <w:r w:rsidR="000576EE" w:rsidRPr="001D2CBC">
                    <w:rPr>
                      <w:rFonts w:ascii="Times New Roman" w:hAnsiTheme="minorEastAsia" w:cs="Times New Roman" w:hint="eastAsia"/>
                      <w:bCs/>
                      <w:sz w:val="18"/>
                      <w:szCs w:val="18"/>
                    </w:rPr>
                    <w:t>（处理</w:t>
                  </w:r>
                  <w:r w:rsidR="00F36ADA" w:rsidRPr="001D2CBC">
                    <w:rPr>
                      <w:rFonts w:ascii="Times New Roman" w:hAnsiTheme="minorEastAsia" w:cs="Times New Roman" w:hint="eastAsia"/>
                      <w:bCs/>
                      <w:sz w:val="18"/>
                      <w:szCs w:val="18"/>
                    </w:rPr>
                    <w:t>能力</w:t>
                  </w:r>
                  <w:r w:rsidR="00F36ADA" w:rsidRPr="001D2CBC">
                    <w:rPr>
                      <w:rFonts w:ascii="Times New Roman" w:hAnsiTheme="minorEastAsia" w:cs="Times New Roman" w:hint="eastAsia"/>
                      <w:bCs/>
                      <w:sz w:val="18"/>
                      <w:szCs w:val="18"/>
                    </w:rPr>
                    <w:t>25</w:t>
                  </w:r>
                  <w:r w:rsidR="000576EE" w:rsidRPr="001D2CBC">
                    <w:rPr>
                      <w:rFonts w:ascii="Times New Roman" w:hAnsiTheme="minorEastAsia" w:cs="Times New Roman" w:hint="eastAsia"/>
                      <w:bCs/>
                      <w:sz w:val="18"/>
                      <w:szCs w:val="18"/>
                    </w:rPr>
                    <w:t>m</w:t>
                  </w:r>
                  <w:r w:rsidR="000576EE" w:rsidRPr="001D2CBC">
                    <w:rPr>
                      <w:rFonts w:ascii="Times New Roman" w:hAnsiTheme="minorEastAsia" w:cs="Times New Roman" w:hint="eastAsia"/>
                      <w:bCs/>
                      <w:sz w:val="18"/>
                      <w:szCs w:val="18"/>
                      <w:vertAlign w:val="superscript"/>
                    </w:rPr>
                    <w:t>3</w:t>
                  </w:r>
                  <w:r w:rsidR="000576EE" w:rsidRPr="001D2CBC">
                    <w:rPr>
                      <w:rFonts w:ascii="Times New Roman" w:hAnsiTheme="minorEastAsia" w:cs="Times New Roman" w:hint="eastAsia"/>
                      <w:bCs/>
                      <w:sz w:val="18"/>
                      <w:szCs w:val="18"/>
                    </w:rPr>
                    <w:t>/d</w:t>
                  </w:r>
                  <w:r w:rsidR="000576EE" w:rsidRPr="001D2CBC">
                    <w:rPr>
                      <w:rFonts w:ascii="Times New Roman" w:hAnsiTheme="minorEastAsia" w:cs="Times New Roman" w:hint="eastAsia"/>
                      <w:bCs/>
                      <w:sz w:val="18"/>
                      <w:szCs w:val="18"/>
                    </w:rPr>
                    <w:t>）</w:t>
                  </w:r>
                  <w:r w:rsidRPr="001D2CBC">
                    <w:rPr>
                      <w:rFonts w:ascii="Times New Roman" w:hAnsiTheme="minorEastAsia" w:cs="Times New Roman"/>
                      <w:bCs/>
                      <w:sz w:val="18"/>
                      <w:szCs w:val="18"/>
                    </w:rPr>
                    <w:t>预处理纳入</w:t>
                  </w:r>
                  <w:r w:rsidRPr="001D2CBC">
                    <w:rPr>
                      <w:rFonts w:ascii="Times New Roman" w:hAnsiTheme="minorEastAsia" w:cs="Times New Roman"/>
                      <w:sz w:val="18"/>
                      <w:szCs w:val="18"/>
                    </w:rPr>
                    <w:t>工业区污水管网</w:t>
                  </w:r>
                  <w:r w:rsidRPr="001D2CBC">
                    <w:rPr>
                      <w:rFonts w:ascii="Times New Roman" w:hAnsiTheme="minorEastAsia" w:cs="Times New Roman" w:hint="eastAsia"/>
                      <w:sz w:val="18"/>
                      <w:szCs w:val="18"/>
                    </w:rPr>
                    <w:t>；生产废水配套建设</w:t>
                  </w:r>
                  <w:r w:rsidRPr="001D2CBC">
                    <w:rPr>
                      <w:rFonts w:ascii="Times New Roman" w:hAnsiTheme="minorEastAsia" w:cs="Times New Roman" w:hint="eastAsia"/>
                      <w:sz w:val="18"/>
                      <w:szCs w:val="18"/>
                    </w:rPr>
                    <w:t>1</w:t>
                  </w:r>
                  <w:r w:rsidRPr="001D2CBC">
                    <w:rPr>
                      <w:rFonts w:ascii="Times New Roman" w:hAnsiTheme="minorEastAsia" w:cs="Times New Roman" w:hint="eastAsia"/>
                      <w:sz w:val="18"/>
                      <w:szCs w:val="18"/>
                    </w:rPr>
                    <w:t>套</w:t>
                  </w:r>
                  <w:r w:rsidR="00F36ADA" w:rsidRPr="001D2CBC">
                    <w:rPr>
                      <w:rFonts w:ascii="Times New Roman" w:hAnsiTheme="minorEastAsia" w:cs="Times New Roman" w:hint="eastAsia"/>
                      <w:sz w:val="18"/>
                      <w:szCs w:val="18"/>
                    </w:rPr>
                    <w:t>100</w:t>
                  </w:r>
                  <w:r w:rsidRPr="001D2CBC">
                    <w:rPr>
                      <w:rFonts w:ascii="Times New Roman" w:hAnsiTheme="minorEastAsia" w:cs="Times New Roman" w:hint="eastAsia"/>
                      <w:sz w:val="18"/>
                      <w:szCs w:val="18"/>
                    </w:rPr>
                    <w:t>m</w:t>
                  </w:r>
                  <w:r w:rsidRPr="001D2CBC">
                    <w:rPr>
                      <w:rFonts w:ascii="Times New Roman" w:hAnsiTheme="minorEastAsia" w:cs="Times New Roman" w:hint="eastAsia"/>
                      <w:sz w:val="18"/>
                      <w:szCs w:val="18"/>
                      <w:vertAlign w:val="superscript"/>
                    </w:rPr>
                    <w:t>3</w:t>
                  </w:r>
                  <w:r w:rsidRPr="001D2CBC">
                    <w:rPr>
                      <w:rFonts w:ascii="Times New Roman" w:hAnsiTheme="minorEastAsia" w:cs="Times New Roman" w:hint="eastAsia"/>
                      <w:sz w:val="18"/>
                      <w:szCs w:val="18"/>
                    </w:rPr>
                    <w:t>/d</w:t>
                  </w:r>
                  <w:r w:rsidRPr="001D2CBC">
                    <w:rPr>
                      <w:rFonts w:ascii="Times New Roman" w:hAnsiTheme="minorEastAsia" w:cs="Times New Roman" w:hint="eastAsia"/>
                      <w:sz w:val="18"/>
                      <w:szCs w:val="18"/>
                    </w:rPr>
                    <w:t>的废水预处理设施和</w:t>
                  </w:r>
                  <w:r w:rsidR="00F36ADA" w:rsidRPr="001D2CBC">
                    <w:rPr>
                      <w:rFonts w:ascii="Times New Roman" w:hAnsiTheme="minorEastAsia" w:cs="Times New Roman" w:hint="eastAsia"/>
                      <w:sz w:val="18"/>
                      <w:szCs w:val="18"/>
                    </w:rPr>
                    <w:t>50</w:t>
                  </w:r>
                  <w:r w:rsidRPr="001D2CBC">
                    <w:rPr>
                      <w:rFonts w:ascii="Times New Roman" w:hAnsiTheme="minorEastAsia" w:cs="Times New Roman" w:hint="eastAsia"/>
                      <w:sz w:val="18"/>
                      <w:szCs w:val="18"/>
                    </w:rPr>
                    <w:t>m</w:t>
                  </w:r>
                  <w:r w:rsidRPr="001D2CBC">
                    <w:rPr>
                      <w:rFonts w:ascii="Times New Roman" w:hAnsiTheme="minorEastAsia" w:cs="Times New Roman" w:hint="eastAsia"/>
                      <w:sz w:val="18"/>
                      <w:szCs w:val="18"/>
                      <w:vertAlign w:val="superscript"/>
                    </w:rPr>
                    <w:t>3</w:t>
                  </w:r>
                  <w:r w:rsidRPr="001D2CBC">
                    <w:rPr>
                      <w:rFonts w:ascii="Times New Roman" w:hAnsiTheme="minorEastAsia" w:cs="Times New Roman" w:hint="eastAsia"/>
                      <w:sz w:val="18"/>
                      <w:szCs w:val="18"/>
                    </w:rPr>
                    <w:t>/d</w:t>
                  </w:r>
                  <w:r w:rsidRPr="001D2CBC">
                    <w:rPr>
                      <w:rFonts w:ascii="Times New Roman" w:hAnsiTheme="minorEastAsia" w:cs="Times New Roman" w:hint="eastAsia"/>
                      <w:sz w:val="18"/>
                      <w:szCs w:val="18"/>
                    </w:rPr>
                    <w:t>的中水回用设施。不锈钢蚀刻及</w:t>
                  </w:r>
                  <w:r w:rsidR="00DF6BB8" w:rsidRPr="001D2CBC">
                    <w:rPr>
                      <w:rFonts w:ascii="Times New Roman" w:hAnsiTheme="minorEastAsia" w:cs="Times New Roman" w:hint="eastAsia"/>
                      <w:sz w:val="18"/>
                      <w:szCs w:val="18"/>
                    </w:rPr>
                    <w:t>洗版</w:t>
                  </w:r>
                  <w:r w:rsidRPr="001D2CBC">
                    <w:rPr>
                      <w:rFonts w:ascii="Times New Roman" w:hAnsiTheme="minorEastAsia" w:cs="Times New Roman" w:hint="eastAsia"/>
                      <w:sz w:val="18"/>
                      <w:szCs w:val="18"/>
                    </w:rPr>
                    <w:t>废水在车间预处理达标后，与其他</w:t>
                  </w:r>
                  <w:r w:rsidRPr="001D2CBC">
                    <w:rPr>
                      <w:rFonts w:ascii="Times New Roman" w:hAnsiTheme="minorEastAsia" w:cs="Times New Roman"/>
                      <w:sz w:val="18"/>
                      <w:szCs w:val="18"/>
                    </w:rPr>
                    <w:t>生产废水</w:t>
                  </w:r>
                  <w:r w:rsidRPr="001D2CBC">
                    <w:rPr>
                      <w:rFonts w:ascii="Times New Roman" w:hAnsiTheme="minorEastAsia" w:cs="Times New Roman" w:hint="eastAsia"/>
                      <w:sz w:val="18"/>
                      <w:szCs w:val="18"/>
                    </w:rPr>
                    <w:t>纳</w:t>
                  </w:r>
                  <w:r w:rsidRPr="001D2CBC">
                    <w:rPr>
                      <w:rFonts w:ascii="Times New Roman" w:hAnsiTheme="minorEastAsia" w:cs="Times New Roman"/>
                      <w:sz w:val="18"/>
                      <w:szCs w:val="18"/>
                    </w:rPr>
                    <w:t>入企业污水处理站</w:t>
                  </w:r>
                  <w:r w:rsidR="003E2691" w:rsidRPr="001D2CBC">
                    <w:rPr>
                      <w:rFonts w:ascii="Times New Roman" w:hAnsiTheme="minorEastAsia" w:cs="Times New Roman" w:hint="eastAsia"/>
                      <w:sz w:val="18"/>
                      <w:szCs w:val="18"/>
                    </w:rPr>
                    <w:t>经物化沉淀</w:t>
                  </w:r>
                  <w:r w:rsidRPr="001D2CBC">
                    <w:rPr>
                      <w:rFonts w:ascii="Times New Roman" w:hAnsiTheme="minorEastAsia" w:cs="Times New Roman"/>
                      <w:sz w:val="18"/>
                      <w:szCs w:val="18"/>
                    </w:rPr>
                    <w:t>预处理达</w:t>
                  </w:r>
                  <w:r w:rsidRPr="001D2CBC">
                    <w:rPr>
                      <w:rFonts w:ascii="Times New Roman" w:hAnsiTheme="minorEastAsia" w:cs="Times New Roman" w:hint="eastAsia"/>
                      <w:sz w:val="18"/>
                      <w:szCs w:val="18"/>
                    </w:rPr>
                    <w:t>到</w:t>
                  </w:r>
                  <w:r w:rsidR="0088768A" w:rsidRPr="001D2CBC">
                    <w:rPr>
                      <w:rFonts w:ascii="Times New Roman" w:hAnsiTheme="minorEastAsia" w:cs="Times New Roman"/>
                      <w:snapToGrid w:val="0"/>
                      <w:kern w:val="0"/>
                      <w:sz w:val="18"/>
                      <w:szCs w:val="18"/>
                    </w:rPr>
                    <w:t>《电镀水污染物排放标准》（</w:t>
                  </w:r>
                  <w:r w:rsidR="0088768A" w:rsidRPr="001D2CBC">
                    <w:rPr>
                      <w:rFonts w:ascii="Times New Roman" w:hAnsiTheme="minorEastAsia" w:cs="Times New Roman"/>
                      <w:snapToGrid w:val="0"/>
                      <w:kern w:val="0"/>
                      <w:sz w:val="18"/>
                      <w:szCs w:val="18"/>
                    </w:rPr>
                    <w:t>DB33/2260-2020</w:t>
                  </w:r>
                  <w:r w:rsidR="0088768A" w:rsidRPr="001D2CBC">
                    <w:rPr>
                      <w:rFonts w:ascii="Times New Roman" w:hAnsiTheme="minorEastAsia" w:cs="Times New Roman"/>
                      <w:snapToGrid w:val="0"/>
                      <w:kern w:val="0"/>
                      <w:sz w:val="18"/>
                      <w:szCs w:val="18"/>
                    </w:rPr>
                    <w:t>）</w:t>
                  </w:r>
                  <w:r w:rsidR="003E2691" w:rsidRPr="001D2CBC">
                    <w:rPr>
                      <w:rFonts w:ascii="Times New Roman" w:hAnsiTheme="minorEastAsia" w:cs="Times New Roman" w:hint="eastAsia"/>
                      <w:snapToGrid w:val="0"/>
                      <w:kern w:val="0"/>
                      <w:sz w:val="18"/>
                      <w:szCs w:val="18"/>
                    </w:rPr>
                    <w:t>及</w:t>
                  </w:r>
                  <w:r w:rsidR="00DD2FBF" w:rsidRPr="001D2CBC">
                    <w:rPr>
                      <w:rFonts w:ascii="Times New Roman" w:hAnsiTheme="minorEastAsia" w:cs="Times New Roman"/>
                      <w:sz w:val="18"/>
                      <w:szCs w:val="18"/>
                    </w:rPr>
                    <w:t>义乌市水处理有限责任公司赤岸运营部</w:t>
                  </w:r>
                  <w:r w:rsidR="00DD2FBF" w:rsidRPr="001D2CBC">
                    <w:rPr>
                      <w:rFonts w:ascii="Times New Roman" w:hAnsiTheme="minorEastAsia" w:cs="Times New Roman" w:hint="eastAsia"/>
                      <w:sz w:val="18"/>
                      <w:szCs w:val="18"/>
                    </w:rPr>
                    <w:t>接管标准</w:t>
                  </w:r>
                  <w:r w:rsidRPr="001D2CBC">
                    <w:rPr>
                      <w:rFonts w:ascii="Times New Roman" w:hAnsiTheme="minorEastAsia" w:cs="Times New Roman"/>
                      <w:sz w:val="18"/>
                      <w:szCs w:val="18"/>
                    </w:rPr>
                    <w:t>，</w:t>
                  </w:r>
                  <w:r w:rsidRPr="001D2CBC">
                    <w:rPr>
                      <w:rFonts w:ascii="Times New Roman" w:hAnsi="Times New Roman" w:cs="Times New Roman"/>
                      <w:sz w:val="18"/>
                      <w:szCs w:val="18"/>
                    </w:rPr>
                    <w:t>50%</w:t>
                  </w:r>
                  <w:r w:rsidRPr="001D2CBC">
                    <w:rPr>
                      <w:rFonts w:ascii="Times New Roman" w:hAnsiTheme="minorEastAsia" w:cs="Times New Roman"/>
                      <w:sz w:val="18"/>
                      <w:szCs w:val="18"/>
                    </w:rPr>
                    <w:t>经深度处理后回用于生产，另</w:t>
                  </w:r>
                  <w:r w:rsidRPr="001D2CBC">
                    <w:rPr>
                      <w:rFonts w:ascii="Times New Roman" w:hAnsi="Times New Roman" w:cs="Times New Roman"/>
                      <w:sz w:val="18"/>
                      <w:szCs w:val="18"/>
                    </w:rPr>
                    <w:t>50%</w:t>
                  </w:r>
                  <w:r w:rsidRPr="001D2CBC">
                    <w:rPr>
                      <w:rFonts w:ascii="Times New Roman" w:hAnsiTheme="minorEastAsia" w:cs="Times New Roman"/>
                      <w:bCs/>
                      <w:sz w:val="18"/>
                      <w:szCs w:val="18"/>
                    </w:rPr>
                    <w:t>纳入</w:t>
                  </w:r>
                  <w:r w:rsidRPr="001D2CBC">
                    <w:rPr>
                      <w:rFonts w:ascii="Times New Roman" w:hAnsiTheme="minorEastAsia" w:cs="Times New Roman"/>
                      <w:sz w:val="18"/>
                      <w:szCs w:val="18"/>
                    </w:rPr>
                    <w:t>工业区污水管网，</w:t>
                  </w:r>
                  <w:r w:rsidRPr="001D2CBC">
                    <w:rPr>
                      <w:rFonts w:ascii="Times New Roman" w:hAnsiTheme="minorEastAsia" w:cs="Times New Roman" w:hint="eastAsia"/>
                      <w:sz w:val="18"/>
                      <w:szCs w:val="18"/>
                    </w:rPr>
                    <w:t>与生活污水一并</w:t>
                  </w:r>
                  <w:r w:rsidRPr="001D2CBC">
                    <w:rPr>
                      <w:rFonts w:ascii="Times New Roman" w:hAnsiTheme="minorEastAsia" w:cs="Times New Roman"/>
                      <w:sz w:val="18"/>
                      <w:szCs w:val="18"/>
                    </w:rPr>
                    <w:t>接入义乌市水处理有限责任公司赤岸运营部集中处理，最终排入义乌江</w:t>
                  </w:r>
                </w:p>
              </w:tc>
            </w:tr>
            <w:tr w:rsidR="00210335" w:rsidRPr="001D2CBC">
              <w:trPr>
                <w:trHeight w:val="20"/>
                <w:jc w:val="center"/>
              </w:trPr>
              <w:tc>
                <w:tcPr>
                  <w:tcW w:w="990" w:type="dxa"/>
                  <w:vMerge/>
                  <w:vAlign w:val="center"/>
                </w:tcPr>
                <w:p w:rsidR="00ED6DB1" w:rsidRPr="001D2CBC" w:rsidRDefault="00ED6DB1">
                  <w:pPr>
                    <w:adjustRightInd w:val="0"/>
                    <w:snapToGrid w:val="0"/>
                    <w:jc w:val="center"/>
                    <w:rPr>
                      <w:rFonts w:ascii="Times New Roman" w:hAnsi="Times New Roman" w:cs="Times New Roman"/>
                      <w:bCs/>
                      <w:sz w:val="18"/>
                      <w:szCs w:val="18"/>
                    </w:rPr>
                  </w:pPr>
                </w:p>
              </w:tc>
              <w:tc>
                <w:tcPr>
                  <w:tcW w:w="849" w:type="dxa"/>
                  <w:vAlign w:val="center"/>
                </w:tcPr>
                <w:p w:rsidR="00ED6DB1" w:rsidRPr="001D2CBC" w:rsidRDefault="00EE7F2A">
                  <w:pPr>
                    <w:adjustRightInd w:val="0"/>
                    <w:snapToGrid w:val="0"/>
                    <w:jc w:val="center"/>
                    <w:rPr>
                      <w:rFonts w:ascii="Times New Roman" w:hAnsiTheme="minorEastAsia" w:cs="Times New Roman"/>
                      <w:sz w:val="18"/>
                      <w:szCs w:val="18"/>
                    </w:rPr>
                  </w:pPr>
                  <w:r w:rsidRPr="001D2CBC">
                    <w:rPr>
                      <w:rFonts w:ascii="Times New Roman" w:hAnsiTheme="minorEastAsia" w:cs="Times New Roman"/>
                      <w:sz w:val="18"/>
                      <w:szCs w:val="18"/>
                    </w:rPr>
                    <w:t>废气</w:t>
                  </w:r>
                </w:p>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处理</w:t>
                  </w:r>
                </w:p>
              </w:tc>
              <w:tc>
                <w:tcPr>
                  <w:tcW w:w="6789" w:type="dxa"/>
                  <w:vAlign w:val="center"/>
                </w:tcPr>
                <w:p w:rsidR="00ED6DB1" w:rsidRPr="001D2CBC" w:rsidRDefault="00EE7F2A" w:rsidP="0018431C">
                  <w:pPr>
                    <w:adjustRightInd w:val="0"/>
                    <w:snapToGrid w:val="0"/>
                    <w:jc w:val="left"/>
                    <w:rPr>
                      <w:rFonts w:ascii="Times New Roman" w:hAnsi="Times New Roman" w:cs="Times New Roman"/>
                      <w:sz w:val="18"/>
                      <w:szCs w:val="18"/>
                    </w:rPr>
                  </w:pPr>
                  <w:r w:rsidRPr="001D2CBC">
                    <w:rPr>
                      <w:rFonts w:ascii="Times New Roman" w:hAnsiTheme="minorEastAsia" w:cs="Times New Roman"/>
                      <w:sz w:val="18"/>
                      <w:szCs w:val="18"/>
                    </w:rPr>
                    <w:t>印刷油墨废气配套</w:t>
                  </w:r>
                  <w:r w:rsidR="0018431C" w:rsidRPr="001D2CBC">
                    <w:rPr>
                      <w:rFonts w:ascii="Times New Roman" w:hAnsiTheme="minorEastAsia" w:cs="Times New Roman" w:hint="eastAsia"/>
                      <w:sz w:val="18"/>
                      <w:szCs w:val="18"/>
                    </w:rPr>
                    <w:t>4</w:t>
                  </w:r>
                  <w:r w:rsidRPr="001D2CBC">
                    <w:rPr>
                      <w:rFonts w:ascii="Times New Roman" w:hAnsiTheme="minorEastAsia" w:cs="Times New Roman"/>
                      <w:sz w:val="18"/>
                      <w:szCs w:val="18"/>
                    </w:rPr>
                    <w:t>套</w:t>
                  </w:r>
                  <w:r w:rsidRPr="001D2CBC">
                    <w:rPr>
                      <w:rFonts w:ascii="Times New Roman" w:hAnsi="Times New Roman" w:cs="Times New Roman"/>
                      <w:sz w:val="18"/>
                      <w:szCs w:val="18"/>
                    </w:rPr>
                    <w:t>15000m</w:t>
                  </w:r>
                  <w:r w:rsidRPr="001D2CBC">
                    <w:rPr>
                      <w:rFonts w:ascii="Times New Roman" w:hAnsi="Times New Roman" w:cs="Times New Roman"/>
                      <w:sz w:val="18"/>
                      <w:szCs w:val="18"/>
                      <w:vertAlign w:val="superscript"/>
                    </w:rPr>
                    <w:t>3</w:t>
                  </w:r>
                  <w:r w:rsidRPr="001D2CBC">
                    <w:rPr>
                      <w:rFonts w:ascii="Times New Roman" w:hAnsi="Times New Roman" w:cs="Times New Roman"/>
                      <w:sz w:val="18"/>
                      <w:szCs w:val="18"/>
                    </w:rPr>
                    <w:t>/h</w:t>
                  </w:r>
                  <w:r w:rsidRPr="001D2CBC">
                    <w:rPr>
                      <w:rFonts w:ascii="Times New Roman" w:hAnsiTheme="minorEastAsia" w:cs="Times New Roman"/>
                      <w:sz w:val="18"/>
                      <w:szCs w:val="18"/>
                    </w:rPr>
                    <w:t>处理设施，采取</w:t>
                  </w:r>
                  <w:r w:rsidRPr="001D2CBC">
                    <w:rPr>
                      <w:rFonts w:ascii="Times New Roman" w:hAnsi="Times New Roman" w:cs="Times New Roman" w:hint="eastAsia"/>
                      <w:sz w:val="18"/>
                      <w:szCs w:val="18"/>
                    </w:rPr>
                    <w:t>“</w:t>
                  </w:r>
                  <w:r w:rsidR="00C90BF5" w:rsidRPr="001D2CBC">
                    <w:rPr>
                      <w:rFonts w:ascii="Times New Roman" w:hAnsiTheme="minorEastAsia" w:cs="Times New Roman" w:hint="eastAsia"/>
                      <w:sz w:val="18"/>
                      <w:szCs w:val="18"/>
                    </w:rPr>
                    <w:t>“水喷淋</w:t>
                  </w:r>
                  <w:r w:rsidR="00C90BF5" w:rsidRPr="001D2CBC">
                    <w:rPr>
                      <w:rFonts w:ascii="Times New Roman" w:hAnsiTheme="minorEastAsia" w:cs="Times New Roman" w:hint="eastAsia"/>
                      <w:sz w:val="18"/>
                      <w:szCs w:val="18"/>
                    </w:rPr>
                    <w:t>+</w:t>
                  </w:r>
                  <w:r w:rsidR="00C90BF5" w:rsidRPr="001D2CBC">
                    <w:rPr>
                      <w:rFonts w:ascii="Times New Roman" w:hAnsiTheme="minorEastAsia" w:cs="Times New Roman" w:hint="eastAsia"/>
                      <w:sz w:val="18"/>
                      <w:szCs w:val="18"/>
                    </w:rPr>
                    <w:t>除湿</w:t>
                  </w:r>
                  <w:r w:rsidR="00C90BF5" w:rsidRPr="001D2CBC">
                    <w:rPr>
                      <w:rFonts w:ascii="Times New Roman" w:hAnsiTheme="minorEastAsia" w:cs="Times New Roman" w:hint="eastAsia"/>
                      <w:sz w:val="18"/>
                      <w:szCs w:val="18"/>
                    </w:rPr>
                    <w:t>+UV</w:t>
                  </w:r>
                  <w:r w:rsidR="00C90BF5" w:rsidRPr="001D2CBC">
                    <w:rPr>
                      <w:rFonts w:ascii="Times New Roman" w:hAnsiTheme="minorEastAsia" w:cs="Times New Roman" w:hint="eastAsia"/>
                      <w:sz w:val="18"/>
                      <w:szCs w:val="18"/>
                    </w:rPr>
                    <w:t>光解</w:t>
                  </w:r>
                  <w:r w:rsidR="00C90BF5" w:rsidRPr="001D2CBC">
                    <w:rPr>
                      <w:rFonts w:ascii="Times New Roman" w:hAnsiTheme="minorEastAsia" w:cs="Times New Roman" w:hint="eastAsia"/>
                      <w:sz w:val="18"/>
                      <w:szCs w:val="18"/>
                    </w:rPr>
                    <w:t>+</w:t>
                  </w:r>
                  <w:r w:rsidR="00C90BF5" w:rsidRPr="001D2CBC">
                    <w:rPr>
                      <w:rFonts w:ascii="Times New Roman" w:hAnsiTheme="minorEastAsia" w:cs="Times New Roman" w:hint="eastAsia"/>
                      <w:sz w:val="18"/>
                      <w:szCs w:val="18"/>
                    </w:rPr>
                    <w:t>活性炭吸附装置</w:t>
                  </w:r>
                  <w:r w:rsidRPr="001D2CBC">
                    <w:rPr>
                      <w:rFonts w:ascii="Times New Roman" w:hAnsi="Times New Roman" w:cs="Times New Roman" w:hint="eastAsia"/>
                      <w:sz w:val="18"/>
                      <w:szCs w:val="18"/>
                    </w:rPr>
                    <w:t>”</w:t>
                  </w:r>
                  <w:r w:rsidR="00C90BF5" w:rsidRPr="001D2CBC">
                    <w:rPr>
                      <w:rFonts w:ascii="Times New Roman" w:hAnsi="Times New Roman" w:cs="Times New Roman" w:hint="eastAsia"/>
                      <w:sz w:val="18"/>
                      <w:szCs w:val="18"/>
                    </w:rPr>
                    <w:t>处理</w:t>
                  </w:r>
                  <w:r w:rsidRPr="001D2CBC">
                    <w:rPr>
                      <w:rFonts w:ascii="Times New Roman" w:hAnsiTheme="minorEastAsia" w:cs="Times New Roman"/>
                      <w:sz w:val="18"/>
                      <w:szCs w:val="18"/>
                    </w:rPr>
                    <w:t>工艺；蚀刻酸雾废气配套</w:t>
                  </w:r>
                  <w:r w:rsidR="0018431C" w:rsidRPr="001D2CBC">
                    <w:rPr>
                      <w:rFonts w:ascii="Times New Roman" w:hAnsiTheme="minorEastAsia" w:cs="Times New Roman" w:hint="eastAsia"/>
                      <w:sz w:val="18"/>
                      <w:szCs w:val="18"/>
                    </w:rPr>
                    <w:t>10</w:t>
                  </w:r>
                  <w:r w:rsidRPr="001D2CBC">
                    <w:rPr>
                      <w:rFonts w:ascii="Times New Roman" w:hAnsiTheme="minorEastAsia" w:cs="Times New Roman"/>
                      <w:sz w:val="18"/>
                      <w:szCs w:val="18"/>
                    </w:rPr>
                    <w:t>套</w:t>
                  </w:r>
                  <w:r w:rsidRPr="001D2CBC">
                    <w:rPr>
                      <w:rFonts w:ascii="Times New Roman" w:hAnsi="Times New Roman" w:cs="Times New Roman"/>
                      <w:sz w:val="18"/>
                      <w:szCs w:val="18"/>
                    </w:rPr>
                    <w:t>3</w:t>
                  </w:r>
                  <w:r w:rsidR="0018431C" w:rsidRPr="001D2CBC">
                    <w:rPr>
                      <w:rFonts w:ascii="Times New Roman" w:hAnsi="Times New Roman" w:cs="Times New Roman" w:hint="eastAsia"/>
                      <w:sz w:val="18"/>
                      <w:szCs w:val="18"/>
                    </w:rPr>
                    <w:t>2</w:t>
                  </w:r>
                  <w:r w:rsidRPr="001D2CBC">
                    <w:rPr>
                      <w:rFonts w:ascii="Times New Roman" w:hAnsi="Times New Roman" w:cs="Times New Roman"/>
                      <w:sz w:val="18"/>
                      <w:szCs w:val="18"/>
                    </w:rPr>
                    <w:t>000m</w:t>
                  </w:r>
                  <w:r w:rsidRPr="001D2CBC">
                    <w:rPr>
                      <w:rFonts w:ascii="Times New Roman" w:hAnsi="Times New Roman" w:cs="Times New Roman"/>
                      <w:sz w:val="18"/>
                      <w:szCs w:val="18"/>
                      <w:vertAlign w:val="superscript"/>
                    </w:rPr>
                    <w:t>3</w:t>
                  </w:r>
                  <w:r w:rsidRPr="001D2CBC">
                    <w:rPr>
                      <w:rFonts w:ascii="Times New Roman" w:hAnsi="Times New Roman" w:cs="Times New Roman"/>
                      <w:sz w:val="18"/>
                      <w:szCs w:val="18"/>
                    </w:rPr>
                    <w:t>/h</w:t>
                  </w:r>
                  <w:r w:rsidRPr="001D2CBC">
                    <w:rPr>
                      <w:rFonts w:ascii="Times New Roman" w:hAnsiTheme="minorEastAsia" w:cs="Times New Roman"/>
                      <w:sz w:val="18"/>
                      <w:szCs w:val="18"/>
                    </w:rPr>
                    <w:t>处理设施，采取</w:t>
                  </w:r>
                  <w:r w:rsidRPr="001D2CBC">
                    <w:rPr>
                      <w:rFonts w:ascii="Times New Roman" w:hAnsi="Times New Roman" w:cs="Times New Roman" w:hint="eastAsia"/>
                      <w:sz w:val="18"/>
                      <w:szCs w:val="18"/>
                    </w:rPr>
                    <w:t>“</w:t>
                  </w:r>
                  <w:r w:rsidRPr="001D2CBC">
                    <w:rPr>
                      <w:rFonts w:ascii="Times New Roman" w:hAnsiTheme="minorEastAsia" w:cs="Times New Roman"/>
                      <w:sz w:val="18"/>
                      <w:szCs w:val="18"/>
                    </w:rPr>
                    <w:t>二级碱喷淋</w:t>
                  </w:r>
                  <w:r w:rsidRPr="001D2CBC">
                    <w:rPr>
                      <w:rFonts w:ascii="Times New Roman" w:hAnsi="Times New Roman" w:cs="Times New Roman" w:hint="eastAsia"/>
                      <w:sz w:val="18"/>
                      <w:szCs w:val="18"/>
                    </w:rPr>
                    <w:t>”</w:t>
                  </w:r>
                  <w:r w:rsidRPr="001D2CBC">
                    <w:rPr>
                      <w:rFonts w:ascii="Times New Roman" w:hAnsiTheme="minorEastAsia" w:cs="Times New Roman"/>
                      <w:sz w:val="18"/>
                      <w:szCs w:val="18"/>
                    </w:rPr>
                    <w:t>工艺；经净化处理后尾气经</w:t>
                  </w:r>
                  <w:r w:rsidR="00F5416C" w:rsidRPr="001D2CBC">
                    <w:rPr>
                      <w:rFonts w:ascii="Times New Roman" w:hAnsi="Times New Roman" w:cs="Times New Roman" w:hint="eastAsia"/>
                      <w:sz w:val="18"/>
                      <w:szCs w:val="18"/>
                    </w:rPr>
                    <w:t>22</w:t>
                  </w:r>
                  <w:r w:rsidRPr="001D2CBC">
                    <w:rPr>
                      <w:rFonts w:ascii="Times New Roman" w:hAnsi="Times New Roman" w:cs="Times New Roman"/>
                      <w:sz w:val="18"/>
                      <w:szCs w:val="18"/>
                    </w:rPr>
                    <w:t>m</w:t>
                  </w:r>
                  <w:r w:rsidRPr="001D2CBC">
                    <w:rPr>
                      <w:rFonts w:ascii="Times New Roman" w:hAnsiTheme="minorEastAsia" w:cs="Times New Roman"/>
                      <w:sz w:val="18"/>
                      <w:szCs w:val="18"/>
                    </w:rPr>
                    <w:t>的排气筒高空排放</w:t>
                  </w:r>
                </w:p>
              </w:tc>
            </w:tr>
            <w:tr w:rsidR="00210335" w:rsidRPr="001D2CBC">
              <w:trPr>
                <w:trHeight w:val="20"/>
                <w:jc w:val="center"/>
              </w:trPr>
              <w:tc>
                <w:tcPr>
                  <w:tcW w:w="990" w:type="dxa"/>
                  <w:vMerge/>
                  <w:vAlign w:val="center"/>
                </w:tcPr>
                <w:p w:rsidR="00ED6DB1" w:rsidRPr="001D2CBC" w:rsidRDefault="00ED6DB1">
                  <w:pPr>
                    <w:adjustRightInd w:val="0"/>
                    <w:snapToGrid w:val="0"/>
                    <w:jc w:val="center"/>
                    <w:rPr>
                      <w:rFonts w:ascii="Times New Roman" w:hAnsi="Times New Roman" w:cs="Times New Roman"/>
                      <w:bCs/>
                      <w:sz w:val="18"/>
                      <w:szCs w:val="18"/>
                    </w:rPr>
                  </w:pPr>
                </w:p>
              </w:tc>
              <w:tc>
                <w:tcPr>
                  <w:tcW w:w="849" w:type="dxa"/>
                  <w:vAlign w:val="center"/>
                </w:tcPr>
                <w:p w:rsidR="00ED6DB1" w:rsidRPr="001D2CBC" w:rsidRDefault="00EE7F2A">
                  <w:pPr>
                    <w:adjustRightInd w:val="0"/>
                    <w:snapToGrid w:val="0"/>
                    <w:jc w:val="center"/>
                    <w:rPr>
                      <w:rFonts w:ascii="Times New Roman" w:hAnsiTheme="minorEastAsia" w:cs="Times New Roman"/>
                      <w:bCs/>
                      <w:sz w:val="18"/>
                      <w:szCs w:val="18"/>
                    </w:rPr>
                  </w:pPr>
                  <w:r w:rsidRPr="001D2CBC">
                    <w:rPr>
                      <w:rFonts w:ascii="Times New Roman" w:hAnsiTheme="minorEastAsia" w:cs="Times New Roman"/>
                      <w:bCs/>
                      <w:sz w:val="18"/>
                      <w:szCs w:val="18"/>
                    </w:rPr>
                    <w:t>噪声</w:t>
                  </w:r>
                </w:p>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hint="eastAsia"/>
                      <w:bCs/>
                      <w:sz w:val="18"/>
                      <w:szCs w:val="18"/>
                    </w:rPr>
                    <w:t>治</w:t>
                  </w:r>
                  <w:r w:rsidRPr="001D2CBC">
                    <w:rPr>
                      <w:rFonts w:ascii="Times New Roman" w:hAnsiTheme="minorEastAsia" w:cs="Times New Roman"/>
                      <w:bCs/>
                      <w:sz w:val="18"/>
                      <w:szCs w:val="18"/>
                    </w:rPr>
                    <w:t>理</w:t>
                  </w:r>
                </w:p>
              </w:tc>
              <w:tc>
                <w:tcPr>
                  <w:tcW w:w="6789" w:type="dxa"/>
                  <w:vAlign w:val="center"/>
                </w:tcPr>
                <w:p w:rsidR="00ED6DB1" w:rsidRPr="001D2CBC" w:rsidRDefault="00EE7F2A">
                  <w:pPr>
                    <w:adjustRightInd w:val="0"/>
                    <w:snapToGrid w:val="0"/>
                    <w:jc w:val="left"/>
                    <w:rPr>
                      <w:rFonts w:ascii="Times New Roman" w:hAnsi="Times New Roman" w:cs="Times New Roman"/>
                      <w:bCs/>
                      <w:sz w:val="18"/>
                      <w:szCs w:val="18"/>
                    </w:rPr>
                  </w:pPr>
                  <w:r w:rsidRPr="001D2CBC">
                    <w:rPr>
                      <w:rFonts w:ascii="Times New Roman" w:hAnsiTheme="minorEastAsia" w:cs="Times New Roman"/>
                      <w:bCs/>
                      <w:sz w:val="18"/>
                      <w:szCs w:val="18"/>
                    </w:rPr>
                    <w:t>建筑隔声、风机消声、设备减震、距离衰减等</w:t>
                  </w:r>
                </w:p>
              </w:tc>
            </w:tr>
            <w:tr w:rsidR="00210335" w:rsidRPr="001D2CBC">
              <w:trPr>
                <w:trHeight w:val="20"/>
                <w:jc w:val="center"/>
              </w:trPr>
              <w:tc>
                <w:tcPr>
                  <w:tcW w:w="990" w:type="dxa"/>
                  <w:vMerge/>
                  <w:vAlign w:val="center"/>
                </w:tcPr>
                <w:p w:rsidR="00ED6DB1" w:rsidRPr="001D2CBC" w:rsidRDefault="00ED6DB1">
                  <w:pPr>
                    <w:adjustRightInd w:val="0"/>
                    <w:snapToGrid w:val="0"/>
                    <w:jc w:val="center"/>
                    <w:rPr>
                      <w:rFonts w:ascii="Times New Roman" w:hAnsi="Times New Roman" w:cs="Times New Roman"/>
                      <w:bCs/>
                      <w:sz w:val="18"/>
                      <w:szCs w:val="18"/>
                    </w:rPr>
                  </w:pPr>
                </w:p>
              </w:tc>
              <w:tc>
                <w:tcPr>
                  <w:tcW w:w="849" w:type="dxa"/>
                  <w:vAlign w:val="center"/>
                </w:tcPr>
                <w:p w:rsidR="00ED6DB1" w:rsidRPr="001D2CBC" w:rsidRDefault="00EE7F2A">
                  <w:pPr>
                    <w:adjustRightInd w:val="0"/>
                    <w:snapToGrid w:val="0"/>
                    <w:jc w:val="center"/>
                    <w:rPr>
                      <w:rFonts w:ascii="Times New Roman" w:hAnsiTheme="minorEastAsia" w:cs="Times New Roman"/>
                      <w:bCs/>
                      <w:sz w:val="18"/>
                      <w:szCs w:val="18"/>
                    </w:rPr>
                  </w:pPr>
                  <w:r w:rsidRPr="001D2CBC">
                    <w:rPr>
                      <w:rFonts w:ascii="Times New Roman" w:hAnsiTheme="minorEastAsia" w:cs="Times New Roman"/>
                      <w:bCs/>
                      <w:sz w:val="18"/>
                      <w:szCs w:val="18"/>
                    </w:rPr>
                    <w:t>固废</w:t>
                  </w:r>
                </w:p>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处置</w:t>
                  </w:r>
                </w:p>
              </w:tc>
              <w:tc>
                <w:tcPr>
                  <w:tcW w:w="6789" w:type="dxa"/>
                  <w:vAlign w:val="center"/>
                </w:tcPr>
                <w:p w:rsidR="00ED6DB1" w:rsidRPr="001D2CBC" w:rsidRDefault="00EE7F2A">
                  <w:pPr>
                    <w:adjustRightInd w:val="0"/>
                    <w:snapToGrid w:val="0"/>
                    <w:jc w:val="left"/>
                    <w:rPr>
                      <w:rFonts w:ascii="Times New Roman" w:hAnsi="Times New Roman" w:cs="Times New Roman"/>
                      <w:bCs/>
                      <w:sz w:val="18"/>
                      <w:szCs w:val="18"/>
                    </w:rPr>
                  </w:pPr>
                  <w:r w:rsidRPr="001D2CBC">
                    <w:rPr>
                      <w:rFonts w:ascii="Times New Roman" w:hAnsiTheme="minorEastAsia" w:cs="Times New Roman"/>
                      <w:bCs/>
                      <w:sz w:val="18"/>
                      <w:szCs w:val="18"/>
                    </w:rPr>
                    <w:t>一般固废仓库：位于厂房四</w:t>
                  </w:r>
                  <w:r w:rsidRPr="001D2CBC">
                    <w:rPr>
                      <w:rFonts w:ascii="Times New Roman" w:hAnsiTheme="minorEastAsia" w:cs="Times New Roman" w:hint="eastAsia"/>
                      <w:bCs/>
                      <w:sz w:val="18"/>
                      <w:szCs w:val="18"/>
                    </w:rPr>
                    <w:t>内</w:t>
                  </w:r>
                  <w:r w:rsidRPr="001D2CBC">
                    <w:rPr>
                      <w:rFonts w:ascii="Times New Roman" w:hAnsiTheme="minorEastAsia" w:cs="Times New Roman"/>
                      <w:bCs/>
                      <w:sz w:val="18"/>
                      <w:szCs w:val="18"/>
                    </w:rPr>
                    <w:t>一层西南角，占地面积</w:t>
                  </w:r>
                  <w:r w:rsidRPr="001D2CBC">
                    <w:rPr>
                      <w:rFonts w:ascii="Times New Roman" w:hAnsi="Times New Roman" w:cs="Times New Roman"/>
                      <w:bCs/>
                      <w:sz w:val="18"/>
                      <w:szCs w:val="18"/>
                    </w:rPr>
                    <w:t>25m</w:t>
                  </w:r>
                  <w:r w:rsidRPr="001D2CBC">
                    <w:rPr>
                      <w:rFonts w:ascii="Times New Roman" w:hAnsi="Times New Roman" w:cs="Times New Roman"/>
                      <w:bCs/>
                      <w:sz w:val="18"/>
                      <w:szCs w:val="18"/>
                      <w:vertAlign w:val="superscript"/>
                    </w:rPr>
                    <w:t>2</w:t>
                  </w:r>
                </w:p>
                <w:p w:rsidR="00ED6DB1" w:rsidRPr="001D2CBC" w:rsidRDefault="00EE7F2A">
                  <w:pPr>
                    <w:adjustRightInd w:val="0"/>
                    <w:snapToGrid w:val="0"/>
                    <w:jc w:val="left"/>
                    <w:rPr>
                      <w:rFonts w:ascii="Times New Roman" w:hAnsi="Times New Roman" w:cs="Times New Roman"/>
                      <w:bCs/>
                      <w:sz w:val="18"/>
                      <w:szCs w:val="18"/>
                    </w:rPr>
                  </w:pPr>
                  <w:r w:rsidRPr="001D2CBC">
                    <w:rPr>
                      <w:rFonts w:ascii="Times New Roman" w:hAnsiTheme="minorEastAsia" w:cs="Times New Roman"/>
                      <w:bCs/>
                      <w:sz w:val="18"/>
                      <w:szCs w:val="18"/>
                    </w:rPr>
                    <w:t>危险废物仓库：位于厂房五</w:t>
                  </w:r>
                  <w:r w:rsidRPr="001D2CBC">
                    <w:rPr>
                      <w:rFonts w:ascii="Times New Roman" w:hAnsiTheme="minorEastAsia" w:cs="Times New Roman" w:hint="eastAsia"/>
                      <w:bCs/>
                      <w:sz w:val="18"/>
                      <w:szCs w:val="18"/>
                    </w:rPr>
                    <w:t>内一层</w:t>
                  </w:r>
                  <w:r w:rsidRPr="001D2CBC">
                    <w:rPr>
                      <w:rFonts w:ascii="Times New Roman" w:hAnsiTheme="minorEastAsia" w:cs="Times New Roman"/>
                      <w:bCs/>
                      <w:sz w:val="18"/>
                      <w:szCs w:val="18"/>
                    </w:rPr>
                    <w:t>东</w:t>
                  </w:r>
                  <w:r w:rsidRPr="001D2CBC">
                    <w:rPr>
                      <w:rFonts w:ascii="Times New Roman" w:hAnsiTheme="minorEastAsia" w:cs="Times New Roman" w:hint="eastAsia"/>
                      <w:bCs/>
                      <w:sz w:val="18"/>
                      <w:szCs w:val="18"/>
                    </w:rPr>
                    <w:t>侧</w:t>
                  </w:r>
                  <w:r w:rsidRPr="001D2CBC">
                    <w:rPr>
                      <w:rFonts w:ascii="Times New Roman" w:hAnsiTheme="minorEastAsia" w:cs="Times New Roman"/>
                      <w:bCs/>
                      <w:sz w:val="18"/>
                      <w:szCs w:val="18"/>
                    </w:rPr>
                    <w:t>，占地面积</w:t>
                  </w:r>
                  <w:r w:rsidRPr="001D2CBC">
                    <w:rPr>
                      <w:rFonts w:ascii="Times New Roman" w:hAnsi="Times New Roman" w:cs="Times New Roman"/>
                      <w:bCs/>
                      <w:sz w:val="18"/>
                      <w:szCs w:val="18"/>
                    </w:rPr>
                    <w:t>50m</w:t>
                  </w:r>
                  <w:r w:rsidRPr="001D2CBC">
                    <w:rPr>
                      <w:rFonts w:ascii="Times New Roman" w:hAnsi="Times New Roman" w:cs="Times New Roman"/>
                      <w:bCs/>
                      <w:sz w:val="18"/>
                      <w:szCs w:val="18"/>
                      <w:vertAlign w:val="superscript"/>
                    </w:rPr>
                    <w:t>2</w:t>
                  </w:r>
                </w:p>
                <w:p w:rsidR="00ED6DB1" w:rsidRPr="001D2CBC" w:rsidRDefault="00EE7F2A">
                  <w:pPr>
                    <w:adjustRightInd w:val="0"/>
                    <w:snapToGrid w:val="0"/>
                    <w:jc w:val="left"/>
                    <w:rPr>
                      <w:rFonts w:ascii="Times New Roman" w:hAnsi="Times New Roman" w:cs="Times New Roman"/>
                      <w:bCs/>
                      <w:sz w:val="18"/>
                      <w:szCs w:val="18"/>
                    </w:rPr>
                  </w:pPr>
                  <w:r w:rsidRPr="001D2CBC">
                    <w:rPr>
                      <w:rFonts w:ascii="Times New Roman" w:hAnsiTheme="minorEastAsia" w:cs="Times New Roman"/>
                      <w:bCs/>
                      <w:sz w:val="18"/>
                      <w:szCs w:val="18"/>
                    </w:rPr>
                    <w:t>生活垃圾委托环卫部门清运</w:t>
                  </w:r>
                </w:p>
              </w:tc>
            </w:tr>
            <w:tr w:rsidR="00210335" w:rsidRPr="001D2CBC">
              <w:trPr>
                <w:trHeight w:val="20"/>
                <w:jc w:val="center"/>
              </w:trPr>
              <w:tc>
                <w:tcPr>
                  <w:tcW w:w="990" w:type="dxa"/>
                  <w:vMerge w:val="restart"/>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公用工程</w:t>
                  </w:r>
                </w:p>
              </w:tc>
              <w:tc>
                <w:tcPr>
                  <w:tcW w:w="849"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给水</w:t>
                  </w:r>
                </w:p>
              </w:tc>
              <w:tc>
                <w:tcPr>
                  <w:tcW w:w="6789" w:type="dxa"/>
                  <w:vAlign w:val="center"/>
                </w:tcPr>
                <w:p w:rsidR="00ED6DB1" w:rsidRPr="001D2CBC" w:rsidRDefault="00EE7F2A">
                  <w:pPr>
                    <w:adjustRightInd w:val="0"/>
                    <w:snapToGrid w:val="0"/>
                    <w:jc w:val="left"/>
                    <w:rPr>
                      <w:rFonts w:ascii="Times New Roman" w:hAnsi="Times New Roman" w:cs="Times New Roman"/>
                      <w:bCs/>
                      <w:sz w:val="18"/>
                      <w:szCs w:val="18"/>
                    </w:rPr>
                  </w:pPr>
                  <w:r w:rsidRPr="001D2CBC">
                    <w:rPr>
                      <w:rFonts w:ascii="Times New Roman" w:hAnsiTheme="minorEastAsia" w:cs="Times New Roman"/>
                      <w:bCs/>
                      <w:sz w:val="18"/>
                      <w:szCs w:val="18"/>
                    </w:rPr>
                    <w:t>当地市政供水管网统一供给</w:t>
                  </w:r>
                </w:p>
              </w:tc>
            </w:tr>
            <w:tr w:rsidR="00210335" w:rsidRPr="001D2CBC">
              <w:trPr>
                <w:trHeight w:val="20"/>
                <w:jc w:val="center"/>
              </w:trPr>
              <w:tc>
                <w:tcPr>
                  <w:tcW w:w="990" w:type="dxa"/>
                  <w:vMerge/>
                  <w:vAlign w:val="center"/>
                </w:tcPr>
                <w:p w:rsidR="00ED6DB1" w:rsidRPr="001D2CBC" w:rsidRDefault="00ED6DB1">
                  <w:pPr>
                    <w:adjustRightInd w:val="0"/>
                    <w:snapToGrid w:val="0"/>
                    <w:jc w:val="center"/>
                    <w:rPr>
                      <w:rFonts w:ascii="Times New Roman" w:hAnsi="Times New Roman" w:cs="Times New Roman"/>
                      <w:bCs/>
                      <w:sz w:val="18"/>
                      <w:szCs w:val="18"/>
                    </w:rPr>
                  </w:pPr>
                </w:p>
              </w:tc>
              <w:tc>
                <w:tcPr>
                  <w:tcW w:w="849"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供电</w:t>
                  </w:r>
                </w:p>
              </w:tc>
              <w:tc>
                <w:tcPr>
                  <w:tcW w:w="6789" w:type="dxa"/>
                  <w:vAlign w:val="center"/>
                </w:tcPr>
                <w:p w:rsidR="00ED6DB1" w:rsidRPr="001D2CBC" w:rsidRDefault="00EE7F2A">
                  <w:pPr>
                    <w:adjustRightInd w:val="0"/>
                    <w:snapToGrid w:val="0"/>
                    <w:jc w:val="left"/>
                    <w:rPr>
                      <w:rFonts w:ascii="Times New Roman" w:hAnsi="Times New Roman" w:cs="Times New Roman"/>
                      <w:bCs/>
                      <w:sz w:val="18"/>
                      <w:szCs w:val="18"/>
                    </w:rPr>
                  </w:pPr>
                  <w:r w:rsidRPr="001D2CBC">
                    <w:rPr>
                      <w:rFonts w:ascii="Times New Roman" w:hAnsiTheme="minorEastAsia" w:cs="Times New Roman"/>
                      <w:bCs/>
                      <w:sz w:val="18"/>
                      <w:szCs w:val="18"/>
                    </w:rPr>
                    <w:t>由当地供电所统一提供</w:t>
                  </w:r>
                  <w:r w:rsidRPr="001D2CBC">
                    <w:rPr>
                      <w:rFonts w:ascii="Times New Roman" w:hAnsiTheme="minorEastAsia" w:cs="Times New Roman" w:hint="eastAsia"/>
                      <w:bCs/>
                      <w:sz w:val="18"/>
                      <w:szCs w:val="18"/>
                    </w:rPr>
                    <w:t>，厂区内</w:t>
                  </w:r>
                  <w:r w:rsidRPr="001D2CBC">
                    <w:rPr>
                      <w:rFonts w:ascii="Times New Roman" w:hAnsiTheme="minorEastAsia" w:cs="Times New Roman"/>
                      <w:bCs/>
                      <w:sz w:val="18"/>
                      <w:szCs w:val="18"/>
                    </w:rPr>
                    <w:t>设置高低压配电房</w:t>
                  </w:r>
                  <w:r w:rsidRPr="001D2CBC">
                    <w:rPr>
                      <w:rFonts w:ascii="Times New Roman" w:hAnsi="Times New Roman" w:cs="Times New Roman"/>
                      <w:bCs/>
                      <w:sz w:val="18"/>
                      <w:szCs w:val="18"/>
                    </w:rPr>
                    <w:t>1</w:t>
                  </w:r>
                  <w:r w:rsidRPr="001D2CBC">
                    <w:rPr>
                      <w:rFonts w:ascii="Times New Roman" w:hAnsiTheme="minorEastAsia" w:cs="Times New Roman"/>
                      <w:bCs/>
                      <w:sz w:val="18"/>
                      <w:szCs w:val="18"/>
                    </w:rPr>
                    <w:t>个，位于厂区西南侧</w:t>
                  </w:r>
                </w:p>
              </w:tc>
            </w:tr>
            <w:tr w:rsidR="00210335" w:rsidRPr="001D2CBC">
              <w:trPr>
                <w:trHeight w:val="20"/>
                <w:jc w:val="center"/>
              </w:trPr>
              <w:tc>
                <w:tcPr>
                  <w:tcW w:w="990" w:type="dxa"/>
                  <w:vMerge/>
                  <w:vAlign w:val="center"/>
                </w:tcPr>
                <w:p w:rsidR="00ED6DB1" w:rsidRPr="001D2CBC" w:rsidRDefault="00ED6DB1">
                  <w:pPr>
                    <w:adjustRightInd w:val="0"/>
                    <w:snapToGrid w:val="0"/>
                    <w:jc w:val="center"/>
                    <w:rPr>
                      <w:rFonts w:ascii="Times New Roman" w:hAnsi="Times New Roman" w:cs="Times New Roman"/>
                      <w:bCs/>
                      <w:sz w:val="18"/>
                      <w:szCs w:val="18"/>
                    </w:rPr>
                  </w:pPr>
                </w:p>
              </w:tc>
              <w:tc>
                <w:tcPr>
                  <w:tcW w:w="849"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排水</w:t>
                  </w:r>
                </w:p>
              </w:tc>
              <w:tc>
                <w:tcPr>
                  <w:tcW w:w="6789" w:type="dxa"/>
                  <w:vAlign w:val="center"/>
                </w:tcPr>
                <w:p w:rsidR="00ED6DB1" w:rsidRPr="001D2CBC" w:rsidRDefault="00EE7F2A" w:rsidP="0018431C">
                  <w:pPr>
                    <w:adjustRightInd w:val="0"/>
                    <w:snapToGrid w:val="0"/>
                    <w:rPr>
                      <w:rFonts w:ascii="Times New Roman" w:hAnsi="Times New Roman" w:cs="Times New Roman"/>
                      <w:bCs/>
                      <w:sz w:val="18"/>
                      <w:szCs w:val="18"/>
                    </w:rPr>
                  </w:pPr>
                  <w:r w:rsidRPr="001D2CBC">
                    <w:rPr>
                      <w:rFonts w:ascii="Times New Roman" w:hAnsiTheme="minorEastAsia" w:cs="Times New Roman"/>
                      <w:bCs/>
                      <w:sz w:val="18"/>
                      <w:szCs w:val="18"/>
                    </w:rPr>
                    <w:t>项目实行</w:t>
                  </w:r>
                  <w:r w:rsidRPr="001D2CBC">
                    <w:rPr>
                      <w:rFonts w:ascii="Times New Roman" w:hAnsi="Times New Roman" w:cs="Times New Roman" w:hint="eastAsia"/>
                      <w:bCs/>
                      <w:sz w:val="18"/>
                      <w:szCs w:val="18"/>
                    </w:rPr>
                    <w:t>“</w:t>
                  </w:r>
                  <w:r w:rsidRPr="001D2CBC">
                    <w:rPr>
                      <w:rFonts w:ascii="Times New Roman" w:hAnsiTheme="minorEastAsia" w:cs="Times New Roman"/>
                      <w:sz w:val="18"/>
                      <w:szCs w:val="18"/>
                    </w:rPr>
                    <w:t>室内污废分流、清污分流，室外雨污分流</w:t>
                  </w:r>
                  <w:r w:rsidRPr="001D2CBC">
                    <w:rPr>
                      <w:rFonts w:ascii="Times New Roman" w:hAnsi="Times New Roman" w:cs="Times New Roman" w:hint="eastAsia"/>
                      <w:bCs/>
                      <w:sz w:val="18"/>
                      <w:szCs w:val="18"/>
                    </w:rPr>
                    <w:t>”</w:t>
                  </w:r>
                  <w:r w:rsidRPr="001D2CBC">
                    <w:rPr>
                      <w:rFonts w:ascii="Times New Roman" w:hAnsiTheme="minorEastAsia" w:cs="Times New Roman"/>
                      <w:bCs/>
                      <w:sz w:val="18"/>
                      <w:szCs w:val="18"/>
                    </w:rPr>
                    <w:t>，</w:t>
                  </w:r>
                  <w:r w:rsidR="0011106F" w:rsidRPr="001D2CBC">
                    <w:rPr>
                      <w:rFonts w:ascii="Times New Roman" w:hAnsiTheme="minorEastAsia" w:cs="Times New Roman" w:hint="eastAsia"/>
                      <w:bCs/>
                      <w:sz w:val="18"/>
                      <w:szCs w:val="18"/>
                    </w:rPr>
                    <w:t>初期</w:t>
                  </w:r>
                  <w:r w:rsidRPr="001D2CBC">
                    <w:rPr>
                      <w:rFonts w:ascii="Times New Roman" w:hAnsiTheme="minorEastAsia" w:cs="Times New Roman"/>
                      <w:bCs/>
                      <w:sz w:val="18"/>
                      <w:szCs w:val="18"/>
                    </w:rPr>
                    <w:t>雨水经</w:t>
                  </w:r>
                  <w:r w:rsidR="00BE1097" w:rsidRPr="001D2CBC">
                    <w:rPr>
                      <w:rFonts w:ascii="Times New Roman" w:hAnsiTheme="minorEastAsia" w:cs="Times New Roman"/>
                      <w:bCs/>
                      <w:sz w:val="18"/>
                      <w:szCs w:val="18"/>
                    </w:rPr>
                    <w:t>收集后提升至厂区内污水处理站处理达标</w:t>
                  </w:r>
                  <w:r w:rsidR="00BE1097" w:rsidRPr="001D2CBC">
                    <w:rPr>
                      <w:rFonts w:ascii="Times New Roman" w:hAnsiTheme="minorEastAsia" w:cs="Times New Roman" w:hint="eastAsia"/>
                      <w:bCs/>
                      <w:sz w:val="18"/>
                      <w:szCs w:val="18"/>
                    </w:rPr>
                    <w:t>后，</w:t>
                  </w:r>
                  <w:r w:rsidR="00BE1097" w:rsidRPr="001D2CBC">
                    <w:rPr>
                      <w:rFonts w:ascii="Times New Roman" w:hAnsiTheme="minorEastAsia" w:cs="Times New Roman"/>
                      <w:bCs/>
                      <w:sz w:val="18"/>
                      <w:szCs w:val="18"/>
                    </w:rPr>
                    <w:t>纳管至义乌市水处理有限责任公司赤岸运营部进一步处理</w:t>
                  </w:r>
                  <w:r w:rsidRPr="001D2CBC">
                    <w:rPr>
                      <w:rFonts w:ascii="Times New Roman" w:hAnsiTheme="minorEastAsia" w:cs="Times New Roman"/>
                      <w:bCs/>
                      <w:sz w:val="18"/>
                      <w:szCs w:val="18"/>
                    </w:rPr>
                    <w:t>；生活污水</w:t>
                  </w:r>
                  <w:r w:rsidRPr="001D2CBC">
                    <w:rPr>
                      <w:rFonts w:ascii="Times New Roman" w:hAnsiTheme="minorEastAsia" w:cs="Times New Roman" w:hint="eastAsia"/>
                      <w:bCs/>
                      <w:sz w:val="18"/>
                      <w:szCs w:val="18"/>
                    </w:rPr>
                    <w:t>经</w:t>
                  </w:r>
                  <w:r w:rsidRPr="001D2CBC">
                    <w:rPr>
                      <w:rFonts w:ascii="Times New Roman" w:hAnsiTheme="minorEastAsia" w:cs="Times New Roman"/>
                      <w:bCs/>
                      <w:sz w:val="18"/>
                      <w:szCs w:val="18"/>
                    </w:rPr>
                    <w:t>化粪池预处理</w:t>
                  </w:r>
                  <w:r w:rsidR="00F36ADA" w:rsidRPr="001D2CBC">
                    <w:rPr>
                      <w:rFonts w:ascii="Times New Roman" w:hAnsiTheme="minorEastAsia" w:cs="Times New Roman" w:hint="eastAsia"/>
                      <w:bCs/>
                      <w:sz w:val="18"/>
                      <w:szCs w:val="18"/>
                    </w:rPr>
                    <w:t>（</w:t>
                  </w:r>
                  <w:r w:rsidR="00F36ADA" w:rsidRPr="001D2CBC">
                    <w:rPr>
                      <w:rFonts w:ascii="Times New Roman" w:hAnsi="Times New Roman" w:cs="Times New Roman" w:hint="eastAsia"/>
                      <w:bCs/>
                      <w:sz w:val="18"/>
                      <w:szCs w:val="18"/>
                    </w:rPr>
                    <w:t>处理能力</w:t>
                  </w:r>
                  <w:r w:rsidR="00F36ADA" w:rsidRPr="001D2CBC">
                    <w:rPr>
                      <w:rFonts w:ascii="Times New Roman" w:hAnsi="Times New Roman" w:cs="Times New Roman" w:hint="eastAsia"/>
                      <w:bCs/>
                      <w:sz w:val="18"/>
                      <w:szCs w:val="18"/>
                    </w:rPr>
                    <w:t>25m</w:t>
                  </w:r>
                  <w:r w:rsidR="00F36ADA" w:rsidRPr="001D2CBC">
                    <w:rPr>
                      <w:rFonts w:ascii="Times New Roman" w:hAnsi="Times New Roman" w:cs="Times New Roman" w:hint="eastAsia"/>
                      <w:bCs/>
                      <w:sz w:val="18"/>
                      <w:szCs w:val="18"/>
                      <w:vertAlign w:val="superscript"/>
                    </w:rPr>
                    <w:t>3</w:t>
                  </w:r>
                  <w:r w:rsidR="00F36ADA" w:rsidRPr="001D2CBC">
                    <w:rPr>
                      <w:rFonts w:ascii="Times New Roman" w:hAnsi="Times New Roman" w:cs="Times New Roman" w:hint="eastAsia"/>
                      <w:bCs/>
                      <w:sz w:val="18"/>
                      <w:szCs w:val="18"/>
                    </w:rPr>
                    <w:t>/d</w:t>
                  </w:r>
                  <w:r w:rsidR="00F36ADA" w:rsidRPr="001D2CBC">
                    <w:rPr>
                      <w:rFonts w:ascii="Times New Roman" w:hAnsiTheme="minorEastAsia" w:cs="Times New Roman" w:hint="eastAsia"/>
                      <w:bCs/>
                      <w:sz w:val="18"/>
                      <w:szCs w:val="18"/>
                    </w:rPr>
                    <w:t>）</w:t>
                  </w:r>
                  <w:r w:rsidRPr="001D2CBC">
                    <w:rPr>
                      <w:rFonts w:ascii="Times New Roman" w:hAnsiTheme="minorEastAsia" w:cs="Times New Roman" w:hint="eastAsia"/>
                      <w:bCs/>
                      <w:sz w:val="18"/>
                      <w:szCs w:val="18"/>
                    </w:rPr>
                    <w:t>后</w:t>
                  </w:r>
                  <w:r w:rsidRPr="001D2CBC">
                    <w:rPr>
                      <w:rFonts w:ascii="Times New Roman" w:hAnsiTheme="minorEastAsia" w:cs="Times New Roman"/>
                      <w:bCs/>
                      <w:sz w:val="18"/>
                      <w:szCs w:val="18"/>
                    </w:rPr>
                    <w:t>纳入</w:t>
                  </w:r>
                  <w:r w:rsidRPr="001D2CBC">
                    <w:rPr>
                      <w:rFonts w:ascii="Times New Roman" w:hAnsiTheme="minorEastAsia" w:cs="Times New Roman" w:hint="eastAsia"/>
                      <w:bCs/>
                      <w:sz w:val="18"/>
                      <w:szCs w:val="18"/>
                    </w:rPr>
                    <w:t>工业区</w:t>
                  </w:r>
                  <w:r w:rsidRPr="001D2CBC">
                    <w:rPr>
                      <w:rFonts w:ascii="Times New Roman" w:hAnsiTheme="minorEastAsia" w:cs="Times New Roman"/>
                      <w:bCs/>
                      <w:sz w:val="18"/>
                      <w:szCs w:val="18"/>
                    </w:rPr>
                    <w:t>市政污水管网</w:t>
                  </w:r>
                  <w:r w:rsidRPr="001D2CBC">
                    <w:rPr>
                      <w:rFonts w:ascii="Times New Roman" w:hAnsiTheme="minorEastAsia" w:cs="Times New Roman" w:hint="eastAsia"/>
                      <w:sz w:val="18"/>
                      <w:szCs w:val="18"/>
                    </w:rPr>
                    <w:t>；</w:t>
                  </w:r>
                  <w:r w:rsidRPr="001D2CBC">
                    <w:rPr>
                      <w:rFonts w:ascii="Times New Roman" w:hAnsiTheme="minorEastAsia" w:cs="Times New Roman"/>
                      <w:sz w:val="18"/>
                      <w:szCs w:val="18"/>
                    </w:rPr>
                    <w:t>车间</w:t>
                  </w:r>
                  <w:r w:rsidRPr="001D2CBC">
                    <w:rPr>
                      <w:rFonts w:ascii="Times New Roman" w:hAnsiTheme="minorEastAsia" w:cs="Times New Roman" w:hint="eastAsia"/>
                      <w:sz w:val="18"/>
                      <w:szCs w:val="18"/>
                    </w:rPr>
                    <w:t>不锈钢蚀刻及</w:t>
                  </w:r>
                  <w:r w:rsidR="0018431C" w:rsidRPr="001D2CBC">
                    <w:rPr>
                      <w:rFonts w:ascii="Times New Roman" w:hAnsiTheme="minorEastAsia" w:cs="Times New Roman" w:hint="eastAsia"/>
                      <w:sz w:val="18"/>
                      <w:szCs w:val="18"/>
                    </w:rPr>
                    <w:t>其</w:t>
                  </w:r>
                  <w:r w:rsidR="00DF6BB8" w:rsidRPr="001D2CBC">
                    <w:rPr>
                      <w:rFonts w:ascii="Times New Roman" w:hAnsiTheme="minorEastAsia" w:cs="Times New Roman" w:hint="eastAsia"/>
                      <w:sz w:val="18"/>
                      <w:szCs w:val="18"/>
                    </w:rPr>
                    <w:t>洗版</w:t>
                  </w:r>
                  <w:r w:rsidRPr="001D2CBC">
                    <w:rPr>
                      <w:rFonts w:ascii="Times New Roman" w:hAnsiTheme="minorEastAsia" w:cs="Times New Roman" w:hint="eastAsia"/>
                      <w:sz w:val="18"/>
                      <w:szCs w:val="18"/>
                    </w:rPr>
                    <w:t>废水</w:t>
                  </w:r>
                  <w:r w:rsidR="0018431C" w:rsidRPr="001D2CBC">
                    <w:rPr>
                      <w:rFonts w:ascii="Times New Roman" w:hAnsiTheme="minorEastAsia" w:cs="Times New Roman" w:hint="eastAsia"/>
                      <w:sz w:val="18"/>
                      <w:szCs w:val="18"/>
                    </w:rPr>
                    <w:t>分别</w:t>
                  </w:r>
                  <w:r w:rsidR="00EE49F4" w:rsidRPr="001D2CBC">
                    <w:rPr>
                      <w:rFonts w:ascii="Times New Roman" w:hAnsiTheme="minorEastAsia" w:cs="Times New Roman" w:hint="eastAsia"/>
                      <w:spacing w:val="-6"/>
                      <w:kern w:val="0"/>
                      <w:sz w:val="18"/>
                      <w:szCs w:val="18"/>
                    </w:rPr>
                    <w:t>经</w:t>
                  </w:r>
                  <w:r w:rsidR="00F42973" w:rsidRPr="001D2CBC">
                    <w:rPr>
                      <w:rFonts w:ascii="Times New Roman" w:hAnsiTheme="minorEastAsia" w:cs="Times New Roman" w:hint="eastAsia"/>
                      <w:spacing w:val="-6"/>
                      <w:kern w:val="0"/>
                      <w:sz w:val="18"/>
                      <w:szCs w:val="18"/>
                    </w:rPr>
                    <w:t>“化学沉淀法工艺”</w:t>
                  </w:r>
                  <w:r w:rsidR="00EE49F4" w:rsidRPr="001D2CBC">
                    <w:rPr>
                      <w:rFonts w:ascii="Times New Roman" w:hAnsiTheme="minorEastAsia" w:cs="Times New Roman" w:hint="eastAsia"/>
                      <w:spacing w:val="-6"/>
                      <w:kern w:val="0"/>
                      <w:sz w:val="18"/>
                      <w:szCs w:val="18"/>
                    </w:rPr>
                    <w:t>预处理</w:t>
                  </w:r>
                  <w:r w:rsidR="00210335" w:rsidRPr="001D2CBC">
                    <w:rPr>
                      <w:rFonts w:ascii="Times New Roman" w:hAnsiTheme="minorEastAsia" w:cs="Times New Roman" w:hint="eastAsia"/>
                      <w:spacing w:val="-6"/>
                      <w:kern w:val="0"/>
                      <w:sz w:val="18"/>
                      <w:szCs w:val="18"/>
                    </w:rPr>
                    <w:t>，使一类污染物</w:t>
                  </w:r>
                  <w:r w:rsidR="00210335" w:rsidRPr="001D2CBC">
                    <w:rPr>
                      <w:rFonts w:ascii="Times New Roman" w:hAnsiTheme="minorEastAsia" w:cs="Times New Roman" w:hint="eastAsia"/>
                      <w:sz w:val="18"/>
                      <w:szCs w:val="18"/>
                    </w:rPr>
                    <w:t>在车间排放口</w:t>
                  </w:r>
                  <w:r w:rsidRPr="001D2CBC">
                    <w:rPr>
                      <w:rFonts w:ascii="Times New Roman" w:hAnsiTheme="minorEastAsia" w:cs="Times New Roman" w:hint="eastAsia"/>
                      <w:sz w:val="18"/>
                      <w:szCs w:val="18"/>
                    </w:rPr>
                    <w:t>达标后与其他</w:t>
                  </w:r>
                  <w:r w:rsidR="0018431C" w:rsidRPr="001D2CBC">
                    <w:rPr>
                      <w:rFonts w:ascii="Times New Roman" w:hAnsiTheme="minorEastAsia" w:cs="Times New Roman" w:hint="eastAsia"/>
                      <w:sz w:val="18"/>
                      <w:szCs w:val="18"/>
                    </w:rPr>
                    <w:t>分别经预处理后的</w:t>
                  </w:r>
                  <w:r w:rsidRPr="001D2CBC">
                    <w:rPr>
                      <w:rFonts w:ascii="Times New Roman" w:hAnsiTheme="minorEastAsia" w:cs="Times New Roman"/>
                      <w:sz w:val="18"/>
                      <w:szCs w:val="18"/>
                    </w:rPr>
                    <w:t>生产废水</w:t>
                  </w:r>
                  <w:r w:rsidR="0018431C" w:rsidRPr="001D2CBC">
                    <w:rPr>
                      <w:rFonts w:ascii="Times New Roman" w:hAnsiTheme="minorEastAsia" w:cs="Times New Roman" w:hint="eastAsia"/>
                      <w:bCs/>
                      <w:sz w:val="18"/>
                      <w:szCs w:val="18"/>
                    </w:rPr>
                    <w:t>，</w:t>
                  </w:r>
                  <w:r w:rsidRPr="001D2CBC">
                    <w:rPr>
                      <w:rFonts w:ascii="Times New Roman" w:hAnsiTheme="minorEastAsia" w:cs="Times New Roman"/>
                      <w:bCs/>
                      <w:sz w:val="18"/>
                      <w:szCs w:val="18"/>
                    </w:rPr>
                    <w:t>进入自建</w:t>
                  </w:r>
                  <w:r w:rsidRPr="001D2CBC">
                    <w:rPr>
                      <w:rFonts w:ascii="Times New Roman" w:hAnsiTheme="minorEastAsia" w:cs="Times New Roman" w:hint="eastAsia"/>
                      <w:bCs/>
                      <w:sz w:val="18"/>
                      <w:szCs w:val="18"/>
                    </w:rPr>
                    <w:t>的</w:t>
                  </w:r>
                  <w:r w:rsidRPr="001D2CBC">
                    <w:rPr>
                      <w:rFonts w:ascii="Times New Roman" w:hAnsiTheme="minorEastAsia" w:cs="Times New Roman"/>
                      <w:bCs/>
                      <w:sz w:val="18"/>
                      <w:szCs w:val="18"/>
                    </w:rPr>
                    <w:t>污水处理站</w:t>
                  </w:r>
                  <w:r w:rsidR="00F36ADA" w:rsidRPr="001D2CBC">
                    <w:rPr>
                      <w:rFonts w:ascii="Times New Roman" w:hAnsiTheme="minorEastAsia" w:cs="Times New Roman"/>
                      <w:bCs/>
                      <w:sz w:val="18"/>
                      <w:szCs w:val="18"/>
                    </w:rPr>
                    <w:t>处理</w:t>
                  </w:r>
                  <w:r w:rsidR="00F36ADA" w:rsidRPr="001D2CBC">
                    <w:rPr>
                      <w:rFonts w:ascii="Times New Roman" w:hAnsi="Times New Roman" w:cs="Times New Roman" w:hint="eastAsia"/>
                      <w:bCs/>
                      <w:sz w:val="18"/>
                      <w:szCs w:val="18"/>
                    </w:rPr>
                    <w:t>（设计处理能力</w:t>
                  </w:r>
                  <w:r w:rsidR="00F36ADA" w:rsidRPr="001D2CBC">
                    <w:rPr>
                      <w:rFonts w:ascii="Times New Roman" w:hAnsi="Times New Roman" w:cs="Times New Roman" w:hint="eastAsia"/>
                      <w:bCs/>
                      <w:sz w:val="18"/>
                      <w:szCs w:val="18"/>
                    </w:rPr>
                    <w:t>100m</w:t>
                  </w:r>
                  <w:r w:rsidR="00F36ADA" w:rsidRPr="001D2CBC">
                    <w:rPr>
                      <w:rFonts w:ascii="Times New Roman" w:hAnsi="Times New Roman" w:cs="Times New Roman" w:hint="eastAsia"/>
                      <w:bCs/>
                      <w:sz w:val="18"/>
                      <w:szCs w:val="18"/>
                      <w:vertAlign w:val="superscript"/>
                    </w:rPr>
                    <w:t>3</w:t>
                  </w:r>
                  <w:r w:rsidR="00F36ADA" w:rsidRPr="001D2CBC">
                    <w:rPr>
                      <w:rFonts w:ascii="Times New Roman" w:hAnsi="Times New Roman" w:cs="Times New Roman" w:hint="eastAsia"/>
                      <w:bCs/>
                      <w:sz w:val="18"/>
                      <w:szCs w:val="18"/>
                    </w:rPr>
                    <w:t>/d</w:t>
                  </w:r>
                  <w:r w:rsidR="00F36ADA" w:rsidRPr="001D2CBC">
                    <w:rPr>
                      <w:rFonts w:ascii="Times New Roman" w:hAnsi="Times New Roman" w:cs="Times New Roman" w:hint="eastAsia"/>
                      <w:bCs/>
                      <w:sz w:val="18"/>
                      <w:szCs w:val="18"/>
                    </w:rPr>
                    <w:t>）</w:t>
                  </w:r>
                  <w:r w:rsidRPr="001D2CBC">
                    <w:rPr>
                      <w:rFonts w:ascii="Times New Roman" w:hAnsiTheme="minorEastAsia" w:cs="Times New Roman"/>
                      <w:bCs/>
                      <w:sz w:val="18"/>
                      <w:szCs w:val="18"/>
                    </w:rPr>
                    <w:t>，</w:t>
                  </w:r>
                  <w:r w:rsidRPr="001D2CBC">
                    <w:rPr>
                      <w:rFonts w:ascii="Times New Roman" w:hAnsi="Times New Roman" w:cs="Times New Roman"/>
                      <w:bCs/>
                      <w:sz w:val="18"/>
                      <w:szCs w:val="18"/>
                    </w:rPr>
                    <w:t>50%</w:t>
                  </w:r>
                  <w:r w:rsidRPr="001D2CBC">
                    <w:rPr>
                      <w:rFonts w:ascii="Times New Roman" w:hAnsiTheme="minorEastAsia" w:cs="Times New Roman"/>
                      <w:bCs/>
                      <w:sz w:val="18"/>
                      <w:szCs w:val="18"/>
                    </w:rPr>
                    <w:t>经深度处理后回用于生产，另</w:t>
                  </w:r>
                  <w:r w:rsidRPr="001D2CBC">
                    <w:rPr>
                      <w:rFonts w:ascii="Times New Roman" w:hAnsi="Times New Roman" w:cs="Times New Roman"/>
                      <w:bCs/>
                      <w:sz w:val="18"/>
                      <w:szCs w:val="18"/>
                    </w:rPr>
                    <w:t>50%</w:t>
                  </w:r>
                  <w:r w:rsidR="00D8416B" w:rsidRPr="001D2CBC">
                    <w:rPr>
                      <w:rFonts w:ascii="Times New Roman" w:hAnsi="Times New Roman" w:cs="Times New Roman" w:hint="eastAsia"/>
                      <w:bCs/>
                      <w:sz w:val="18"/>
                      <w:szCs w:val="18"/>
                    </w:rPr>
                    <w:t>处理达标后纳入工业区市政污水管网；</w:t>
                  </w:r>
                  <w:r w:rsidRPr="001D2CBC">
                    <w:rPr>
                      <w:rFonts w:ascii="Times New Roman" w:hAnsiTheme="minorEastAsia" w:cs="Times New Roman"/>
                      <w:sz w:val="18"/>
                      <w:szCs w:val="18"/>
                    </w:rPr>
                    <w:t>废水纳管标准执行</w:t>
                  </w:r>
                  <w:r w:rsidR="0088768A" w:rsidRPr="001D2CBC">
                    <w:rPr>
                      <w:rFonts w:ascii="Times New Roman" w:hAnsiTheme="minorEastAsia" w:cs="Times New Roman"/>
                      <w:sz w:val="18"/>
                      <w:szCs w:val="18"/>
                    </w:rPr>
                    <w:t>《电镀水污染物排放标准》（</w:t>
                  </w:r>
                  <w:r w:rsidR="0088768A" w:rsidRPr="001D2CBC">
                    <w:rPr>
                      <w:rFonts w:ascii="Times New Roman" w:hAnsiTheme="minorEastAsia" w:cs="Times New Roman"/>
                      <w:sz w:val="18"/>
                      <w:szCs w:val="18"/>
                    </w:rPr>
                    <w:t>DB33/2260-2020</w:t>
                  </w:r>
                  <w:r w:rsidR="0088768A" w:rsidRPr="001D2CBC">
                    <w:rPr>
                      <w:rFonts w:ascii="Times New Roman" w:hAnsiTheme="minorEastAsia" w:cs="Times New Roman"/>
                      <w:sz w:val="18"/>
                      <w:szCs w:val="18"/>
                    </w:rPr>
                    <w:t>）</w:t>
                  </w:r>
                  <w:r w:rsidR="003E2691" w:rsidRPr="001D2CBC">
                    <w:rPr>
                      <w:rFonts w:ascii="Times New Roman" w:hAnsiTheme="minorEastAsia" w:cs="Times New Roman" w:hint="eastAsia"/>
                      <w:sz w:val="18"/>
                      <w:szCs w:val="18"/>
                    </w:rPr>
                    <w:t>及</w:t>
                  </w:r>
                  <w:r w:rsidR="003E2691" w:rsidRPr="001D2CBC">
                    <w:rPr>
                      <w:rFonts w:ascii="Times New Roman" w:hAnsiTheme="minorEastAsia" w:cs="Times New Roman"/>
                      <w:sz w:val="18"/>
                      <w:szCs w:val="18"/>
                    </w:rPr>
                    <w:t>义乌市水处理有限责任公司赤岸运营部</w:t>
                  </w:r>
                  <w:r w:rsidR="003E2691" w:rsidRPr="001D2CBC">
                    <w:rPr>
                      <w:rFonts w:ascii="Times New Roman" w:hAnsiTheme="minorEastAsia" w:cs="Times New Roman" w:hint="eastAsia"/>
                      <w:sz w:val="18"/>
                      <w:szCs w:val="18"/>
                    </w:rPr>
                    <w:t>接管标准</w:t>
                  </w:r>
                  <w:r w:rsidRPr="001D2CBC">
                    <w:rPr>
                      <w:rFonts w:ascii="Times New Roman" w:hAnsiTheme="minorEastAsia" w:cs="Times New Roman"/>
                      <w:kern w:val="0"/>
                      <w:sz w:val="18"/>
                      <w:szCs w:val="18"/>
                    </w:rPr>
                    <w:t>，</w:t>
                  </w:r>
                  <w:r w:rsidRPr="001D2CBC">
                    <w:rPr>
                      <w:rFonts w:ascii="Times New Roman" w:hAnsiTheme="minorEastAsia" w:cs="Times New Roman"/>
                      <w:bCs/>
                      <w:sz w:val="18"/>
                      <w:szCs w:val="18"/>
                    </w:rPr>
                    <w:t>最终经</w:t>
                  </w:r>
                  <w:r w:rsidRPr="001D2CBC">
                    <w:rPr>
                      <w:rFonts w:ascii="Times New Roman" w:hAnsiTheme="minorEastAsia" w:cs="Times New Roman"/>
                      <w:sz w:val="18"/>
                      <w:szCs w:val="18"/>
                    </w:rPr>
                    <w:t>义乌市水处理有限责任公司赤岸运营部集中</w:t>
                  </w:r>
                  <w:r w:rsidRPr="001D2CBC">
                    <w:rPr>
                      <w:rFonts w:ascii="Times New Roman" w:hAnsiTheme="minorEastAsia" w:cs="Times New Roman"/>
                      <w:bCs/>
                      <w:sz w:val="18"/>
                      <w:szCs w:val="18"/>
                    </w:rPr>
                    <w:t>处理，达到相应标准限值要求后排入义乌江</w:t>
                  </w:r>
                  <w:r w:rsidRPr="001D2CBC">
                    <w:rPr>
                      <w:rFonts w:ascii="Times New Roman" w:hAnsiTheme="minorEastAsia" w:cs="Times New Roman" w:hint="eastAsia"/>
                      <w:bCs/>
                      <w:sz w:val="18"/>
                      <w:szCs w:val="18"/>
                    </w:rPr>
                    <w:t>。厂区设置永久性排污口标志牌、</w:t>
                  </w:r>
                  <w:r w:rsidRPr="001D2CBC">
                    <w:rPr>
                      <w:rFonts w:ascii="Times New Roman" w:hAnsiTheme="minorEastAsia" w:cs="Times New Roman"/>
                      <w:bCs/>
                      <w:sz w:val="18"/>
                      <w:szCs w:val="18"/>
                    </w:rPr>
                    <w:t>标准化排污口</w:t>
                  </w:r>
                </w:p>
              </w:tc>
            </w:tr>
          </w:tbl>
          <w:p w:rsidR="00ED6DB1" w:rsidRPr="001D2CBC" w:rsidRDefault="00EE7F2A">
            <w:pPr>
              <w:rPr>
                <w:rFonts w:ascii="Times New Roman" w:hAnsi="Times New Roman" w:cs="Times New Roman"/>
                <w:b/>
                <w:szCs w:val="21"/>
              </w:rPr>
            </w:pPr>
            <w:r w:rsidRPr="001D2CBC">
              <w:rPr>
                <w:rFonts w:ascii="Times New Roman" w:hAnsi="Times New Roman" w:cs="Times New Roman"/>
                <w:b/>
                <w:szCs w:val="21"/>
              </w:rPr>
              <w:t>4</w:t>
            </w:r>
            <w:r w:rsidRPr="001D2CBC">
              <w:rPr>
                <w:rFonts w:ascii="Times New Roman" w:hAnsiTheme="minorEastAsia" w:cs="Times New Roman"/>
                <w:b/>
                <w:szCs w:val="21"/>
              </w:rPr>
              <w:t>、总图布局</w:t>
            </w:r>
          </w:p>
          <w:p w:rsidR="00ED6DB1" w:rsidRPr="001D2CBC" w:rsidRDefault="00EE7F2A">
            <w:pPr>
              <w:ind w:firstLineChars="200" w:firstLine="420"/>
              <w:rPr>
                <w:rFonts w:ascii="Times New Roman" w:hAnsi="Times New Roman" w:cs="Times New Roman"/>
                <w:szCs w:val="21"/>
              </w:rPr>
            </w:pPr>
            <w:r w:rsidRPr="001D2CBC">
              <w:rPr>
                <w:rFonts w:ascii="Times New Roman" w:hAnsiTheme="minorEastAsia" w:cs="Times New Roman"/>
                <w:kern w:val="24"/>
                <w:szCs w:val="21"/>
              </w:rPr>
              <w:t>企业租赁</w:t>
            </w:r>
            <w:r w:rsidRPr="001D2CBC">
              <w:rPr>
                <w:rFonts w:ascii="Times New Roman" w:hAnsiTheme="minorEastAsia" w:cs="Times New Roman"/>
                <w:bCs/>
                <w:szCs w:val="21"/>
              </w:rPr>
              <w:t>义乌市福民铝制品有限公司</w:t>
            </w:r>
            <w:r w:rsidRPr="001D2CBC">
              <w:rPr>
                <w:rFonts w:ascii="Times New Roman" w:hAnsiTheme="minorEastAsia" w:cs="Times New Roman" w:hint="eastAsia"/>
                <w:bCs/>
                <w:szCs w:val="21"/>
              </w:rPr>
              <w:t>闲置厂房</w:t>
            </w:r>
            <w:r w:rsidRPr="001D2CBC">
              <w:rPr>
                <w:rFonts w:ascii="Times New Roman" w:hAnsiTheme="minorEastAsia" w:cs="Times New Roman"/>
                <w:bCs/>
                <w:szCs w:val="21"/>
              </w:rPr>
              <w:t>进行生产，</w:t>
            </w:r>
            <w:r w:rsidRPr="001D2CBC">
              <w:rPr>
                <w:rFonts w:ascii="Times New Roman" w:hAnsiTheme="minorEastAsia" w:cs="Times New Roman" w:hint="eastAsia"/>
                <w:bCs/>
                <w:szCs w:val="21"/>
              </w:rPr>
              <w:t>主要租赁</w:t>
            </w:r>
            <w:r w:rsidRPr="001D2CBC">
              <w:rPr>
                <w:rFonts w:ascii="Times New Roman" w:hAnsiTheme="minorEastAsia" w:cs="Times New Roman"/>
                <w:kern w:val="24"/>
                <w:szCs w:val="21"/>
              </w:rPr>
              <w:t>厂房三</w:t>
            </w:r>
            <w:r w:rsidRPr="001D2CBC">
              <w:rPr>
                <w:rFonts w:ascii="Times New Roman" w:hAnsiTheme="minorEastAsia" w:cs="Times New Roman" w:hint="eastAsia"/>
                <w:szCs w:val="21"/>
              </w:rPr>
              <w:t>（共</w:t>
            </w:r>
            <w:r w:rsidRPr="001D2CBC">
              <w:rPr>
                <w:rFonts w:ascii="Times New Roman" w:hAnsiTheme="minorEastAsia" w:cs="Times New Roman" w:hint="eastAsia"/>
                <w:szCs w:val="21"/>
              </w:rPr>
              <w:t>5</w:t>
            </w:r>
            <w:r w:rsidRPr="001D2CBC">
              <w:rPr>
                <w:rFonts w:ascii="Times New Roman" w:hAnsiTheme="minorEastAsia" w:cs="Times New Roman" w:hint="eastAsia"/>
                <w:szCs w:val="21"/>
              </w:rPr>
              <w:t>层）</w:t>
            </w:r>
            <w:r w:rsidRPr="001D2CBC">
              <w:rPr>
                <w:rFonts w:ascii="Times New Roman" w:hAnsiTheme="minorEastAsia" w:cs="Times New Roman"/>
                <w:kern w:val="24"/>
                <w:szCs w:val="21"/>
              </w:rPr>
              <w:t>、厂房四</w:t>
            </w:r>
            <w:r w:rsidRPr="001D2CBC">
              <w:rPr>
                <w:rFonts w:ascii="Times New Roman" w:hAnsiTheme="minorEastAsia" w:cs="Times New Roman" w:hint="eastAsia"/>
                <w:szCs w:val="21"/>
              </w:rPr>
              <w:t>（共</w:t>
            </w:r>
            <w:r w:rsidRPr="001D2CBC">
              <w:rPr>
                <w:rFonts w:ascii="Times New Roman" w:hAnsiTheme="minorEastAsia" w:cs="Times New Roman" w:hint="eastAsia"/>
                <w:szCs w:val="21"/>
              </w:rPr>
              <w:t>5</w:t>
            </w:r>
            <w:r w:rsidRPr="001D2CBC">
              <w:rPr>
                <w:rFonts w:ascii="Times New Roman" w:hAnsiTheme="minorEastAsia" w:cs="Times New Roman" w:hint="eastAsia"/>
                <w:szCs w:val="21"/>
              </w:rPr>
              <w:t>层）</w:t>
            </w:r>
            <w:r w:rsidRPr="001D2CBC">
              <w:rPr>
                <w:rFonts w:ascii="Times New Roman" w:hAnsiTheme="minorEastAsia" w:cs="Times New Roman" w:hint="eastAsia"/>
                <w:bCs/>
                <w:szCs w:val="21"/>
              </w:rPr>
              <w:t>和厂房二</w:t>
            </w:r>
            <w:r w:rsidRPr="001D2CBC">
              <w:rPr>
                <w:rFonts w:ascii="Times New Roman" w:hAnsiTheme="minorEastAsia" w:cs="Times New Roman" w:hint="eastAsia"/>
                <w:szCs w:val="21"/>
              </w:rPr>
              <w:t>（共</w:t>
            </w:r>
            <w:r w:rsidRPr="001D2CBC">
              <w:rPr>
                <w:rFonts w:ascii="Times New Roman" w:hAnsiTheme="minorEastAsia" w:cs="Times New Roman" w:hint="eastAsia"/>
                <w:szCs w:val="21"/>
              </w:rPr>
              <w:t>1</w:t>
            </w:r>
            <w:r w:rsidRPr="001D2CBC">
              <w:rPr>
                <w:rFonts w:ascii="Times New Roman" w:hAnsiTheme="minorEastAsia" w:cs="Times New Roman" w:hint="eastAsia"/>
                <w:szCs w:val="21"/>
              </w:rPr>
              <w:t>层）</w:t>
            </w:r>
            <w:r w:rsidRPr="001D2CBC">
              <w:rPr>
                <w:rFonts w:ascii="Times New Roman" w:hAnsiTheme="minorEastAsia" w:cs="Times New Roman" w:hint="eastAsia"/>
                <w:bCs/>
                <w:szCs w:val="21"/>
              </w:rPr>
              <w:t>西侧小部分、厂房五</w:t>
            </w:r>
            <w:r w:rsidRPr="001D2CBC">
              <w:rPr>
                <w:rFonts w:ascii="Times New Roman" w:hAnsiTheme="minorEastAsia" w:cs="Times New Roman" w:hint="eastAsia"/>
                <w:szCs w:val="21"/>
              </w:rPr>
              <w:t>（共</w:t>
            </w:r>
            <w:r w:rsidRPr="001D2CBC">
              <w:rPr>
                <w:rFonts w:ascii="Times New Roman" w:hAnsiTheme="minorEastAsia" w:cs="Times New Roman" w:hint="eastAsia"/>
                <w:szCs w:val="21"/>
              </w:rPr>
              <w:t>5</w:t>
            </w:r>
            <w:r w:rsidRPr="001D2CBC">
              <w:rPr>
                <w:rFonts w:ascii="Times New Roman" w:hAnsiTheme="minorEastAsia" w:cs="Times New Roman" w:hint="eastAsia"/>
                <w:szCs w:val="21"/>
              </w:rPr>
              <w:t>层）</w:t>
            </w:r>
            <w:r w:rsidRPr="001D2CBC">
              <w:rPr>
                <w:rFonts w:ascii="Times New Roman" w:hAnsiTheme="minorEastAsia" w:cs="Times New Roman" w:hint="eastAsia"/>
                <w:szCs w:val="21"/>
              </w:rPr>
              <w:t>1</w:t>
            </w:r>
            <w:r w:rsidRPr="001D2CBC">
              <w:rPr>
                <w:rFonts w:ascii="Times New Roman" w:hAnsiTheme="minorEastAsia" w:cs="Times New Roman" w:hint="eastAsia"/>
                <w:szCs w:val="21"/>
              </w:rPr>
              <w:t>层</w:t>
            </w:r>
            <w:r w:rsidRPr="001D2CBC">
              <w:rPr>
                <w:rFonts w:ascii="Times New Roman" w:hAnsiTheme="minorEastAsia" w:cs="Times New Roman" w:hint="eastAsia"/>
                <w:bCs/>
                <w:szCs w:val="21"/>
              </w:rPr>
              <w:t>东侧小部分，</w:t>
            </w:r>
            <w:r w:rsidRPr="001D2CBC">
              <w:rPr>
                <w:rFonts w:ascii="Times New Roman" w:hAnsiTheme="minorEastAsia" w:cs="Times New Roman"/>
                <w:kern w:val="24"/>
                <w:szCs w:val="21"/>
              </w:rPr>
              <w:t>厂区出入口位于北侧小乔路上。本项目利用现有厂房三、厂房四作为生产用房，</w:t>
            </w:r>
            <w:r w:rsidR="007373DE" w:rsidRPr="001D2CBC">
              <w:rPr>
                <w:rFonts w:ascii="Times New Roman" w:hAnsiTheme="minorEastAsia" w:cs="Times New Roman" w:hint="eastAsia"/>
                <w:kern w:val="24"/>
                <w:szCs w:val="21"/>
              </w:rPr>
              <w:t>其中，</w:t>
            </w:r>
            <w:r w:rsidR="007373DE" w:rsidRPr="001D2CBC">
              <w:rPr>
                <w:rFonts w:ascii="Times New Roman" w:eastAsia="宋体" w:hAnsi="宋体" w:hint="eastAsia"/>
                <w:szCs w:val="21"/>
              </w:rPr>
              <w:t>不锈钢蚀刻区域单独设置于厂房</w:t>
            </w:r>
            <w:r w:rsidR="0019683C" w:rsidRPr="001D2CBC">
              <w:rPr>
                <w:rFonts w:ascii="Times New Roman" w:eastAsia="宋体" w:hAnsi="宋体" w:hint="eastAsia"/>
                <w:szCs w:val="21"/>
              </w:rPr>
              <w:t>三</w:t>
            </w:r>
            <w:r w:rsidR="007373DE" w:rsidRPr="001D2CBC">
              <w:rPr>
                <w:rFonts w:ascii="Times New Roman" w:eastAsia="宋体" w:hAnsi="宋体" w:hint="eastAsia"/>
                <w:szCs w:val="21"/>
              </w:rPr>
              <w:t>2</w:t>
            </w:r>
            <w:r w:rsidR="0019683C" w:rsidRPr="001D2CBC">
              <w:rPr>
                <w:rFonts w:ascii="Times New Roman" w:eastAsia="宋体" w:hAnsi="宋体" w:hint="eastAsia"/>
                <w:szCs w:val="21"/>
              </w:rPr>
              <w:t>-</w:t>
            </w:r>
            <w:r w:rsidR="0019683C" w:rsidRPr="001D2CBC">
              <w:rPr>
                <w:rFonts w:ascii="Times New Roman" w:eastAsia="宋体" w:hAnsi="宋体"/>
                <w:szCs w:val="21"/>
              </w:rPr>
              <w:t>4</w:t>
            </w:r>
            <w:r w:rsidR="007373DE" w:rsidRPr="001D2CBC">
              <w:rPr>
                <w:rFonts w:ascii="Times New Roman" w:eastAsia="宋体" w:hAnsi="宋体" w:hint="eastAsia"/>
                <w:szCs w:val="21"/>
              </w:rPr>
              <w:t>层，不锈钢蚀刻废水和洗版废水分类收集，分别处理。</w:t>
            </w:r>
            <w:r w:rsidRPr="001D2CBC">
              <w:rPr>
                <w:rFonts w:ascii="Times New Roman" w:hAnsiTheme="minorEastAsia" w:cs="Times New Roman"/>
                <w:kern w:val="24"/>
                <w:szCs w:val="21"/>
              </w:rPr>
              <w:t>厂房二西侧</w:t>
            </w:r>
            <w:r w:rsidRPr="001D2CBC">
              <w:rPr>
                <w:rFonts w:ascii="Times New Roman" w:hAnsiTheme="minorEastAsia" w:cs="Times New Roman" w:hint="eastAsia"/>
                <w:kern w:val="24"/>
                <w:szCs w:val="21"/>
              </w:rPr>
              <w:t>作为</w:t>
            </w:r>
            <w:r w:rsidRPr="001D2CBC">
              <w:rPr>
                <w:rFonts w:ascii="Times New Roman" w:hAnsiTheme="minorEastAsia" w:cs="Times New Roman"/>
                <w:kern w:val="24"/>
                <w:szCs w:val="21"/>
              </w:rPr>
              <w:t>危化品仓库及酸仓库，厂房五</w:t>
            </w:r>
            <w:r w:rsidRPr="001D2CBC">
              <w:rPr>
                <w:rFonts w:ascii="Times New Roman" w:hAnsiTheme="minorEastAsia" w:cs="Times New Roman" w:hint="eastAsia"/>
                <w:kern w:val="24"/>
                <w:szCs w:val="21"/>
              </w:rPr>
              <w:t>1</w:t>
            </w:r>
            <w:r w:rsidRPr="001D2CBC">
              <w:rPr>
                <w:rFonts w:ascii="Times New Roman" w:hAnsiTheme="minorEastAsia" w:cs="Times New Roman" w:hint="eastAsia"/>
                <w:kern w:val="24"/>
                <w:szCs w:val="21"/>
              </w:rPr>
              <w:t>层</w:t>
            </w:r>
            <w:r w:rsidRPr="001D2CBC">
              <w:rPr>
                <w:rFonts w:ascii="Times New Roman" w:hAnsiTheme="minorEastAsia" w:cs="Times New Roman"/>
                <w:kern w:val="24"/>
                <w:szCs w:val="21"/>
              </w:rPr>
              <w:t>东</w:t>
            </w:r>
            <w:r w:rsidRPr="001D2CBC">
              <w:rPr>
                <w:rFonts w:ascii="Times New Roman" w:hAnsiTheme="minorEastAsia" w:cs="Times New Roman" w:hint="eastAsia"/>
                <w:kern w:val="24"/>
                <w:szCs w:val="21"/>
              </w:rPr>
              <w:t>侧</w:t>
            </w:r>
            <w:r w:rsidRPr="001D2CBC">
              <w:rPr>
                <w:rFonts w:ascii="Times New Roman" w:hAnsiTheme="minorEastAsia" w:cs="Times New Roman"/>
                <w:kern w:val="24"/>
                <w:szCs w:val="21"/>
              </w:rPr>
              <w:t>作为危废仓库。办公用房布置在厂区入口西侧；废气净化设施布置在厂房三、厂房四</w:t>
            </w:r>
            <w:r w:rsidRPr="001D2CBC">
              <w:rPr>
                <w:rFonts w:ascii="Times New Roman" w:hAnsiTheme="minorEastAsia" w:cs="Times New Roman" w:hint="eastAsia"/>
                <w:kern w:val="24"/>
                <w:szCs w:val="21"/>
              </w:rPr>
              <w:t>屋</w:t>
            </w:r>
            <w:r w:rsidRPr="001D2CBC">
              <w:rPr>
                <w:rFonts w:ascii="Times New Roman" w:hAnsiTheme="minorEastAsia" w:cs="Times New Roman"/>
                <w:kern w:val="24"/>
                <w:szCs w:val="21"/>
              </w:rPr>
              <w:t>顶，污水处理站</w:t>
            </w:r>
            <w:r w:rsidRPr="001D2CBC">
              <w:rPr>
                <w:rFonts w:ascii="Times New Roman" w:hAnsiTheme="minorEastAsia" w:cs="Times New Roman" w:hint="eastAsia"/>
                <w:kern w:val="24"/>
                <w:szCs w:val="21"/>
              </w:rPr>
              <w:t>设</w:t>
            </w:r>
            <w:r w:rsidRPr="001D2CBC">
              <w:rPr>
                <w:rFonts w:ascii="Times New Roman" w:hAnsiTheme="minorEastAsia" w:cs="Times New Roman"/>
                <w:kern w:val="24"/>
                <w:szCs w:val="21"/>
              </w:rPr>
              <w:t>置在厂房三东北侧。</w:t>
            </w:r>
            <w:r w:rsidRPr="001D2CBC">
              <w:rPr>
                <w:rFonts w:ascii="Times New Roman" w:hAnsiTheme="minorEastAsia" w:cs="Times New Roman" w:hint="eastAsia"/>
                <w:kern w:val="24"/>
                <w:szCs w:val="21"/>
              </w:rPr>
              <w:t>租赁厂区内综合楼及其他厂房为闲置用房。</w:t>
            </w:r>
            <w:r w:rsidRPr="001D2CBC">
              <w:rPr>
                <w:rFonts w:ascii="Times New Roman" w:hAnsiTheme="minorEastAsia" w:cs="Times New Roman"/>
                <w:szCs w:val="21"/>
              </w:rPr>
              <w:t>厂区总平面布置见附图</w:t>
            </w:r>
            <w:r w:rsidRPr="001D2CBC">
              <w:rPr>
                <w:rFonts w:ascii="Times New Roman" w:hAnsi="Times New Roman" w:cs="Times New Roman"/>
                <w:szCs w:val="21"/>
              </w:rPr>
              <w:t>2</w:t>
            </w:r>
            <w:r w:rsidRPr="001D2CBC">
              <w:rPr>
                <w:rFonts w:ascii="Times New Roman" w:hAnsiTheme="minorEastAsia" w:cs="Times New Roman"/>
                <w:szCs w:val="21"/>
              </w:rPr>
              <w:t>。</w:t>
            </w:r>
          </w:p>
          <w:p w:rsidR="00ED6DB1" w:rsidRPr="001D2CBC" w:rsidRDefault="00EE7F2A">
            <w:pPr>
              <w:rPr>
                <w:rFonts w:ascii="Times New Roman" w:hAnsi="Times New Roman" w:cs="Times New Roman"/>
                <w:b/>
                <w:szCs w:val="21"/>
              </w:rPr>
            </w:pPr>
            <w:r w:rsidRPr="001D2CBC">
              <w:rPr>
                <w:rFonts w:ascii="Times New Roman" w:hAnsi="Times New Roman" w:cs="Times New Roman"/>
                <w:b/>
                <w:szCs w:val="21"/>
              </w:rPr>
              <w:t>5</w:t>
            </w:r>
            <w:r w:rsidRPr="001D2CBC">
              <w:rPr>
                <w:rFonts w:ascii="Times New Roman" w:hAnsiTheme="minorEastAsia" w:cs="Times New Roman"/>
                <w:b/>
                <w:szCs w:val="21"/>
              </w:rPr>
              <w:t>、产品方案</w:t>
            </w:r>
          </w:p>
          <w:p w:rsidR="00ED6DB1" w:rsidRPr="001D2CBC" w:rsidRDefault="00EE7F2A">
            <w:pPr>
              <w:ind w:firstLineChars="200" w:firstLine="420"/>
              <w:jc w:val="left"/>
              <w:rPr>
                <w:rFonts w:ascii="Times New Roman" w:hAnsi="Times New Roman" w:cs="Times New Roman"/>
                <w:bCs/>
                <w:szCs w:val="21"/>
              </w:rPr>
            </w:pPr>
            <w:r w:rsidRPr="001D2CBC">
              <w:rPr>
                <w:rFonts w:ascii="Times New Roman" w:hAnsiTheme="minorEastAsia" w:cs="Times New Roman" w:hint="eastAsia"/>
                <w:bCs/>
                <w:szCs w:val="21"/>
              </w:rPr>
              <w:t>搬迁前后企业</w:t>
            </w:r>
            <w:r w:rsidRPr="001D2CBC">
              <w:rPr>
                <w:rFonts w:ascii="Times New Roman" w:hAnsiTheme="minorEastAsia" w:cs="Times New Roman"/>
                <w:bCs/>
                <w:szCs w:val="21"/>
              </w:rPr>
              <w:t>产品方案详见表</w:t>
            </w:r>
            <w:r w:rsidRPr="001D2CBC">
              <w:rPr>
                <w:rFonts w:ascii="Times New Roman" w:hAnsi="Times New Roman" w:cs="Times New Roman"/>
                <w:bCs/>
                <w:szCs w:val="21"/>
              </w:rPr>
              <w:t>2-2</w:t>
            </w:r>
            <w:r w:rsidRPr="001D2CBC">
              <w:rPr>
                <w:rFonts w:ascii="Times New Roman" w:hAnsiTheme="minorEastAsia" w:cs="Times New Roman"/>
                <w:bCs/>
                <w:szCs w:val="21"/>
              </w:rPr>
              <w:t>。</w:t>
            </w:r>
          </w:p>
          <w:p w:rsidR="00ED6DB1" w:rsidRPr="001D2CBC" w:rsidRDefault="00EE7F2A">
            <w:pPr>
              <w:pStyle w:val="af6"/>
              <w:numPr>
                <w:ilvl w:val="0"/>
                <w:numId w:val="5"/>
              </w:numPr>
              <w:ind w:firstLineChars="0"/>
              <w:jc w:val="center"/>
              <w:rPr>
                <w:rFonts w:ascii="Times New Roman" w:eastAsiaTheme="minorEastAsia" w:hAnsi="Times New Roman"/>
                <w:b/>
                <w:sz w:val="21"/>
                <w:szCs w:val="21"/>
              </w:rPr>
            </w:pPr>
            <w:r w:rsidRPr="001D2CBC">
              <w:rPr>
                <w:rFonts w:ascii="Times New Roman" w:eastAsiaTheme="minorEastAsia" w:hAnsiTheme="minorEastAsia" w:hint="eastAsia"/>
                <w:b/>
                <w:sz w:val="21"/>
                <w:szCs w:val="21"/>
              </w:rPr>
              <w:t>搬迁前后企业</w:t>
            </w:r>
            <w:r w:rsidRPr="001D2CBC">
              <w:rPr>
                <w:rFonts w:ascii="Times New Roman" w:eastAsiaTheme="minorEastAsia" w:hAnsiTheme="minorEastAsia"/>
                <w:b/>
                <w:sz w:val="21"/>
                <w:szCs w:val="21"/>
              </w:rPr>
              <w:t>产品方案一览表</w:t>
            </w:r>
            <w:r w:rsidRPr="001D2CBC">
              <w:rPr>
                <w:rFonts w:ascii="Times New Roman" w:eastAsiaTheme="minorEastAsia" w:hAnsiTheme="minorEastAsia" w:hint="eastAsia"/>
                <w:b/>
                <w:sz w:val="21"/>
                <w:szCs w:val="21"/>
              </w:rPr>
              <w:t>（</w:t>
            </w:r>
            <w:r w:rsidRPr="001D2CBC">
              <w:rPr>
                <w:rFonts w:ascii="Times New Roman" w:eastAsiaTheme="minorEastAsia" w:hAnsiTheme="minorEastAsia"/>
                <w:b/>
                <w:sz w:val="21"/>
                <w:szCs w:val="21"/>
              </w:rPr>
              <w:t>单位：</w:t>
            </w:r>
            <w:r w:rsidRPr="001D2CBC">
              <w:rPr>
                <w:rFonts w:ascii="Times New Roman" w:eastAsiaTheme="minorEastAsia" w:hAnsi="Times New Roman"/>
                <w:b/>
                <w:sz w:val="21"/>
                <w:szCs w:val="21"/>
              </w:rPr>
              <w:t>m</w:t>
            </w:r>
            <w:r w:rsidRPr="001D2CBC">
              <w:rPr>
                <w:rFonts w:ascii="Times New Roman" w:eastAsiaTheme="minorEastAsia" w:hAnsi="Times New Roman"/>
                <w:b/>
                <w:sz w:val="21"/>
                <w:szCs w:val="21"/>
                <w:vertAlign w:val="superscript"/>
              </w:rPr>
              <w:t>2</w:t>
            </w:r>
            <w:r w:rsidRPr="001D2CBC">
              <w:rPr>
                <w:rFonts w:ascii="Times New Roman" w:eastAsiaTheme="minorEastAsia" w:hAnsi="Times New Roman"/>
                <w:b/>
                <w:sz w:val="21"/>
                <w:szCs w:val="21"/>
              </w:rPr>
              <w:t>/a</w:t>
            </w:r>
            <w:r w:rsidRPr="001D2CBC">
              <w:rPr>
                <w:rFonts w:ascii="Times New Roman" w:eastAsiaTheme="minorEastAsia" w:hAnsi="Times New Roman" w:hint="eastAsia"/>
                <w:b/>
                <w:sz w:val="21"/>
                <w:szCs w:val="21"/>
              </w:rPr>
              <w:t>）</w:t>
            </w:r>
          </w:p>
          <w:tbl>
            <w:tblPr>
              <w:tblStyle w:val="10"/>
              <w:tblW w:w="8634" w:type="dxa"/>
              <w:tblLayout w:type="fixed"/>
              <w:tblLook w:val="04A0"/>
            </w:tblPr>
            <w:tblGrid>
              <w:gridCol w:w="1694"/>
              <w:gridCol w:w="1692"/>
              <w:gridCol w:w="1751"/>
              <w:gridCol w:w="1749"/>
              <w:gridCol w:w="1748"/>
            </w:tblGrid>
            <w:tr w:rsidR="00210335" w:rsidRPr="001D2CBC">
              <w:tc>
                <w:tcPr>
                  <w:tcW w:w="1694" w:type="dxa"/>
                  <w:vAlign w:val="center"/>
                </w:tcPr>
                <w:p w:rsidR="00ED6DB1" w:rsidRPr="001D2CBC" w:rsidRDefault="00EE7F2A">
                  <w:pPr>
                    <w:adjustRightInd w:val="0"/>
                    <w:snapToGrid w:val="0"/>
                    <w:jc w:val="center"/>
                    <w:rPr>
                      <w:kern w:val="0"/>
                      <w:sz w:val="18"/>
                      <w:szCs w:val="18"/>
                    </w:rPr>
                  </w:pPr>
                  <w:r w:rsidRPr="001D2CBC">
                    <w:rPr>
                      <w:rFonts w:hAnsiTheme="minorEastAsia"/>
                      <w:kern w:val="0"/>
                      <w:sz w:val="18"/>
                      <w:szCs w:val="18"/>
                    </w:rPr>
                    <w:t>序号</w:t>
                  </w:r>
                </w:p>
              </w:tc>
              <w:tc>
                <w:tcPr>
                  <w:tcW w:w="1692" w:type="dxa"/>
                  <w:vAlign w:val="center"/>
                </w:tcPr>
                <w:p w:rsidR="00ED6DB1" w:rsidRPr="001D2CBC" w:rsidRDefault="00EE7F2A">
                  <w:pPr>
                    <w:adjustRightInd w:val="0"/>
                    <w:snapToGrid w:val="0"/>
                    <w:jc w:val="center"/>
                    <w:rPr>
                      <w:kern w:val="0"/>
                      <w:sz w:val="18"/>
                      <w:szCs w:val="18"/>
                    </w:rPr>
                  </w:pPr>
                  <w:r w:rsidRPr="001D2CBC">
                    <w:rPr>
                      <w:rFonts w:hAnsiTheme="minorEastAsia"/>
                      <w:kern w:val="0"/>
                      <w:sz w:val="18"/>
                      <w:szCs w:val="18"/>
                    </w:rPr>
                    <w:t>产品名称</w:t>
                  </w:r>
                </w:p>
              </w:tc>
              <w:tc>
                <w:tcPr>
                  <w:tcW w:w="1751" w:type="dxa"/>
                  <w:vAlign w:val="center"/>
                </w:tcPr>
                <w:p w:rsidR="00ED6DB1" w:rsidRPr="001D2CBC" w:rsidRDefault="00EE7F2A">
                  <w:pPr>
                    <w:adjustRightInd w:val="0"/>
                    <w:snapToGrid w:val="0"/>
                    <w:jc w:val="center"/>
                    <w:rPr>
                      <w:kern w:val="0"/>
                      <w:sz w:val="18"/>
                      <w:szCs w:val="18"/>
                    </w:rPr>
                  </w:pPr>
                  <w:r w:rsidRPr="001D2CBC">
                    <w:rPr>
                      <w:rFonts w:hAnsiTheme="minorEastAsia"/>
                      <w:kern w:val="0"/>
                      <w:sz w:val="18"/>
                      <w:szCs w:val="18"/>
                    </w:rPr>
                    <w:t>搬迁前规模</w:t>
                  </w:r>
                </w:p>
              </w:tc>
              <w:tc>
                <w:tcPr>
                  <w:tcW w:w="1749" w:type="dxa"/>
                </w:tcPr>
                <w:p w:rsidR="00ED6DB1" w:rsidRPr="001D2CBC" w:rsidRDefault="00EE7F2A">
                  <w:pPr>
                    <w:adjustRightInd w:val="0"/>
                    <w:snapToGrid w:val="0"/>
                    <w:jc w:val="center"/>
                    <w:rPr>
                      <w:kern w:val="0"/>
                      <w:sz w:val="18"/>
                      <w:szCs w:val="18"/>
                    </w:rPr>
                  </w:pPr>
                  <w:r w:rsidRPr="001D2CBC">
                    <w:rPr>
                      <w:rFonts w:hAnsiTheme="minorEastAsia"/>
                      <w:kern w:val="0"/>
                      <w:sz w:val="18"/>
                      <w:szCs w:val="18"/>
                    </w:rPr>
                    <w:t>搬迁后规模</w:t>
                  </w:r>
                </w:p>
              </w:tc>
              <w:tc>
                <w:tcPr>
                  <w:tcW w:w="1748" w:type="dxa"/>
                </w:tcPr>
                <w:p w:rsidR="00ED6DB1" w:rsidRPr="001D2CBC" w:rsidRDefault="00EE7F2A">
                  <w:pPr>
                    <w:adjustRightInd w:val="0"/>
                    <w:snapToGrid w:val="0"/>
                    <w:jc w:val="center"/>
                    <w:rPr>
                      <w:kern w:val="0"/>
                      <w:sz w:val="18"/>
                      <w:szCs w:val="18"/>
                    </w:rPr>
                  </w:pPr>
                  <w:r w:rsidRPr="001D2CBC">
                    <w:rPr>
                      <w:rFonts w:hAnsiTheme="minorEastAsia"/>
                      <w:kern w:val="0"/>
                      <w:sz w:val="18"/>
                      <w:szCs w:val="18"/>
                    </w:rPr>
                    <w:t>增减量</w:t>
                  </w:r>
                </w:p>
              </w:tc>
            </w:tr>
            <w:tr w:rsidR="00210335" w:rsidRPr="001D2CBC">
              <w:tc>
                <w:tcPr>
                  <w:tcW w:w="1694" w:type="dxa"/>
                  <w:vAlign w:val="center"/>
                </w:tcPr>
                <w:p w:rsidR="00ED6DB1" w:rsidRPr="001D2CBC" w:rsidRDefault="00EE7F2A">
                  <w:pPr>
                    <w:adjustRightInd w:val="0"/>
                    <w:snapToGrid w:val="0"/>
                    <w:jc w:val="center"/>
                    <w:rPr>
                      <w:kern w:val="0"/>
                      <w:sz w:val="18"/>
                      <w:szCs w:val="18"/>
                    </w:rPr>
                  </w:pPr>
                  <w:r w:rsidRPr="001D2CBC">
                    <w:rPr>
                      <w:kern w:val="0"/>
                      <w:sz w:val="18"/>
                      <w:szCs w:val="18"/>
                    </w:rPr>
                    <w:t>1</w:t>
                  </w:r>
                </w:p>
              </w:tc>
              <w:tc>
                <w:tcPr>
                  <w:tcW w:w="1692" w:type="dxa"/>
                  <w:vAlign w:val="center"/>
                </w:tcPr>
                <w:p w:rsidR="00ED6DB1" w:rsidRPr="001D2CBC" w:rsidRDefault="00EE7F2A">
                  <w:pPr>
                    <w:adjustRightInd w:val="0"/>
                    <w:snapToGrid w:val="0"/>
                    <w:jc w:val="center"/>
                    <w:rPr>
                      <w:kern w:val="0"/>
                      <w:sz w:val="18"/>
                      <w:szCs w:val="18"/>
                    </w:rPr>
                  </w:pPr>
                  <w:r w:rsidRPr="001D2CBC">
                    <w:rPr>
                      <w:rFonts w:hAnsiTheme="minorEastAsia"/>
                      <w:kern w:val="0"/>
                      <w:sz w:val="18"/>
                      <w:szCs w:val="18"/>
                    </w:rPr>
                    <w:t>锌版</w:t>
                  </w:r>
                </w:p>
              </w:tc>
              <w:tc>
                <w:tcPr>
                  <w:tcW w:w="1751" w:type="dxa"/>
                  <w:vAlign w:val="center"/>
                </w:tcPr>
                <w:p w:rsidR="00ED6DB1" w:rsidRPr="001D2CBC" w:rsidRDefault="00EE7F2A">
                  <w:pPr>
                    <w:adjustRightInd w:val="0"/>
                    <w:snapToGrid w:val="0"/>
                    <w:jc w:val="center"/>
                    <w:rPr>
                      <w:kern w:val="0"/>
                      <w:sz w:val="18"/>
                      <w:szCs w:val="18"/>
                    </w:rPr>
                  </w:pPr>
                  <w:r w:rsidRPr="001D2CBC">
                    <w:rPr>
                      <w:kern w:val="0"/>
                      <w:sz w:val="18"/>
                      <w:szCs w:val="18"/>
                    </w:rPr>
                    <w:t>5000</w:t>
                  </w:r>
                </w:p>
              </w:tc>
              <w:tc>
                <w:tcPr>
                  <w:tcW w:w="1749" w:type="dxa"/>
                  <w:vAlign w:val="center"/>
                </w:tcPr>
                <w:p w:rsidR="00ED6DB1" w:rsidRPr="001D2CBC" w:rsidRDefault="00EE7F2A">
                  <w:pPr>
                    <w:adjustRightInd w:val="0"/>
                    <w:snapToGrid w:val="0"/>
                    <w:jc w:val="center"/>
                    <w:rPr>
                      <w:kern w:val="0"/>
                      <w:sz w:val="18"/>
                      <w:szCs w:val="18"/>
                    </w:rPr>
                  </w:pPr>
                  <w:r w:rsidRPr="001D2CBC">
                    <w:rPr>
                      <w:kern w:val="0"/>
                      <w:sz w:val="18"/>
                      <w:szCs w:val="18"/>
                    </w:rPr>
                    <w:t>5000</w:t>
                  </w:r>
                </w:p>
              </w:tc>
              <w:tc>
                <w:tcPr>
                  <w:tcW w:w="1748" w:type="dxa"/>
                  <w:vAlign w:val="center"/>
                </w:tcPr>
                <w:p w:rsidR="00ED6DB1" w:rsidRPr="001D2CBC" w:rsidRDefault="00EE7F2A">
                  <w:pPr>
                    <w:adjustRightInd w:val="0"/>
                    <w:snapToGrid w:val="0"/>
                    <w:jc w:val="center"/>
                    <w:rPr>
                      <w:kern w:val="0"/>
                      <w:sz w:val="18"/>
                      <w:szCs w:val="18"/>
                    </w:rPr>
                  </w:pPr>
                  <w:r w:rsidRPr="001D2CBC">
                    <w:rPr>
                      <w:kern w:val="0"/>
                      <w:sz w:val="18"/>
                      <w:szCs w:val="18"/>
                    </w:rPr>
                    <w:t>0</w:t>
                  </w:r>
                </w:p>
              </w:tc>
            </w:tr>
            <w:tr w:rsidR="00210335" w:rsidRPr="001D2CBC">
              <w:tc>
                <w:tcPr>
                  <w:tcW w:w="1694" w:type="dxa"/>
                  <w:vAlign w:val="center"/>
                </w:tcPr>
                <w:p w:rsidR="00ED6DB1" w:rsidRPr="001D2CBC" w:rsidRDefault="00EE7F2A">
                  <w:pPr>
                    <w:adjustRightInd w:val="0"/>
                    <w:snapToGrid w:val="0"/>
                    <w:jc w:val="center"/>
                    <w:rPr>
                      <w:kern w:val="0"/>
                      <w:sz w:val="18"/>
                      <w:szCs w:val="18"/>
                    </w:rPr>
                  </w:pPr>
                  <w:r w:rsidRPr="001D2CBC">
                    <w:rPr>
                      <w:kern w:val="0"/>
                      <w:sz w:val="18"/>
                      <w:szCs w:val="18"/>
                    </w:rPr>
                    <w:t>2</w:t>
                  </w:r>
                </w:p>
              </w:tc>
              <w:tc>
                <w:tcPr>
                  <w:tcW w:w="1692" w:type="dxa"/>
                  <w:vAlign w:val="center"/>
                </w:tcPr>
                <w:p w:rsidR="00ED6DB1" w:rsidRPr="001D2CBC" w:rsidRDefault="00EE7F2A">
                  <w:pPr>
                    <w:adjustRightInd w:val="0"/>
                    <w:snapToGrid w:val="0"/>
                    <w:jc w:val="center"/>
                    <w:rPr>
                      <w:kern w:val="0"/>
                      <w:sz w:val="18"/>
                      <w:szCs w:val="18"/>
                    </w:rPr>
                  </w:pPr>
                  <w:r w:rsidRPr="001D2CBC">
                    <w:rPr>
                      <w:rFonts w:hAnsiTheme="minorEastAsia"/>
                      <w:kern w:val="0"/>
                      <w:sz w:val="18"/>
                      <w:szCs w:val="18"/>
                    </w:rPr>
                    <w:t>铜版</w:t>
                  </w:r>
                </w:p>
              </w:tc>
              <w:tc>
                <w:tcPr>
                  <w:tcW w:w="1751" w:type="dxa"/>
                  <w:vAlign w:val="center"/>
                </w:tcPr>
                <w:p w:rsidR="00ED6DB1" w:rsidRPr="001D2CBC" w:rsidRDefault="00EE7F2A">
                  <w:pPr>
                    <w:adjustRightInd w:val="0"/>
                    <w:snapToGrid w:val="0"/>
                    <w:jc w:val="center"/>
                    <w:rPr>
                      <w:kern w:val="0"/>
                      <w:sz w:val="18"/>
                      <w:szCs w:val="18"/>
                    </w:rPr>
                  </w:pPr>
                  <w:r w:rsidRPr="001D2CBC">
                    <w:rPr>
                      <w:kern w:val="0"/>
                      <w:sz w:val="18"/>
                      <w:szCs w:val="18"/>
                    </w:rPr>
                    <w:t>15000</w:t>
                  </w:r>
                </w:p>
              </w:tc>
              <w:tc>
                <w:tcPr>
                  <w:tcW w:w="1749" w:type="dxa"/>
                  <w:vAlign w:val="center"/>
                </w:tcPr>
                <w:p w:rsidR="00ED6DB1" w:rsidRPr="001D2CBC" w:rsidRDefault="00EE7F2A">
                  <w:pPr>
                    <w:adjustRightInd w:val="0"/>
                    <w:snapToGrid w:val="0"/>
                    <w:jc w:val="center"/>
                    <w:rPr>
                      <w:kern w:val="0"/>
                      <w:sz w:val="18"/>
                      <w:szCs w:val="18"/>
                    </w:rPr>
                  </w:pPr>
                  <w:r w:rsidRPr="001D2CBC">
                    <w:rPr>
                      <w:kern w:val="0"/>
                      <w:sz w:val="18"/>
                      <w:szCs w:val="18"/>
                    </w:rPr>
                    <w:t>15000</w:t>
                  </w:r>
                </w:p>
              </w:tc>
              <w:tc>
                <w:tcPr>
                  <w:tcW w:w="1748" w:type="dxa"/>
                  <w:vAlign w:val="center"/>
                </w:tcPr>
                <w:p w:rsidR="00ED6DB1" w:rsidRPr="001D2CBC" w:rsidRDefault="00EE7F2A">
                  <w:pPr>
                    <w:adjustRightInd w:val="0"/>
                    <w:snapToGrid w:val="0"/>
                    <w:jc w:val="center"/>
                    <w:rPr>
                      <w:kern w:val="0"/>
                      <w:sz w:val="18"/>
                      <w:szCs w:val="18"/>
                    </w:rPr>
                  </w:pPr>
                  <w:r w:rsidRPr="001D2CBC">
                    <w:rPr>
                      <w:kern w:val="0"/>
                      <w:sz w:val="18"/>
                      <w:szCs w:val="18"/>
                    </w:rPr>
                    <w:t>0</w:t>
                  </w:r>
                </w:p>
              </w:tc>
            </w:tr>
            <w:tr w:rsidR="00210335" w:rsidRPr="001D2CBC">
              <w:tc>
                <w:tcPr>
                  <w:tcW w:w="1694" w:type="dxa"/>
                  <w:vAlign w:val="center"/>
                </w:tcPr>
                <w:p w:rsidR="00ED6DB1" w:rsidRPr="001D2CBC" w:rsidRDefault="00EE7F2A">
                  <w:pPr>
                    <w:adjustRightInd w:val="0"/>
                    <w:snapToGrid w:val="0"/>
                    <w:jc w:val="center"/>
                    <w:rPr>
                      <w:kern w:val="0"/>
                      <w:sz w:val="18"/>
                      <w:szCs w:val="18"/>
                    </w:rPr>
                  </w:pPr>
                  <w:r w:rsidRPr="001D2CBC">
                    <w:rPr>
                      <w:kern w:val="0"/>
                      <w:sz w:val="18"/>
                      <w:szCs w:val="18"/>
                    </w:rPr>
                    <w:t>3</w:t>
                  </w:r>
                </w:p>
              </w:tc>
              <w:tc>
                <w:tcPr>
                  <w:tcW w:w="1692" w:type="dxa"/>
                  <w:vAlign w:val="center"/>
                </w:tcPr>
                <w:p w:rsidR="00ED6DB1" w:rsidRPr="001D2CBC" w:rsidRDefault="00EE7F2A">
                  <w:pPr>
                    <w:adjustRightInd w:val="0"/>
                    <w:snapToGrid w:val="0"/>
                    <w:jc w:val="center"/>
                    <w:rPr>
                      <w:kern w:val="0"/>
                      <w:sz w:val="18"/>
                      <w:szCs w:val="18"/>
                    </w:rPr>
                  </w:pPr>
                  <w:r w:rsidRPr="001D2CBC">
                    <w:rPr>
                      <w:rFonts w:hAnsiTheme="minorEastAsia"/>
                      <w:kern w:val="0"/>
                      <w:sz w:val="18"/>
                      <w:szCs w:val="18"/>
                    </w:rPr>
                    <w:t>不锈钢版</w:t>
                  </w:r>
                </w:p>
              </w:tc>
              <w:tc>
                <w:tcPr>
                  <w:tcW w:w="1751" w:type="dxa"/>
                  <w:vAlign w:val="center"/>
                </w:tcPr>
                <w:p w:rsidR="00ED6DB1" w:rsidRPr="001D2CBC" w:rsidRDefault="00EE7F2A">
                  <w:pPr>
                    <w:adjustRightInd w:val="0"/>
                    <w:snapToGrid w:val="0"/>
                    <w:jc w:val="center"/>
                    <w:rPr>
                      <w:kern w:val="0"/>
                      <w:sz w:val="18"/>
                      <w:szCs w:val="18"/>
                    </w:rPr>
                  </w:pPr>
                  <w:r w:rsidRPr="001D2CBC">
                    <w:rPr>
                      <w:kern w:val="0"/>
                      <w:sz w:val="18"/>
                      <w:szCs w:val="18"/>
                    </w:rPr>
                    <w:t>5000</w:t>
                  </w:r>
                </w:p>
              </w:tc>
              <w:tc>
                <w:tcPr>
                  <w:tcW w:w="1749" w:type="dxa"/>
                  <w:vAlign w:val="center"/>
                </w:tcPr>
                <w:p w:rsidR="00ED6DB1" w:rsidRPr="001D2CBC" w:rsidRDefault="00EE7F2A">
                  <w:pPr>
                    <w:adjustRightInd w:val="0"/>
                    <w:snapToGrid w:val="0"/>
                    <w:jc w:val="center"/>
                    <w:rPr>
                      <w:kern w:val="0"/>
                      <w:sz w:val="18"/>
                      <w:szCs w:val="18"/>
                    </w:rPr>
                  </w:pPr>
                  <w:r w:rsidRPr="001D2CBC">
                    <w:rPr>
                      <w:kern w:val="0"/>
                      <w:sz w:val="18"/>
                      <w:szCs w:val="18"/>
                    </w:rPr>
                    <w:t>5000</w:t>
                  </w:r>
                </w:p>
              </w:tc>
              <w:tc>
                <w:tcPr>
                  <w:tcW w:w="1748" w:type="dxa"/>
                  <w:vAlign w:val="center"/>
                </w:tcPr>
                <w:p w:rsidR="00ED6DB1" w:rsidRPr="001D2CBC" w:rsidRDefault="00EE7F2A">
                  <w:pPr>
                    <w:adjustRightInd w:val="0"/>
                    <w:snapToGrid w:val="0"/>
                    <w:jc w:val="center"/>
                    <w:rPr>
                      <w:kern w:val="0"/>
                      <w:sz w:val="18"/>
                      <w:szCs w:val="18"/>
                    </w:rPr>
                  </w:pPr>
                  <w:r w:rsidRPr="001D2CBC">
                    <w:rPr>
                      <w:kern w:val="0"/>
                      <w:sz w:val="18"/>
                      <w:szCs w:val="18"/>
                    </w:rPr>
                    <w:t>0</w:t>
                  </w:r>
                </w:p>
              </w:tc>
            </w:tr>
          </w:tbl>
          <w:p w:rsidR="00ED6DB1" w:rsidRPr="001D2CBC" w:rsidRDefault="00EE7F2A">
            <w:pPr>
              <w:rPr>
                <w:rFonts w:ascii="Times New Roman" w:hAnsi="Times New Roman" w:cs="Times New Roman"/>
                <w:b/>
                <w:szCs w:val="21"/>
              </w:rPr>
            </w:pPr>
            <w:r w:rsidRPr="001D2CBC">
              <w:rPr>
                <w:rFonts w:ascii="Times New Roman" w:hAnsi="Times New Roman" w:cs="Times New Roman"/>
                <w:b/>
                <w:szCs w:val="21"/>
              </w:rPr>
              <w:t>6</w:t>
            </w:r>
            <w:r w:rsidRPr="001D2CBC">
              <w:rPr>
                <w:rFonts w:ascii="Times New Roman" w:hAnsiTheme="minorEastAsia" w:cs="Times New Roman"/>
                <w:b/>
                <w:szCs w:val="21"/>
              </w:rPr>
              <w:t>、生产设备</w:t>
            </w:r>
          </w:p>
          <w:p w:rsidR="00ED6DB1" w:rsidRPr="001D2CBC" w:rsidRDefault="00EE7F2A">
            <w:pPr>
              <w:ind w:firstLineChars="200" w:firstLine="420"/>
              <w:rPr>
                <w:rFonts w:ascii="Times New Roman" w:hAnsi="Times New Roman" w:cs="Times New Roman"/>
                <w:szCs w:val="21"/>
              </w:rPr>
            </w:pPr>
            <w:r w:rsidRPr="001D2CBC">
              <w:rPr>
                <w:rFonts w:ascii="Times New Roman" w:hAnsiTheme="minorEastAsia" w:cs="Times New Roman"/>
                <w:szCs w:val="21"/>
              </w:rPr>
              <w:t>本项目生产线布置在厂房三及厂房四，</w:t>
            </w:r>
            <w:r w:rsidRPr="001D2CBC">
              <w:rPr>
                <w:rFonts w:ascii="Times New Roman" w:hAnsiTheme="minorEastAsia" w:cs="Times New Roman" w:hint="eastAsia"/>
                <w:szCs w:val="21"/>
              </w:rPr>
              <w:t>搬迁前后企业</w:t>
            </w:r>
            <w:r w:rsidRPr="001D2CBC">
              <w:rPr>
                <w:rFonts w:ascii="Times New Roman" w:hAnsiTheme="minorEastAsia" w:cs="Times New Roman"/>
                <w:szCs w:val="21"/>
              </w:rPr>
              <w:t>设备清单见表</w:t>
            </w:r>
            <w:r w:rsidRPr="001D2CBC">
              <w:rPr>
                <w:rFonts w:ascii="Times New Roman" w:hAnsi="Times New Roman" w:cs="Times New Roman"/>
                <w:szCs w:val="21"/>
              </w:rPr>
              <w:t>2-3</w:t>
            </w:r>
            <w:r w:rsidRPr="001D2CBC">
              <w:rPr>
                <w:rFonts w:ascii="Times New Roman" w:hAnsiTheme="minorEastAsia" w:cs="Times New Roman"/>
                <w:szCs w:val="21"/>
              </w:rPr>
              <w:t>。</w:t>
            </w:r>
          </w:p>
          <w:p w:rsidR="00ED6DB1" w:rsidRPr="001D2CBC" w:rsidRDefault="00EE7F2A">
            <w:pPr>
              <w:pStyle w:val="af6"/>
              <w:numPr>
                <w:ilvl w:val="0"/>
                <w:numId w:val="5"/>
              </w:numPr>
              <w:ind w:firstLineChars="0"/>
              <w:jc w:val="center"/>
              <w:rPr>
                <w:rFonts w:ascii="Times New Roman" w:eastAsiaTheme="minorEastAsia" w:hAnsi="Times New Roman"/>
                <w:b/>
                <w:sz w:val="21"/>
                <w:szCs w:val="21"/>
              </w:rPr>
            </w:pPr>
            <w:r w:rsidRPr="001D2CBC">
              <w:rPr>
                <w:rFonts w:ascii="Times New Roman" w:eastAsiaTheme="minorEastAsia" w:hAnsiTheme="minorEastAsia" w:hint="eastAsia"/>
                <w:b/>
                <w:sz w:val="21"/>
                <w:szCs w:val="21"/>
              </w:rPr>
              <w:t>搬迁前后企业</w:t>
            </w:r>
            <w:r w:rsidRPr="001D2CBC">
              <w:rPr>
                <w:rFonts w:ascii="Times New Roman" w:eastAsiaTheme="minorEastAsia" w:hAnsiTheme="minorEastAsia"/>
                <w:b/>
                <w:sz w:val="21"/>
                <w:szCs w:val="21"/>
              </w:rPr>
              <w:t>主要生产设备清单</w:t>
            </w:r>
            <w:r w:rsidRPr="001D2CBC">
              <w:rPr>
                <w:rFonts w:ascii="Times New Roman" w:eastAsiaTheme="minorEastAsia" w:hAnsiTheme="minorEastAsia" w:hint="eastAsia"/>
                <w:b/>
                <w:sz w:val="21"/>
                <w:szCs w:val="21"/>
              </w:rPr>
              <w:t>（</w:t>
            </w:r>
            <w:r w:rsidRPr="001D2CBC">
              <w:rPr>
                <w:rFonts w:ascii="Times New Roman" w:eastAsiaTheme="minorEastAsia" w:hAnsiTheme="minorEastAsia"/>
                <w:b/>
                <w:sz w:val="21"/>
                <w:szCs w:val="21"/>
              </w:rPr>
              <w:t>单位：台</w:t>
            </w:r>
            <w:r w:rsidRPr="001D2CBC">
              <w:rPr>
                <w:rFonts w:ascii="Times New Roman" w:eastAsiaTheme="minorEastAsia" w:hAnsiTheme="minorEastAsia" w:hint="eastAsia"/>
                <w:b/>
                <w:sz w:val="21"/>
                <w:szCs w:val="21"/>
              </w:rPr>
              <w:t>）</w:t>
            </w:r>
          </w:p>
          <w:tbl>
            <w:tblPr>
              <w:tblW w:w="8628" w:type="dxa"/>
              <w:tblLayout w:type="fixed"/>
              <w:tblCellMar>
                <w:left w:w="30" w:type="dxa"/>
                <w:right w:w="30" w:type="dxa"/>
              </w:tblCellMar>
              <w:tblLook w:val="04A0"/>
            </w:tblPr>
            <w:tblGrid>
              <w:gridCol w:w="738"/>
              <w:gridCol w:w="1685"/>
              <w:gridCol w:w="2782"/>
              <w:gridCol w:w="1076"/>
              <w:gridCol w:w="1230"/>
              <w:gridCol w:w="1117"/>
            </w:tblGrid>
            <w:tr w:rsidR="00210335" w:rsidRPr="001D2CBC">
              <w:trPr>
                <w:trHeight w:val="20"/>
              </w:trPr>
              <w:tc>
                <w:tcPr>
                  <w:tcW w:w="738" w:type="dxa"/>
                  <w:tcBorders>
                    <w:top w:val="single" w:sz="6" w:space="0" w:color="auto"/>
                    <w:left w:val="single" w:sz="6" w:space="0" w:color="auto"/>
                    <w:bottom w:val="single" w:sz="6" w:space="0" w:color="auto"/>
                    <w:right w:val="single" w:sz="6" w:space="0" w:color="auto"/>
                  </w:tcBorders>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序号</w:t>
                  </w:r>
                </w:p>
              </w:tc>
              <w:tc>
                <w:tcPr>
                  <w:tcW w:w="1685" w:type="dxa"/>
                  <w:tcBorders>
                    <w:top w:val="single" w:sz="6" w:space="0" w:color="auto"/>
                    <w:left w:val="single" w:sz="6" w:space="0" w:color="auto"/>
                    <w:bottom w:val="single" w:sz="6" w:space="0" w:color="auto"/>
                    <w:right w:val="single" w:sz="6" w:space="0" w:color="auto"/>
                  </w:tcBorders>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设备名称</w:t>
                  </w:r>
                </w:p>
              </w:tc>
              <w:tc>
                <w:tcPr>
                  <w:tcW w:w="2782" w:type="dxa"/>
                  <w:tcBorders>
                    <w:top w:val="single" w:sz="6" w:space="0" w:color="auto"/>
                    <w:left w:val="single" w:sz="6" w:space="0" w:color="auto"/>
                    <w:bottom w:val="single" w:sz="6" w:space="0" w:color="auto"/>
                    <w:right w:val="single" w:sz="6" w:space="0" w:color="auto"/>
                  </w:tcBorders>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规格型号</w:t>
                  </w:r>
                </w:p>
              </w:tc>
              <w:tc>
                <w:tcPr>
                  <w:tcW w:w="1076" w:type="dxa"/>
                  <w:tcBorders>
                    <w:top w:val="single" w:sz="6" w:space="0" w:color="auto"/>
                    <w:left w:val="single" w:sz="6" w:space="0" w:color="auto"/>
                    <w:bottom w:val="single" w:sz="6" w:space="0" w:color="auto"/>
                    <w:right w:val="single" w:sz="6" w:space="0" w:color="auto"/>
                  </w:tcBorders>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搬迁前数量</w:t>
                  </w:r>
                </w:p>
              </w:tc>
              <w:tc>
                <w:tcPr>
                  <w:tcW w:w="1230" w:type="dxa"/>
                  <w:tcBorders>
                    <w:top w:val="single" w:sz="6" w:space="0" w:color="auto"/>
                    <w:left w:val="single" w:sz="6" w:space="0" w:color="auto"/>
                    <w:bottom w:val="single" w:sz="6" w:space="0" w:color="auto"/>
                    <w:right w:val="single" w:sz="6" w:space="0" w:color="auto"/>
                  </w:tcBorders>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搬迁后数量</w:t>
                  </w:r>
                </w:p>
              </w:tc>
              <w:tc>
                <w:tcPr>
                  <w:tcW w:w="1117" w:type="dxa"/>
                  <w:tcBorders>
                    <w:top w:val="single" w:sz="6" w:space="0" w:color="auto"/>
                    <w:left w:val="single" w:sz="6" w:space="0" w:color="auto"/>
                    <w:bottom w:val="single" w:sz="6" w:space="0" w:color="auto"/>
                    <w:right w:val="single" w:sz="6" w:space="0" w:color="auto"/>
                  </w:tcBorders>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heme="minorEastAsia" w:cs="Times New Roman"/>
                      <w:sz w:val="18"/>
                      <w:szCs w:val="18"/>
                    </w:rPr>
                    <w:t>增减量</w:t>
                  </w:r>
                </w:p>
              </w:tc>
            </w:tr>
            <w:tr w:rsidR="00210335" w:rsidRPr="001D2CBC">
              <w:trPr>
                <w:trHeight w:val="20"/>
              </w:trPr>
              <w:tc>
                <w:tcPr>
                  <w:tcW w:w="738" w:type="dxa"/>
                  <w:tcBorders>
                    <w:top w:val="single" w:sz="6" w:space="0" w:color="auto"/>
                    <w:left w:val="single" w:sz="6" w:space="0" w:color="auto"/>
                    <w:bottom w:val="single" w:sz="6" w:space="0" w:color="auto"/>
                    <w:right w:val="single" w:sz="6" w:space="0" w:color="auto"/>
                  </w:tcBorders>
                  <w:vAlign w:val="center"/>
                </w:tcPr>
                <w:p w:rsidR="00ED6DB1" w:rsidRPr="001D2CBC" w:rsidRDefault="00EE7F2A">
                  <w:pPr>
                    <w:adjustRightInd w:val="0"/>
                    <w:snapToGrid w:val="0"/>
                    <w:jc w:val="center"/>
                    <w:rPr>
                      <w:rFonts w:ascii="Times New Roman" w:hAnsiTheme="minorEastAsia" w:cs="Times New Roman"/>
                      <w:kern w:val="0"/>
                      <w:sz w:val="18"/>
                      <w:szCs w:val="18"/>
                    </w:rPr>
                  </w:pPr>
                  <w:r w:rsidRPr="001D2CBC">
                    <w:rPr>
                      <w:rFonts w:ascii="Times New Roman" w:hAnsi="Times New Roman" w:cs="Times New Roman"/>
                      <w:kern w:val="0"/>
                      <w:sz w:val="18"/>
                      <w:szCs w:val="18"/>
                    </w:rPr>
                    <w:t>1</w:t>
                  </w:r>
                </w:p>
              </w:tc>
              <w:tc>
                <w:tcPr>
                  <w:tcW w:w="1685" w:type="dxa"/>
                  <w:tcBorders>
                    <w:top w:val="single" w:sz="6" w:space="0" w:color="auto"/>
                    <w:left w:val="single" w:sz="6" w:space="0" w:color="auto"/>
                    <w:bottom w:val="single" w:sz="6" w:space="0" w:color="auto"/>
                    <w:right w:val="single" w:sz="6" w:space="0" w:color="auto"/>
                  </w:tcBorders>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锌板腐蚀机</w:t>
                  </w:r>
                </w:p>
              </w:tc>
              <w:tc>
                <w:tcPr>
                  <w:tcW w:w="2782" w:type="dxa"/>
                  <w:tcBorders>
                    <w:top w:val="single" w:sz="6" w:space="0" w:color="auto"/>
                    <w:left w:val="single" w:sz="6" w:space="0" w:color="auto"/>
                    <w:bottom w:val="single" w:sz="6" w:space="0" w:color="auto"/>
                    <w:right w:val="single" w:sz="6" w:space="0" w:color="auto"/>
                  </w:tcBorders>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蚀刻槽尺寸约</w:t>
                  </w:r>
                  <w:r w:rsidRPr="001D2CBC">
                    <w:rPr>
                      <w:rFonts w:ascii="Times New Roman" w:hAnsi="Times New Roman" w:cs="Times New Roman"/>
                      <w:kern w:val="0"/>
                      <w:sz w:val="18"/>
                      <w:szCs w:val="18"/>
                    </w:rPr>
                    <w:t>1.2</w:t>
                  </w:r>
                  <w:r w:rsidRPr="001D2CBC">
                    <w:rPr>
                      <w:rFonts w:ascii="Times New Roman" w:hAnsi="Times New Roman" w:cs="Times New Roman" w:hint="eastAsia"/>
                      <w:kern w:val="0"/>
                      <w:sz w:val="18"/>
                      <w:szCs w:val="18"/>
                    </w:rPr>
                    <w:t>m</w:t>
                  </w:r>
                  <w:r w:rsidRPr="001D2CBC">
                    <w:rPr>
                      <w:rFonts w:ascii="宋体" w:eastAsia="宋体" w:hAnsi="宋体" w:cs="Times New Roman" w:hint="eastAsia"/>
                      <w:kern w:val="0"/>
                      <w:sz w:val="18"/>
                      <w:szCs w:val="18"/>
                    </w:rPr>
                    <w:t>×</w:t>
                  </w:r>
                  <w:r w:rsidRPr="001D2CBC">
                    <w:rPr>
                      <w:rFonts w:ascii="Times New Roman" w:hAnsi="Times New Roman" w:cs="Times New Roman"/>
                      <w:kern w:val="0"/>
                      <w:sz w:val="18"/>
                      <w:szCs w:val="18"/>
                    </w:rPr>
                    <w:t>1.2</w:t>
                  </w:r>
                  <w:r w:rsidRPr="001D2CBC">
                    <w:rPr>
                      <w:rFonts w:ascii="Times New Roman" w:hAnsi="Times New Roman" w:cs="Times New Roman" w:hint="eastAsia"/>
                      <w:kern w:val="0"/>
                      <w:sz w:val="18"/>
                      <w:szCs w:val="18"/>
                    </w:rPr>
                    <w:t>m</w:t>
                  </w:r>
                  <w:r w:rsidRPr="001D2CBC">
                    <w:rPr>
                      <w:rFonts w:ascii="宋体" w:eastAsia="宋体" w:hAnsi="宋体" w:cs="Times New Roman" w:hint="eastAsia"/>
                      <w:kern w:val="0"/>
                      <w:sz w:val="18"/>
                      <w:szCs w:val="18"/>
                    </w:rPr>
                    <w:t>×</w:t>
                  </w:r>
                  <w:r w:rsidRPr="001D2CBC">
                    <w:rPr>
                      <w:rFonts w:ascii="Times New Roman" w:hAnsi="Times New Roman" w:cs="Times New Roman"/>
                      <w:kern w:val="0"/>
                      <w:sz w:val="18"/>
                      <w:szCs w:val="18"/>
                    </w:rPr>
                    <w:t>0.3</w:t>
                  </w:r>
                  <w:r w:rsidRPr="001D2CBC">
                    <w:rPr>
                      <w:rFonts w:ascii="Times New Roman" w:hAnsi="Times New Roman" w:cs="Times New Roman" w:hint="eastAsia"/>
                      <w:kern w:val="0"/>
                      <w:sz w:val="18"/>
                      <w:szCs w:val="18"/>
                    </w:rPr>
                    <w:t>m</w:t>
                  </w:r>
                </w:p>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有效容积</w:t>
                  </w:r>
                  <w:r w:rsidRPr="001D2CBC">
                    <w:rPr>
                      <w:rFonts w:ascii="Times New Roman" w:hAnsi="Times New Roman" w:cs="Times New Roman"/>
                      <w:kern w:val="0"/>
                      <w:sz w:val="18"/>
                      <w:szCs w:val="18"/>
                    </w:rPr>
                    <w:t>400L</w:t>
                  </w:r>
                </w:p>
              </w:tc>
              <w:tc>
                <w:tcPr>
                  <w:tcW w:w="1076" w:type="dxa"/>
                  <w:tcBorders>
                    <w:top w:val="single" w:sz="6" w:space="0" w:color="auto"/>
                    <w:left w:val="single" w:sz="6" w:space="0" w:color="auto"/>
                    <w:bottom w:val="single" w:sz="6" w:space="0" w:color="auto"/>
                    <w:right w:val="single" w:sz="6" w:space="0" w:color="auto"/>
                  </w:tcBorders>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20</w:t>
                  </w:r>
                </w:p>
              </w:tc>
              <w:tc>
                <w:tcPr>
                  <w:tcW w:w="1230" w:type="dxa"/>
                  <w:tcBorders>
                    <w:top w:val="single" w:sz="6" w:space="0" w:color="auto"/>
                    <w:left w:val="single" w:sz="6" w:space="0" w:color="auto"/>
                    <w:bottom w:val="single" w:sz="6" w:space="0" w:color="auto"/>
                    <w:right w:val="single" w:sz="6" w:space="0" w:color="auto"/>
                  </w:tcBorders>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20</w:t>
                  </w:r>
                </w:p>
              </w:tc>
              <w:tc>
                <w:tcPr>
                  <w:tcW w:w="1117" w:type="dxa"/>
                  <w:tcBorders>
                    <w:top w:val="single" w:sz="6" w:space="0" w:color="auto"/>
                    <w:left w:val="single" w:sz="6" w:space="0" w:color="auto"/>
                    <w:bottom w:val="single" w:sz="6" w:space="0" w:color="auto"/>
                    <w:right w:val="single" w:sz="6" w:space="0" w:color="auto"/>
                  </w:tcBorders>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0</w:t>
                  </w:r>
                </w:p>
              </w:tc>
            </w:tr>
            <w:tr w:rsidR="00210335" w:rsidRPr="001D2CBC">
              <w:trPr>
                <w:trHeight w:val="20"/>
              </w:trPr>
              <w:tc>
                <w:tcPr>
                  <w:tcW w:w="738" w:type="dxa"/>
                  <w:tcBorders>
                    <w:top w:val="single" w:sz="6" w:space="0" w:color="auto"/>
                    <w:left w:val="single" w:sz="6" w:space="0" w:color="auto"/>
                    <w:bottom w:val="single" w:sz="6" w:space="0" w:color="auto"/>
                    <w:right w:val="single" w:sz="6" w:space="0" w:color="auto"/>
                  </w:tcBorders>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2</w:t>
                  </w:r>
                </w:p>
              </w:tc>
              <w:tc>
                <w:tcPr>
                  <w:tcW w:w="1685" w:type="dxa"/>
                  <w:tcBorders>
                    <w:top w:val="single" w:sz="6" w:space="0" w:color="auto"/>
                    <w:left w:val="single" w:sz="6" w:space="0" w:color="auto"/>
                    <w:bottom w:val="single" w:sz="6" w:space="0" w:color="auto"/>
                    <w:right w:val="single" w:sz="6" w:space="0" w:color="auto"/>
                  </w:tcBorders>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铜板腐蚀机</w:t>
                  </w:r>
                </w:p>
              </w:tc>
              <w:tc>
                <w:tcPr>
                  <w:tcW w:w="2782" w:type="dxa"/>
                  <w:tcBorders>
                    <w:top w:val="single" w:sz="6" w:space="0" w:color="auto"/>
                    <w:left w:val="single" w:sz="6" w:space="0" w:color="auto"/>
                    <w:bottom w:val="single" w:sz="6" w:space="0" w:color="auto"/>
                    <w:right w:val="single" w:sz="6" w:space="0" w:color="auto"/>
                  </w:tcBorders>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蚀刻槽尺寸约</w:t>
                  </w:r>
                  <w:r w:rsidRPr="001D2CBC">
                    <w:rPr>
                      <w:rFonts w:ascii="Times New Roman" w:hAnsi="Times New Roman" w:cs="Times New Roman"/>
                      <w:kern w:val="0"/>
                      <w:sz w:val="18"/>
                      <w:szCs w:val="18"/>
                    </w:rPr>
                    <w:t>1.2</w:t>
                  </w:r>
                  <w:r w:rsidRPr="001D2CBC">
                    <w:rPr>
                      <w:rFonts w:ascii="Times New Roman" w:hAnsi="Times New Roman" w:cs="Times New Roman" w:hint="eastAsia"/>
                      <w:kern w:val="0"/>
                      <w:sz w:val="18"/>
                      <w:szCs w:val="18"/>
                    </w:rPr>
                    <w:t>m</w:t>
                  </w:r>
                  <w:r w:rsidRPr="001D2CBC">
                    <w:rPr>
                      <w:rFonts w:ascii="宋体" w:eastAsia="宋体" w:hAnsi="宋体" w:cs="Times New Roman" w:hint="eastAsia"/>
                      <w:kern w:val="0"/>
                      <w:sz w:val="18"/>
                      <w:szCs w:val="18"/>
                    </w:rPr>
                    <w:t>×</w:t>
                  </w:r>
                  <w:r w:rsidRPr="001D2CBC">
                    <w:rPr>
                      <w:rFonts w:ascii="Times New Roman" w:hAnsi="Times New Roman" w:cs="Times New Roman"/>
                      <w:kern w:val="0"/>
                      <w:sz w:val="18"/>
                      <w:szCs w:val="18"/>
                    </w:rPr>
                    <w:t>1.2</w:t>
                  </w:r>
                  <w:r w:rsidRPr="001D2CBC">
                    <w:rPr>
                      <w:rFonts w:ascii="Times New Roman" w:hAnsi="Times New Roman" w:cs="Times New Roman" w:hint="eastAsia"/>
                      <w:kern w:val="0"/>
                      <w:sz w:val="18"/>
                      <w:szCs w:val="18"/>
                    </w:rPr>
                    <w:t>m</w:t>
                  </w:r>
                  <w:r w:rsidRPr="001D2CBC">
                    <w:rPr>
                      <w:rFonts w:ascii="宋体" w:eastAsia="宋体" w:hAnsi="宋体" w:cs="Times New Roman" w:hint="eastAsia"/>
                      <w:kern w:val="0"/>
                      <w:sz w:val="18"/>
                      <w:szCs w:val="18"/>
                    </w:rPr>
                    <w:t>×</w:t>
                  </w:r>
                  <w:r w:rsidRPr="001D2CBC">
                    <w:rPr>
                      <w:rFonts w:ascii="Times New Roman" w:hAnsi="Times New Roman" w:cs="Times New Roman"/>
                      <w:kern w:val="0"/>
                      <w:sz w:val="18"/>
                      <w:szCs w:val="18"/>
                    </w:rPr>
                    <w:t>0.3</w:t>
                  </w:r>
                  <w:r w:rsidRPr="001D2CBC">
                    <w:rPr>
                      <w:rFonts w:ascii="Times New Roman" w:hAnsi="Times New Roman" w:cs="Times New Roman" w:hint="eastAsia"/>
                      <w:kern w:val="0"/>
                      <w:sz w:val="18"/>
                      <w:szCs w:val="18"/>
                    </w:rPr>
                    <w:t>m</w:t>
                  </w:r>
                </w:p>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有效容积</w:t>
                  </w:r>
                  <w:r w:rsidRPr="001D2CBC">
                    <w:rPr>
                      <w:rFonts w:ascii="Times New Roman" w:hAnsi="Times New Roman" w:cs="Times New Roman"/>
                      <w:kern w:val="0"/>
                      <w:sz w:val="18"/>
                      <w:szCs w:val="18"/>
                    </w:rPr>
                    <w:t>400L</w:t>
                  </w:r>
                </w:p>
              </w:tc>
              <w:tc>
                <w:tcPr>
                  <w:tcW w:w="1076" w:type="dxa"/>
                  <w:tcBorders>
                    <w:top w:val="single" w:sz="6" w:space="0" w:color="auto"/>
                    <w:left w:val="single" w:sz="6" w:space="0" w:color="auto"/>
                    <w:bottom w:val="single" w:sz="6" w:space="0" w:color="auto"/>
                    <w:right w:val="single" w:sz="6" w:space="0" w:color="auto"/>
                  </w:tcBorders>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60</w:t>
                  </w:r>
                </w:p>
              </w:tc>
              <w:tc>
                <w:tcPr>
                  <w:tcW w:w="1230" w:type="dxa"/>
                  <w:tcBorders>
                    <w:top w:val="single" w:sz="6" w:space="0" w:color="auto"/>
                    <w:left w:val="single" w:sz="6" w:space="0" w:color="auto"/>
                    <w:bottom w:val="single" w:sz="6" w:space="0" w:color="auto"/>
                    <w:right w:val="single" w:sz="6" w:space="0" w:color="auto"/>
                  </w:tcBorders>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65</w:t>
                  </w:r>
                </w:p>
              </w:tc>
              <w:tc>
                <w:tcPr>
                  <w:tcW w:w="1117" w:type="dxa"/>
                  <w:tcBorders>
                    <w:top w:val="single" w:sz="6" w:space="0" w:color="auto"/>
                    <w:left w:val="single" w:sz="6" w:space="0" w:color="auto"/>
                    <w:bottom w:val="single" w:sz="6" w:space="0" w:color="auto"/>
                    <w:right w:val="single" w:sz="6" w:space="0" w:color="auto"/>
                  </w:tcBorders>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+5</w:t>
                  </w:r>
                  <w:r w:rsidR="00F36ADA" w:rsidRPr="001D2CBC">
                    <w:rPr>
                      <w:rFonts w:ascii="Times New Roman" w:hAnsi="Times New Roman" w:cs="Times New Roman" w:hint="eastAsia"/>
                      <w:kern w:val="0"/>
                      <w:sz w:val="18"/>
                      <w:szCs w:val="18"/>
                    </w:rPr>
                    <w:t>*</w:t>
                  </w:r>
                </w:p>
              </w:tc>
            </w:tr>
            <w:tr w:rsidR="00210335" w:rsidRPr="001D2CBC">
              <w:trPr>
                <w:trHeight w:val="20"/>
              </w:trPr>
              <w:tc>
                <w:tcPr>
                  <w:tcW w:w="738" w:type="dxa"/>
                  <w:tcBorders>
                    <w:top w:val="single" w:sz="6" w:space="0" w:color="auto"/>
                    <w:left w:val="single" w:sz="6" w:space="0" w:color="auto"/>
                    <w:bottom w:val="single" w:sz="6" w:space="0" w:color="auto"/>
                    <w:right w:val="single" w:sz="6" w:space="0" w:color="auto"/>
                  </w:tcBorders>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lastRenderedPageBreak/>
                    <w:t>3</w:t>
                  </w:r>
                </w:p>
              </w:tc>
              <w:tc>
                <w:tcPr>
                  <w:tcW w:w="1685" w:type="dxa"/>
                  <w:tcBorders>
                    <w:top w:val="single" w:sz="6" w:space="0" w:color="auto"/>
                    <w:left w:val="single" w:sz="6" w:space="0" w:color="auto"/>
                    <w:bottom w:val="single" w:sz="6" w:space="0" w:color="auto"/>
                    <w:right w:val="single" w:sz="6" w:space="0" w:color="auto"/>
                  </w:tcBorders>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不锈钢板腐蚀机</w:t>
                  </w:r>
                </w:p>
              </w:tc>
              <w:tc>
                <w:tcPr>
                  <w:tcW w:w="2782" w:type="dxa"/>
                  <w:tcBorders>
                    <w:top w:val="single" w:sz="6" w:space="0" w:color="auto"/>
                    <w:left w:val="single" w:sz="6" w:space="0" w:color="auto"/>
                    <w:bottom w:val="single" w:sz="6" w:space="0" w:color="auto"/>
                    <w:right w:val="single" w:sz="6" w:space="0" w:color="auto"/>
                  </w:tcBorders>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蚀刻槽尺寸约</w:t>
                  </w:r>
                  <w:r w:rsidRPr="001D2CBC">
                    <w:rPr>
                      <w:rFonts w:ascii="Times New Roman" w:hAnsi="Times New Roman" w:cs="Times New Roman"/>
                      <w:kern w:val="0"/>
                      <w:sz w:val="18"/>
                      <w:szCs w:val="18"/>
                    </w:rPr>
                    <w:t>1.2</w:t>
                  </w:r>
                  <w:r w:rsidRPr="001D2CBC">
                    <w:rPr>
                      <w:rFonts w:ascii="Times New Roman" w:hAnsi="Times New Roman" w:cs="Times New Roman" w:hint="eastAsia"/>
                      <w:kern w:val="0"/>
                      <w:sz w:val="18"/>
                      <w:szCs w:val="18"/>
                    </w:rPr>
                    <w:t>m</w:t>
                  </w:r>
                  <w:r w:rsidRPr="001D2CBC">
                    <w:rPr>
                      <w:rFonts w:ascii="宋体" w:eastAsia="宋体" w:hAnsi="宋体" w:cs="Times New Roman" w:hint="eastAsia"/>
                      <w:kern w:val="0"/>
                      <w:sz w:val="18"/>
                      <w:szCs w:val="18"/>
                    </w:rPr>
                    <w:t>×</w:t>
                  </w:r>
                  <w:r w:rsidRPr="001D2CBC">
                    <w:rPr>
                      <w:rFonts w:ascii="Times New Roman" w:hAnsi="Times New Roman" w:cs="Times New Roman"/>
                      <w:kern w:val="0"/>
                      <w:sz w:val="18"/>
                      <w:szCs w:val="18"/>
                    </w:rPr>
                    <w:t>1.2</w:t>
                  </w:r>
                  <w:r w:rsidRPr="001D2CBC">
                    <w:rPr>
                      <w:rFonts w:ascii="Times New Roman" w:hAnsi="Times New Roman" w:cs="Times New Roman" w:hint="eastAsia"/>
                      <w:kern w:val="0"/>
                      <w:sz w:val="18"/>
                      <w:szCs w:val="18"/>
                    </w:rPr>
                    <w:t>m</w:t>
                  </w:r>
                  <w:r w:rsidRPr="001D2CBC">
                    <w:rPr>
                      <w:rFonts w:ascii="宋体" w:eastAsia="宋体" w:hAnsi="宋体" w:cs="Times New Roman" w:hint="eastAsia"/>
                      <w:kern w:val="0"/>
                      <w:sz w:val="18"/>
                      <w:szCs w:val="18"/>
                    </w:rPr>
                    <w:t>×</w:t>
                  </w:r>
                  <w:r w:rsidRPr="001D2CBC">
                    <w:rPr>
                      <w:rFonts w:ascii="Times New Roman" w:hAnsi="Times New Roman" w:cs="Times New Roman"/>
                      <w:kern w:val="0"/>
                      <w:sz w:val="18"/>
                      <w:szCs w:val="18"/>
                    </w:rPr>
                    <w:t>0.3</w:t>
                  </w:r>
                  <w:r w:rsidRPr="001D2CBC">
                    <w:rPr>
                      <w:rFonts w:ascii="Times New Roman" w:hAnsi="Times New Roman" w:cs="Times New Roman" w:hint="eastAsia"/>
                      <w:kern w:val="0"/>
                      <w:sz w:val="18"/>
                      <w:szCs w:val="18"/>
                    </w:rPr>
                    <w:t>m</w:t>
                  </w:r>
                </w:p>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有效容积</w:t>
                  </w:r>
                  <w:r w:rsidRPr="001D2CBC">
                    <w:rPr>
                      <w:rFonts w:ascii="Times New Roman" w:hAnsi="Times New Roman" w:cs="Times New Roman"/>
                      <w:kern w:val="0"/>
                      <w:sz w:val="18"/>
                      <w:szCs w:val="18"/>
                    </w:rPr>
                    <w:t>400L</w:t>
                  </w:r>
                </w:p>
              </w:tc>
              <w:tc>
                <w:tcPr>
                  <w:tcW w:w="1076" w:type="dxa"/>
                  <w:tcBorders>
                    <w:top w:val="single" w:sz="6" w:space="0" w:color="auto"/>
                    <w:left w:val="single" w:sz="6" w:space="0" w:color="auto"/>
                    <w:bottom w:val="single" w:sz="6" w:space="0" w:color="auto"/>
                    <w:right w:val="single" w:sz="6" w:space="0" w:color="auto"/>
                  </w:tcBorders>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20</w:t>
                  </w:r>
                </w:p>
              </w:tc>
              <w:tc>
                <w:tcPr>
                  <w:tcW w:w="1230" w:type="dxa"/>
                  <w:tcBorders>
                    <w:top w:val="single" w:sz="6" w:space="0" w:color="auto"/>
                    <w:left w:val="single" w:sz="6" w:space="0" w:color="auto"/>
                    <w:bottom w:val="single" w:sz="6" w:space="0" w:color="auto"/>
                    <w:right w:val="single" w:sz="6" w:space="0" w:color="auto"/>
                  </w:tcBorders>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15</w:t>
                  </w:r>
                </w:p>
              </w:tc>
              <w:tc>
                <w:tcPr>
                  <w:tcW w:w="1117" w:type="dxa"/>
                  <w:tcBorders>
                    <w:top w:val="single" w:sz="6" w:space="0" w:color="auto"/>
                    <w:left w:val="single" w:sz="6" w:space="0" w:color="auto"/>
                    <w:bottom w:val="single" w:sz="6" w:space="0" w:color="auto"/>
                    <w:right w:val="single" w:sz="6" w:space="0" w:color="auto"/>
                  </w:tcBorders>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-5</w:t>
                  </w:r>
                  <w:r w:rsidR="00F36ADA" w:rsidRPr="001D2CBC">
                    <w:rPr>
                      <w:rFonts w:ascii="Times New Roman" w:hAnsi="Times New Roman" w:cs="Times New Roman" w:hint="eastAsia"/>
                      <w:kern w:val="0"/>
                      <w:sz w:val="18"/>
                      <w:szCs w:val="18"/>
                    </w:rPr>
                    <w:t>*</w:t>
                  </w:r>
                </w:p>
              </w:tc>
            </w:tr>
            <w:tr w:rsidR="00210335" w:rsidRPr="001D2CBC">
              <w:trPr>
                <w:trHeight w:val="20"/>
              </w:trPr>
              <w:tc>
                <w:tcPr>
                  <w:tcW w:w="738" w:type="dxa"/>
                  <w:tcBorders>
                    <w:top w:val="single" w:sz="6" w:space="0" w:color="auto"/>
                    <w:left w:val="single" w:sz="6" w:space="0" w:color="auto"/>
                    <w:bottom w:val="single" w:sz="6" w:space="0" w:color="auto"/>
                    <w:right w:val="single" w:sz="6" w:space="0" w:color="auto"/>
                  </w:tcBorders>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4</w:t>
                  </w:r>
                </w:p>
              </w:tc>
              <w:tc>
                <w:tcPr>
                  <w:tcW w:w="1685" w:type="dxa"/>
                  <w:tcBorders>
                    <w:top w:val="single" w:sz="6" w:space="0" w:color="auto"/>
                    <w:left w:val="single" w:sz="6" w:space="0" w:color="auto"/>
                    <w:bottom w:val="single" w:sz="6" w:space="0" w:color="auto"/>
                    <w:right w:val="single" w:sz="6" w:space="0" w:color="auto"/>
                  </w:tcBorders>
                  <w:vAlign w:val="center"/>
                </w:tcPr>
                <w:p w:rsidR="00ED6DB1" w:rsidRPr="001D2CBC" w:rsidRDefault="00EE7F2A" w:rsidP="000E3C8A">
                  <w:pPr>
                    <w:adjustRightInd w:val="0"/>
                    <w:snapToGrid w:val="0"/>
                    <w:jc w:val="center"/>
                    <w:rPr>
                      <w:rFonts w:ascii="Times New Roman" w:hAnsiTheme="minorEastAsia" w:cs="Times New Roman"/>
                      <w:kern w:val="0"/>
                      <w:sz w:val="18"/>
                      <w:szCs w:val="18"/>
                    </w:rPr>
                  </w:pPr>
                  <w:r w:rsidRPr="001D2CBC">
                    <w:rPr>
                      <w:rFonts w:ascii="Times New Roman" w:hAnsiTheme="minorEastAsia" w:cs="Times New Roman" w:hint="eastAsia"/>
                      <w:kern w:val="0"/>
                      <w:sz w:val="18"/>
                      <w:szCs w:val="18"/>
                    </w:rPr>
                    <w:t>洗版</w:t>
                  </w:r>
                  <w:r w:rsidR="000E3C8A" w:rsidRPr="001D2CBC">
                    <w:rPr>
                      <w:rFonts w:ascii="Times New Roman" w:hAnsiTheme="minorEastAsia" w:cs="Times New Roman" w:hint="eastAsia"/>
                      <w:kern w:val="0"/>
                      <w:sz w:val="18"/>
                      <w:szCs w:val="18"/>
                    </w:rPr>
                    <w:t>冲洗</w:t>
                  </w:r>
                  <w:r w:rsidRPr="001D2CBC">
                    <w:rPr>
                      <w:rFonts w:ascii="Times New Roman" w:hAnsiTheme="minorEastAsia" w:cs="Times New Roman" w:hint="eastAsia"/>
                      <w:kern w:val="0"/>
                      <w:sz w:val="18"/>
                      <w:szCs w:val="18"/>
                    </w:rPr>
                    <w:t>槽</w:t>
                  </w:r>
                </w:p>
              </w:tc>
              <w:tc>
                <w:tcPr>
                  <w:tcW w:w="2782" w:type="dxa"/>
                  <w:tcBorders>
                    <w:top w:val="single" w:sz="6" w:space="0" w:color="auto"/>
                    <w:left w:val="single" w:sz="6" w:space="0" w:color="auto"/>
                    <w:bottom w:val="single" w:sz="6" w:space="0" w:color="auto"/>
                    <w:right w:val="single" w:sz="6" w:space="0" w:color="auto"/>
                  </w:tcBorders>
                  <w:vAlign w:val="center"/>
                </w:tcPr>
                <w:p w:rsidR="00ED6DB1" w:rsidRPr="001D2CBC" w:rsidRDefault="00EE7F2A">
                  <w:pPr>
                    <w:adjustRightInd w:val="0"/>
                    <w:snapToGrid w:val="0"/>
                    <w:jc w:val="center"/>
                    <w:rPr>
                      <w:rFonts w:ascii="Times New Roman" w:hAnsiTheme="minorEastAsia" w:cs="Times New Roman"/>
                      <w:kern w:val="0"/>
                      <w:sz w:val="18"/>
                      <w:szCs w:val="18"/>
                    </w:rPr>
                  </w:pPr>
                  <w:r w:rsidRPr="001D2CBC">
                    <w:rPr>
                      <w:rFonts w:ascii="Times New Roman" w:hAnsiTheme="minorEastAsia" w:cs="Times New Roman" w:hint="eastAsia"/>
                      <w:kern w:val="0"/>
                      <w:sz w:val="18"/>
                      <w:szCs w:val="18"/>
                    </w:rPr>
                    <w:t>有效尺寸为</w:t>
                  </w:r>
                  <w:r w:rsidR="000E3C8A" w:rsidRPr="001D2CBC">
                    <w:rPr>
                      <w:rFonts w:ascii="Times New Roman" w:hAnsiTheme="minorEastAsia" w:cs="Times New Roman" w:hint="eastAsia"/>
                      <w:kern w:val="0"/>
                      <w:sz w:val="18"/>
                      <w:szCs w:val="18"/>
                    </w:rPr>
                    <w:t>0.3</w:t>
                  </w:r>
                  <w:r w:rsidRPr="001D2CBC">
                    <w:rPr>
                      <w:rFonts w:ascii="Times New Roman" w:hAnsiTheme="minorEastAsia" w:cs="Times New Roman" w:hint="eastAsia"/>
                      <w:kern w:val="0"/>
                      <w:sz w:val="18"/>
                      <w:szCs w:val="18"/>
                    </w:rPr>
                    <w:t>×</w:t>
                  </w:r>
                  <w:r w:rsidRPr="001D2CBC">
                    <w:rPr>
                      <w:rFonts w:ascii="Times New Roman" w:hAnsiTheme="minorEastAsia" w:cs="Times New Roman" w:hint="eastAsia"/>
                      <w:kern w:val="0"/>
                      <w:sz w:val="18"/>
                      <w:szCs w:val="18"/>
                    </w:rPr>
                    <w:t>1.</w:t>
                  </w:r>
                  <w:r w:rsidR="000E3C8A" w:rsidRPr="001D2CBC">
                    <w:rPr>
                      <w:rFonts w:ascii="Times New Roman" w:hAnsiTheme="minorEastAsia" w:cs="Times New Roman" w:hint="eastAsia"/>
                      <w:kern w:val="0"/>
                      <w:sz w:val="18"/>
                      <w:szCs w:val="18"/>
                    </w:rPr>
                    <w:t>1</w:t>
                  </w:r>
                  <w:r w:rsidRPr="001D2CBC">
                    <w:rPr>
                      <w:rFonts w:ascii="Times New Roman" w:hAnsiTheme="minorEastAsia" w:cs="Times New Roman" w:hint="eastAsia"/>
                      <w:kern w:val="0"/>
                      <w:sz w:val="18"/>
                      <w:szCs w:val="18"/>
                    </w:rPr>
                    <w:t>×</w:t>
                  </w:r>
                  <w:r w:rsidR="000E3C8A" w:rsidRPr="001D2CBC">
                    <w:rPr>
                      <w:rFonts w:ascii="Times New Roman" w:hAnsiTheme="minorEastAsia" w:cs="Times New Roman" w:hint="eastAsia"/>
                      <w:kern w:val="0"/>
                      <w:sz w:val="18"/>
                      <w:szCs w:val="18"/>
                    </w:rPr>
                    <w:t>1.3</w:t>
                  </w:r>
                  <w:r w:rsidRPr="001D2CBC">
                    <w:rPr>
                      <w:rFonts w:ascii="Times New Roman" w:hAnsiTheme="minorEastAsia" w:cs="Times New Roman" w:hint="eastAsia"/>
                      <w:kern w:val="0"/>
                      <w:sz w:val="18"/>
                      <w:szCs w:val="18"/>
                    </w:rPr>
                    <w:t>m</w:t>
                  </w:r>
                  <w:r w:rsidRPr="001D2CBC">
                    <w:rPr>
                      <w:rFonts w:ascii="Times New Roman" w:hAnsiTheme="minorEastAsia" w:cs="Times New Roman" w:hint="eastAsia"/>
                      <w:kern w:val="0"/>
                      <w:sz w:val="18"/>
                      <w:szCs w:val="18"/>
                    </w:rPr>
                    <w:t>，有效</w:t>
                  </w:r>
                </w:p>
                <w:p w:rsidR="00ED6DB1" w:rsidRPr="001D2CBC" w:rsidRDefault="00EE7F2A" w:rsidP="000E3C8A">
                  <w:pPr>
                    <w:adjustRightInd w:val="0"/>
                    <w:snapToGrid w:val="0"/>
                    <w:jc w:val="center"/>
                    <w:rPr>
                      <w:rFonts w:ascii="Times New Roman" w:hAnsiTheme="minorEastAsia" w:cs="Times New Roman"/>
                      <w:kern w:val="0"/>
                      <w:sz w:val="18"/>
                      <w:szCs w:val="18"/>
                    </w:rPr>
                  </w:pPr>
                  <w:r w:rsidRPr="001D2CBC">
                    <w:rPr>
                      <w:rFonts w:ascii="Times New Roman" w:hAnsiTheme="minorEastAsia" w:cs="Times New Roman" w:hint="eastAsia"/>
                      <w:kern w:val="0"/>
                      <w:sz w:val="18"/>
                      <w:szCs w:val="18"/>
                    </w:rPr>
                    <w:t>容积约</w:t>
                  </w:r>
                  <w:r w:rsidR="000E3C8A" w:rsidRPr="001D2CBC">
                    <w:rPr>
                      <w:rFonts w:ascii="Times New Roman" w:hAnsiTheme="minorEastAsia" w:cs="Times New Roman" w:hint="eastAsia"/>
                      <w:kern w:val="0"/>
                      <w:sz w:val="18"/>
                      <w:szCs w:val="18"/>
                    </w:rPr>
                    <w:t>0.429</w:t>
                  </w:r>
                  <w:r w:rsidRPr="001D2CBC">
                    <w:rPr>
                      <w:rFonts w:ascii="Times New Roman" w:hAnsiTheme="minorEastAsia" w:cs="Times New Roman" w:hint="eastAsia"/>
                      <w:kern w:val="0"/>
                      <w:sz w:val="18"/>
                      <w:szCs w:val="18"/>
                    </w:rPr>
                    <w:t>m</w:t>
                  </w:r>
                  <w:r w:rsidRPr="001D2CBC">
                    <w:rPr>
                      <w:rFonts w:ascii="Times New Roman" w:hAnsiTheme="minorEastAsia" w:cs="Times New Roman" w:hint="eastAsia"/>
                      <w:kern w:val="0"/>
                      <w:sz w:val="18"/>
                      <w:szCs w:val="18"/>
                      <w:vertAlign w:val="superscript"/>
                    </w:rPr>
                    <w:t>3</w:t>
                  </w:r>
                </w:p>
              </w:tc>
              <w:tc>
                <w:tcPr>
                  <w:tcW w:w="1076" w:type="dxa"/>
                  <w:tcBorders>
                    <w:top w:val="single" w:sz="6" w:space="0" w:color="auto"/>
                    <w:left w:val="single" w:sz="6" w:space="0" w:color="auto"/>
                    <w:bottom w:val="single" w:sz="6" w:space="0" w:color="auto"/>
                    <w:right w:val="single" w:sz="6" w:space="0" w:color="auto"/>
                  </w:tcBorders>
                  <w:vAlign w:val="center"/>
                </w:tcPr>
                <w:p w:rsidR="00ED6DB1" w:rsidRPr="001D2CBC" w:rsidRDefault="000E3C8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40</w:t>
                  </w:r>
                </w:p>
              </w:tc>
              <w:tc>
                <w:tcPr>
                  <w:tcW w:w="1230" w:type="dxa"/>
                  <w:tcBorders>
                    <w:top w:val="single" w:sz="6" w:space="0" w:color="auto"/>
                    <w:left w:val="single" w:sz="6" w:space="0" w:color="auto"/>
                    <w:bottom w:val="single" w:sz="6" w:space="0" w:color="auto"/>
                    <w:right w:val="single" w:sz="6" w:space="0" w:color="auto"/>
                  </w:tcBorders>
                  <w:vAlign w:val="center"/>
                </w:tcPr>
                <w:p w:rsidR="00ED6DB1" w:rsidRPr="001D2CBC" w:rsidRDefault="000E3C8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40</w:t>
                  </w:r>
                </w:p>
              </w:tc>
              <w:tc>
                <w:tcPr>
                  <w:tcW w:w="1117" w:type="dxa"/>
                  <w:tcBorders>
                    <w:top w:val="single" w:sz="6" w:space="0" w:color="auto"/>
                    <w:left w:val="single" w:sz="6" w:space="0" w:color="auto"/>
                    <w:bottom w:val="single" w:sz="6" w:space="0" w:color="auto"/>
                    <w:right w:val="single" w:sz="6" w:space="0" w:color="auto"/>
                  </w:tcBorders>
                  <w:vAlign w:val="center"/>
                </w:tcPr>
                <w:p w:rsidR="00ED6DB1" w:rsidRPr="001D2CBC" w:rsidRDefault="000E3C8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40</w:t>
                  </w:r>
                </w:p>
              </w:tc>
            </w:tr>
            <w:tr w:rsidR="00210335" w:rsidRPr="001D2CBC">
              <w:trPr>
                <w:trHeight w:val="20"/>
              </w:trPr>
              <w:tc>
                <w:tcPr>
                  <w:tcW w:w="738" w:type="dxa"/>
                  <w:tcBorders>
                    <w:top w:val="single" w:sz="6" w:space="0" w:color="auto"/>
                    <w:left w:val="single" w:sz="6" w:space="0" w:color="auto"/>
                    <w:bottom w:val="single" w:sz="6" w:space="0" w:color="auto"/>
                    <w:right w:val="single" w:sz="6" w:space="0" w:color="auto"/>
                  </w:tcBorders>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5</w:t>
                  </w:r>
                </w:p>
              </w:tc>
              <w:tc>
                <w:tcPr>
                  <w:tcW w:w="1685" w:type="dxa"/>
                  <w:tcBorders>
                    <w:top w:val="single" w:sz="6" w:space="0" w:color="auto"/>
                    <w:left w:val="single" w:sz="6" w:space="0" w:color="auto"/>
                    <w:bottom w:val="single" w:sz="6" w:space="0" w:color="auto"/>
                    <w:right w:val="single" w:sz="6" w:space="0" w:color="auto"/>
                  </w:tcBorders>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显影机</w:t>
                  </w:r>
                </w:p>
              </w:tc>
              <w:tc>
                <w:tcPr>
                  <w:tcW w:w="2782" w:type="dxa"/>
                  <w:tcBorders>
                    <w:top w:val="single" w:sz="6" w:space="0" w:color="auto"/>
                    <w:left w:val="single" w:sz="6" w:space="0" w:color="auto"/>
                    <w:bottom w:val="single" w:sz="6" w:space="0" w:color="auto"/>
                    <w:right w:val="single" w:sz="6" w:space="0" w:color="auto"/>
                  </w:tcBorders>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w:t>
                  </w:r>
                </w:p>
              </w:tc>
              <w:tc>
                <w:tcPr>
                  <w:tcW w:w="1076" w:type="dxa"/>
                  <w:tcBorders>
                    <w:top w:val="single" w:sz="6" w:space="0" w:color="auto"/>
                    <w:left w:val="single" w:sz="6" w:space="0" w:color="auto"/>
                    <w:bottom w:val="single" w:sz="6" w:space="0" w:color="auto"/>
                    <w:right w:val="single" w:sz="6" w:space="0" w:color="auto"/>
                  </w:tcBorders>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35</w:t>
                  </w:r>
                </w:p>
              </w:tc>
              <w:tc>
                <w:tcPr>
                  <w:tcW w:w="1230" w:type="dxa"/>
                  <w:tcBorders>
                    <w:top w:val="single" w:sz="6" w:space="0" w:color="auto"/>
                    <w:left w:val="single" w:sz="6" w:space="0" w:color="auto"/>
                    <w:bottom w:val="single" w:sz="6" w:space="0" w:color="auto"/>
                    <w:right w:val="single" w:sz="6" w:space="0" w:color="auto"/>
                  </w:tcBorders>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35</w:t>
                  </w:r>
                </w:p>
              </w:tc>
              <w:tc>
                <w:tcPr>
                  <w:tcW w:w="1117" w:type="dxa"/>
                  <w:tcBorders>
                    <w:top w:val="single" w:sz="6" w:space="0" w:color="auto"/>
                    <w:left w:val="single" w:sz="6" w:space="0" w:color="auto"/>
                    <w:bottom w:val="single" w:sz="6" w:space="0" w:color="auto"/>
                    <w:right w:val="single" w:sz="6" w:space="0" w:color="auto"/>
                  </w:tcBorders>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0</w:t>
                  </w:r>
                </w:p>
              </w:tc>
            </w:tr>
            <w:tr w:rsidR="00210335" w:rsidRPr="001D2CBC">
              <w:trPr>
                <w:trHeight w:val="20"/>
              </w:trPr>
              <w:tc>
                <w:tcPr>
                  <w:tcW w:w="738" w:type="dxa"/>
                  <w:tcBorders>
                    <w:top w:val="single" w:sz="6" w:space="0" w:color="auto"/>
                    <w:left w:val="single" w:sz="6" w:space="0" w:color="auto"/>
                    <w:bottom w:val="single" w:sz="6" w:space="0" w:color="auto"/>
                    <w:right w:val="single" w:sz="6" w:space="0" w:color="auto"/>
                  </w:tcBorders>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6</w:t>
                  </w:r>
                </w:p>
              </w:tc>
              <w:tc>
                <w:tcPr>
                  <w:tcW w:w="1685" w:type="dxa"/>
                  <w:tcBorders>
                    <w:top w:val="single" w:sz="6" w:space="0" w:color="auto"/>
                    <w:left w:val="single" w:sz="6" w:space="0" w:color="auto"/>
                    <w:bottom w:val="single" w:sz="6" w:space="0" w:color="auto"/>
                    <w:right w:val="single" w:sz="6" w:space="0" w:color="auto"/>
                  </w:tcBorders>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剪板机</w:t>
                  </w:r>
                </w:p>
              </w:tc>
              <w:tc>
                <w:tcPr>
                  <w:tcW w:w="2782" w:type="dxa"/>
                  <w:tcBorders>
                    <w:top w:val="single" w:sz="6" w:space="0" w:color="auto"/>
                    <w:left w:val="single" w:sz="6" w:space="0" w:color="auto"/>
                    <w:bottom w:val="single" w:sz="6" w:space="0" w:color="auto"/>
                    <w:right w:val="single" w:sz="6" w:space="0" w:color="auto"/>
                  </w:tcBorders>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w:t>
                  </w:r>
                </w:p>
              </w:tc>
              <w:tc>
                <w:tcPr>
                  <w:tcW w:w="1076" w:type="dxa"/>
                  <w:tcBorders>
                    <w:top w:val="single" w:sz="6" w:space="0" w:color="auto"/>
                    <w:left w:val="single" w:sz="6" w:space="0" w:color="auto"/>
                    <w:bottom w:val="single" w:sz="6" w:space="0" w:color="auto"/>
                    <w:right w:val="single" w:sz="6" w:space="0" w:color="auto"/>
                  </w:tcBorders>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30</w:t>
                  </w:r>
                </w:p>
              </w:tc>
              <w:tc>
                <w:tcPr>
                  <w:tcW w:w="1230" w:type="dxa"/>
                  <w:tcBorders>
                    <w:top w:val="single" w:sz="6" w:space="0" w:color="auto"/>
                    <w:left w:val="single" w:sz="6" w:space="0" w:color="auto"/>
                    <w:bottom w:val="single" w:sz="6" w:space="0" w:color="auto"/>
                    <w:right w:val="single" w:sz="6" w:space="0" w:color="auto"/>
                  </w:tcBorders>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30</w:t>
                  </w:r>
                </w:p>
              </w:tc>
              <w:tc>
                <w:tcPr>
                  <w:tcW w:w="1117" w:type="dxa"/>
                  <w:tcBorders>
                    <w:top w:val="single" w:sz="6" w:space="0" w:color="auto"/>
                    <w:left w:val="single" w:sz="6" w:space="0" w:color="auto"/>
                    <w:bottom w:val="single" w:sz="6" w:space="0" w:color="auto"/>
                    <w:right w:val="single" w:sz="6" w:space="0" w:color="auto"/>
                  </w:tcBorders>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0</w:t>
                  </w:r>
                </w:p>
              </w:tc>
            </w:tr>
            <w:tr w:rsidR="00210335" w:rsidRPr="001D2CBC">
              <w:trPr>
                <w:trHeight w:val="20"/>
              </w:trPr>
              <w:tc>
                <w:tcPr>
                  <w:tcW w:w="738" w:type="dxa"/>
                  <w:tcBorders>
                    <w:top w:val="single" w:sz="6" w:space="0" w:color="auto"/>
                    <w:left w:val="single" w:sz="6" w:space="0" w:color="auto"/>
                    <w:bottom w:val="single" w:sz="6" w:space="0" w:color="auto"/>
                    <w:right w:val="single" w:sz="6" w:space="0" w:color="auto"/>
                  </w:tcBorders>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7</w:t>
                  </w:r>
                </w:p>
              </w:tc>
              <w:tc>
                <w:tcPr>
                  <w:tcW w:w="1685" w:type="dxa"/>
                  <w:tcBorders>
                    <w:top w:val="single" w:sz="6" w:space="0" w:color="auto"/>
                    <w:left w:val="single" w:sz="6" w:space="0" w:color="auto"/>
                    <w:bottom w:val="single" w:sz="6" w:space="0" w:color="auto"/>
                    <w:right w:val="single" w:sz="6" w:space="0" w:color="auto"/>
                  </w:tcBorders>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晒版机</w:t>
                  </w:r>
                </w:p>
              </w:tc>
              <w:tc>
                <w:tcPr>
                  <w:tcW w:w="2782" w:type="dxa"/>
                  <w:tcBorders>
                    <w:top w:val="single" w:sz="6" w:space="0" w:color="auto"/>
                    <w:left w:val="single" w:sz="6" w:space="0" w:color="auto"/>
                    <w:bottom w:val="single" w:sz="6" w:space="0" w:color="auto"/>
                    <w:right w:val="single" w:sz="6" w:space="0" w:color="auto"/>
                  </w:tcBorders>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w:t>
                  </w:r>
                </w:p>
              </w:tc>
              <w:tc>
                <w:tcPr>
                  <w:tcW w:w="1076" w:type="dxa"/>
                  <w:tcBorders>
                    <w:top w:val="single" w:sz="6" w:space="0" w:color="auto"/>
                    <w:left w:val="single" w:sz="6" w:space="0" w:color="auto"/>
                    <w:bottom w:val="single" w:sz="6" w:space="0" w:color="auto"/>
                    <w:right w:val="single" w:sz="6" w:space="0" w:color="auto"/>
                  </w:tcBorders>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30</w:t>
                  </w:r>
                </w:p>
              </w:tc>
              <w:tc>
                <w:tcPr>
                  <w:tcW w:w="1230" w:type="dxa"/>
                  <w:tcBorders>
                    <w:top w:val="single" w:sz="6" w:space="0" w:color="auto"/>
                    <w:left w:val="single" w:sz="6" w:space="0" w:color="auto"/>
                    <w:bottom w:val="single" w:sz="6" w:space="0" w:color="auto"/>
                    <w:right w:val="single" w:sz="6" w:space="0" w:color="auto"/>
                  </w:tcBorders>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30</w:t>
                  </w:r>
                </w:p>
              </w:tc>
              <w:tc>
                <w:tcPr>
                  <w:tcW w:w="1117" w:type="dxa"/>
                  <w:tcBorders>
                    <w:top w:val="single" w:sz="6" w:space="0" w:color="auto"/>
                    <w:left w:val="single" w:sz="6" w:space="0" w:color="auto"/>
                    <w:bottom w:val="single" w:sz="6" w:space="0" w:color="auto"/>
                    <w:right w:val="single" w:sz="6" w:space="0" w:color="auto"/>
                  </w:tcBorders>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0</w:t>
                  </w:r>
                </w:p>
              </w:tc>
            </w:tr>
            <w:tr w:rsidR="00210335" w:rsidRPr="001D2CBC">
              <w:trPr>
                <w:trHeight w:val="20"/>
              </w:trPr>
              <w:tc>
                <w:tcPr>
                  <w:tcW w:w="738" w:type="dxa"/>
                  <w:tcBorders>
                    <w:top w:val="single" w:sz="6" w:space="0" w:color="auto"/>
                    <w:left w:val="single" w:sz="6" w:space="0" w:color="auto"/>
                    <w:bottom w:val="single" w:sz="6" w:space="0" w:color="auto"/>
                    <w:right w:val="single" w:sz="6" w:space="0" w:color="auto"/>
                  </w:tcBorders>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8</w:t>
                  </w:r>
                </w:p>
              </w:tc>
              <w:tc>
                <w:tcPr>
                  <w:tcW w:w="1685" w:type="dxa"/>
                  <w:tcBorders>
                    <w:top w:val="single" w:sz="6" w:space="0" w:color="auto"/>
                    <w:left w:val="single" w:sz="6" w:space="0" w:color="auto"/>
                    <w:bottom w:val="single" w:sz="6" w:space="0" w:color="auto"/>
                    <w:right w:val="single" w:sz="6" w:space="0" w:color="auto"/>
                  </w:tcBorders>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印刷机</w:t>
                  </w:r>
                </w:p>
              </w:tc>
              <w:tc>
                <w:tcPr>
                  <w:tcW w:w="2782" w:type="dxa"/>
                  <w:tcBorders>
                    <w:top w:val="single" w:sz="6" w:space="0" w:color="auto"/>
                    <w:left w:val="single" w:sz="6" w:space="0" w:color="auto"/>
                    <w:bottom w:val="single" w:sz="6" w:space="0" w:color="auto"/>
                    <w:right w:val="single" w:sz="6" w:space="0" w:color="auto"/>
                  </w:tcBorders>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w:t>
                  </w:r>
                </w:p>
              </w:tc>
              <w:tc>
                <w:tcPr>
                  <w:tcW w:w="1076" w:type="dxa"/>
                  <w:tcBorders>
                    <w:top w:val="single" w:sz="6" w:space="0" w:color="auto"/>
                    <w:left w:val="single" w:sz="6" w:space="0" w:color="auto"/>
                    <w:bottom w:val="single" w:sz="6" w:space="0" w:color="auto"/>
                    <w:right w:val="single" w:sz="6" w:space="0" w:color="auto"/>
                  </w:tcBorders>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35</w:t>
                  </w:r>
                </w:p>
              </w:tc>
              <w:tc>
                <w:tcPr>
                  <w:tcW w:w="1230" w:type="dxa"/>
                  <w:tcBorders>
                    <w:top w:val="single" w:sz="6" w:space="0" w:color="auto"/>
                    <w:left w:val="single" w:sz="6" w:space="0" w:color="auto"/>
                    <w:bottom w:val="single" w:sz="6" w:space="0" w:color="auto"/>
                    <w:right w:val="single" w:sz="6" w:space="0" w:color="auto"/>
                  </w:tcBorders>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35</w:t>
                  </w:r>
                </w:p>
              </w:tc>
              <w:tc>
                <w:tcPr>
                  <w:tcW w:w="1117" w:type="dxa"/>
                  <w:tcBorders>
                    <w:top w:val="single" w:sz="6" w:space="0" w:color="auto"/>
                    <w:left w:val="single" w:sz="6" w:space="0" w:color="auto"/>
                    <w:bottom w:val="single" w:sz="6" w:space="0" w:color="auto"/>
                    <w:right w:val="single" w:sz="6" w:space="0" w:color="auto"/>
                  </w:tcBorders>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0</w:t>
                  </w:r>
                </w:p>
              </w:tc>
            </w:tr>
          </w:tbl>
          <w:p w:rsidR="00F36ADA" w:rsidRPr="001D2CBC" w:rsidRDefault="00241A9C" w:rsidP="00241A9C">
            <w:pPr>
              <w:adjustRightInd w:val="0"/>
              <w:snapToGrid w:val="0"/>
              <w:ind w:firstLineChars="200" w:firstLine="360"/>
              <w:rPr>
                <w:rFonts w:ascii="Times New Roman" w:hAnsiTheme="minorEastAsia" w:cs="Times New Roman"/>
                <w:szCs w:val="21"/>
              </w:rPr>
            </w:pPr>
            <w:r w:rsidRPr="001D2CBC">
              <w:rPr>
                <w:rFonts w:ascii="Times New Roman" w:hAnsi="Times New Roman" w:cs="Times New Roman" w:hint="eastAsia"/>
                <w:sz w:val="18"/>
                <w:szCs w:val="18"/>
              </w:rPr>
              <w:t>注：</w:t>
            </w:r>
            <w:r w:rsidRPr="001D2CBC">
              <w:rPr>
                <w:rFonts w:ascii="Times New Roman" w:hAnsi="Times New Roman" w:cs="Times New Roman" w:hint="eastAsia"/>
                <w:sz w:val="18"/>
                <w:szCs w:val="18"/>
              </w:rPr>
              <w:t>*</w:t>
            </w:r>
            <w:r w:rsidRPr="001D2CBC">
              <w:rPr>
                <w:rFonts w:ascii="Times New Roman" w:hAnsi="Times New Roman" w:cs="Times New Roman" w:hint="eastAsia"/>
                <w:sz w:val="18"/>
                <w:szCs w:val="18"/>
              </w:rPr>
              <w:t>搬迁后设备数量根据企业原有实际生产情况核计。</w:t>
            </w:r>
          </w:p>
          <w:p w:rsidR="00ED6DB1" w:rsidRPr="001D2CBC" w:rsidRDefault="00EE7F2A">
            <w:pPr>
              <w:widowControl/>
              <w:adjustRightInd w:val="0"/>
              <w:snapToGrid w:val="0"/>
              <w:rPr>
                <w:rFonts w:ascii="Times New Roman" w:hAnsi="Times New Roman" w:cs="Times New Roman"/>
                <w:b/>
                <w:szCs w:val="21"/>
              </w:rPr>
            </w:pPr>
            <w:r w:rsidRPr="001D2CBC">
              <w:rPr>
                <w:rFonts w:ascii="Times New Roman" w:hAnsi="Times New Roman" w:cs="Times New Roman"/>
                <w:b/>
                <w:szCs w:val="21"/>
              </w:rPr>
              <w:t>7</w:t>
            </w:r>
            <w:r w:rsidRPr="001D2CBC">
              <w:rPr>
                <w:rFonts w:ascii="Times New Roman" w:hAnsiTheme="minorEastAsia" w:cs="Times New Roman"/>
                <w:b/>
                <w:szCs w:val="21"/>
              </w:rPr>
              <w:t>、主要原辅材料</w:t>
            </w:r>
            <w:r w:rsidRPr="001D2CBC">
              <w:rPr>
                <w:rFonts w:ascii="Times New Roman" w:hAnsiTheme="minorEastAsia" w:cs="Times New Roman" w:hint="eastAsia"/>
                <w:b/>
                <w:szCs w:val="21"/>
              </w:rPr>
              <w:t>及资源、能源消耗</w:t>
            </w:r>
          </w:p>
          <w:p w:rsidR="00ED6DB1" w:rsidRPr="001D2CBC" w:rsidRDefault="00EE7F2A">
            <w:pPr>
              <w:adjustRightInd w:val="0"/>
              <w:snapToGrid w:val="0"/>
              <w:ind w:firstLineChars="200" w:firstLine="420"/>
              <w:rPr>
                <w:rFonts w:ascii="Times New Roman" w:hAnsiTheme="minorEastAsia" w:cs="Times New Roman"/>
                <w:szCs w:val="21"/>
              </w:rPr>
            </w:pPr>
            <w:r w:rsidRPr="001D2CBC">
              <w:rPr>
                <w:rFonts w:ascii="Times New Roman" w:hAnsi="Times New Roman" w:cs="Times New Roman"/>
                <w:szCs w:val="21"/>
              </w:rPr>
              <w:t>1</w:t>
            </w:r>
            <w:r w:rsidRPr="001D2CBC">
              <w:rPr>
                <w:rFonts w:ascii="Times New Roman" w:hAnsi="Times New Roman" w:cs="Times New Roman" w:hint="eastAsia"/>
                <w:szCs w:val="21"/>
              </w:rPr>
              <w:t>）</w:t>
            </w:r>
            <w:r w:rsidRPr="001D2CBC">
              <w:rPr>
                <w:rFonts w:ascii="Times New Roman" w:hAnsiTheme="minorEastAsia" w:cs="Times New Roman"/>
                <w:szCs w:val="21"/>
              </w:rPr>
              <w:t>、主要原辅材料</w:t>
            </w:r>
            <w:r w:rsidRPr="001D2CBC">
              <w:rPr>
                <w:rFonts w:ascii="Times New Roman" w:hAnsiTheme="minorEastAsia" w:cs="Times New Roman" w:hint="eastAsia"/>
                <w:szCs w:val="21"/>
              </w:rPr>
              <w:t>及资源、能源</w:t>
            </w:r>
            <w:r w:rsidRPr="001D2CBC">
              <w:rPr>
                <w:rFonts w:ascii="Times New Roman" w:hAnsiTheme="minorEastAsia" w:cs="Times New Roman"/>
                <w:szCs w:val="21"/>
              </w:rPr>
              <w:t>消耗</w:t>
            </w:r>
          </w:p>
          <w:p w:rsidR="00ED6DB1" w:rsidRPr="001D2CBC" w:rsidRDefault="00EE7F2A">
            <w:pPr>
              <w:adjustRightInd w:val="0"/>
              <w:snapToGrid w:val="0"/>
              <w:ind w:firstLineChars="200" w:firstLine="420"/>
              <w:rPr>
                <w:rFonts w:ascii="Times New Roman" w:hAnsi="Times New Roman" w:cs="Times New Roman"/>
                <w:szCs w:val="21"/>
              </w:rPr>
            </w:pPr>
            <w:r w:rsidRPr="001D2CBC">
              <w:rPr>
                <w:rFonts w:ascii="Times New Roman" w:hAnsiTheme="minorEastAsia" w:cs="Times New Roman" w:hint="eastAsia"/>
                <w:szCs w:val="21"/>
              </w:rPr>
              <w:t>搬迁前后企业主要原辅材料及资源、能源消耗见表</w:t>
            </w:r>
            <w:r w:rsidRPr="001D2CBC">
              <w:rPr>
                <w:rFonts w:ascii="Times New Roman" w:hAnsiTheme="minorEastAsia" w:cs="Times New Roman" w:hint="eastAsia"/>
                <w:szCs w:val="21"/>
              </w:rPr>
              <w:t>2-4</w:t>
            </w:r>
            <w:r w:rsidRPr="001D2CBC">
              <w:rPr>
                <w:rFonts w:ascii="Times New Roman" w:hAnsiTheme="minorEastAsia" w:cs="Times New Roman" w:hint="eastAsia"/>
                <w:szCs w:val="21"/>
              </w:rPr>
              <w:t>。</w:t>
            </w:r>
          </w:p>
          <w:p w:rsidR="00ED6DB1" w:rsidRPr="001D2CBC" w:rsidRDefault="00EE7F2A">
            <w:pPr>
              <w:pStyle w:val="af6"/>
              <w:numPr>
                <w:ilvl w:val="0"/>
                <w:numId w:val="5"/>
              </w:numPr>
              <w:adjustRightInd w:val="0"/>
              <w:snapToGrid w:val="0"/>
              <w:ind w:left="0" w:firstLineChars="0"/>
              <w:jc w:val="center"/>
              <w:rPr>
                <w:rFonts w:ascii="Times New Roman" w:eastAsiaTheme="minorEastAsia" w:hAnsi="Times New Roman"/>
                <w:b/>
                <w:sz w:val="21"/>
                <w:szCs w:val="21"/>
              </w:rPr>
            </w:pPr>
            <w:r w:rsidRPr="001D2CBC">
              <w:rPr>
                <w:rFonts w:ascii="Times New Roman" w:eastAsiaTheme="minorEastAsia" w:hAnsiTheme="minorEastAsia" w:hint="eastAsia"/>
                <w:b/>
                <w:sz w:val="21"/>
                <w:szCs w:val="21"/>
              </w:rPr>
              <w:t>搬迁前后企业</w:t>
            </w:r>
            <w:r w:rsidRPr="001D2CBC">
              <w:rPr>
                <w:rFonts w:ascii="Times New Roman" w:eastAsiaTheme="minorEastAsia" w:hAnsiTheme="minorEastAsia"/>
                <w:b/>
                <w:sz w:val="21"/>
                <w:szCs w:val="21"/>
              </w:rPr>
              <w:t>主要原辅材料消耗情况</w:t>
            </w:r>
          </w:p>
          <w:tbl>
            <w:tblPr>
              <w:tblW w:w="8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3"/>
              <w:gridCol w:w="1128"/>
              <w:gridCol w:w="2127"/>
              <w:gridCol w:w="850"/>
              <w:gridCol w:w="1843"/>
              <w:gridCol w:w="715"/>
              <w:gridCol w:w="1268"/>
            </w:tblGrid>
            <w:tr w:rsidR="00210335" w:rsidRPr="001D2CBC" w:rsidTr="00E36720">
              <w:trPr>
                <w:trHeight w:val="284"/>
              </w:trPr>
              <w:tc>
                <w:tcPr>
                  <w:tcW w:w="703" w:type="dxa"/>
                  <w:shd w:val="clear" w:color="auto" w:fill="auto"/>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序号</w:t>
                  </w:r>
                </w:p>
              </w:tc>
              <w:tc>
                <w:tcPr>
                  <w:tcW w:w="1128" w:type="dxa"/>
                  <w:shd w:val="clear" w:color="auto" w:fill="auto"/>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名称</w:t>
                  </w:r>
                </w:p>
              </w:tc>
              <w:tc>
                <w:tcPr>
                  <w:tcW w:w="2127" w:type="dxa"/>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规格</w:t>
                  </w:r>
                </w:p>
              </w:tc>
              <w:tc>
                <w:tcPr>
                  <w:tcW w:w="850" w:type="dxa"/>
                  <w:shd w:val="clear" w:color="auto" w:fill="auto"/>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搬迁前用量</w:t>
                  </w:r>
                  <w:r w:rsidRPr="001D2CBC">
                    <w:rPr>
                      <w:rFonts w:ascii="Times New Roman" w:hAnsiTheme="minorEastAsia" w:cs="Times New Roman" w:hint="eastAsia"/>
                      <w:kern w:val="0"/>
                      <w:sz w:val="18"/>
                      <w:szCs w:val="18"/>
                    </w:rPr>
                    <w:t>*</w:t>
                  </w:r>
                </w:p>
              </w:tc>
              <w:tc>
                <w:tcPr>
                  <w:tcW w:w="1843" w:type="dxa"/>
                  <w:vAlign w:val="center"/>
                </w:tcPr>
                <w:p w:rsidR="00ED6DB1" w:rsidRPr="001D2CBC" w:rsidRDefault="00EE7F2A">
                  <w:pPr>
                    <w:adjustRightInd w:val="0"/>
                    <w:snapToGrid w:val="0"/>
                    <w:jc w:val="center"/>
                    <w:rPr>
                      <w:rFonts w:ascii="Times New Roman" w:hAnsi="Times New Roman" w:cs="Times New Roman"/>
                    </w:rPr>
                  </w:pPr>
                  <w:r w:rsidRPr="001D2CBC">
                    <w:rPr>
                      <w:rFonts w:ascii="Times New Roman" w:hAnsiTheme="minorEastAsia" w:cs="Times New Roman"/>
                      <w:kern w:val="0"/>
                      <w:sz w:val="18"/>
                      <w:szCs w:val="18"/>
                    </w:rPr>
                    <w:t>搬迁后用量</w:t>
                  </w:r>
                </w:p>
              </w:tc>
              <w:tc>
                <w:tcPr>
                  <w:tcW w:w="715" w:type="dxa"/>
                  <w:vAlign w:val="center"/>
                </w:tcPr>
                <w:p w:rsidR="00ED6DB1" w:rsidRPr="001D2CBC" w:rsidRDefault="00EE7F2A">
                  <w:pPr>
                    <w:adjustRightInd w:val="0"/>
                    <w:snapToGrid w:val="0"/>
                    <w:jc w:val="center"/>
                    <w:rPr>
                      <w:rFonts w:ascii="Times New Roman" w:hAnsi="Times New Roman" w:cs="Times New Roman"/>
                    </w:rPr>
                  </w:pPr>
                  <w:r w:rsidRPr="001D2CBC">
                    <w:rPr>
                      <w:rFonts w:ascii="Times New Roman" w:hAnsiTheme="minorEastAsia" w:cs="Times New Roman" w:hint="eastAsia"/>
                      <w:sz w:val="18"/>
                      <w:szCs w:val="18"/>
                    </w:rPr>
                    <w:t>变化</w:t>
                  </w:r>
                  <w:r w:rsidRPr="001D2CBC">
                    <w:rPr>
                      <w:rFonts w:ascii="Times New Roman" w:hAnsiTheme="minorEastAsia" w:cs="Times New Roman"/>
                      <w:sz w:val="18"/>
                      <w:szCs w:val="18"/>
                    </w:rPr>
                    <w:t>量</w:t>
                  </w:r>
                </w:p>
              </w:tc>
              <w:tc>
                <w:tcPr>
                  <w:tcW w:w="1268" w:type="dxa"/>
                  <w:shd w:val="clear" w:color="auto" w:fill="auto"/>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包装方式</w:t>
                  </w:r>
                </w:p>
              </w:tc>
            </w:tr>
            <w:tr w:rsidR="00210335" w:rsidRPr="001D2CBC" w:rsidTr="00E36720">
              <w:trPr>
                <w:trHeight w:val="284"/>
              </w:trPr>
              <w:tc>
                <w:tcPr>
                  <w:tcW w:w="703" w:type="dxa"/>
                  <w:shd w:val="clear" w:color="auto" w:fill="auto"/>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1</w:t>
                  </w:r>
                </w:p>
              </w:tc>
              <w:tc>
                <w:tcPr>
                  <w:tcW w:w="1128" w:type="dxa"/>
                  <w:shd w:val="clear" w:color="auto" w:fill="auto"/>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锌板</w:t>
                  </w:r>
                </w:p>
              </w:tc>
              <w:tc>
                <w:tcPr>
                  <w:tcW w:w="2127" w:type="dxa"/>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Zn</w:t>
                  </w:r>
                  <w:r w:rsidRPr="001D2CBC">
                    <w:rPr>
                      <w:rFonts w:ascii="Times New Roman" w:hAnsiTheme="minorEastAsia" w:cs="Times New Roman"/>
                      <w:kern w:val="0"/>
                      <w:sz w:val="18"/>
                      <w:szCs w:val="18"/>
                    </w:rPr>
                    <w:t>含量</w:t>
                  </w:r>
                  <w:r w:rsidRPr="001D2CBC">
                    <w:rPr>
                      <w:rFonts w:ascii="Times New Roman" w:hAnsi="Times New Roman" w:cs="Times New Roman"/>
                      <w:kern w:val="0"/>
                      <w:sz w:val="18"/>
                      <w:szCs w:val="18"/>
                    </w:rPr>
                    <w:t>99.9%</w:t>
                  </w:r>
                </w:p>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厚度为</w:t>
                  </w:r>
                  <w:r w:rsidRPr="001D2CBC">
                    <w:rPr>
                      <w:rFonts w:ascii="Times New Roman" w:hAnsi="Times New Roman" w:cs="Times New Roman"/>
                      <w:kern w:val="0"/>
                      <w:sz w:val="18"/>
                      <w:szCs w:val="18"/>
                    </w:rPr>
                    <w:t>2mm</w:t>
                  </w:r>
                </w:p>
              </w:tc>
              <w:tc>
                <w:tcPr>
                  <w:tcW w:w="850" w:type="dxa"/>
                  <w:shd w:val="clear" w:color="auto" w:fill="auto"/>
                  <w:vAlign w:val="center"/>
                </w:tcPr>
                <w:p w:rsidR="00ED6DB1" w:rsidRPr="001D2CBC" w:rsidRDefault="00673B5D" w:rsidP="00673B5D">
                  <w:pPr>
                    <w:adjustRightInd w:val="0"/>
                    <w:snapToGrid w:val="0"/>
                    <w:jc w:val="center"/>
                    <w:rPr>
                      <w:rFonts w:ascii="Times New Roman" w:hAnsi="Times New Roman" w:cs="Times New Roman"/>
                      <w:kern w:val="0"/>
                      <w:sz w:val="18"/>
                      <w:szCs w:val="18"/>
                    </w:rPr>
                  </w:pPr>
                  <w:r w:rsidRPr="001D2CBC">
                    <w:rPr>
                      <w:rFonts w:ascii="Times New Roman" w:hAnsiTheme="minorEastAsia" w:cs="Times New Roman" w:hint="eastAsia"/>
                      <w:kern w:val="0"/>
                      <w:sz w:val="18"/>
                      <w:szCs w:val="18"/>
                    </w:rPr>
                    <w:t>80</w:t>
                  </w:r>
                  <w:r w:rsidRPr="001D2CBC">
                    <w:rPr>
                      <w:rFonts w:ascii="Times New Roman" w:hAnsi="Times New Roman" w:cs="Times New Roman"/>
                      <w:kern w:val="0"/>
                      <w:sz w:val="18"/>
                      <w:szCs w:val="18"/>
                    </w:rPr>
                    <w:t>t</w:t>
                  </w:r>
                </w:p>
              </w:tc>
              <w:tc>
                <w:tcPr>
                  <w:tcW w:w="1843" w:type="dxa"/>
                  <w:vAlign w:val="center"/>
                </w:tcPr>
                <w:p w:rsidR="00ED6DB1" w:rsidRPr="001D2CBC" w:rsidRDefault="00673B5D" w:rsidP="00673B5D">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80</w:t>
                  </w:r>
                  <w:r w:rsidRPr="001D2CBC">
                    <w:rPr>
                      <w:rFonts w:ascii="Times New Roman" w:hAnsi="Times New Roman" w:cs="Times New Roman"/>
                      <w:kern w:val="0"/>
                      <w:sz w:val="18"/>
                      <w:szCs w:val="18"/>
                    </w:rPr>
                    <w:t>t</w:t>
                  </w:r>
                </w:p>
              </w:tc>
              <w:tc>
                <w:tcPr>
                  <w:tcW w:w="715" w:type="dxa"/>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0</w:t>
                  </w:r>
                </w:p>
              </w:tc>
              <w:tc>
                <w:tcPr>
                  <w:tcW w:w="1268" w:type="dxa"/>
                  <w:shd w:val="clear" w:color="auto" w:fill="auto"/>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木箱包装</w:t>
                  </w:r>
                </w:p>
              </w:tc>
            </w:tr>
            <w:tr w:rsidR="00210335" w:rsidRPr="001D2CBC" w:rsidTr="00E36720">
              <w:trPr>
                <w:trHeight w:val="284"/>
              </w:trPr>
              <w:tc>
                <w:tcPr>
                  <w:tcW w:w="703" w:type="dxa"/>
                  <w:shd w:val="clear" w:color="auto" w:fill="auto"/>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2</w:t>
                  </w:r>
                </w:p>
              </w:tc>
              <w:tc>
                <w:tcPr>
                  <w:tcW w:w="1128" w:type="dxa"/>
                  <w:shd w:val="clear" w:color="auto" w:fill="auto"/>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铜板</w:t>
                  </w:r>
                </w:p>
              </w:tc>
              <w:tc>
                <w:tcPr>
                  <w:tcW w:w="2127" w:type="dxa"/>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Cu</w:t>
                  </w:r>
                  <w:r w:rsidRPr="001D2CBC">
                    <w:rPr>
                      <w:rFonts w:ascii="Times New Roman" w:hAnsiTheme="minorEastAsia" w:cs="Times New Roman"/>
                      <w:kern w:val="0"/>
                      <w:sz w:val="18"/>
                      <w:szCs w:val="18"/>
                    </w:rPr>
                    <w:t>含量</w:t>
                  </w:r>
                  <w:r w:rsidRPr="001D2CBC">
                    <w:rPr>
                      <w:rFonts w:ascii="Times New Roman" w:hAnsi="Times New Roman" w:cs="Times New Roman"/>
                      <w:kern w:val="0"/>
                      <w:sz w:val="18"/>
                      <w:szCs w:val="18"/>
                    </w:rPr>
                    <w:t>99.9%</w:t>
                  </w:r>
                </w:p>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厚度为</w:t>
                  </w:r>
                  <w:r w:rsidRPr="001D2CBC">
                    <w:rPr>
                      <w:rFonts w:ascii="Times New Roman" w:hAnsi="Times New Roman" w:cs="Times New Roman"/>
                      <w:kern w:val="0"/>
                      <w:sz w:val="18"/>
                      <w:szCs w:val="18"/>
                    </w:rPr>
                    <w:t>2.3mm</w:t>
                  </w:r>
                </w:p>
              </w:tc>
              <w:tc>
                <w:tcPr>
                  <w:tcW w:w="850" w:type="dxa"/>
                  <w:shd w:val="clear" w:color="auto" w:fill="auto"/>
                  <w:vAlign w:val="center"/>
                </w:tcPr>
                <w:p w:rsidR="00ED6DB1" w:rsidRPr="001D2CBC" w:rsidRDefault="00673B5D" w:rsidP="00673B5D">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348</w:t>
                  </w:r>
                  <w:r w:rsidRPr="001D2CBC">
                    <w:rPr>
                      <w:rFonts w:ascii="Times New Roman" w:hAnsi="Times New Roman" w:cs="Times New Roman"/>
                      <w:kern w:val="0"/>
                      <w:sz w:val="18"/>
                      <w:szCs w:val="18"/>
                    </w:rPr>
                    <w:t>t</w:t>
                  </w:r>
                </w:p>
              </w:tc>
              <w:tc>
                <w:tcPr>
                  <w:tcW w:w="1843" w:type="dxa"/>
                  <w:vAlign w:val="center"/>
                </w:tcPr>
                <w:p w:rsidR="00ED6DB1" w:rsidRPr="001D2CBC" w:rsidRDefault="00673B5D" w:rsidP="00673B5D">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348</w:t>
                  </w:r>
                  <w:r w:rsidRPr="001D2CBC">
                    <w:rPr>
                      <w:rFonts w:ascii="Times New Roman" w:hAnsi="Times New Roman" w:cs="Times New Roman"/>
                      <w:kern w:val="0"/>
                      <w:sz w:val="18"/>
                      <w:szCs w:val="18"/>
                    </w:rPr>
                    <w:t>t</w:t>
                  </w:r>
                </w:p>
              </w:tc>
              <w:tc>
                <w:tcPr>
                  <w:tcW w:w="715" w:type="dxa"/>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0</w:t>
                  </w:r>
                </w:p>
              </w:tc>
              <w:tc>
                <w:tcPr>
                  <w:tcW w:w="1268" w:type="dxa"/>
                  <w:shd w:val="clear" w:color="auto" w:fill="auto"/>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木箱包装</w:t>
                  </w:r>
                </w:p>
              </w:tc>
            </w:tr>
            <w:tr w:rsidR="00210335" w:rsidRPr="001D2CBC" w:rsidTr="00E36720">
              <w:trPr>
                <w:trHeight w:val="284"/>
              </w:trPr>
              <w:tc>
                <w:tcPr>
                  <w:tcW w:w="703" w:type="dxa"/>
                  <w:shd w:val="clear" w:color="auto" w:fill="auto"/>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3</w:t>
                  </w:r>
                </w:p>
              </w:tc>
              <w:tc>
                <w:tcPr>
                  <w:tcW w:w="1128" w:type="dxa"/>
                  <w:shd w:val="clear" w:color="auto" w:fill="auto"/>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不锈钢板</w:t>
                  </w:r>
                </w:p>
              </w:tc>
              <w:tc>
                <w:tcPr>
                  <w:tcW w:w="2127" w:type="dxa"/>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304</w:t>
                  </w:r>
                  <w:r w:rsidRPr="001D2CBC">
                    <w:rPr>
                      <w:rFonts w:ascii="Times New Roman" w:hAnsiTheme="minorEastAsia" w:cs="Times New Roman"/>
                      <w:kern w:val="0"/>
                      <w:sz w:val="18"/>
                      <w:szCs w:val="18"/>
                    </w:rPr>
                    <w:t>，</w:t>
                  </w:r>
                  <w:r w:rsidRPr="001D2CBC">
                    <w:rPr>
                      <w:rFonts w:ascii="Times New Roman" w:hAnsi="Times New Roman" w:cs="Times New Roman"/>
                      <w:kern w:val="0"/>
                      <w:sz w:val="18"/>
                      <w:szCs w:val="18"/>
                    </w:rPr>
                    <w:t>Ni</w:t>
                  </w:r>
                  <w:r w:rsidRPr="001D2CBC">
                    <w:rPr>
                      <w:rFonts w:ascii="Times New Roman" w:hAnsiTheme="minorEastAsia" w:cs="Times New Roman"/>
                      <w:kern w:val="0"/>
                      <w:sz w:val="18"/>
                      <w:szCs w:val="18"/>
                    </w:rPr>
                    <w:t>含量约为</w:t>
                  </w:r>
                  <w:r w:rsidRPr="001D2CBC">
                    <w:rPr>
                      <w:rFonts w:ascii="Times New Roman" w:hAnsi="Times New Roman" w:cs="Times New Roman"/>
                      <w:kern w:val="0"/>
                      <w:sz w:val="18"/>
                      <w:szCs w:val="18"/>
                    </w:rPr>
                    <w:t>8%</w:t>
                  </w:r>
                  <w:r w:rsidRPr="001D2CBC">
                    <w:rPr>
                      <w:rFonts w:ascii="Times New Roman" w:hAnsiTheme="minorEastAsia" w:cs="Times New Roman"/>
                      <w:kern w:val="0"/>
                      <w:sz w:val="18"/>
                      <w:szCs w:val="18"/>
                    </w:rPr>
                    <w:t>，</w:t>
                  </w:r>
                  <w:r w:rsidRPr="001D2CBC">
                    <w:rPr>
                      <w:rFonts w:ascii="Times New Roman" w:hAnsi="Times New Roman" w:cs="Times New Roman"/>
                      <w:kern w:val="0"/>
                      <w:sz w:val="18"/>
                      <w:szCs w:val="18"/>
                    </w:rPr>
                    <w:t>Cr</w:t>
                  </w:r>
                  <w:r w:rsidRPr="001D2CBC">
                    <w:rPr>
                      <w:rFonts w:ascii="Times New Roman" w:hAnsiTheme="minorEastAsia" w:cs="Times New Roman"/>
                      <w:kern w:val="0"/>
                      <w:sz w:val="18"/>
                      <w:szCs w:val="18"/>
                    </w:rPr>
                    <w:t>含量约为</w:t>
                  </w:r>
                  <w:r w:rsidRPr="001D2CBC">
                    <w:rPr>
                      <w:rFonts w:ascii="Times New Roman" w:hAnsi="Times New Roman" w:cs="Times New Roman"/>
                      <w:kern w:val="0"/>
                      <w:sz w:val="18"/>
                      <w:szCs w:val="18"/>
                    </w:rPr>
                    <w:t>18%</w:t>
                  </w:r>
                  <w:r w:rsidRPr="001D2CBC">
                    <w:rPr>
                      <w:rFonts w:ascii="Times New Roman" w:hAnsiTheme="minorEastAsia" w:cs="Times New Roman"/>
                      <w:kern w:val="0"/>
                      <w:sz w:val="18"/>
                      <w:szCs w:val="18"/>
                    </w:rPr>
                    <w:t>，厚度为</w:t>
                  </w:r>
                  <w:r w:rsidRPr="001D2CBC">
                    <w:rPr>
                      <w:rFonts w:ascii="Times New Roman" w:hAnsi="Times New Roman" w:cs="Times New Roman"/>
                      <w:kern w:val="0"/>
                      <w:sz w:val="18"/>
                      <w:szCs w:val="18"/>
                    </w:rPr>
                    <w:t>2mm</w:t>
                  </w:r>
                </w:p>
              </w:tc>
              <w:tc>
                <w:tcPr>
                  <w:tcW w:w="850" w:type="dxa"/>
                  <w:shd w:val="clear" w:color="auto" w:fill="auto"/>
                  <w:vAlign w:val="center"/>
                </w:tcPr>
                <w:p w:rsidR="00ED6DB1" w:rsidRPr="001D2CBC" w:rsidRDefault="00673B5D" w:rsidP="00673B5D">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82</w:t>
                  </w:r>
                  <w:r w:rsidRPr="001D2CBC">
                    <w:rPr>
                      <w:rFonts w:ascii="Times New Roman" w:hAnsi="Times New Roman" w:cs="Times New Roman"/>
                      <w:kern w:val="0"/>
                      <w:sz w:val="18"/>
                      <w:szCs w:val="18"/>
                    </w:rPr>
                    <w:t>t</w:t>
                  </w:r>
                </w:p>
              </w:tc>
              <w:tc>
                <w:tcPr>
                  <w:tcW w:w="1843" w:type="dxa"/>
                  <w:vAlign w:val="center"/>
                </w:tcPr>
                <w:p w:rsidR="00ED6DB1" w:rsidRPr="001D2CBC" w:rsidRDefault="00673B5D" w:rsidP="00673B5D">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82</w:t>
                  </w:r>
                  <w:r w:rsidRPr="001D2CBC">
                    <w:rPr>
                      <w:rFonts w:ascii="Times New Roman" w:hAnsi="Times New Roman" w:cs="Times New Roman"/>
                      <w:kern w:val="0"/>
                      <w:sz w:val="18"/>
                      <w:szCs w:val="18"/>
                    </w:rPr>
                    <w:t>t</w:t>
                  </w:r>
                </w:p>
              </w:tc>
              <w:tc>
                <w:tcPr>
                  <w:tcW w:w="715" w:type="dxa"/>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0</w:t>
                  </w:r>
                </w:p>
              </w:tc>
              <w:tc>
                <w:tcPr>
                  <w:tcW w:w="1268" w:type="dxa"/>
                  <w:shd w:val="clear" w:color="auto" w:fill="auto"/>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木箱包装</w:t>
                  </w:r>
                </w:p>
              </w:tc>
            </w:tr>
            <w:tr w:rsidR="00210335" w:rsidRPr="001D2CBC" w:rsidTr="00E36720">
              <w:trPr>
                <w:trHeight w:val="284"/>
              </w:trPr>
              <w:tc>
                <w:tcPr>
                  <w:tcW w:w="703" w:type="dxa"/>
                  <w:shd w:val="clear" w:color="auto" w:fill="auto"/>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4</w:t>
                  </w:r>
                </w:p>
              </w:tc>
              <w:tc>
                <w:tcPr>
                  <w:tcW w:w="1128" w:type="dxa"/>
                  <w:shd w:val="clear" w:color="auto" w:fill="auto"/>
                  <w:vAlign w:val="center"/>
                </w:tcPr>
                <w:p w:rsidR="00ED6DB1" w:rsidRPr="001D2CBC" w:rsidRDefault="00EE7F2A">
                  <w:pPr>
                    <w:adjustRightInd w:val="0"/>
                    <w:snapToGrid w:val="0"/>
                    <w:jc w:val="center"/>
                    <w:rPr>
                      <w:rFonts w:ascii="Times New Roman" w:hAnsiTheme="minorEastAsia" w:cs="Times New Roman"/>
                      <w:kern w:val="0"/>
                      <w:sz w:val="18"/>
                      <w:szCs w:val="18"/>
                    </w:rPr>
                  </w:pPr>
                  <w:r w:rsidRPr="001D2CBC">
                    <w:rPr>
                      <w:rFonts w:ascii="Times New Roman" w:hAnsiTheme="minorEastAsia" w:cs="Times New Roman" w:hint="eastAsia"/>
                      <w:kern w:val="0"/>
                      <w:sz w:val="18"/>
                      <w:szCs w:val="18"/>
                    </w:rPr>
                    <w:t>硝酸</w:t>
                  </w:r>
                </w:p>
              </w:tc>
              <w:tc>
                <w:tcPr>
                  <w:tcW w:w="2127" w:type="dxa"/>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40%</w:t>
                  </w:r>
                  <w:r w:rsidRPr="001D2CBC">
                    <w:rPr>
                      <w:rFonts w:ascii="Times New Roman" w:hAnsiTheme="minorEastAsia" w:cs="Times New Roman"/>
                      <w:kern w:val="0"/>
                      <w:sz w:val="18"/>
                      <w:szCs w:val="18"/>
                    </w:rPr>
                    <w:t>浓度液体</w:t>
                  </w:r>
                </w:p>
              </w:tc>
              <w:tc>
                <w:tcPr>
                  <w:tcW w:w="850" w:type="dxa"/>
                  <w:shd w:val="clear" w:color="auto" w:fill="auto"/>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1</w:t>
                  </w:r>
                  <w:r w:rsidRPr="001D2CBC">
                    <w:rPr>
                      <w:rFonts w:ascii="Times New Roman" w:hAnsi="Times New Roman" w:cs="Times New Roman" w:hint="eastAsia"/>
                      <w:kern w:val="0"/>
                      <w:sz w:val="18"/>
                      <w:szCs w:val="18"/>
                    </w:rPr>
                    <w:t>5</w:t>
                  </w:r>
                  <w:r w:rsidRPr="001D2CBC">
                    <w:rPr>
                      <w:rFonts w:ascii="Times New Roman" w:hAnsi="Times New Roman" w:cs="Times New Roman"/>
                      <w:kern w:val="0"/>
                      <w:sz w:val="18"/>
                      <w:szCs w:val="18"/>
                    </w:rPr>
                    <w:t>t</w:t>
                  </w:r>
                </w:p>
              </w:tc>
              <w:tc>
                <w:tcPr>
                  <w:tcW w:w="1843" w:type="dxa"/>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0</w:t>
                  </w:r>
                </w:p>
              </w:tc>
              <w:tc>
                <w:tcPr>
                  <w:tcW w:w="715" w:type="dxa"/>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w:t>
                  </w:r>
                  <w:r w:rsidRPr="001D2CBC">
                    <w:rPr>
                      <w:rFonts w:ascii="Times New Roman" w:hAnsi="Times New Roman" w:cs="Times New Roman"/>
                      <w:kern w:val="0"/>
                      <w:sz w:val="18"/>
                      <w:szCs w:val="18"/>
                    </w:rPr>
                    <w:t>1</w:t>
                  </w:r>
                  <w:r w:rsidRPr="001D2CBC">
                    <w:rPr>
                      <w:rFonts w:ascii="Times New Roman" w:hAnsi="Times New Roman" w:cs="Times New Roman" w:hint="eastAsia"/>
                      <w:kern w:val="0"/>
                      <w:sz w:val="18"/>
                      <w:szCs w:val="18"/>
                    </w:rPr>
                    <w:t>5</w:t>
                  </w:r>
                </w:p>
              </w:tc>
              <w:tc>
                <w:tcPr>
                  <w:tcW w:w="1268" w:type="dxa"/>
                  <w:shd w:val="clear" w:color="auto" w:fill="auto"/>
                  <w:vAlign w:val="center"/>
                </w:tcPr>
                <w:p w:rsidR="00ED6DB1" w:rsidRPr="001D2CBC" w:rsidRDefault="000554C9">
                  <w:pPr>
                    <w:adjustRightInd w:val="0"/>
                    <w:snapToGrid w:val="0"/>
                    <w:jc w:val="center"/>
                    <w:rPr>
                      <w:rFonts w:ascii="Times New Roman" w:hAnsiTheme="minorEastAsia" w:cs="Times New Roman"/>
                      <w:kern w:val="0"/>
                      <w:sz w:val="18"/>
                      <w:szCs w:val="18"/>
                    </w:rPr>
                  </w:pPr>
                  <w:r w:rsidRPr="001D2CBC">
                    <w:rPr>
                      <w:rFonts w:ascii="Times New Roman" w:hAnsiTheme="minorEastAsia" w:cs="Times New Roman" w:hint="eastAsia"/>
                      <w:kern w:val="0"/>
                      <w:sz w:val="18"/>
                      <w:szCs w:val="18"/>
                    </w:rPr>
                    <w:t>/</w:t>
                  </w:r>
                </w:p>
              </w:tc>
            </w:tr>
            <w:tr w:rsidR="00E36720" w:rsidRPr="001D2CBC" w:rsidTr="00E36720">
              <w:trPr>
                <w:trHeight w:val="284"/>
              </w:trPr>
              <w:tc>
                <w:tcPr>
                  <w:tcW w:w="703" w:type="dxa"/>
                  <w:vMerge w:val="restart"/>
                  <w:shd w:val="clear" w:color="auto" w:fill="auto"/>
                  <w:vAlign w:val="center"/>
                </w:tcPr>
                <w:p w:rsidR="00E36720" w:rsidRPr="001D2CBC" w:rsidRDefault="00E36720">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5</w:t>
                  </w:r>
                </w:p>
              </w:tc>
              <w:tc>
                <w:tcPr>
                  <w:tcW w:w="1128" w:type="dxa"/>
                  <w:vMerge w:val="restart"/>
                  <w:shd w:val="clear" w:color="auto" w:fill="auto"/>
                  <w:vAlign w:val="center"/>
                </w:tcPr>
                <w:p w:rsidR="00E36720" w:rsidRPr="001D2CBC" w:rsidRDefault="00E36720">
                  <w:pPr>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盐酸</w:t>
                  </w:r>
                </w:p>
              </w:tc>
              <w:tc>
                <w:tcPr>
                  <w:tcW w:w="2127" w:type="dxa"/>
                  <w:vMerge w:val="restart"/>
                  <w:vAlign w:val="center"/>
                </w:tcPr>
                <w:p w:rsidR="00E36720" w:rsidRPr="001D2CBC" w:rsidRDefault="00E36720">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30%</w:t>
                  </w:r>
                </w:p>
              </w:tc>
              <w:tc>
                <w:tcPr>
                  <w:tcW w:w="850" w:type="dxa"/>
                  <w:vMerge w:val="restart"/>
                  <w:shd w:val="clear" w:color="auto" w:fill="auto"/>
                  <w:vAlign w:val="center"/>
                </w:tcPr>
                <w:p w:rsidR="00E36720" w:rsidRPr="001D2CBC" w:rsidRDefault="00E36720">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15t</w:t>
                  </w:r>
                </w:p>
              </w:tc>
              <w:tc>
                <w:tcPr>
                  <w:tcW w:w="1843" w:type="dxa"/>
                  <w:vAlign w:val="center"/>
                </w:tcPr>
                <w:p w:rsidR="00E36720" w:rsidRPr="001D2CBC" w:rsidRDefault="00E36720">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5t</w:t>
                  </w:r>
                  <w:r w:rsidRPr="001D2CBC">
                    <w:rPr>
                      <w:rFonts w:ascii="Times New Roman" w:hAnsi="Times New Roman" w:cs="Times New Roman" w:hint="eastAsia"/>
                      <w:kern w:val="0"/>
                      <w:sz w:val="18"/>
                      <w:szCs w:val="18"/>
                    </w:rPr>
                    <w:t>（锌板蚀刻）</w:t>
                  </w:r>
                </w:p>
              </w:tc>
              <w:tc>
                <w:tcPr>
                  <w:tcW w:w="715" w:type="dxa"/>
                  <w:vMerge w:val="restart"/>
                  <w:vAlign w:val="center"/>
                </w:tcPr>
                <w:p w:rsidR="00E36720" w:rsidRPr="001D2CBC" w:rsidRDefault="00E36720">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+10</w:t>
                  </w:r>
                </w:p>
              </w:tc>
              <w:tc>
                <w:tcPr>
                  <w:tcW w:w="1268" w:type="dxa"/>
                  <w:vMerge w:val="restart"/>
                  <w:shd w:val="clear" w:color="auto" w:fill="auto"/>
                  <w:vAlign w:val="center"/>
                </w:tcPr>
                <w:p w:rsidR="00E36720" w:rsidRPr="001D2CBC" w:rsidRDefault="00E36720">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25kg/</w:t>
                  </w:r>
                  <w:r w:rsidRPr="001D2CBC">
                    <w:rPr>
                      <w:rFonts w:ascii="Times New Roman" w:hAnsiTheme="minorEastAsia" w:cs="Times New Roman"/>
                      <w:kern w:val="0"/>
                      <w:sz w:val="18"/>
                      <w:szCs w:val="18"/>
                    </w:rPr>
                    <w:t>塑料桶、仓库贮存</w:t>
                  </w:r>
                </w:p>
              </w:tc>
            </w:tr>
            <w:tr w:rsidR="00E36720" w:rsidRPr="001D2CBC" w:rsidTr="00E36720">
              <w:trPr>
                <w:trHeight w:val="284"/>
              </w:trPr>
              <w:tc>
                <w:tcPr>
                  <w:tcW w:w="703" w:type="dxa"/>
                  <w:vMerge/>
                  <w:shd w:val="clear" w:color="auto" w:fill="auto"/>
                  <w:vAlign w:val="center"/>
                </w:tcPr>
                <w:p w:rsidR="00E36720" w:rsidRPr="001D2CBC" w:rsidRDefault="00E36720">
                  <w:pPr>
                    <w:adjustRightInd w:val="0"/>
                    <w:snapToGrid w:val="0"/>
                    <w:jc w:val="center"/>
                    <w:rPr>
                      <w:rFonts w:ascii="Times New Roman" w:hAnsi="Times New Roman" w:cs="Times New Roman"/>
                      <w:kern w:val="0"/>
                      <w:sz w:val="18"/>
                      <w:szCs w:val="18"/>
                    </w:rPr>
                  </w:pPr>
                </w:p>
              </w:tc>
              <w:tc>
                <w:tcPr>
                  <w:tcW w:w="1128" w:type="dxa"/>
                  <w:vMerge/>
                  <w:shd w:val="clear" w:color="auto" w:fill="auto"/>
                  <w:vAlign w:val="center"/>
                </w:tcPr>
                <w:p w:rsidR="00E36720" w:rsidRPr="001D2CBC" w:rsidRDefault="00E36720">
                  <w:pPr>
                    <w:adjustRightInd w:val="0"/>
                    <w:snapToGrid w:val="0"/>
                    <w:jc w:val="center"/>
                    <w:rPr>
                      <w:rFonts w:ascii="Times New Roman" w:hAnsiTheme="minorEastAsia" w:cs="Times New Roman"/>
                      <w:kern w:val="0"/>
                      <w:sz w:val="18"/>
                      <w:szCs w:val="18"/>
                    </w:rPr>
                  </w:pPr>
                </w:p>
              </w:tc>
              <w:tc>
                <w:tcPr>
                  <w:tcW w:w="2127" w:type="dxa"/>
                  <w:vMerge/>
                  <w:vAlign w:val="center"/>
                </w:tcPr>
                <w:p w:rsidR="00E36720" w:rsidRPr="001D2CBC" w:rsidRDefault="00E36720">
                  <w:pPr>
                    <w:adjustRightInd w:val="0"/>
                    <w:snapToGrid w:val="0"/>
                    <w:jc w:val="center"/>
                    <w:rPr>
                      <w:rFonts w:ascii="Times New Roman" w:hAnsi="Times New Roman" w:cs="Times New Roman"/>
                      <w:kern w:val="0"/>
                      <w:sz w:val="18"/>
                      <w:szCs w:val="18"/>
                    </w:rPr>
                  </w:pPr>
                </w:p>
              </w:tc>
              <w:tc>
                <w:tcPr>
                  <w:tcW w:w="850" w:type="dxa"/>
                  <w:vMerge/>
                  <w:shd w:val="clear" w:color="auto" w:fill="auto"/>
                  <w:vAlign w:val="center"/>
                </w:tcPr>
                <w:p w:rsidR="00E36720" w:rsidRPr="001D2CBC" w:rsidRDefault="00E36720">
                  <w:pPr>
                    <w:adjustRightInd w:val="0"/>
                    <w:snapToGrid w:val="0"/>
                    <w:jc w:val="center"/>
                    <w:rPr>
                      <w:rFonts w:ascii="Times New Roman" w:hAnsi="Times New Roman" w:cs="Times New Roman"/>
                      <w:kern w:val="0"/>
                      <w:sz w:val="18"/>
                      <w:szCs w:val="18"/>
                    </w:rPr>
                  </w:pPr>
                </w:p>
              </w:tc>
              <w:tc>
                <w:tcPr>
                  <w:tcW w:w="1843" w:type="dxa"/>
                  <w:vAlign w:val="center"/>
                </w:tcPr>
                <w:p w:rsidR="00E36720" w:rsidRPr="001D2CBC" w:rsidRDefault="00E36720">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1</w:t>
                  </w:r>
                  <w:r w:rsidRPr="001D2CBC">
                    <w:rPr>
                      <w:rFonts w:ascii="Times New Roman" w:hAnsi="Times New Roman" w:cs="Times New Roman"/>
                      <w:kern w:val="0"/>
                      <w:sz w:val="18"/>
                      <w:szCs w:val="18"/>
                    </w:rPr>
                    <w:t>5</w:t>
                  </w:r>
                  <w:r w:rsidRPr="001D2CBC">
                    <w:rPr>
                      <w:rFonts w:ascii="Times New Roman" w:hAnsi="Times New Roman" w:cs="Times New Roman" w:hint="eastAsia"/>
                      <w:kern w:val="0"/>
                      <w:sz w:val="18"/>
                      <w:szCs w:val="18"/>
                    </w:rPr>
                    <w:t>t</w:t>
                  </w:r>
                  <w:r w:rsidRPr="001D2CBC">
                    <w:rPr>
                      <w:rFonts w:ascii="Times New Roman" w:hAnsi="Times New Roman" w:cs="Times New Roman" w:hint="eastAsia"/>
                      <w:kern w:val="0"/>
                      <w:sz w:val="18"/>
                      <w:szCs w:val="18"/>
                    </w:rPr>
                    <w:t>（铜板蚀刻）</w:t>
                  </w:r>
                </w:p>
              </w:tc>
              <w:tc>
                <w:tcPr>
                  <w:tcW w:w="715" w:type="dxa"/>
                  <w:vMerge/>
                  <w:vAlign w:val="center"/>
                </w:tcPr>
                <w:p w:rsidR="00E36720" w:rsidRPr="001D2CBC" w:rsidRDefault="00E36720">
                  <w:pPr>
                    <w:adjustRightInd w:val="0"/>
                    <w:snapToGrid w:val="0"/>
                    <w:jc w:val="center"/>
                    <w:rPr>
                      <w:rFonts w:ascii="Times New Roman" w:hAnsi="Times New Roman" w:cs="Times New Roman"/>
                      <w:kern w:val="0"/>
                      <w:sz w:val="18"/>
                      <w:szCs w:val="18"/>
                    </w:rPr>
                  </w:pPr>
                </w:p>
              </w:tc>
              <w:tc>
                <w:tcPr>
                  <w:tcW w:w="1268" w:type="dxa"/>
                  <w:vMerge/>
                  <w:shd w:val="clear" w:color="auto" w:fill="auto"/>
                  <w:vAlign w:val="center"/>
                </w:tcPr>
                <w:p w:rsidR="00E36720" w:rsidRPr="001D2CBC" w:rsidRDefault="00E36720">
                  <w:pPr>
                    <w:adjustRightInd w:val="0"/>
                    <w:snapToGrid w:val="0"/>
                    <w:jc w:val="center"/>
                    <w:rPr>
                      <w:rFonts w:ascii="Times New Roman" w:hAnsi="Times New Roman" w:cs="Times New Roman"/>
                      <w:kern w:val="0"/>
                      <w:sz w:val="18"/>
                      <w:szCs w:val="18"/>
                    </w:rPr>
                  </w:pPr>
                </w:p>
              </w:tc>
            </w:tr>
            <w:tr w:rsidR="00E36720" w:rsidRPr="001D2CBC" w:rsidTr="00E36720">
              <w:trPr>
                <w:trHeight w:val="284"/>
              </w:trPr>
              <w:tc>
                <w:tcPr>
                  <w:tcW w:w="703" w:type="dxa"/>
                  <w:vMerge/>
                  <w:shd w:val="clear" w:color="auto" w:fill="auto"/>
                  <w:vAlign w:val="center"/>
                </w:tcPr>
                <w:p w:rsidR="00E36720" w:rsidRPr="001D2CBC" w:rsidRDefault="00E36720">
                  <w:pPr>
                    <w:adjustRightInd w:val="0"/>
                    <w:snapToGrid w:val="0"/>
                    <w:jc w:val="center"/>
                    <w:rPr>
                      <w:rFonts w:ascii="Times New Roman" w:hAnsi="Times New Roman" w:cs="Times New Roman"/>
                      <w:kern w:val="0"/>
                      <w:sz w:val="18"/>
                      <w:szCs w:val="18"/>
                    </w:rPr>
                  </w:pPr>
                </w:p>
              </w:tc>
              <w:tc>
                <w:tcPr>
                  <w:tcW w:w="1128" w:type="dxa"/>
                  <w:vMerge/>
                  <w:shd w:val="clear" w:color="auto" w:fill="auto"/>
                  <w:vAlign w:val="center"/>
                </w:tcPr>
                <w:p w:rsidR="00E36720" w:rsidRPr="001D2CBC" w:rsidRDefault="00E36720">
                  <w:pPr>
                    <w:adjustRightInd w:val="0"/>
                    <w:snapToGrid w:val="0"/>
                    <w:jc w:val="center"/>
                    <w:rPr>
                      <w:rFonts w:ascii="Times New Roman" w:hAnsiTheme="minorEastAsia" w:cs="Times New Roman"/>
                      <w:kern w:val="0"/>
                      <w:sz w:val="18"/>
                      <w:szCs w:val="18"/>
                    </w:rPr>
                  </w:pPr>
                </w:p>
              </w:tc>
              <w:tc>
                <w:tcPr>
                  <w:tcW w:w="2127" w:type="dxa"/>
                  <w:vMerge/>
                  <w:vAlign w:val="center"/>
                </w:tcPr>
                <w:p w:rsidR="00E36720" w:rsidRPr="001D2CBC" w:rsidRDefault="00E36720">
                  <w:pPr>
                    <w:adjustRightInd w:val="0"/>
                    <w:snapToGrid w:val="0"/>
                    <w:jc w:val="center"/>
                    <w:rPr>
                      <w:rFonts w:ascii="Times New Roman" w:hAnsi="Times New Roman" w:cs="Times New Roman"/>
                      <w:kern w:val="0"/>
                      <w:sz w:val="18"/>
                      <w:szCs w:val="18"/>
                    </w:rPr>
                  </w:pPr>
                </w:p>
              </w:tc>
              <w:tc>
                <w:tcPr>
                  <w:tcW w:w="850" w:type="dxa"/>
                  <w:vMerge/>
                  <w:shd w:val="clear" w:color="auto" w:fill="auto"/>
                  <w:vAlign w:val="center"/>
                </w:tcPr>
                <w:p w:rsidR="00E36720" w:rsidRPr="001D2CBC" w:rsidRDefault="00E36720">
                  <w:pPr>
                    <w:adjustRightInd w:val="0"/>
                    <w:snapToGrid w:val="0"/>
                    <w:jc w:val="center"/>
                    <w:rPr>
                      <w:rFonts w:ascii="Times New Roman" w:hAnsi="Times New Roman" w:cs="Times New Roman"/>
                      <w:kern w:val="0"/>
                      <w:sz w:val="18"/>
                      <w:szCs w:val="18"/>
                    </w:rPr>
                  </w:pPr>
                </w:p>
              </w:tc>
              <w:tc>
                <w:tcPr>
                  <w:tcW w:w="1843" w:type="dxa"/>
                  <w:vAlign w:val="center"/>
                </w:tcPr>
                <w:p w:rsidR="00E36720" w:rsidRPr="001D2CBC" w:rsidRDefault="00E36720">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5</w:t>
                  </w:r>
                  <w:r w:rsidRPr="001D2CBC">
                    <w:rPr>
                      <w:rFonts w:ascii="Times New Roman" w:hAnsi="Times New Roman" w:cs="Times New Roman"/>
                      <w:kern w:val="0"/>
                      <w:sz w:val="18"/>
                      <w:szCs w:val="18"/>
                    </w:rPr>
                    <w:t>t</w:t>
                  </w:r>
                  <w:r w:rsidRPr="001D2CBC">
                    <w:rPr>
                      <w:rFonts w:ascii="Times New Roman" w:hAnsi="Times New Roman" w:cs="Times New Roman" w:hint="eastAsia"/>
                      <w:kern w:val="0"/>
                      <w:sz w:val="18"/>
                      <w:szCs w:val="18"/>
                    </w:rPr>
                    <w:t>（不锈钢板蚀刻）</w:t>
                  </w:r>
                </w:p>
              </w:tc>
              <w:tc>
                <w:tcPr>
                  <w:tcW w:w="715" w:type="dxa"/>
                  <w:vMerge/>
                  <w:vAlign w:val="center"/>
                </w:tcPr>
                <w:p w:rsidR="00E36720" w:rsidRPr="001D2CBC" w:rsidRDefault="00E36720">
                  <w:pPr>
                    <w:adjustRightInd w:val="0"/>
                    <w:snapToGrid w:val="0"/>
                    <w:jc w:val="center"/>
                    <w:rPr>
                      <w:rFonts w:ascii="Times New Roman" w:hAnsi="Times New Roman" w:cs="Times New Roman"/>
                      <w:kern w:val="0"/>
                      <w:sz w:val="18"/>
                      <w:szCs w:val="18"/>
                    </w:rPr>
                  </w:pPr>
                </w:p>
              </w:tc>
              <w:tc>
                <w:tcPr>
                  <w:tcW w:w="1268" w:type="dxa"/>
                  <w:vMerge/>
                  <w:shd w:val="clear" w:color="auto" w:fill="auto"/>
                  <w:vAlign w:val="center"/>
                </w:tcPr>
                <w:p w:rsidR="00E36720" w:rsidRPr="001D2CBC" w:rsidRDefault="00E36720">
                  <w:pPr>
                    <w:adjustRightInd w:val="0"/>
                    <w:snapToGrid w:val="0"/>
                    <w:jc w:val="center"/>
                    <w:rPr>
                      <w:rFonts w:ascii="Times New Roman" w:hAnsi="Times New Roman" w:cs="Times New Roman"/>
                      <w:kern w:val="0"/>
                      <w:sz w:val="18"/>
                      <w:szCs w:val="18"/>
                    </w:rPr>
                  </w:pPr>
                </w:p>
              </w:tc>
            </w:tr>
            <w:tr w:rsidR="00210335" w:rsidRPr="001D2CBC" w:rsidTr="00E36720">
              <w:trPr>
                <w:trHeight w:val="284"/>
              </w:trPr>
              <w:tc>
                <w:tcPr>
                  <w:tcW w:w="703" w:type="dxa"/>
                  <w:shd w:val="clear" w:color="auto" w:fill="auto"/>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6</w:t>
                  </w:r>
                </w:p>
              </w:tc>
              <w:tc>
                <w:tcPr>
                  <w:tcW w:w="1128" w:type="dxa"/>
                  <w:shd w:val="clear" w:color="auto" w:fill="auto"/>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氢氧化钠</w:t>
                  </w:r>
                </w:p>
              </w:tc>
              <w:tc>
                <w:tcPr>
                  <w:tcW w:w="2127" w:type="dxa"/>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干粉</w:t>
                  </w:r>
                </w:p>
              </w:tc>
              <w:tc>
                <w:tcPr>
                  <w:tcW w:w="850" w:type="dxa"/>
                  <w:shd w:val="clear" w:color="auto" w:fill="auto"/>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3t</w:t>
                  </w:r>
                </w:p>
              </w:tc>
              <w:tc>
                <w:tcPr>
                  <w:tcW w:w="1843" w:type="dxa"/>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3t</w:t>
                  </w:r>
                </w:p>
              </w:tc>
              <w:tc>
                <w:tcPr>
                  <w:tcW w:w="715" w:type="dxa"/>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0</w:t>
                  </w:r>
                </w:p>
              </w:tc>
              <w:tc>
                <w:tcPr>
                  <w:tcW w:w="1268" w:type="dxa"/>
                  <w:shd w:val="clear" w:color="auto" w:fill="auto"/>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25kg/</w:t>
                  </w:r>
                  <w:r w:rsidRPr="001D2CBC">
                    <w:rPr>
                      <w:rFonts w:ascii="Times New Roman" w:hAnsiTheme="minorEastAsia" w:cs="Times New Roman"/>
                      <w:kern w:val="0"/>
                      <w:sz w:val="18"/>
                      <w:szCs w:val="18"/>
                    </w:rPr>
                    <w:t>塑料桶、仓库贮存</w:t>
                  </w:r>
                </w:p>
              </w:tc>
            </w:tr>
            <w:tr w:rsidR="00210335" w:rsidRPr="001D2CBC" w:rsidTr="00E36720">
              <w:trPr>
                <w:trHeight w:val="284"/>
              </w:trPr>
              <w:tc>
                <w:tcPr>
                  <w:tcW w:w="703" w:type="dxa"/>
                  <w:shd w:val="clear" w:color="auto" w:fill="auto"/>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7</w:t>
                  </w:r>
                </w:p>
              </w:tc>
              <w:tc>
                <w:tcPr>
                  <w:tcW w:w="1128" w:type="dxa"/>
                  <w:shd w:val="clear" w:color="auto" w:fill="auto"/>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锌</w:t>
                  </w:r>
                  <w:r w:rsidRPr="001D2CBC">
                    <w:rPr>
                      <w:rFonts w:ascii="Times New Roman" w:hAnsiTheme="minorEastAsia" w:cs="Times New Roman" w:hint="eastAsia"/>
                      <w:kern w:val="0"/>
                      <w:sz w:val="18"/>
                      <w:szCs w:val="18"/>
                    </w:rPr>
                    <w:t>版</w:t>
                  </w:r>
                  <w:r w:rsidRPr="001D2CBC">
                    <w:rPr>
                      <w:rFonts w:ascii="Times New Roman" w:hAnsiTheme="minorEastAsia" w:cs="Times New Roman"/>
                      <w:kern w:val="0"/>
                      <w:sz w:val="18"/>
                      <w:szCs w:val="18"/>
                    </w:rPr>
                    <w:t>添加剂</w:t>
                  </w:r>
                </w:p>
              </w:tc>
              <w:tc>
                <w:tcPr>
                  <w:tcW w:w="2127" w:type="dxa"/>
                  <w:vAlign w:val="center"/>
                </w:tcPr>
                <w:p w:rsidR="00ED6DB1" w:rsidRPr="001D2CBC" w:rsidRDefault="00EE7F2A" w:rsidP="005E19E8">
                  <w:pPr>
                    <w:adjustRightInd w:val="0"/>
                    <w:snapToGrid w:val="0"/>
                    <w:jc w:val="center"/>
                    <w:rPr>
                      <w:rFonts w:ascii="Times New Roman" w:hAnsi="Times New Roman" w:cs="Times New Roman"/>
                      <w:spacing w:val="-4"/>
                      <w:kern w:val="0"/>
                      <w:sz w:val="18"/>
                      <w:szCs w:val="18"/>
                    </w:rPr>
                  </w:pPr>
                  <w:r w:rsidRPr="001D2CBC">
                    <w:rPr>
                      <w:rFonts w:ascii="Times New Roman" w:hAnsiTheme="minorEastAsia" w:cs="Times New Roman"/>
                      <w:spacing w:val="-4"/>
                      <w:kern w:val="0"/>
                      <w:sz w:val="18"/>
                      <w:szCs w:val="18"/>
                    </w:rPr>
                    <w:t>主要成分为</w:t>
                  </w:r>
                  <w:r w:rsidRPr="001D2CBC">
                    <w:rPr>
                      <w:rFonts w:ascii="Times New Roman" w:hAnsi="Times New Roman" w:cs="Times New Roman" w:hint="eastAsia"/>
                      <w:sz w:val="18"/>
                      <w:szCs w:val="18"/>
                    </w:rPr>
                    <w:t>重芳烃溶剂石脑油（石油）、</w:t>
                  </w:r>
                  <w:r w:rsidRPr="001D2CBC">
                    <w:rPr>
                      <w:rFonts w:ascii="Times New Roman" w:hAnsi="Times New Roman" w:cs="Times New Roman" w:hint="eastAsia"/>
                      <w:sz w:val="18"/>
                      <w:szCs w:val="18"/>
                    </w:rPr>
                    <w:t>2-</w:t>
                  </w:r>
                  <w:r w:rsidRPr="001D2CBC">
                    <w:rPr>
                      <w:rFonts w:ascii="Times New Roman" w:hAnsi="Times New Roman" w:cs="Times New Roman" w:hint="eastAsia"/>
                      <w:sz w:val="18"/>
                      <w:szCs w:val="18"/>
                    </w:rPr>
                    <w:t>丁氧基乙醇、硫酸化蓖麻油·钠盐</w:t>
                  </w:r>
                  <w:r w:rsidRPr="001D2CBC">
                    <w:rPr>
                      <w:rFonts w:ascii="Times New Roman" w:hAnsiTheme="minorEastAsia" w:cs="Times New Roman"/>
                      <w:spacing w:val="-4"/>
                      <w:kern w:val="0"/>
                      <w:sz w:val="18"/>
                      <w:szCs w:val="18"/>
                    </w:rPr>
                    <w:t>等</w:t>
                  </w:r>
                  <w:r w:rsidR="005E19E8" w:rsidRPr="001D2CBC">
                    <w:rPr>
                      <w:rFonts w:ascii="Times New Roman" w:hAnsiTheme="minorEastAsia" w:cs="Times New Roman" w:hint="eastAsia"/>
                      <w:spacing w:val="-4"/>
                      <w:kern w:val="0"/>
                      <w:sz w:val="18"/>
                      <w:szCs w:val="18"/>
                    </w:rPr>
                    <w:t>，详</w:t>
                  </w:r>
                  <w:r w:rsidRPr="001D2CBC">
                    <w:rPr>
                      <w:rFonts w:ascii="Times New Roman" w:hAnsiTheme="minorEastAsia" w:cs="Times New Roman" w:hint="eastAsia"/>
                      <w:spacing w:val="-4"/>
                      <w:kern w:val="0"/>
                      <w:sz w:val="18"/>
                      <w:szCs w:val="18"/>
                    </w:rPr>
                    <w:t>见表</w:t>
                  </w:r>
                  <w:r w:rsidRPr="001D2CBC">
                    <w:rPr>
                      <w:rFonts w:ascii="Times New Roman" w:hAnsiTheme="minorEastAsia" w:cs="Times New Roman" w:hint="eastAsia"/>
                      <w:spacing w:val="-4"/>
                      <w:kern w:val="0"/>
                      <w:sz w:val="18"/>
                      <w:szCs w:val="18"/>
                    </w:rPr>
                    <w:t>2-6</w:t>
                  </w:r>
                </w:p>
              </w:tc>
              <w:tc>
                <w:tcPr>
                  <w:tcW w:w="850" w:type="dxa"/>
                  <w:shd w:val="clear" w:color="auto" w:fill="auto"/>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3.6t</w:t>
                  </w:r>
                </w:p>
              </w:tc>
              <w:tc>
                <w:tcPr>
                  <w:tcW w:w="1843" w:type="dxa"/>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3.6t</w:t>
                  </w:r>
                </w:p>
              </w:tc>
              <w:tc>
                <w:tcPr>
                  <w:tcW w:w="715" w:type="dxa"/>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0</w:t>
                  </w:r>
                </w:p>
              </w:tc>
              <w:tc>
                <w:tcPr>
                  <w:tcW w:w="1268" w:type="dxa"/>
                  <w:shd w:val="clear" w:color="auto" w:fill="auto"/>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25kg/</w:t>
                  </w:r>
                  <w:r w:rsidRPr="001D2CBC">
                    <w:rPr>
                      <w:rFonts w:ascii="Times New Roman" w:hAnsiTheme="minorEastAsia" w:cs="Times New Roman"/>
                      <w:kern w:val="0"/>
                      <w:sz w:val="18"/>
                      <w:szCs w:val="18"/>
                    </w:rPr>
                    <w:t>塑料桶、仓库贮存</w:t>
                  </w:r>
                </w:p>
              </w:tc>
            </w:tr>
            <w:tr w:rsidR="00210335" w:rsidRPr="001D2CBC" w:rsidTr="00E36720">
              <w:trPr>
                <w:trHeight w:val="284"/>
              </w:trPr>
              <w:tc>
                <w:tcPr>
                  <w:tcW w:w="703" w:type="dxa"/>
                  <w:shd w:val="clear" w:color="auto" w:fill="auto"/>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8</w:t>
                  </w:r>
                </w:p>
              </w:tc>
              <w:tc>
                <w:tcPr>
                  <w:tcW w:w="1128" w:type="dxa"/>
                  <w:shd w:val="clear" w:color="auto" w:fill="auto"/>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铜版添加剂</w:t>
                  </w:r>
                </w:p>
              </w:tc>
              <w:tc>
                <w:tcPr>
                  <w:tcW w:w="2127" w:type="dxa"/>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主要成分为甲</w:t>
                  </w:r>
                  <w:r w:rsidRPr="001D2CBC">
                    <w:rPr>
                      <w:rFonts w:ascii="Times New Roman" w:hAnsiTheme="minorEastAsia" w:cs="Times New Roman" w:hint="eastAsia"/>
                      <w:kern w:val="0"/>
                      <w:sz w:val="18"/>
                      <w:szCs w:val="18"/>
                    </w:rPr>
                    <w:t>脒</w:t>
                  </w:r>
                  <w:r w:rsidRPr="001D2CBC">
                    <w:rPr>
                      <w:rFonts w:ascii="Times New Roman" w:hAnsiTheme="minorEastAsia" w:cs="Times New Roman"/>
                      <w:kern w:val="0"/>
                      <w:sz w:val="18"/>
                      <w:szCs w:val="18"/>
                    </w:rPr>
                    <w:t>、硫脲等</w:t>
                  </w:r>
                </w:p>
              </w:tc>
              <w:tc>
                <w:tcPr>
                  <w:tcW w:w="850" w:type="dxa"/>
                  <w:shd w:val="clear" w:color="auto" w:fill="auto"/>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2.7t</w:t>
                  </w:r>
                </w:p>
              </w:tc>
              <w:tc>
                <w:tcPr>
                  <w:tcW w:w="1843" w:type="dxa"/>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2.7t</w:t>
                  </w:r>
                </w:p>
              </w:tc>
              <w:tc>
                <w:tcPr>
                  <w:tcW w:w="715" w:type="dxa"/>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0</w:t>
                  </w:r>
                </w:p>
              </w:tc>
              <w:tc>
                <w:tcPr>
                  <w:tcW w:w="1268" w:type="dxa"/>
                  <w:shd w:val="clear" w:color="auto" w:fill="auto"/>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25kg/</w:t>
                  </w:r>
                  <w:r w:rsidRPr="001D2CBC">
                    <w:rPr>
                      <w:rFonts w:ascii="Times New Roman" w:hAnsiTheme="minorEastAsia" w:cs="Times New Roman"/>
                      <w:kern w:val="0"/>
                      <w:sz w:val="18"/>
                      <w:szCs w:val="18"/>
                    </w:rPr>
                    <w:t>塑料桶、仓库贮存</w:t>
                  </w:r>
                </w:p>
              </w:tc>
            </w:tr>
            <w:tr w:rsidR="00210335" w:rsidRPr="001D2CBC" w:rsidTr="00E36720">
              <w:trPr>
                <w:trHeight w:val="284"/>
              </w:trPr>
              <w:tc>
                <w:tcPr>
                  <w:tcW w:w="703" w:type="dxa"/>
                  <w:shd w:val="clear" w:color="auto" w:fill="auto"/>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9</w:t>
                  </w:r>
                </w:p>
              </w:tc>
              <w:tc>
                <w:tcPr>
                  <w:tcW w:w="1128" w:type="dxa"/>
                  <w:shd w:val="clear" w:color="auto" w:fill="auto"/>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菲林显影液</w:t>
                  </w:r>
                </w:p>
              </w:tc>
              <w:tc>
                <w:tcPr>
                  <w:tcW w:w="2127" w:type="dxa"/>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KC-300</w:t>
                  </w:r>
                  <w:r w:rsidRPr="001D2CBC">
                    <w:rPr>
                      <w:rFonts w:ascii="Times New Roman" w:hAnsi="Times New Roman" w:cs="Times New Roman" w:hint="eastAsia"/>
                      <w:kern w:val="0"/>
                      <w:sz w:val="18"/>
                      <w:szCs w:val="18"/>
                    </w:rPr>
                    <w:t>0</w:t>
                  </w:r>
                  <w:r w:rsidRPr="001D2CBC">
                    <w:rPr>
                      <w:rFonts w:ascii="Times New Roman" w:hAnsi="Times New Roman" w:cs="Times New Roman"/>
                      <w:kern w:val="0"/>
                      <w:sz w:val="18"/>
                      <w:szCs w:val="18"/>
                    </w:rPr>
                    <w:t>D</w:t>
                  </w:r>
                  <w:r w:rsidRPr="001D2CBC">
                    <w:rPr>
                      <w:rFonts w:ascii="Times New Roman" w:hAnsiTheme="minorEastAsia" w:cs="Times New Roman"/>
                      <w:kern w:val="0"/>
                      <w:sz w:val="18"/>
                      <w:szCs w:val="18"/>
                    </w:rPr>
                    <w:t>、主要成分为亚硫酸钠、硫代硫酸钠等</w:t>
                  </w:r>
                </w:p>
              </w:tc>
              <w:tc>
                <w:tcPr>
                  <w:tcW w:w="850" w:type="dxa"/>
                  <w:shd w:val="clear" w:color="auto" w:fill="auto"/>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1.2t</w:t>
                  </w:r>
                </w:p>
              </w:tc>
              <w:tc>
                <w:tcPr>
                  <w:tcW w:w="1843" w:type="dxa"/>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1.2t</w:t>
                  </w:r>
                </w:p>
              </w:tc>
              <w:tc>
                <w:tcPr>
                  <w:tcW w:w="715" w:type="dxa"/>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0</w:t>
                  </w:r>
                </w:p>
              </w:tc>
              <w:tc>
                <w:tcPr>
                  <w:tcW w:w="1268" w:type="dxa"/>
                  <w:shd w:val="clear" w:color="auto" w:fill="auto"/>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w:t>
                  </w:r>
                </w:p>
              </w:tc>
            </w:tr>
            <w:tr w:rsidR="00210335" w:rsidRPr="001D2CBC" w:rsidTr="00E36720">
              <w:trPr>
                <w:trHeight w:val="284"/>
              </w:trPr>
              <w:tc>
                <w:tcPr>
                  <w:tcW w:w="703" w:type="dxa"/>
                  <w:shd w:val="clear" w:color="auto" w:fill="auto"/>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10</w:t>
                  </w:r>
                </w:p>
              </w:tc>
              <w:tc>
                <w:tcPr>
                  <w:tcW w:w="1128" w:type="dxa"/>
                  <w:shd w:val="clear" w:color="auto" w:fill="auto"/>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三氯化铁溶液</w:t>
                  </w:r>
                </w:p>
              </w:tc>
              <w:tc>
                <w:tcPr>
                  <w:tcW w:w="2127" w:type="dxa"/>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30%</w:t>
                  </w:r>
                  <w:r w:rsidRPr="001D2CBC">
                    <w:rPr>
                      <w:rFonts w:ascii="Times New Roman" w:hAnsiTheme="minorEastAsia" w:cs="Times New Roman"/>
                      <w:kern w:val="0"/>
                      <w:sz w:val="18"/>
                      <w:szCs w:val="18"/>
                    </w:rPr>
                    <w:t>浓度液体</w:t>
                  </w:r>
                </w:p>
              </w:tc>
              <w:tc>
                <w:tcPr>
                  <w:tcW w:w="850" w:type="dxa"/>
                  <w:shd w:val="clear" w:color="auto" w:fill="auto"/>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160</w:t>
                  </w:r>
                  <w:r w:rsidRPr="001D2CBC">
                    <w:rPr>
                      <w:rFonts w:ascii="Times New Roman" w:hAnsi="Times New Roman" w:cs="Times New Roman"/>
                      <w:kern w:val="0"/>
                      <w:sz w:val="18"/>
                      <w:szCs w:val="18"/>
                    </w:rPr>
                    <w:t>t</w:t>
                  </w:r>
                </w:p>
              </w:tc>
              <w:tc>
                <w:tcPr>
                  <w:tcW w:w="1843" w:type="dxa"/>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1</w:t>
                  </w:r>
                  <w:r w:rsidRPr="001D2CBC">
                    <w:rPr>
                      <w:rFonts w:ascii="Times New Roman" w:hAnsi="Times New Roman" w:cs="Times New Roman" w:hint="eastAsia"/>
                      <w:kern w:val="0"/>
                      <w:sz w:val="18"/>
                      <w:szCs w:val="18"/>
                    </w:rPr>
                    <w:t>6</w:t>
                  </w:r>
                  <w:r w:rsidRPr="001D2CBC">
                    <w:rPr>
                      <w:rFonts w:ascii="Times New Roman" w:hAnsi="Times New Roman" w:cs="Times New Roman"/>
                      <w:kern w:val="0"/>
                      <w:sz w:val="18"/>
                      <w:szCs w:val="18"/>
                    </w:rPr>
                    <w:t>0t</w:t>
                  </w:r>
                </w:p>
              </w:tc>
              <w:tc>
                <w:tcPr>
                  <w:tcW w:w="715" w:type="dxa"/>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0</w:t>
                  </w:r>
                </w:p>
              </w:tc>
              <w:tc>
                <w:tcPr>
                  <w:tcW w:w="1268" w:type="dxa"/>
                  <w:shd w:val="clear" w:color="auto" w:fill="auto"/>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15t</w:t>
                  </w:r>
                  <w:r w:rsidRPr="001D2CBC">
                    <w:rPr>
                      <w:rFonts w:ascii="Times New Roman" w:hAnsiTheme="minorEastAsia" w:cs="Times New Roman"/>
                      <w:kern w:val="0"/>
                      <w:sz w:val="18"/>
                      <w:szCs w:val="18"/>
                    </w:rPr>
                    <w:t>塑料桶</w:t>
                  </w:r>
                </w:p>
              </w:tc>
            </w:tr>
            <w:tr w:rsidR="00210335" w:rsidRPr="001D2CBC" w:rsidTr="00E36720">
              <w:trPr>
                <w:trHeight w:val="284"/>
              </w:trPr>
              <w:tc>
                <w:tcPr>
                  <w:tcW w:w="703" w:type="dxa"/>
                  <w:shd w:val="clear" w:color="auto" w:fill="auto"/>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11</w:t>
                  </w:r>
                </w:p>
              </w:tc>
              <w:tc>
                <w:tcPr>
                  <w:tcW w:w="1128" w:type="dxa"/>
                  <w:shd w:val="clear" w:color="auto" w:fill="auto"/>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感光油墨</w:t>
                  </w:r>
                </w:p>
              </w:tc>
              <w:tc>
                <w:tcPr>
                  <w:tcW w:w="2127" w:type="dxa"/>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主要成分见表</w:t>
                  </w:r>
                  <w:r w:rsidRPr="001D2CBC">
                    <w:rPr>
                      <w:rFonts w:ascii="Times New Roman" w:hAnsi="Times New Roman" w:cs="Times New Roman" w:hint="eastAsia"/>
                      <w:kern w:val="0"/>
                      <w:sz w:val="18"/>
                      <w:szCs w:val="18"/>
                    </w:rPr>
                    <w:t>2-8</w:t>
                  </w:r>
                </w:p>
              </w:tc>
              <w:tc>
                <w:tcPr>
                  <w:tcW w:w="850" w:type="dxa"/>
                  <w:shd w:val="clear" w:color="auto" w:fill="auto"/>
                  <w:vAlign w:val="center"/>
                </w:tcPr>
                <w:p w:rsidR="00ED6DB1" w:rsidRPr="001D2CBC" w:rsidRDefault="000C416B">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sz w:val="18"/>
                      <w:szCs w:val="18"/>
                    </w:rPr>
                    <w:t>1.584</w:t>
                  </w:r>
                  <w:r w:rsidR="00EE7F2A" w:rsidRPr="001D2CBC">
                    <w:rPr>
                      <w:rFonts w:ascii="Times New Roman" w:hAnsi="Times New Roman" w:cs="Times New Roman" w:hint="eastAsia"/>
                      <w:kern w:val="0"/>
                      <w:sz w:val="18"/>
                      <w:szCs w:val="18"/>
                    </w:rPr>
                    <w:t>t</w:t>
                  </w:r>
                </w:p>
              </w:tc>
              <w:tc>
                <w:tcPr>
                  <w:tcW w:w="1843" w:type="dxa"/>
                  <w:vAlign w:val="center"/>
                </w:tcPr>
                <w:p w:rsidR="00ED6DB1" w:rsidRPr="001D2CBC" w:rsidRDefault="000C416B">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sz w:val="18"/>
                      <w:szCs w:val="18"/>
                    </w:rPr>
                    <w:t>1.584</w:t>
                  </w:r>
                  <w:r w:rsidRPr="001D2CBC">
                    <w:rPr>
                      <w:rFonts w:ascii="Times New Roman" w:hAnsi="Times New Roman" w:cs="Times New Roman" w:hint="eastAsia"/>
                      <w:kern w:val="0"/>
                      <w:sz w:val="18"/>
                      <w:szCs w:val="18"/>
                    </w:rPr>
                    <w:t>t</w:t>
                  </w:r>
                </w:p>
              </w:tc>
              <w:tc>
                <w:tcPr>
                  <w:tcW w:w="715" w:type="dxa"/>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0</w:t>
                  </w:r>
                </w:p>
              </w:tc>
              <w:tc>
                <w:tcPr>
                  <w:tcW w:w="1268" w:type="dxa"/>
                  <w:shd w:val="clear" w:color="auto" w:fill="auto"/>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25kg</w:t>
                  </w:r>
                  <w:r w:rsidRPr="001D2CBC">
                    <w:rPr>
                      <w:rFonts w:ascii="Times New Roman" w:hAnsiTheme="minorEastAsia" w:cs="Times New Roman"/>
                      <w:kern w:val="0"/>
                      <w:sz w:val="18"/>
                      <w:szCs w:val="18"/>
                    </w:rPr>
                    <w:t>铁桶、仓库贮存</w:t>
                  </w:r>
                </w:p>
              </w:tc>
            </w:tr>
            <w:tr w:rsidR="00210335" w:rsidRPr="001D2CBC" w:rsidTr="00E36720">
              <w:trPr>
                <w:trHeight w:val="284"/>
              </w:trPr>
              <w:tc>
                <w:tcPr>
                  <w:tcW w:w="703" w:type="dxa"/>
                  <w:shd w:val="clear" w:color="auto" w:fill="auto"/>
                  <w:vAlign w:val="center"/>
                </w:tcPr>
                <w:p w:rsidR="000C416B" w:rsidRPr="001D2CBC" w:rsidRDefault="000C416B">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1</w:t>
                  </w:r>
                  <w:r w:rsidRPr="001D2CBC">
                    <w:rPr>
                      <w:rFonts w:ascii="Times New Roman" w:hAnsi="Times New Roman" w:cs="Times New Roman"/>
                      <w:kern w:val="0"/>
                      <w:sz w:val="18"/>
                      <w:szCs w:val="18"/>
                    </w:rPr>
                    <w:t>2</w:t>
                  </w:r>
                </w:p>
              </w:tc>
              <w:tc>
                <w:tcPr>
                  <w:tcW w:w="1128" w:type="dxa"/>
                  <w:shd w:val="clear" w:color="auto" w:fill="auto"/>
                  <w:vAlign w:val="center"/>
                </w:tcPr>
                <w:p w:rsidR="000C416B" w:rsidRPr="001D2CBC" w:rsidRDefault="000C416B">
                  <w:pPr>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油墨稀释剂</w:t>
                  </w:r>
                  <w:r w:rsidRPr="001D2CBC">
                    <w:rPr>
                      <w:rFonts w:ascii="Times New Roman" w:hAnsiTheme="minorEastAsia" w:cs="Times New Roman" w:hint="eastAsia"/>
                      <w:kern w:val="0"/>
                      <w:sz w:val="18"/>
                      <w:szCs w:val="18"/>
                    </w:rPr>
                    <w:t>（乙醇）</w:t>
                  </w:r>
                </w:p>
              </w:tc>
              <w:tc>
                <w:tcPr>
                  <w:tcW w:w="2127" w:type="dxa"/>
                  <w:vAlign w:val="center"/>
                </w:tcPr>
                <w:p w:rsidR="000C416B" w:rsidRPr="001D2CBC" w:rsidRDefault="000C416B">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w:t>
                  </w:r>
                </w:p>
              </w:tc>
              <w:tc>
                <w:tcPr>
                  <w:tcW w:w="850" w:type="dxa"/>
                  <w:shd w:val="clear" w:color="auto" w:fill="auto"/>
                  <w:vAlign w:val="center"/>
                </w:tcPr>
                <w:p w:rsidR="000C416B" w:rsidRPr="001D2CBC" w:rsidRDefault="000C416B" w:rsidP="000C416B">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1.584t</w:t>
                  </w:r>
                </w:p>
              </w:tc>
              <w:tc>
                <w:tcPr>
                  <w:tcW w:w="1843" w:type="dxa"/>
                  <w:vAlign w:val="center"/>
                </w:tcPr>
                <w:p w:rsidR="000C416B" w:rsidRPr="001D2CBC" w:rsidRDefault="000C416B" w:rsidP="000C416B">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1.584t</w:t>
                  </w:r>
                </w:p>
              </w:tc>
              <w:tc>
                <w:tcPr>
                  <w:tcW w:w="715" w:type="dxa"/>
                  <w:vAlign w:val="center"/>
                </w:tcPr>
                <w:p w:rsidR="000C416B" w:rsidRPr="001D2CBC" w:rsidRDefault="000C416B">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0</w:t>
                  </w:r>
                </w:p>
              </w:tc>
              <w:tc>
                <w:tcPr>
                  <w:tcW w:w="1268" w:type="dxa"/>
                  <w:shd w:val="clear" w:color="auto" w:fill="auto"/>
                  <w:vAlign w:val="center"/>
                </w:tcPr>
                <w:p w:rsidR="000C416B" w:rsidRPr="001D2CBC" w:rsidRDefault="000C416B">
                  <w:pPr>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25kg</w:t>
                  </w:r>
                  <w:r w:rsidRPr="001D2CBC">
                    <w:rPr>
                      <w:rFonts w:ascii="Times New Roman" w:hAnsiTheme="minorEastAsia" w:cs="Times New Roman"/>
                      <w:kern w:val="0"/>
                      <w:sz w:val="18"/>
                      <w:szCs w:val="18"/>
                    </w:rPr>
                    <w:t>铁桶、仓库贮存</w:t>
                  </w:r>
                  <w:r w:rsidRPr="001D2CBC">
                    <w:rPr>
                      <w:rFonts w:ascii="Times New Roman" w:hAnsiTheme="minorEastAsia" w:cs="Times New Roman" w:hint="eastAsia"/>
                      <w:kern w:val="0"/>
                      <w:sz w:val="18"/>
                      <w:szCs w:val="18"/>
                    </w:rPr>
                    <w:t>，与油墨</w:t>
                  </w:r>
                  <w:r w:rsidRPr="001D2CBC">
                    <w:rPr>
                      <w:rFonts w:ascii="Times New Roman" w:hAnsiTheme="minorEastAsia" w:cs="Times New Roman" w:hint="eastAsia"/>
                      <w:kern w:val="0"/>
                      <w:sz w:val="18"/>
                      <w:szCs w:val="18"/>
                    </w:rPr>
                    <w:t>1:1</w:t>
                  </w:r>
                  <w:r w:rsidRPr="001D2CBC">
                    <w:rPr>
                      <w:rFonts w:ascii="Times New Roman" w:hAnsiTheme="minorEastAsia" w:cs="Times New Roman" w:hint="eastAsia"/>
                      <w:kern w:val="0"/>
                      <w:sz w:val="18"/>
                      <w:szCs w:val="18"/>
                    </w:rPr>
                    <w:t>配比后使用</w:t>
                  </w:r>
                </w:p>
              </w:tc>
            </w:tr>
          </w:tbl>
          <w:p w:rsidR="00ED6DB1" w:rsidRPr="001D2CBC" w:rsidRDefault="00EE7F2A">
            <w:pPr>
              <w:adjustRightInd w:val="0"/>
              <w:snapToGrid w:val="0"/>
              <w:ind w:firstLineChars="200" w:firstLine="360"/>
              <w:rPr>
                <w:rFonts w:ascii="Times New Roman" w:hAnsi="Times New Roman" w:cs="Times New Roman"/>
                <w:sz w:val="18"/>
                <w:szCs w:val="18"/>
              </w:rPr>
            </w:pPr>
            <w:r w:rsidRPr="001D2CBC">
              <w:rPr>
                <w:rFonts w:ascii="Times New Roman" w:hAnsi="Times New Roman" w:cs="Times New Roman" w:hint="eastAsia"/>
                <w:sz w:val="18"/>
                <w:szCs w:val="18"/>
              </w:rPr>
              <w:t>注：</w:t>
            </w:r>
            <w:r w:rsidRPr="001D2CBC">
              <w:rPr>
                <w:rFonts w:ascii="Times New Roman" w:hAnsi="Times New Roman" w:cs="Times New Roman" w:hint="eastAsia"/>
                <w:sz w:val="18"/>
                <w:szCs w:val="18"/>
              </w:rPr>
              <w:t>*</w:t>
            </w:r>
            <w:r w:rsidRPr="001D2CBC">
              <w:rPr>
                <w:rFonts w:ascii="Times New Roman" w:hAnsi="Times New Roman" w:cs="Times New Roman" w:hint="eastAsia"/>
                <w:sz w:val="18"/>
                <w:szCs w:val="18"/>
              </w:rPr>
              <w:t>搬迁前原辅材料消耗根据企业实际生产情况核计。</w:t>
            </w:r>
          </w:p>
          <w:p w:rsidR="00ED6DB1" w:rsidRPr="001D2CBC" w:rsidRDefault="00EE7F2A">
            <w:pPr>
              <w:adjustRightInd w:val="0"/>
              <w:snapToGrid w:val="0"/>
              <w:ind w:firstLineChars="200" w:firstLine="420"/>
              <w:rPr>
                <w:rFonts w:ascii="Times New Roman" w:hAnsi="Times New Roman" w:cs="Times New Roman"/>
                <w:szCs w:val="21"/>
              </w:rPr>
            </w:pPr>
            <w:r w:rsidRPr="001D2CBC">
              <w:rPr>
                <w:rFonts w:ascii="Times New Roman" w:hAnsi="Times New Roman" w:cs="Times New Roman" w:hint="eastAsia"/>
                <w:szCs w:val="21"/>
              </w:rPr>
              <w:t>油墨</w:t>
            </w:r>
            <w:r w:rsidRPr="001D2CBC">
              <w:rPr>
                <w:rFonts w:ascii="Times New Roman" w:hAnsi="Times New Roman" w:cs="Times New Roman"/>
                <w:szCs w:val="21"/>
              </w:rPr>
              <w:t>用量核算</w:t>
            </w:r>
            <w:r w:rsidRPr="001D2CBC">
              <w:rPr>
                <w:rFonts w:ascii="Times New Roman" w:hAnsi="Times New Roman" w:cs="Times New Roman" w:hint="eastAsia"/>
                <w:szCs w:val="21"/>
              </w:rPr>
              <w:t>：</w:t>
            </w:r>
          </w:p>
          <w:p w:rsidR="00ED6DB1" w:rsidRPr="001D2CBC" w:rsidRDefault="00EE7F2A">
            <w:pPr>
              <w:ind w:firstLineChars="200" w:firstLine="420"/>
              <w:rPr>
                <w:rFonts w:ascii="Times New Roman" w:hAnsi="Times New Roman" w:cs="Times New Roman"/>
                <w:szCs w:val="21"/>
              </w:rPr>
            </w:pPr>
            <w:r w:rsidRPr="001D2CBC">
              <w:rPr>
                <w:rFonts w:ascii="Times New Roman" w:hAnsi="Times New Roman" w:cs="Times New Roman" w:hint="eastAsia"/>
                <w:szCs w:val="21"/>
              </w:rPr>
              <w:t>本项目锌板、铜板、不锈钢板印刷均使用感光油墨，根据建设单位提供的资料，项目印刷</w:t>
            </w:r>
            <w:r w:rsidRPr="001D2CBC">
              <w:rPr>
                <w:rFonts w:ascii="Times New Roman" w:hAnsi="Times New Roman" w:cs="Times New Roman"/>
                <w:szCs w:val="21"/>
              </w:rPr>
              <w:t>过程的参数及原料使用情况核算见</w:t>
            </w:r>
            <w:r w:rsidRPr="001D2CBC">
              <w:rPr>
                <w:rFonts w:ascii="Times New Roman" w:hAnsi="Times New Roman" w:cs="Times New Roman" w:hint="eastAsia"/>
                <w:szCs w:val="21"/>
              </w:rPr>
              <w:t>表</w:t>
            </w:r>
            <w:r w:rsidRPr="001D2CBC">
              <w:rPr>
                <w:rFonts w:ascii="Times New Roman" w:hAnsi="Times New Roman" w:cs="Times New Roman" w:hint="eastAsia"/>
                <w:szCs w:val="21"/>
              </w:rPr>
              <w:t>2</w:t>
            </w:r>
            <w:r w:rsidRPr="001D2CBC">
              <w:rPr>
                <w:rFonts w:ascii="Times New Roman" w:hAnsi="Times New Roman" w:cs="Times New Roman"/>
                <w:szCs w:val="21"/>
              </w:rPr>
              <w:t>-5</w:t>
            </w:r>
            <w:r w:rsidRPr="001D2CBC">
              <w:rPr>
                <w:rFonts w:ascii="Times New Roman" w:hAnsi="Times New Roman" w:cs="Times New Roman" w:hint="eastAsia"/>
                <w:szCs w:val="21"/>
              </w:rPr>
              <w:t>。</w:t>
            </w:r>
          </w:p>
          <w:p w:rsidR="00ED6DB1" w:rsidRPr="001D2CBC" w:rsidRDefault="00EE7F2A">
            <w:pPr>
              <w:pStyle w:val="af6"/>
              <w:numPr>
                <w:ilvl w:val="0"/>
                <w:numId w:val="5"/>
              </w:numPr>
              <w:ind w:firstLineChars="0"/>
              <w:jc w:val="center"/>
              <w:rPr>
                <w:rFonts w:ascii="Times New Roman" w:eastAsiaTheme="minorEastAsia" w:hAnsiTheme="minorEastAsia"/>
                <w:b/>
                <w:sz w:val="21"/>
                <w:szCs w:val="21"/>
              </w:rPr>
            </w:pPr>
            <w:r w:rsidRPr="001D2CBC">
              <w:rPr>
                <w:rFonts w:ascii="Times New Roman" w:eastAsiaTheme="minorEastAsia" w:hAnsiTheme="minorEastAsia" w:hint="eastAsia"/>
                <w:b/>
                <w:sz w:val="21"/>
                <w:szCs w:val="21"/>
              </w:rPr>
              <w:t>印刷</w:t>
            </w:r>
            <w:r w:rsidRPr="001D2CBC">
              <w:rPr>
                <w:rFonts w:ascii="Times New Roman" w:eastAsiaTheme="minorEastAsia" w:hAnsiTheme="minorEastAsia"/>
                <w:b/>
                <w:sz w:val="21"/>
                <w:szCs w:val="21"/>
              </w:rPr>
              <w:t>工序用</w:t>
            </w:r>
            <w:r w:rsidRPr="001D2CBC">
              <w:rPr>
                <w:rFonts w:ascii="Times New Roman" w:eastAsiaTheme="minorEastAsia" w:hAnsiTheme="minorEastAsia" w:hint="eastAsia"/>
                <w:b/>
                <w:sz w:val="21"/>
                <w:szCs w:val="21"/>
              </w:rPr>
              <w:t>油墨</w:t>
            </w:r>
            <w:r w:rsidRPr="001D2CBC">
              <w:rPr>
                <w:rFonts w:ascii="Times New Roman" w:eastAsiaTheme="minorEastAsia" w:hAnsiTheme="minorEastAsia"/>
                <w:b/>
                <w:sz w:val="21"/>
                <w:szCs w:val="21"/>
              </w:rPr>
              <w:t>量核算</w:t>
            </w:r>
            <w:r w:rsidRPr="001D2CBC">
              <w:rPr>
                <w:rFonts w:ascii="Times New Roman" w:eastAsiaTheme="minorEastAsia" w:hAnsiTheme="minorEastAsia" w:hint="eastAsia"/>
                <w:b/>
                <w:sz w:val="21"/>
                <w:szCs w:val="21"/>
              </w:rPr>
              <w:t>（印刷面积）</w:t>
            </w:r>
          </w:p>
          <w:tbl>
            <w:tblPr>
              <w:tblStyle w:val="af1"/>
              <w:tblW w:w="8634" w:type="dxa"/>
              <w:tblLayout w:type="fixed"/>
              <w:tblLook w:val="04A0"/>
            </w:tblPr>
            <w:tblGrid>
              <w:gridCol w:w="541"/>
              <w:gridCol w:w="979"/>
              <w:gridCol w:w="1397"/>
              <w:gridCol w:w="1048"/>
              <w:gridCol w:w="1328"/>
              <w:gridCol w:w="1312"/>
              <w:gridCol w:w="1046"/>
              <w:gridCol w:w="983"/>
            </w:tblGrid>
            <w:tr w:rsidR="00210335" w:rsidRPr="001D2CBC">
              <w:trPr>
                <w:trHeight w:val="284"/>
              </w:trPr>
              <w:tc>
                <w:tcPr>
                  <w:tcW w:w="541" w:type="dxa"/>
                  <w:vAlign w:val="center"/>
                </w:tcPr>
                <w:p w:rsidR="00ED6DB1" w:rsidRPr="001D2CBC" w:rsidRDefault="00EE7F2A">
                  <w:pPr>
                    <w:adjustRightInd w:val="0"/>
                    <w:snapToGrid w:val="0"/>
                    <w:jc w:val="center"/>
                    <w:rPr>
                      <w:rFonts w:ascii="Times New Roman" w:hAnsiTheme="minorEastAsia" w:cs="Times New Roman"/>
                      <w:sz w:val="18"/>
                      <w:szCs w:val="18"/>
                    </w:rPr>
                  </w:pPr>
                  <w:r w:rsidRPr="001D2CBC">
                    <w:rPr>
                      <w:rFonts w:ascii="Times New Roman" w:hAnsiTheme="minorEastAsia" w:cs="Times New Roman" w:hint="eastAsia"/>
                      <w:sz w:val="18"/>
                      <w:szCs w:val="18"/>
                    </w:rPr>
                    <w:t>序</w:t>
                  </w:r>
                </w:p>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hint="eastAsia"/>
                      <w:sz w:val="18"/>
                      <w:szCs w:val="18"/>
                    </w:rPr>
                    <w:t>号</w:t>
                  </w:r>
                </w:p>
              </w:tc>
              <w:tc>
                <w:tcPr>
                  <w:tcW w:w="979"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名称</w:t>
                  </w:r>
                </w:p>
              </w:tc>
              <w:tc>
                <w:tcPr>
                  <w:tcW w:w="1397" w:type="dxa"/>
                  <w:vAlign w:val="center"/>
                </w:tcPr>
                <w:p w:rsidR="00ED6DB1" w:rsidRPr="001D2CBC" w:rsidRDefault="00EE7F2A">
                  <w:pPr>
                    <w:adjustRightInd w:val="0"/>
                    <w:snapToGrid w:val="0"/>
                    <w:jc w:val="center"/>
                    <w:rPr>
                      <w:rFonts w:ascii="Times New Roman" w:hAnsiTheme="minorEastAsia" w:cs="Times New Roman"/>
                      <w:sz w:val="18"/>
                      <w:szCs w:val="18"/>
                    </w:rPr>
                  </w:pPr>
                  <w:r w:rsidRPr="001D2CBC">
                    <w:rPr>
                      <w:rFonts w:ascii="Times New Roman" w:hAnsiTheme="minorEastAsia" w:cs="Times New Roman" w:hint="eastAsia"/>
                      <w:sz w:val="18"/>
                      <w:szCs w:val="18"/>
                    </w:rPr>
                    <w:t>规格尺寸</w:t>
                  </w:r>
                </w:p>
              </w:tc>
              <w:tc>
                <w:tcPr>
                  <w:tcW w:w="1048" w:type="dxa"/>
                  <w:vAlign w:val="center"/>
                </w:tcPr>
                <w:p w:rsidR="00ED6DB1" w:rsidRPr="001D2CBC" w:rsidRDefault="00EE7F2A">
                  <w:pPr>
                    <w:adjustRightInd w:val="0"/>
                    <w:snapToGrid w:val="0"/>
                    <w:jc w:val="center"/>
                    <w:rPr>
                      <w:rFonts w:ascii="Times New Roman" w:hAnsiTheme="minorEastAsia" w:cs="Times New Roman"/>
                      <w:sz w:val="18"/>
                      <w:szCs w:val="18"/>
                    </w:rPr>
                  </w:pPr>
                  <w:r w:rsidRPr="001D2CBC">
                    <w:rPr>
                      <w:rFonts w:ascii="Times New Roman" w:hAnsiTheme="minorEastAsia" w:cs="Times New Roman" w:hint="eastAsia"/>
                      <w:sz w:val="18"/>
                      <w:szCs w:val="18"/>
                    </w:rPr>
                    <w:t>单张板</w:t>
                  </w:r>
                </w:p>
                <w:p w:rsidR="00ED6DB1" w:rsidRPr="001D2CBC" w:rsidRDefault="00EE7F2A">
                  <w:pPr>
                    <w:adjustRightInd w:val="0"/>
                    <w:snapToGrid w:val="0"/>
                    <w:jc w:val="center"/>
                    <w:rPr>
                      <w:rFonts w:ascii="Times New Roman" w:hAnsiTheme="minorEastAsia" w:cs="Times New Roman"/>
                      <w:sz w:val="18"/>
                      <w:szCs w:val="18"/>
                    </w:rPr>
                  </w:pPr>
                  <w:r w:rsidRPr="001D2CBC">
                    <w:rPr>
                      <w:rFonts w:ascii="Times New Roman" w:hAnsiTheme="minorEastAsia" w:cs="Times New Roman" w:hint="eastAsia"/>
                      <w:sz w:val="18"/>
                      <w:szCs w:val="18"/>
                    </w:rPr>
                    <w:t>面积（</w:t>
                  </w:r>
                  <w:r w:rsidRPr="001D2CBC">
                    <w:rPr>
                      <w:rFonts w:ascii="Times New Roman" w:hAnsi="Times New Roman" w:cs="Times New Roman" w:hint="eastAsia"/>
                      <w:sz w:val="18"/>
                      <w:szCs w:val="18"/>
                    </w:rPr>
                    <w:t>m</w:t>
                  </w:r>
                  <w:r w:rsidRPr="001D2CBC">
                    <w:rPr>
                      <w:rFonts w:ascii="Times New Roman" w:hAnsi="Times New Roman" w:cs="Times New Roman" w:hint="eastAsia"/>
                      <w:sz w:val="18"/>
                      <w:szCs w:val="18"/>
                      <w:vertAlign w:val="superscript"/>
                    </w:rPr>
                    <w:t>2</w:t>
                  </w:r>
                  <w:r w:rsidRPr="001D2CBC">
                    <w:rPr>
                      <w:rFonts w:ascii="Times New Roman" w:hAnsiTheme="minorEastAsia" w:cs="Times New Roman" w:hint="eastAsia"/>
                      <w:sz w:val="18"/>
                      <w:szCs w:val="18"/>
                    </w:rPr>
                    <w:t>）</w:t>
                  </w:r>
                </w:p>
              </w:tc>
              <w:tc>
                <w:tcPr>
                  <w:tcW w:w="1328" w:type="dxa"/>
                  <w:vAlign w:val="center"/>
                </w:tcPr>
                <w:p w:rsidR="00ED6DB1" w:rsidRPr="001D2CBC" w:rsidRDefault="00EE7F2A">
                  <w:pPr>
                    <w:adjustRightInd w:val="0"/>
                    <w:snapToGrid w:val="0"/>
                    <w:jc w:val="center"/>
                    <w:rPr>
                      <w:rFonts w:ascii="Times New Roman" w:hAnsiTheme="minorEastAsia" w:cs="Times New Roman"/>
                      <w:sz w:val="18"/>
                      <w:szCs w:val="18"/>
                    </w:rPr>
                  </w:pPr>
                  <w:r w:rsidRPr="001D2CBC">
                    <w:rPr>
                      <w:rFonts w:ascii="Times New Roman" w:hAnsiTheme="minorEastAsia" w:cs="Times New Roman" w:hint="eastAsia"/>
                      <w:sz w:val="18"/>
                      <w:szCs w:val="18"/>
                    </w:rPr>
                    <w:t>每千克油墨印</w:t>
                  </w:r>
                </w:p>
                <w:p w:rsidR="00ED6DB1" w:rsidRPr="001D2CBC" w:rsidRDefault="00EE7F2A">
                  <w:pPr>
                    <w:adjustRightInd w:val="0"/>
                    <w:snapToGrid w:val="0"/>
                    <w:jc w:val="center"/>
                    <w:rPr>
                      <w:rFonts w:ascii="Times New Roman" w:hAnsiTheme="minorEastAsia" w:cs="Times New Roman"/>
                      <w:sz w:val="18"/>
                      <w:szCs w:val="18"/>
                    </w:rPr>
                  </w:pPr>
                  <w:r w:rsidRPr="001D2CBC">
                    <w:rPr>
                      <w:rFonts w:ascii="Times New Roman" w:hAnsiTheme="minorEastAsia" w:cs="Times New Roman" w:hint="eastAsia"/>
                      <w:sz w:val="18"/>
                      <w:szCs w:val="18"/>
                    </w:rPr>
                    <w:t>刷张数（张）</w:t>
                  </w:r>
                </w:p>
              </w:tc>
              <w:tc>
                <w:tcPr>
                  <w:tcW w:w="1312" w:type="dxa"/>
                  <w:vAlign w:val="center"/>
                </w:tcPr>
                <w:p w:rsidR="00ED6DB1" w:rsidRPr="001D2CBC" w:rsidRDefault="00EE7F2A">
                  <w:pPr>
                    <w:adjustRightInd w:val="0"/>
                    <w:snapToGrid w:val="0"/>
                    <w:jc w:val="center"/>
                    <w:rPr>
                      <w:rFonts w:ascii="Times New Roman" w:hAnsiTheme="minorEastAsia" w:cs="Times New Roman"/>
                      <w:sz w:val="18"/>
                      <w:szCs w:val="18"/>
                    </w:rPr>
                  </w:pPr>
                  <w:r w:rsidRPr="001D2CBC">
                    <w:rPr>
                      <w:rFonts w:ascii="Times New Roman" w:hAnsiTheme="minorEastAsia" w:cs="Times New Roman" w:hint="eastAsia"/>
                      <w:sz w:val="18"/>
                      <w:szCs w:val="18"/>
                    </w:rPr>
                    <w:t>每千克油墨印</w:t>
                  </w:r>
                </w:p>
                <w:p w:rsidR="00ED6DB1" w:rsidRPr="001D2CBC" w:rsidRDefault="00EE7F2A">
                  <w:pPr>
                    <w:adjustRightInd w:val="0"/>
                    <w:snapToGrid w:val="0"/>
                    <w:jc w:val="center"/>
                    <w:rPr>
                      <w:rFonts w:ascii="Times New Roman" w:hAnsiTheme="minorEastAsia" w:cs="Times New Roman"/>
                      <w:sz w:val="18"/>
                      <w:szCs w:val="18"/>
                    </w:rPr>
                  </w:pPr>
                  <w:r w:rsidRPr="001D2CBC">
                    <w:rPr>
                      <w:rFonts w:ascii="Times New Roman" w:hAnsiTheme="minorEastAsia" w:cs="Times New Roman" w:hint="eastAsia"/>
                      <w:sz w:val="18"/>
                      <w:szCs w:val="18"/>
                    </w:rPr>
                    <w:t>刷面积（</w:t>
                  </w:r>
                  <w:r w:rsidRPr="001D2CBC">
                    <w:rPr>
                      <w:rFonts w:ascii="Times New Roman" w:hAnsi="Times New Roman" w:cs="Times New Roman" w:hint="eastAsia"/>
                      <w:sz w:val="18"/>
                      <w:szCs w:val="18"/>
                    </w:rPr>
                    <w:t>m</w:t>
                  </w:r>
                  <w:r w:rsidRPr="001D2CBC">
                    <w:rPr>
                      <w:rFonts w:ascii="Times New Roman" w:hAnsi="Times New Roman" w:cs="Times New Roman" w:hint="eastAsia"/>
                      <w:sz w:val="18"/>
                      <w:szCs w:val="18"/>
                      <w:vertAlign w:val="superscript"/>
                    </w:rPr>
                    <w:t>2</w:t>
                  </w:r>
                  <w:r w:rsidRPr="001D2CBC">
                    <w:rPr>
                      <w:rFonts w:ascii="Times New Roman" w:hAnsiTheme="minorEastAsia" w:cs="Times New Roman" w:hint="eastAsia"/>
                      <w:sz w:val="18"/>
                      <w:szCs w:val="18"/>
                    </w:rPr>
                    <w:t>）</w:t>
                  </w:r>
                </w:p>
              </w:tc>
              <w:tc>
                <w:tcPr>
                  <w:tcW w:w="1046" w:type="dxa"/>
                  <w:vAlign w:val="center"/>
                </w:tcPr>
                <w:p w:rsidR="00ED6DB1" w:rsidRPr="001D2CBC" w:rsidRDefault="00EE7F2A">
                  <w:pPr>
                    <w:adjustRightInd w:val="0"/>
                    <w:snapToGrid w:val="0"/>
                    <w:jc w:val="center"/>
                    <w:rPr>
                      <w:rFonts w:ascii="Times New Roman" w:hAnsiTheme="minorEastAsia" w:cs="Times New Roman"/>
                      <w:sz w:val="18"/>
                      <w:szCs w:val="18"/>
                    </w:rPr>
                  </w:pPr>
                  <w:r w:rsidRPr="001D2CBC">
                    <w:rPr>
                      <w:rFonts w:ascii="Times New Roman" w:hAnsiTheme="minorEastAsia" w:cs="Times New Roman" w:hint="eastAsia"/>
                      <w:sz w:val="18"/>
                      <w:szCs w:val="18"/>
                    </w:rPr>
                    <w:t>需印刷总</w:t>
                  </w:r>
                </w:p>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hint="eastAsia"/>
                      <w:sz w:val="18"/>
                      <w:szCs w:val="18"/>
                    </w:rPr>
                    <w:t>面积（</w:t>
                  </w:r>
                  <w:r w:rsidRPr="001D2CBC">
                    <w:rPr>
                      <w:rFonts w:ascii="Times New Roman" w:hAnsi="Times New Roman" w:cs="Times New Roman" w:hint="eastAsia"/>
                      <w:sz w:val="18"/>
                      <w:szCs w:val="18"/>
                    </w:rPr>
                    <w:t>m</w:t>
                  </w:r>
                  <w:r w:rsidRPr="001D2CBC">
                    <w:rPr>
                      <w:rFonts w:ascii="Times New Roman" w:hAnsi="Times New Roman" w:cs="Times New Roman" w:hint="eastAsia"/>
                      <w:sz w:val="18"/>
                      <w:szCs w:val="18"/>
                      <w:vertAlign w:val="superscript"/>
                    </w:rPr>
                    <w:t>2</w:t>
                  </w:r>
                  <w:r w:rsidRPr="001D2CBC">
                    <w:rPr>
                      <w:rFonts w:ascii="Times New Roman" w:hAnsiTheme="minorEastAsia" w:cs="Times New Roman" w:hint="eastAsia"/>
                      <w:sz w:val="18"/>
                      <w:szCs w:val="18"/>
                    </w:rPr>
                    <w:t>）</w:t>
                  </w:r>
                </w:p>
              </w:tc>
              <w:tc>
                <w:tcPr>
                  <w:tcW w:w="983" w:type="dxa"/>
                  <w:vAlign w:val="center"/>
                </w:tcPr>
                <w:p w:rsidR="00ED6DB1" w:rsidRPr="001D2CBC" w:rsidRDefault="00EE7F2A">
                  <w:pPr>
                    <w:adjustRightInd w:val="0"/>
                    <w:snapToGrid w:val="0"/>
                    <w:jc w:val="center"/>
                    <w:rPr>
                      <w:rFonts w:ascii="Times New Roman" w:hAnsiTheme="minorEastAsia" w:cs="Times New Roman"/>
                      <w:sz w:val="18"/>
                      <w:szCs w:val="18"/>
                    </w:rPr>
                  </w:pPr>
                  <w:r w:rsidRPr="001D2CBC">
                    <w:rPr>
                      <w:rFonts w:ascii="Times New Roman" w:hAnsiTheme="minorEastAsia" w:cs="Times New Roman" w:hint="eastAsia"/>
                      <w:sz w:val="18"/>
                      <w:szCs w:val="18"/>
                    </w:rPr>
                    <w:t>需用油墨</w:t>
                  </w:r>
                </w:p>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hint="eastAsia"/>
                      <w:sz w:val="18"/>
                      <w:szCs w:val="18"/>
                    </w:rPr>
                    <w:t>量（</w:t>
                  </w:r>
                  <w:r w:rsidRPr="001D2CBC">
                    <w:rPr>
                      <w:rFonts w:ascii="Times New Roman" w:hAnsiTheme="minorEastAsia" w:cs="Times New Roman" w:hint="eastAsia"/>
                      <w:sz w:val="18"/>
                      <w:szCs w:val="18"/>
                    </w:rPr>
                    <w:t>t/a</w:t>
                  </w:r>
                  <w:r w:rsidRPr="001D2CBC">
                    <w:rPr>
                      <w:rFonts w:ascii="Times New Roman" w:hAnsiTheme="minorEastAsia" w:cs="Times New Roman" w:hint="eastAsia"/>
                      <w:sz w:val="18"/>
                      <w:szCs w:val="18"/>
                    </w:rPr>
                    <w:t>）</w:t>
                  </w:r>
                </w:p>
              </w:tc>
            </w:tr>
            <w:tr w:rsidR="00210335" w:rsidRPr="001D2CBC">
              <w:trPr>
                <w:trHeight w:val="284"/>
              </w:trPr>
              <w:tc>
                <w:tcPr>
                  <w:tcW w:w="541"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hint="eastAsia"/>
                      <w:sz w:val="18"/>
                      <w:szCs w:val="18"/>
                    </w:rPr>
                    <w:t>1</w:t>
                  </w:r>
                </w:p>
              </w:tc>
              <w:tc>
                <w:tcPr>
                  <w:tcW w:w="979" w:type="dxa"/>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锌板</w:t>
                  </w:r>
                </w:p>
              </w:tc>
              <w:tc>
                <w:tcPr>
                  <w:tcW w:w="1397"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0.7m*1m</w:t>
                  </w:r>
                </w:p>
              </w:tc>
              <w:tc>
                <w:tcPr>
                  <w:tcW w:w="1048"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0.7</w:t>
                  </w:r>
                </w:p>
              </w:tc>
              <w:tc>
                <w:tcPr>
                  <w:tcW w:w="1328"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30</w:t>
                  </w:r>
                </w:p>
              </w:tc>
              <w:tc>
                <w:tcPr>
                  <w:tcW w:w="1312"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21</w:t>
                  </w:r>
                </w:p>
              </w:tc>
              <w:tc>
                <w:tcPr>
                  <w:tcW w:w="1046"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5000</w:t>
                  </w:r>
                </w:p>
              </w:tc>
              <w:tc>
                <w:tcPr>
                  <w:tcW w:w="983"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0.238</w:t>
                  </w:r>
                </w:p>
              </w:tc>
            </w:tr>
            <w:tr w:rsidR="00210335" w:rsidRPr="001D2CBC">
              <w:trPr>
                <w:trHeight w:val="284"/>
              </w:trPr>
              <w:tc>
                <w:tcPr>
                  <w:tcW w:w="541" w:type="dxa"/>
                  <w:vAlign w:val="center"/>
                </w:tcPr>
                <w:p w:rsidR="00ED6DB1" w:rsidRPr="001D2CBC" w:rsidRDefault="00EE7F2A">
                  <w:pPr>
                    <w:adjustRightInd w:val="0"/>
                    <w:snapToGrid w:val="0"/>
                    <w:jc w:val="center"/>
                    <w:rPr>
                      <w:rFonts w:ascii="Times New Roman" w:hAnsiTheme="minorEastAsia" w:cs="Times New Roman"/>
                      <w:sz w:val="18"/>
                      <w:szCs w:val="18"/>
                    </w:rPr>
                  </w:pPr>
                  <w:r w:rsidRPr="001D2CBC">
                    <w:rPr>
                      <w:rFonts w:ascii="Times New Roman" w:hAnsiTheme="minorEastAsia" w:cs="Times New Roman" w:hint="eastAsia"/>
                      <w:sz w:val="18"/>
                      <w:szCs w:val="18"/>
                    </w:rPr>
                    <w:t>2</w:t>
                  </w:r>
                </w:p>
              </w:tc>
              <w:tc>
                <w:tcPr>
                  <w:tcW w:w="979" w:type="dxa"/>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铜板</w:t>
                  </w:r>
                </w:p>
              </w:tc>
              <w:tc>
                <w:tcPr>
                  <w:tcW w:w="1397"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0.7m*1m</w:t>
                  </w:r>
                </w:p>
              </w:tc>
              <w:tc>
                <w:tcPr>
                  <w:tcW w:w="1048"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0.7</w:t>
                  </w:r>
                </w:p>
              </w:tc>
              <w:tc>
                <w:tcPr>
                  <w:tcW w:w="1328"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20</w:t>
                  </w:r>
                </w:p>
              </w:tc>
              <w:tc>
                <w:tcPr>
                  <w:tcW w:w="1312"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14</w:t>
                  </w:r>
                </w:p>
              </w:tc>
              <w:tc>
                <w:tcPr>
                  <w:tcW w:w="1046"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15000</w:t>
                  </w:r>
                </w:p>
              </w:tc>
              <w:tc>
                <w:tcPr>
                  <w:tcW w:w="983"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1.071</w:t>
                  </w:r>
                </w:p>
              </w:tc>
            </w:tr>
            <w:tr w:rsidR="00210335" w:rsidRPr="001D2CBC">
              <w:trPr>
                <w:trHeight w:val="284"/>
              </w:trPr>
              <w:tc>
                <w:tcPr>
                  <w:tcW w:w="541" w:type="dxa"/>
                  <w:vAlign w:val="center"/>
                </w:tcPr>
                <w:p w:rsidR="00ED6DB1" w:rsidRPr="001D2CBC" w:rsidRDefault="00EE7F2A">
                  <w:pPr>
                    <w:adjustRightInd w:val="0"/>
                    <w:snapToGrid w:val="0"/>
                    <w:jc w:val="center"/>
                    <w:rPr>
                      <w:rFonts w:ascii="Times New Roman" w:hAnsiTheme="minorEastAsia" w:cs="Times New Roman"/>
                      <w:sz w:val="18"/>
                      <w:szCs w:val="18"/>
                    </w:rPr>
                  </w:pPr>
                  <w:r w:rsidRPr="001D2CBC">
                    <w:rPr>
                      <w:rFonts w:ascii="Times New Roman" w:hAnsiTheme="minorEastAsia" w:cs="Times New Roman" w:hint="eastAsia"/>
                      <w:sz w:val="18"/>
                      <w:szCs w:val="18"/>
                    </w:rPr>
                    <w:t>3</w:t>
                  </w:r>
                </w:p>
              </w:tc>
              <w:tc>
                <w:tcPr>
                  <w:tcW w:w="979" w:type="dxa"/>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不锈钢板</w:t>
                  </w:r>
                </w:p>
              </w:tc>
              <w:tc>
                <w:tcPr>
                  <w:tcW w:w="1397" w:type="dxa"/>
                  <w:vAlign w:val="center"/>
                </w:tcPr>
                <w:p w:rsidR="00ED6DB1" w:rsidRPr="001D2CBC" w:rsidRDefault="00EE7F2A" w:rsidP="000C416B">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0.2</w:t>
                  </w:r>
                  <w:r w:rsidR="000C416B" w:rsidRPr="001D2CBC">
                    <w:rPr>
                      <w:rFonts w:ascii="Times New Roman" w:hAnsi="Times New Roman" w:cs="Times New Roman" w:hint="eastAsia"/>
                      <w:sz w:val="18"/>
                      <w:szCs w:val="18"/>
                    </w:rPr>
                    <w:t>2</w:t>
                  </w:r>
                  <w:r w:rsidRPr="001D2CBC">
                    <w:rPr>
                      <w:rFonts w:ascii="Times New Roman" w:hAnsi="Times New Roman" w:cs="Times New Roman" w:hint="eastAsia"/>
                      <w:sz w:val="18"/>
                      <w:szCs w:val="18"/>
                    </w:rPr>
                    <w:t>5m*0.315m</w:t>
                  </w:r>
                </w:p>
              </w:tc>
              <w:tc>
                <w:tcPr>
                  <w:tcW w:w="1048" w:type="dxa"/>
                  <w:vAlign w:val="center"/>
                </w:tcPr>
                <w:p w:rsidR="00ED6DB1" w:rsidRPr="001D2CBC" w:rsidRDefault="00EE7F2A" w:rsidP="000C416B">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0.07</w:t>
                  </w:r>
                </w:p>
              </w:tc>
              <w:tc>
                <w:tcPr>
                  <w:tcW w:w="1328" w:type="dxa"/>
                  <w:vAlign w:val="center"/>
                </w:tcPr>
                <w:p w:rsidR="00ED6DB1" w:rsidRPr="001D2CBC" w:rsidRDefault="00FE5DEC">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260</w:t>
                  </w:r>
                </w:p>
              </w:tc>
              <w:tc>
                <w:tcPr>
                  <w:tcW w:w="1312" w:type="dxa"/>
                  <w:vAlign w:val="center"/>
                </w:tcPr>
                <w:p w:rsidR="00ED6DB1" w:rsidRPr="001D2CBC" w:rsidRDefault="000C416B">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18.2</w:t>
                  </w:r>
                </w:p>
              </w:tc>
              <w:tc>
                <w:tcPr>
                  <w:tcW w:w="1046"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5000</w:t>
                  </w:r>
                </w:p>
              </w:tc>
              <w:tc>
                <w:tcPr>
                  <w:tcW w:w="983" w:type="dxa"/>
                  <w:vAlign w:val="center"/>
                </w:tcPr>
                <w:p w:rsidR="00ED6DB1" w:rsidRPr="001D2CBC" w:rsidRDefault="00EE7F2A" w:rsidP="000C416B">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0.2</w:t>
                  </w:r>
                  <w:r w:rsidR="000C416B" w:rsidRPr="001D2CBC">
                    <w:rPr>
                      <w:rFonts w:ascii="Times New Roman" w:hAnsi="Times New Roman" w:cs="Times New Roman" w:hint="eastAsia"/>
                      <w:sz w:val="18"/>
                      <w:szCs w:val="18"/>
                    </w:rPr>
                    <w:t>75</w:t>
                  </w:r>
                </w:p>
              </w:tc>
            </w:tr>
            <w:tr w:rsidR="00210335" w:rsidRPr="001D2CBC">
              <w:trPr>
                <w:trHeight w:val="284"/>
              </w:trPr>
              <w:tc>
                <w:tcPr>
                  <w:tcW w:w="1520" w:type="dxa"/>
                  <w:gridSpan w:val="2"/>
                  <w:vAlign w:val="center"/>
                </w:tcPr>
                <w:p w:rsidR="00ED6DB1" w:rsidRPr="001D2CBC" w:rsidRDefault="00EE7F2A">
                  <w:pPr>
                    <w:adjustRightInd w:val="0"/>
                    <w:snapToGrid w:val="0"/>
                    <w:jc w:val="center"/>
                    <w:rPr>
                      <w:rStyle w:val="af3"/>
                      <w:rFonts w:ascii="Times New Roman" w:hAnsiTheme="minorEastAsia" w:cs="Times New Roman"/>
                      <w:i w:val="0"/>
                      <w:iCs w:val="0"/>
                      <w:sz w:val="18"/>
                      <w:szCs w:val="18"/>
                      <w:shd w:val="clear" w:color="auto" w:fill="FFFFFF"/>
                    </w:rPr>
                  </w:pPr>
                  <w:r w:rsidRPr="001D2CBC">
                    <w:rPr>
                      <w:rStyle w:val="af3"/>
                      <w:rFonts w:ascii="Times New Roman" w:hAnsiTheme="minorEastAsia" w:cs="Times New Roman" w:hint="eastAsia"/>
                      <w:i w:val="0"/>
                      <w:iCs w:val="0"/>
                      <w:sz w:val="18"/>
                      <w:szCs w:val="18"/>
                      <w:shd w:val="clear" w:color="auto" w:fill="FFFFFF"/>
                    </w:rPr>
                    <w:t>合计</w:t>
                  </w:r>
                </w:p>
              </w:tc>
              <w:tc>
                <w:tcPr>
                  <w:tcW w:w="1397"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w:t>
                  </w:r>
                </w:p>
              </w:tc>
              <w:tc>
                <w:tcPr>
                  <w:tcW w:w="1048"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w:t>
                  </w:r>
                </w:p>
              </w:tc>
              <w:tc>
                <w:tcPr>
                  <w:tcW w:w="1328"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w:t>
                  </w:r>
                </w:p>
              </w:tc>
              <w:tc>
                <w:tcPr>
                  <w:tcW w:w="1312"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w:t>
                  </w:r>
                </w:p>
              </w:tc>
              <w:tc>
                <w:tcPr>
                  <w:tcW w:w="1046"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w:t>
                  </w:r>
                </w:p>
              </w:tc>
              <w:tc>
                <w:tcPr>
                  <w:tcW w:w="983" w:type="dxa"/>
                  <w:vAlign w:val="center"/>
                </w:tcPr>
                <w:p w:rsidR="00ED6DB1" w:rsidRPr="001D2CBC" w:rsidRDefault="00FE5DEC" w:rsidP="000C416B">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1.5</w:t>
                  </w:r>
                  <w:r w:rsidR="000C416B" w:rsidRPr="001D2CBC">
                    <w:rPr>
                      <w:rFonts w:ascii="Times New Roman" w:hAnsi="Times New Roman" w:cs="Times New Roman" w:hint="eastAsia"/>
                      <w:sz w:val="18"/>
                      <w:szCs w:val="18"/>
                    </w:rPr>
                    <w:t>84</w:t>
                  </w:r>
                </w:p>
              </w:tc>
            </w:tr>
          </w:tbl>
          <w:p w:rsidR="00ED6DB1" w:rsidRPr="001D2CBC" w:rsidRDefault="00EE7F2A">
            <w:pPr>
              <w:ind w:firstLineChars="200" w:firstLine="420"/>
              <w:rPr>
                <w:rFonts w:ascii="Times New Roman" w:hAnsi="Times New Roman" w:cs="Times New Roman"/>
                <w:szCs w:val="21"/>
              </w:rPr>
            </w:pPr>
            <w:r w:rsidRPr="001D2CBC">
              <w:rPr>
                <w:rFonts w:ascii="Times New Roman" w:hAnsi="Times New Roman" w:cs="Times New Roman" w:hint="eastAsia"/>
                <w:szCs w:val="21"/>
              </w:rPr>
              <w:t>根据核算，本项目感光油墨的使用量约为</w:t>
            </w:r>
            <w:r w:rsidRPr="001D2CBC">
              <w:rPr>
                <w:rFonts w:ascii="Times New Roman" w:hAnsi="Times New Roman" w:cs="Times New Roman" w:hint="eastAsia"/>
                <w:szCs w:val="21"/>
              </w:rPr>
              <w:t>1.</w:t>
            </w:r>
            <w:r w:rsidR="000C416B" w:rsidRPr="001D2CBC">
              <w:rPr>
                <w:rFonts w:ascii="Times New Roman" w:hAnsi="Times New Roman" w:cs="Times New Roman" w:hint="eastAsia"/>
                <w:szCs w:val="21"/>
              </w:rPr>
              <w:t>584</w:t>
            </w:r>
            <w:r w:rsidRPr="001D2CBC">
              <w:rPr>
                <w:rFonts w:ascii="Times New Roman" w:hAnsi="Times New Roman" w:cs="Times New Roman" w:hint="eastAsia"/>
                <w:szCs w:val="21"/>
              </w:rPr>
              <w:t>t/a</w:t>
            </w:r>
            <w:r w:rsidRPr="001D2CBC">
              <w:rPr>
                <w:rFonts w:ascii="Times New Roman" w:hAnsi="Times New Roman" w:cs="Times New Roman" w:hint="eastAsia"/>
                <w:szCs w:val="21"/>
              </w:rPr>
              <w:t>。</w:t>
            </w:r>
          </w:p>
          <w:p w:rsidR="00ED6DB1" w:rsidRPr="001D2CBC" w:rsidRDefault="00EE7F2A">
            <w:pPr>
              <w:ind w:firstLineChars="200" w:firstLine="420"/>
              <w:rPr>
                <w:rFonts w:ascii="Times New Roman" w:hAnsiTheme="minorEastAsia" w:cs="Times New Roman"/>
                <w:szCs w:val="21"/>
              </w:rPr>
            </w:pPr>
            <w:r w:rsidRPr="001D2CBC">
              <w:rPr>
                <w:rFonts w:ascii="Times New Roman" w:hAnsi="Times New Roman" w:cs="Times New Roman"/>
                <w:szCs w:val="21"/>
              </w:rPr>
              <w:lastRenderedPageBreak/>
              <w:t>2</w:t>
            </w:r>
            <w:r w:rsidRPr="001D2CBC">
              <w:rPr>
                <w:rFonts w:ascii="Times New Roman" w:hAnsi="Times New Roman" w:cs="Times New Roman" w:hint="eastAsia"/>
                <w:szCs w:val="21"/>
              </w:rPr>
              <w:t>）</w:t>
            </w:r>
            <w:r w:rsidRPr="001D2CBC">
              <w:rPr>
                <w:rFonts w:ascii="Times New Roman" w:hAnsiTheme="minorEastAsia" w:cs="Times New Roman"/>
                <w:szCs w:val="21"/>
              </w:rPr>
              <w:t>、</w:t>
            </w:r>
            <w:r w:rsidRPr="001D2CBC">
              <w:rPr>
                <w:rFonts w:ascii="Times New Roman" w:hAnsiTheme="minorEastAsia" w:cs="Times New Roman" w:hint="eastAsia"/>
                <w:szCs w:val="21"/>
              </w:rPr>
              <w:t>原辅材料</w:t>
            </w:r>
            <w:r w:rsidRPr="001D2CBC">
              <w:rPr>
                <w:rFonts w:ascii="Times New Roman" w:hAnsiTheme="minorEastAsia" w:cs="Times New Roman"/>
                <w:szCs w:val="21"/>
              </w:rPr>
              <w:t>成分及理化性质</w:t>
            </w:r>
          </w:p>
          <w:p w:rsidR="00ED6DB1" w:rsidRPr="001D2CBC" w:rsidRDefault="00EE7F2A">
            <w:pPr>
              <w:ind w:firstLineChars="200" w:firstLine="420"/>
              <w:rPr>
                <w:rFonts w:ascii="Times New Roman" w:hAnsiTheme="minorEastAsia" w:cs="Times New Roman"/>
                <w:szCs w:val="21"/>
              </w:rPr>
            </w:pPr>
            <w:r w:rsidRPr="001D2CBC">
              <w:rPr>
                <w:rFonts w:ascii="Times New Roman" w:hAnsiTheme="minorEastAsia" w:cs="Times New Roman" w:hint="eastAsia"/>
                <w:szCs w:val="21"/>
              </w:rPr>
              <w:t>项目使用的锌板添加剂成分见表</w:t>
            </w:r>
            <w:r w:rsidRPr="001D2CBC">
              <w:rPr>
                <w:rFonts w:ascii="Times New Roman" w:hAnsiTheme="minorEastAsia" w:cs="Times New Roman" w:hint="eastAsia"/>
                <w:szCs w:val="21"/>
              </w:rPr>
              <w:t>2-6</w:t>
            </w:r>
            <w:r w:rsidRPr="001D2CBC">
              <w:rPr>
                <w:rFonts w:ascii="Times New Roman" w:hAnsiTheme="minorEastAsia" w:cs="Times New Roman" w:hint="eastAsia"/>
                <w:szCs w:val="21"/>
              </w:rPr>
              <w:t>。</w:t>
            </w:r>
          </w:p>
          <w:p w:rsidR="00ED6DB1" w:rsidRPr="001D2CBC" w:rsidRDefault="00EE7F2A">
            <w:pPr>
              <w:pStyle w:val="af6"/>
              <w:numPr>
                <w:ilvl w:val="0"/>
                <w:numId w:val="5"/>
              </w:numPr>
              <w:ind w:firstLineChars="0"/>
              <w:jc w:val="center"/>
              <w:rPr>
                <w:rFonts w:ascii="Times New Roman" w:eastAsiaTheme="minorEastAsia" w:hAnsi="Times New Roman"/>
                <w:b/>
                <w:sz w:val="21"/>
                <w:szCs w:val="21"/>
              </w:rPr>
            </w:pPr>
            <w:r w:rsidRPr="001D2CBC">
              <w:rPr>
                <w:rFonts w:ascii="Times New Roman" w:eastAsiaTheme="minorEastAsia" w:hAnsiTheme="minorEastAsia" w:hint="eastAsia"/>
                <w:b/>
                <w:sz w:val="21"/>
                <w:szCs w:val="21"/>
              </w:rPr>
              <w:t>锌板添加剂</w:t>
            </w:r>
            <w:r w:rsidRPr="001D2CBC">
              <w:rPr>
                <w:rFonts w:ascii="Times New Roman" w:eastAsiaTheme="minorEastAsia" w:hAnsiTheme="minorEastAsia"/>
                <w:b/>
                <w:sz w:val="21"/>
                <w:szCs w:val="21"/>
              </w:rPr>
              <w:t>成分表</w:t>
            </w:r>
          </w:p>
          <w:tbl>
            <w:tblPr>
              <w:tblStyle w:val="af1"/>
              <w:tblW w:w="8634" w:type="dxa"/>
              <w:tblLayout w:type="fixed"/>
              <w:tblLook w:val="04A0"/>
            </w:tblPr>
            <w:tblGrid>
              <w:gridCol w:w="1185"/>
              <w:gridCol w:w="2920"/>
              <w:gridCol w:w="2269"/>
              <w:gridCol w:w="2260"/>
            </w:tblGrid>
            <w:tr w:rsidR="00210335" w:rsidRPr="001D2CBC">
              <w:trPr>
                <w:trHeight w:val="227"/>
              </w:trPr>
              <w:tc>
                <w:tcPr>
                  <w:tcW w:w="4105" w:type="dxa"/>
                  <w:gridSpan w:val="2"/>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成分</w:t>
                  </w:r>
                </w:p>
              </w:tc>
              <w:tc>
                <w:tcPr>
                  <w:tcW w:w="2269"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比例</w:t>
                  </w:r>
                  <w:r w:rsidRPr="001D2CBC">
                    <w:rPr>
                      <w:rFonts w:ascii="Times New Roman" w:hAnsi="Times New Roman" w:cs="Times New Roman"/>
                      <w:sz w:val="18"/>
                      <w:szCs w:val="18"/>
                    </w:rPr>
                    <w:t>%</w:t>
                  </w:r>
                </w:p>
              </w:tc>
              <w:tc>
                <w:tcPr>
                  <w:tcW w:w="2260"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备注</w:t>
                  </w:r>
                </w:p>
              </w:tc>
            </w:tr>
            <w:tr w:rsidR="00210335" w:rsidRPr="001D2CBC">
              <w:trPr>
                <w:trHeight w:val="227"/>
              </w:trPr>
              <w:tc>
                <w:tcPr>
                  <w:tcW w:w="1185" w:type="dxa"/>
                  <w:vMerge w:val="restart"/>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hint="eastAsia"/>
                      <w:sz w:val="18"/>
                      <w:szCs w:val="18"/>
                    </w:rPr>
                    <w:t>锌版添加剂</w:t>
                  </w:r>
                </w:p>
              </w:tc>
              <w:tc>
                <w:tcPr>
                  <w:tcW w:w="2920"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重芳烃溶剂石脑油（石油）</w:t>
                  </w:r>
                </w:p>
              </w:tc>
              <w:tc>
                <w:tcPr>
                  <w:tcW w:w="2269"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35</w:t>
                  </w:r>
                </w:p>
              </w:tc>
              <w:tc>
                <w:tcPr>
                  <w:tcW w:w="2260" w:type="dxa"/>
                  <w:vMerge w:val="restart"/>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w:t>
                  </w:r>
                </w:p>
              </w:tc>
            </w:tr>
            <w:tr w:rsidR="00210335" w:rsidRPr="001D2CBC">
              <w:trPr>
                <w:trHeight w:val="227"/>
              </w:trPr>
              <w:tc>
                <w:tcPr>
                  <w:tcW w:w="1185" w:type="dxa"/>
                  <w:vMerge/>
                  <w:vAlign w:val="center"/>
                </w:tcPr>
                <w:p w:rsidR="00ED6DB1" w:rsidRPr="001D2CBC" w:rsidRDefault="00ED6DB1">
                  <w:pPr>
                    <w:adjustRightInd w:val="0"/>
                    <w:snapToGrid w:val="0"/>
                    <w:jc w:val="center"/>
                    <w:rPr>
                      <w:rFonts w:ascii="Times New Roman" w:hAnsi="Times New Roman" w:cs="Times New Roman"/>
                      <w:sz w:val="18"/>
                      <w:szCs w:val="18"/>
                    </w:rPr>
                  </w:pPr>
                </w:p>
              </w:tc>
              <w:tc>
                <w:tcPr>
                  <w:tcW w:w="2920"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2-</w:t>
                  </w:r>
                  <w:r w:rsidRPr="001D2CBC">
                    <w:rPr>
                      <w:rFonts w:ascii="Times New Roman" w:hAnsi="Times New Roman" w:cs="Times New Roman" w:hint="eastAsia"/>
                      <w:sz w:val="18"/>
                      <w:szCs w:val="18"/>
                    </w:rPr>
                    <w:t>丁氧基乙醇</w:t>
                  </w:r>
                </w:p>
              </w:tc>
              <w:tc>
                <w:tcPr>
                  <w:tcW w:w="2269"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20</w:t>
                  </w:r>
                </w:p>
              </w:tc>
              <w:tc>
                <w:tcPr>
                  <w:tcW w:w="2260" w:type="dxa"/>
                  <w:vMerge/>
                  <w:vAlign w:val="center"/>
                </w:tcPr>
                <w:p w:rsidR="00ED6DB1" w:rsidRPr="001D2CBC" w:rsidRDefault="00ED6DB1">
                  <w:pPr>
                    <w:adjustRightInd w:val="0"/>
                    <w:snapToGrid w:val="0"/>
                    <w:jc w:val="center"/>
                    <w:rPr>
                      <w:rFonts w:ascii="Times New Roman" w:hAnsi="Times New Roman" w:cs="Times New Roman"/>
                      <w:sz w:val="18"/>
                      <w:szCs w:val="18"/>
                    </w:rPr>
                  </w:pPr>
                </w:p>
              </w:tc>
            </w:tr>
            <w:tr w:rsidR="00210335" w:rsidRPr="001D2CBC">
              <w:trPr>
                <w:trHeight w:val="227"/>
              </w:trPr>
              <w:tc>
                <w:tcPr>
                  <w:tcW w:w="1185" w:type="dxa"/>
                  <w:vMerge/>
                  <w:vAlign w:val="center"/>
                </w:tcPr>
                <w:p w:rsidR="00ED6DB1" w:rsidRPr="001D2CBC" w:rsidRDefault="00ED6DB1">
                  <w:pPr>
                    <w:adjustRightInd w:val="0"/>
                    <w:snapToGrid w:val="0"/>
                    <w:jc w:val="center"/>
                    <w:rPr>
                      <w:rFonts w:ascii="Times New Roman" w:hAnsi="Times New Roman" w:cs="Times New Roman"/>
                      <w:sz w:val="18"/>
                      <w:szCs w:val="18"/>
                    </w:rPr>
                  </w:pPr>
                </w:p>
              </w:tc>
              <w:tc>
                <w:tcPr>
                  <w:tcW w:w="2920"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硫酸化蓖麻油·钠盐</w:t>
                  </w:r>
                </w:p>
              </w:tc>
              <w:tc>
                <w:tcPr>
                  <w:tcW w:w="2269"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20</w:t>
                  </w:r>
                </w:p>
              </w:tc>
              <w:tc>
                <w:tcPr>
                  <w:tcW w:w="2260" w:type="dxa"/>
                  <w:vMerge/>
                  <w:vAlign w:val="center"/>
                </w:tcPr>
                <w:p w:rsidR="00ED6DB1" w:rsidRPr="001D2CBC" w:rsidRDefault="00ED6DB1">
                  <w:pPr>
                    <w:adjustRightInd w:val="0"/>
                    <w:snapToGrid w:val="0"/>
                    <w:jc w:val="center"/>
                    <w:rPr>
                      <w:rFonts w:ascii="Times New Roman" w:hAnsi="Times New Roman" w:cs="Times New Roman"/>
                      <w:sz w:val="18"/>
                      <w:szCs w:val="18"/>
                    </w:rPr>
                  </w:pPr>
                </w:p>
              </w:tc>
            </w:tr>
            <w:tr w:rsidR="00210335" w:rsidRPr="001D2CBC">
              <w:trPr>
                <w:trHeight w:val="227"/>
              </w:trPr>
              <w:tc>
                <w:tcPr>
                  <w:tcW w:w="1185" w:type="dxa"/>
                  <w:vMerge/>
                  <w:vAlign w:val="center"/>
                </w:tcPr>
                <w:p w:rsidR="00ED6DB1" w:rsidRPr="001D2CBC" w:rsidRDefault="00ED6DB1">
                  <w:pPr>
                    <w:adjustRightInd w:val="0"/>
                    <w:snapToGrid w:val="0"/>
                    <w:jc w:val="center"/>
                    <w:rPr>
                      <w:rFonts w:ascii="Times New Roman" w:hAnsi="Times New Roman" w:cs="Times New Roman"/>
                      <w:sz w:val="18"/>
                      <w:szCs w:val="18"/>
                    </w:rPr>
                  </w:pPr>
                </w:p>
              </w:tc>
              <w:tc>
                <w:tcPr>
                  <w:tcW w:w="2920"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煤油（石油）经氧化脱硫的</w:t>
                  </w:r>
                </w:p>
              </w:tc>
              <w:tc>
                <w:tcPr>
                  <w:tcW w:w="2269"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10</w:t>
                  </w:r>
                </w:p>
              </w:tc>
              <w:tc>
                <w:tcPr>
                  <w:tcW w:w="2260" w:type="dxa"/>
                  <w:vMerge/>
                  <w:vAlign w:val="center"/>
                </w:tcPr>
                <w:p w:rsidR="00ED6DB1" w:rsidRPr="001D2CBC" w:rsidRDefault="00ED6DB1">
                  <w:pPr>
                    <w:adjustRightInd w:val="0"/>
                    <w:snapToGrid w:val="0"/>
                    <w:jc w:val="center"/>
                    <w:rPr>
                      <w:rFonts w:ascii="Times New Roman" w:hAnsi="Times New Roman" w:cs="Times New Roman"/>
                      <w:sz w:val="18"/>
                      <w:szCs w:val="18"/>
                    </w:rPr>
                  </w:pPr>
                </w:p>
              </w:tc>
            </w:tr>
            <w:tr w:rsidR="00210335" w:rsidRPr="001D2CBC">
              <w:trPr>
                <w:trHeight w:val="227"/>
              </w:trPr>
              <w:tc>
                <w:tcPr>
                  <w:tcW w:w="1185" w:type="dxa"/>
                  <w:vMerge/>
                  <w:vAlign w:val="center"/>
                </w:tcPr>
                <w:p w:rsidR="00ED6DB1" w:rsidRPr="001D2CBC" w:rsidRDefault="00ED6DB1">
                  <w:pPr>
                    <w:adjustRightInd w:val="0"/>
                    <w:snapToGrid w:val="0"/>
                    <w:jc w:val="center"/>
                    <w:rPr>
                      <w:rFonts w:ascii="Times New Roman" w:hAnsi="Times New Roman" w:cs="Times New Roman"/>
                      <w:sz w:val="18"/>
                      <w:szCs w:val="18"/>
                    </w:rPr>
                  </w:pPr>
                </w:p>
              </w:tc>
              <w:tc>
                <w:tcPr>
                  <w:tcW w:w="2920"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萘</w:t>
                  </w:r>
                </w:p>
              </w:tc>
              <w:tc>
                <w:tcPr>
                  <w:tcW w:w="2269"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5</w:t>
                  </w:r>
                </w:p>
              </w:tc>
              <w:tc>
                <w:tcPr>
                  <w:tcW w:w="2260" w:type="dxa"/>
                  <w:vMerge/>
                  <w:vAlign w:val="center"/>
                </w:tcPr>
                <w:p w:rsidR="00ED6DB1" w:rsidRPr="001D2CBC" w:rsidRDefault="00ED6DB1">
                  <w:pPr>
                    <w:adjustRightInd w:val="0"/>
                    <w:snapToGrid w:val="0"/>
                    <w:jc w:val="center"/>
                    <w:rPr>
                      <w:rFonts w:ascii="Times New Roman" w:hAnsi="Times New Roman" w:cs="Times New Roman"/>
                      <w:sz w:val="18"/>
                      <w:szCs w:val="18"/>
                    </w:rPr>
                  </w:pPr>
                </w:p>
              </w:tc>
            </w:tr>
            <w:tr w:rsidR="00210335" w:rsidRPr="001D2CBC">
              <w:trPr>
                <w:trHeight w:val="227"/>
              </w:trPr>
              <w:tc>
                <w:tcPr>
                  <w:tcW w:w="1185" w:type="dxa"/>
                  <w:vMerge/>
                  <w:vAlign w:val="center"/>
                </w:tcPr>
                <w:p w:rsidR="00ED6DB1" w:rsidRPr="001D2CBC" w:rsidRDefault="00ED6DB1">
                  <w:pPr>
                    <w:adjustRightInd w:val="0"/>
                    <w:snapToGrid w:val="0"/>
                    <w:jc w:val="center"/>
                    <w:rPr>
                      <w:rFonts w:ascii="Times New Roman" w:hAnsi="Times New Roman" w:cs="Times New Roman"/>
                      <w:sz w:val="18"/>
                      <w:szCs w:val="18"/>
                    </w:rPr>
                  </w:pPr>
                </w:p>
              </w:tc>
              <w:tc>
                <w:tcPr>
                  <w:tcW w:w="2920"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油醇聚醚</w:t>
                  </w:r>
                  <w:r w:rsidRPr="001D2CBC">
                    <w:rPr>
                      <w:rFonts w:ascii="Times New Roman" w:hAnsi="Times New Roman" w:cs="Times New Roman"/>
                      <w:sz w:val="18"/>
                      <w:szCs w:val="18"/>
                    </w:rPr>
                    <w:t>-2</w:t>
                  </w:r>
                  <w:r w:rsidRPr="001D2CBC">
                    <w:rPr>
                      <w:rFonts w:ascii="Times New Roman" w:hAnsi="Times New Roman" w:cs="Times New Roman"/>
                      <w:sz w:val="18"/>
                      <w:szCs w:val="18"/>
                    </w:rPr>
                    <w:t>磷酸酯</w:t>
                  </w:r>
                </w:p>
              </w:tc>
              <w:tc>
                <w:tcPr>
                  <w:tcW w:w="2269"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5</w:t>
                  </w:r>
                </w:p>
              </w:tc>
              <w:tc>
                <w:tcPr>
                  <w:tcW w:w="2260" w:type="dxa"/>
                  <w:vMerge/>
                  <w:vAlign w:val="center"/>
                </w:tcPr>
                <w:p w:rsidR="00ED6DB1" w:rsidRPr="001D2CBC" w:rsidRDefault="00ED6DB1">
                  <w:pPr>
                    <w:adjustRightInd w:val="0"/>
                    <w:snapToGrid w:val="0"/>
                    <w:jc w:val="center"/>
                    <w:rPr>
                      <w:rFonts w:ascii="Times New Roman" w:hAnsi="Times New Roman" w:cs="Times New Roman"/>
                      <w:sz w:val="18"/>
                      <w:szCs w:val="18"/>
                    </w:rPr>
                  </w:pPr>
                </w:p>
              </w:tc>
            </w:tr>
            <w:tr w:rsidR="00210335" w:rsidRPr="001D2CBC">
              <w:trPr>
                <w:trHeight w:val="227"/>
              </w:trPr>
              <w:tc>
                <w:tcPr>
                  <w:tcW w:w="1185" w:type="dxa"/>
                  <w:vMerge/>
                  <w:vAlign w:val="center"/>
                </w:tcPr>
                <w:p w:rsidR="00ED6DB1" w:rsidRPr="001D2CBC" w:rsidRDefault="00ED6DB1">
                  <w:pPr>
                    <w:adjustRightInd w:val="0"/>
                    <w:snapToGrid w:val="0"/>
                    <w:jc w:val="center"/>
                    <w:rPr>
                      <w:rFonts w:ascii="Times New Roman" w:hAnsi="Times New Roman" w:cs="Times New Roman"/>
                      <w:sz w:val="18"/>
                      <w:szCs w:val="18"/>
                    </w:rPr>
                  </w:pPr>
                </w:p>
              </w:tc>
              <w:tc>
                <w:tcPr>
                  <w:tcW w:w="2920"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辛酸</w:t>
                  </w:r>
                </w:p>
              </w:tc>
              <w:tc>
                <w:tcPr>
                  <w:tcW w:w="2269"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3</w:t>
                  </w:r>
                </w:p>
              </w:tc>
              <w:tc>
                <w:tcPr>
                  <w:tcW w:w="2260" w:type="dxa"/>
                  <w:vMerge/>
                  <w:vAlign w:val="center"/>
                </w:tcPr>
                <w:p w:rsidR="00ED6DB1" w:rsidRPr="001D2CBC" w:rsidRDefault="00ED6DB1">
                  <w:pPr>
                    <w:adjustRightInd w:val="0"/>
                    <w:snapToGrid w:val="0"/>
                    <w:jc w:val="center"/>
                    <w:rPr>
                      <w:rFonts w:ascii="Times New Roman" w:hAnsi="Times New Roman" w:cs="Times New Roman"/>
                      <w:sz w:val="18"/>
                      <w:szCs w:val="18"/>
                    </w:rPr>
                  </w:pPr>
                </w:p>
              </w:tc>
            </w:tr>
            <w:tr w:rsidR="00210335" w:rsidRPr="001D2CBC">
              <w:trPr>
                <w:trHeight w:val="227"/>
              </w:trPr>
              <w:tc>
                <w:tcPr>
                  <w:tcW w:w="1185" w:type="dxa"/>
                  <w:vMerge/>
                  <w:vAlign w:val="center"/>
                </w:tcPr>
                <w:p w:rsidR="00ED6DB1" w:rsidRPr="001D2CBC" w:rsidRDefault="00ED6DB1">
                  <w:pPr>
                    <w:adjustRightInd w:val="0"/>
                    <w:snapToGrid w:val="0"/>
                    <w:jc w:val="center"/>
                    <w:rPr>
                      <w:rFonts w:ascii="Times New Roman" w:hAnsi="Times New Roman" w:cs="Times New Roman"/>
                      <w:sz w:val="18"/>
                      <w:szCs w:val="18"/>
                    </w:rPr>
                  </w:pPr>
                </w:p>
              </w:tc>
              <w:tc>
                <w:tcPr>
                  <w:tcW w:w="2920"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1,2,4,</w:t>
                  </w:r>
                  <w:r w:rsidRPr="001D2CBC">
                    <w:rPr>
                      <w:rFonts w:ascii="Times New Roman" w:hAnsi="Times New Roman" w:cs="Times New Roman" w:hint="eastAsia"/>
                      <w:sz w:val="18"/>
                      <w:szCs w:val="18"/>
                    </w:rPr>
                    <w:t>三甲基苯</w:t>
                  </w:r>
                </w:p>
              </w:tc>
              <w:tc>
                <w:tcPr>
                  <w:tcW w:w="2269"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1</w:t>
                  </w:r>
                </w:p>
              </w:tc>
              <w:tc>
                <w:tcPr>
                  <w:tcW w:w="2260" w:type="dxa"/>
                  <w:vMerge/>
                  <w:vAlign w:val="center"/>
                </w:tcPr>
                <w:p w:rsidR="00ED6DB1" w:rsidRPr="001D2CBC" w:rsidRDefault="00ED6DB1">
                  <w:pPr>
                    <w:adjustRightInd w:val="0"/>
                    <w:snapToGrid w:val="0"/>
                    <w:jc w:val="center"/>
                    <w:rPr>
                      <w:rFonts w:ascii="Times New Roman" w:hAnsi="Times New Roman" w:cs="Times New Roman"/>
                      <w:sz w:val="18"/>
                      <w:szCs w:val="18"/>
                    </w:rPr>
                  </w:pPr>
                </w:p>
              </w:tc>
            </w:tr>
            <w:tr w:rsidR="00210335" w:rsidRPr="001D2CBC">
              <w:trPr>
                <w:trHeight w:val="227"/>
              </w:trPr>
              <w:tc>
                <w:tcPr>
                  <w:tcW w:w="1185" w:type="dxa"/>
                  <w:vMerge/>
                  <w:vAlign w:val="center"/>
                </w:tcPr>
                <w:p w:rsidR="00ED6DB1" w:rsidRPr="001D2CBC" w:rsidRDefault="00ED6DB1">
                  <w:pPr>
                    <w:adjustRightInd w:val="0"/>
                    <w:snapToGrid w:val="0"/>
                    <w:jc w:val="center"/>
                    <w:rPr>
                      <w:rFonts w:ascii="Times New Roman" w:hAnsi="Times New Roman" w:cs="Times New Roman"/>
                      <w:sz w:val="18"/>
                      <w:szCs w:val="18"/>
                    </w:rPr>
                  </w:pPr>
                </w:p>
              </w:tc>
              <w:tc>
                <w:tcPr>
                  <w:tcW w:w="2920"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1,3,5,</w:t>
                  </w:r>
                  <w:r w:rsidRPr="001D2CBC">
                    <w:rPr>
                      <w:rFonts w:ascii="Times New Roman" w:hAnsi="Times New Roman" w:cs="Times New Roman" w:hint="eastAsia"/>
                      <w:sz w:val="18"/>
                      <w:szCs w:val="18"/>
                    </w:rPr>
                    <w:t>三甲基苯</w:t>
                  </w:r>
                </w:p>
              </w:tc>
              <w:tc>
                <w:tcPr>
                  <w:tcW w:w="2269"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1</w:t>
                  </w:r>
                </w:p>
              </w:tc>
              <w:tc>
                <w:tcPr>
                  <w:tcW w:w="2260" w:type="dxa"/>
                  <w:vMerge/>
                  <w:vAlign w:val="center"/>
                </w:tcPr>
                <w:p w:rsidR="00ED6DB1" w:rsidRPr="001D2CBC" w:rsidRDefault="00ED6DB1">
                  <w:pPr>
                    <w:adjustRightInd w:val="0"/>
                    <w:snapToGrid w:val="0"/>
                    <w:jc w:val="center"/>
                    <w:rPr>
                      <w:rFonts w:ascii="Times New Roman" w:hAnsi="Times New Roman" w:cs="Times New Roman"/>
                      <w:sz w:val="18"/>
                      <w:szCs w:val="18"/>
                    </w:rPr>
                  </w:pPr>
                </w:p>
              </w:tc>
            </w:tr>
          </w:tbl>
          <w:p w:rsidR="00ED6DB1" w:rsidRPr="001D2CBC" w:rsidRDefault="00EE7F2A">
            <w:pPr>
              <w:ind w:firstLineChars="200" w:firstLine="420"/>
              <w:rPr>
                <w:rFonts w:ascii="Times New Roman" w:hAnsi="Times New Roman" w:cs="Times New Roman"/>
                <w:szCs w:val="21"/>
              </w:rPr>
            </w:pPr>
            <w:r w:rsidRPr="001D2CBC">
              <w:rPr>
                <w:rFonts w:ascii="Times New Roman" w:hAnsiTheme="minorEastAsia" w:cs="Times New Roman" w:hint="eastAsia"/>
                <w:szCs w:val="21"/>
              </w:rPr>
              <w:t>项目使用的感光油墨及稀释剂成分见表</w:t>
            </w:r>
            <w:r w:rsidRPr="001D2CBC">
              <w:rPr>
                <w:rFonts w:ascii="Times New Roman" w:hAnsiTheme="minorEastAsia" w:cs="Times New Roman" w:hint="eastAsia"/>
                <w:szCs w:val="21"/>
              </w:rPr>
              <w:t>2-7</w:t>
            </w:r>
            <w:r w:rsidRPr="001D2CBC">
              <w:rPr>
                <w:rFonts w:ascii="Times New Roman" w:hAnsiTheme="minorEastAsia" w:cs="Times New Roman" w:hint="eastAsia"/>
                <w:szCs w:val="21"/>
              </w:rPr>
              <w:t>、表</w:t>
            </w:r>
            <w:r w:rsidRPr="001D2CBC">
              <w:rPr>
                <w:rFonts w:ascii="Times New Roman" w:hAnsiTheme="minorEastAsia" w:cs="Times New Roman" w:hint="eastAsia"/>
                <w:szCs w:val="21"/>
              </w:rPr>
              <w:t>2-8</w:t>
            </w:r>
            <w:r w:rsidRPr="001D2CBC">
              <w:rPr>
                <w:rFonts w:ascii="Times New Roman" w:hAnsiTheme="minorEastAsia" w:cs="Times New Roman" w:hint="eastAsia"/>
                <w:szCs w:val="21"/>
              </w:rPr>
              <w:t>。</w:t>
            </w:r>
          </w:p>
          <w:p w:rsidR="00ED6DB1" w:rsidRPr="001D2CBC" w:rsidRDefault="00EE7F2A">
            <w:pPr>
              <w:pStyle w:val="af6"/>
              <w:numPr>
                <w:ilvl w:val="0"/>
                <w:numId w:val="5"/>
              </w:numPr>
              <w:ind w:firstLineChars="0"/>
              <w:jc w:val="center"/>
              <w:rPr>
                <w:rFonts w:ascii="Times New Roman" w:eastAsiaTheme="minorEastAsia" w:hAnsi="Times New Roman"/>
                <w:b/>
                <w:sz w:val="21"/>
                <w:szCs w:val="21"/>
              </w:rPr>
            </w:pPr>
            <w:r w:rsidRPr="001D2CBC">
              <w:rPr>
                <w:rFonts w:ascii="Times New Roman" w:eastAsiaTheme="minorEastAsia" w:hAnsiTheme="minorEastAsia"/>
                <w:b/>
                <w:sz w:val="21"/>
                <w:szCs w:val="21"/>
              </w:rPr>
              <w:t>感光油墨稀释剂成分表</w:t>
            </w:r>
          </w:p>
          <w:tbl>
            <w:tblPr>
              <w:tblStyle w:val="af1"/>
              <w:tblW w:w="8634" w:type="dxa"/>
              <w:tblLayout w:type="fixed"/>
              <w:tblLook w:val="04A0"/>
            </w:tblPr>
            <w:tblGrid>
              <w:gridCol w:w="1181"/>
              <w:gridCol w:w="2820"/>
              <w:gridCol w:w="2373"/>
              <w:gridCol w:w="2260"/>
            </w:tblGrid>
            <w:tr w:rsidR="00210335" w:rsidRPr="001D2CBC">
              <w:trPr>
                <w:trHeight w:val="227"/>
              </w:trPr>
              <w:tc>
                <w:tcPr>
                  <w:tcW w:w="4001" w:type="dxa"/>
                  <w:gridSpan w:val="2"/>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成分</w:t>
                  </w:r>
                </w:p>
              </w:tc>
              <w:tc>
                <w:tcPr>
                  <w:tcW w:w="2373"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比例</w:t>
                  </w:r>
                  <w:r w:rsidRPr="001D2CBC">
                    <w:rPr>
                      <w:rFonts w:ascii="Times New Roman" w:hAnsi="Times New Roman" w:cs="Times New Roman"/>
                      <w:sz w:val="18"/>
                      <w:szCs w:val="18"/>
                    </w:rPr>
                    <w:t>%</w:t>
                  </w:r>
                </w:p>
              </w:tc>
              <w:tc>
                <w:tcPr>
                  <w:tcW w:w="2260"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备注</w:t>
                  </w:r>
                </w:p>
              </w:tc>
            </w:tr>
            <w:tr w:rsidR="00210335" w:rsidRPr="001D2CBC">
              <w:trPr>
                <w:trHeight w:val="227"/>
              </w:trPr>
              <w:tc>
                <w:tcPr>
                  <w:tcW w:w="1181"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hint="eastAsia"/>
                      <w:sz w:val="18"/>
                      <w:szCs w:val="18"/>
                    </w:rPr>
                    <w:t>油墨稀释剂</w:t>
                  </w:r>
                </w:p>
              </w:tc>
              <w:tc>
                <w:tcPr>
                  <w:tcW w:w="2820" w:type="dxa"/>
                  <w:vAlign w:val="center"/>
                </w:tcPr>
                <w:p w:rsidR="00ED6DB1" w:rsidRPr="001D2CBC" w:rsidRDefault="003C1775">
                  <w:pPr>
                    <w:adjustRightInd w:val="0"/>
                    <w:snapToGrid w:val="0"/>
                    <w:jc w:val="center"/>
                    <w:rPr>
                      <w:rFonts w:ascii="Times New Roman" w:hAnsi="Times New Roman" w:cs="Times New Roman"/>
                      <w:sz w:val="18"/>
                      <w:szCs w:val="18"/>
                    </w:rPr>
                  </w:pPr>
                  <w:r w:rsidRPr="001D2CBC">
                    <w:rPr>
                      <w:rStyle w:val="af3"/>
                      <w:rFonts w:ascii="Times New Roman" w:hAnsiTheme="minorEastAsia" w:cs="Times New Roman" w:hint="eastAsia"/>
                      <w:i w:val="0"/>
                      <w:iCs w:val="0"/>
                      <w:sz w:val="18"/>
                      <w:szCs w:val="18"/>
                      <w:shd w:val="clear" w:color="auto" w:fill="FFFFFF"/>
                    </w:rPr>
                    <w:t>乙醇</w:t>
                  </w:r>
                </w:p>
              </w:tc>
              <w:tc>
                <w:tcPr>
                  <w:tcW w:w="2373"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100</w:t>
                  </w:r>
                </w:p>
              </w:tc>
              <w:tc>
                <w:tcPr>
                  <w:tcW w:w="2260"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挥发组分</w:t>
                  </w:r>
                  <w:r w:rsidRPr="001D2CBC">
                    <w:rPr>
                      <w:rFonts w:ascii="Times New Roman" w:hAnsi="Times New Roman" w:cs="Times New Roman"/>
                      <w:sz w:val="18"/>
                      <w:szCs w:val="18"/>
                    </w:rPr>
                    <w:t>100%</w:t>
                  </w:r>
                </w:p>
              </w:tc>
            </w:tr>
          </w:tbl>
          <w:p w:rsidR="00ED6DB1" w:rsidRPr="001D2CBC" w:rsidRDefault="00EE7F2A">
            <w:pPr>
              <w:pStyle w:val="af6"/>
              <w:numPr>
                <w:ilvl w:val="0"/>
                <w:numId w:val="5"/>
              </w:numPr>
              <w:ind w:firstLineChars="0"/>
              <w:jc w:val="center"/>
              <w:rPr>
                <w:rFonts w:ascii="Times New Roman" w:eastAsiaTheme="minorEastAsia" w:hAnsi="Times New Roman"/>
                <w:b/>
                <w:sz w:val="21"/>
                <w:szCs w:val="21"/>
              </w:rPr>
            </w:pPr>
            <w:r w:rsidRPr="001D2CBC">
              <w:rPr>
                <w:rFonts w:ascii="Times New Roman" w:eastAsiaTheme="minorEastAsia" w:hAnsiTheme="minorEastAsia"/>
                <w:b/>
                <w:sz w:val="21"/>
                <w:szCs w:val="21"/>
              </w:rPr>
              <w:t>感光油墨成分表</w:t>
            </w:r>
          </w:p>
          <w:tbl>
            <w:tblPr>
              <w:tblStyle w:val="af1"/>
              <w:tblW w:w="8634" w:type="dxa"/>
              <w:tblLayout w:type="fixed"/>
              <w:tblLook w:val="04A0"/>
            </w:tblPr>
            <w:tblGrid>
              <w:gridCol w:w="1182"/>
              <w:gridCol w:w="5192"/>
              <w:gridCol w:w="1186"/>
              <w:gridCol w:w="1074"/>
            </w:tblGrid>
            <w:tr w:rsidR="00210335" w:rsidRPr="001D2CBC">
              <w:trPr>
                <w:trHeight w:val="227"/>
              </w:trPr>
              <w:tc>
                <w:tcPr>
                  <w:tcW w:w="6374" w:type="dxa"/>
                  <w:gridSpan w:val="2"/>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成分</w:t>
                  </w:r>
                </w:p>
              </w:tc>
              <w:tc>
                <w:tcPr>
                  <w:tcW w:w="1186"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比例</w:t>
                  </w:r>
                  <w:r w:rsidRPr="001D2CBC">
                    <w:rPr>
                      <w:rFonts w:ascii="Times New Roman" w:hAnsi="Times New Roman" w:cs="Times New Roman"/>
                      <w:sz w:val="18"/>
                      <w:szCs w:val="18"/>
                    </w:rPr>
                    <w:t>%</w:t>
                  </w:r>
                </w:p>
              </w:tc>
              <w:tc>
                <w:tcPr>
                  <w:tcW w:w="1074"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备注</w:t>
                  </w:r>
                </w:p>
              </w:tc>
            </w:tr>
            <w:tr w:rsidR="00210335" w:rsidRPr="001D2CBC">
              <w:trPr>
                <w:trHeight w:val="227"/>
              </w:trPr>
              <w:tc>
                <w:tcPr>
                  <w:tcW w:w="1182" w:type="dxa"/>
                  <w:vMerge w:val="restart"/>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感光</w:t>
                  </w:r>
                </w:p>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油墨</w:t>
                  </w:r>
                </w:p>
              </w:tc>
              <w:tc>
                <w:tcPr>
                  <w:tcW w:w="5192"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甲醛与</w:t>
                  </w:r>
                  <w:r w:rsidRPr="001D2CBC">
                    <w:rPr>
                      <w:rFonts w:ascii="Times New Roman" w:hAnsiTheme="minorEastAsia" w:cs="Times New Roman" w:hint="eastAsia"/>
                      <w:sz w:val="18"/>
                      <w:szCs w:val="18"/>
                    </w:rPr>
                    <w:t>（</w:t>
                  </w:r>
                  <w:r w:rsidRPr="001D2CBC">
                    <w:rPr>
                      <w:rFonts w:ascii="Times New Roman" w:hAnsiTheme="minorEastAsia" w:cs="Times New Roman"/>
                      <w:sz w:val="18"/>
                      <w:szCs w:val="18"/>
                    </w:rPr>
                    <w:t>氯甲基</w:t>
                  </w:r>
                  <w:r w:rsidRPr="001D2CBC">
                    <w:rPr>
                      <w:rFonts w:ascii="Times New Roman" w:hAnsiTheme="minorEastAsia" w:cs="Times New Roman" w:hint="eastAsia"/>
                      <w:sz w:val="18"/>
                      <w:szCs w:val="18"/>
                    </w:rPr>
                    <w:t>）</w:t>
                  </w:r>
                  <w:r w:rsidRPr="001D2CBC">
                    <w:rPr>
                      <w:rFonts w:ascii="Times New Roman" w:hAnsiTheme="minorEastAsia" w:cs="Times New Roman"/>
                      <w:sz w:val="18"/>
                      <w:szCs w:val="18"/>
                    </w:rPr>
                    <w:t>环氧乙烷和</w:t>
                  </w:r>
                  <w:r w:rsidRPr="001D2CBC">
                    <w:rPr>
                      <w:rFonts w:ascii="Times New Roman" w:hAnsi="Times New Roman" w:cs="Times New Roman"/>
                      <w:sz w:val="18"/>
                      <w:szCs w:val="18"/>
                    </w:rPr>
                    <w:t>2-</w:t>
                  </w:r>
                  <w:r w:rsidRPr="001D2CBC">
                    <w:rPr>
                      <w:rFonts w:ascii="Times New Roman" w:hAnsiTheme="minorEastAsia" w:cs="Times New Roman"/>
                      <w:sz w:val="18"/>
                      <w:szCs w:val="18"/>
                    </w:rPr>
                    <w:t>甲基苯酚的聚合物</w:t>
                  </w:r>
                </w:p>
              </w:tc>
              <w:tc>
                <w:tcPr>
                  <w:tcW w:w="1186"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40</w:t>
                  </w:r>
                </w:p>
              </w:tc>
              <w:tc>
                <w:tcPr>
                  <w:tcW w:w="1074" w:type="dxa"/>
                  <w:vMerge w:val="restart"/>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固体组分</w:t>
                  </w:r>
                  <w:r w:rsidRPr="001D2CBC">
                    <w:rPr>
                      <w:rFonts w:ascii="Times New Roman" w:hAnsi="Times New Roman" w:cs="Times New Roman"/>
                      <w:sz w:val="18"/>
                      <w:szCs w:val="18"/>
                    </w:rPr>
                    <w:t>72%</w:t>
                  </w:r>
                  <w:r w:rsidRPr="001D2CBC">
                    <w:rPr>
                      <w:rFonts w:ascii="Times New Roman" w:hAnsiTheme="minorEastAsia" w:cs="Times New Roman"/>
                      <w:sz w:val="18"/>
                      <w:szCs w:val="18"/>
                    </w:rPr>
                    <w:t>，挥发组分</w:t>
                  </w:r>
                  <w:r w:rsidRPr="001D2CBC">
                    <w:rPr>
                      <w:rFonts w:ascii="Times New Roman" w:hAnsi="Times New Roman" w:cs="Times New Roman"/>
                      <w:sz w:val="18"/>
                      <w:szCs w:val="18"/>
                    </w:rPr>
                    <w:t>28%</w:t>
                  </w:r>
                </w:p>
              </w:tc>
            </w:tr>
            <w:tr w:rsidR="00210335" w:rsidRPr="001D2CBC">
              <w:trPr>
                <w:trHeight w:val="227"/>
              </w:trPr>
              <w:tc>
                <w:tcPr>
                  <w:tcW w:w="1182" w:type="dxa"/>
                  <w:vMerge/>
                  <w:vAlign w:val="center"/>
                </w:tcPr>
                <w:p w:rsidR="00ED6DB1" w:rsidRPr="001D2CBC" w:rsidRDefault="00ED6DB1">
                  <w:pPr>
                    <w:adjustRightInd w:val="0"/>
                    <w:snapToGrid w:val="0"/>
                    <w:jc w:val="center"/>
                    <w:rPr>
                      <w:rFonts w:ascii="Times New Roman" w:hAnsi="Times New Roman" w:cs="Times New Roman"/>
                      <w:sz w:val="18"/>
                      <w:szCs w:val="18"/>
                    </w:rPr>
                  </w:pPr>
                </w:p>
              </w:tc>
              <w:tc>
                <w:tcPr>
                  <w:tcW w:w="5192"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滑石粉</w:t>
                  </w:r>
                </w:p>
              </w:tc>
              <w:tc>
                <w:tcPr>
                  <w:tcW w:w="1186"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30</w:t>
                  </w:r>
                </w:p>
              </w:tc>
              <w:tc>
                <w:tcPr>
                  <w:tcW w:w="1074" w:type="dxa"/>
                  <w:vMerge/>
                  <w:vAlign w:val="center"/>
                </w:tcPr>
                <w:p w:rsidR="00ED6DB1" w:rsidRPr="001D2CBC" w:rsidRDefault="00ED6DB1">
                  <w:pPr>
                    <w:adjustRightInd w:val="0"/>
                    <w:snapToGrid w:val="0"/>
                    <w:jc w:val="center"/>
                    <w:rPr>
                      <w:rFonts w:ascii="Times New Roman" w:hAnsi="Times New Roman" w:cs="Times New Roman"/>
                      <w:sz w:val="18"/>
                      <w:szCs w:val="18"/>
                    </w:rPr>
                  </w:pPr>
                </w:p>
              </w:tc>
            </w:tr>
            <w:tr w:rsidR="00210335" w:rsidRPr="001D2CBC">
              <w:trPr>
                <w:trHeight w:val="227"/>
              </w:trPr>
              <w:tc>
                <w:tcPr>
                  <w:tcW w:w="1182" w:type="dxa"/>
                  <w:vMerge/>
                  <w:vAlign w:val="center"/>
                </w:tcPr>
                <w:p w:rsidR="00ED6DB1" w:rsidRPr="001D2CBC" w:rsidRDefault="00ED6DB1">
                  <w:pPr>
                    <w:adjustRightInd w:val="0"/>
                    <w:snapToGrid w:val="0"/>
                    <w:jc w:val="center"/>
                    <w:rPr>
                      <w:rFonts w:ascii="Times New Roman" w:hAnsi="Times New Roman" w:cs="Times New Roman"/>
                      <w:sz w:val="18"/>
                      <w:szCs w:val="18"/>
                    </w:rPr>
                  </w:pPr>
                </w:p>
              </w:tc>
              <w:tc>
                <w:tcPr>
                  <w:tcW w:w="5192"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二丁醚</w:t>
                  </w:r>
                </w:p>
              </w:tc>
              <w:tc>
                <w:tcPr>
                  <w:tcW w:w="1186"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10</w:t>
                  </w:r>
                </w:p>
              </w:tc>
              <w:tc>
                <w:tcPr>
                  <w:tcW w:w="1074" w:type="dxa"/>
                  <w:vMerge/>
                  <w:vAlign w:val="center"/>
                </w:tcPr>
                <w:p w:rsidR="00ED6DB1" w:rsidRPr="001D2CBC" w:rsidRDefault="00ED6DB1">
                  <w:pPr>
                    <w:adjustRightInd w:val="0"/>
                    <w:snapToGrid w:val="0"/>
                    <w:jc w:val="center"/>
                    <w:rPr>
                      <w:rFonts w:ascii="Times New Roman" w:hAnsi="Times New Roman" w:cs="Times New Roman"/>
                      <w:sz w:val="18"/>
                      <w:szCs w:val="18"/>
                    </w:rPr>
                  </w:pPr>
                </w:p>
              </w:tc>
            </w:tr>
            <w:tr w:rsidR="00210335" w:rsidRPr="001D2CBC">
              <w:trPr>
                <w:trHeight w:val="227"/>
              </w:trPr>
              <w:tc>
                <w:tcPr>
                  <w:tcW w:w="1182" w:type="dxa"/>
                  <w:vMerge/>
                  <w:vAlign w:val="center"/>
                </w:tcPr>
                <w:p w:rsidR="00ED6DB1" w:rsidRPr="001D2CBC" w:rsidRDefault="00ED6DB1">
                  <w:pPr>
                    <w:adjustRightInd w:val="0"/>
                    <w:snapToGrid w:val="0"/>
                    <w:jc w:val="center"/>
                    <w:rPr>
                      <w:rFonts w:ascii="Times New Roman" w:hAnsi="Times New Roman" w:cs="Times New Roman"/>
                      <w:sz w:val="18"/>
                      <w:szCs w:val="18"/>
                    </w:rPr>
                  </w:pPr>
                </w:p>
              </w:tc>
              <w:tc>
                <w:tcPr>
                  <w:tcW w:w="5192"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三甲基丙烷三酰基化物</w:t>
                  </w:r>
                </w:p>
              </w:tc>
              <w:tc>
                <w:tcPr>
                  <w:tcW w:w="1186"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10</w:t>
                  </w:r>
                </w:p>
              </w:tc>
              <w:tc>
                <w:tcPr>
                  <w:tcW w:w="1074" w:type="dxa"/>
                  <w:vMerge/>
                  <w:vAlign w:val="center"/>
                </w:tcPr>
                <w:p w:rsidR="00ED6DB1" w:rsidRPr="001D2CBC" w:rsidRDefault="00ED6DB1">
                  <w:pPr>
                    <w:adjustRightInd w:val="0"/>
                    <w:snapToGrid w:val="0"/>
                    <w:jc w:val="center"/>
                    <w:rPr>
                      <w:rFonts w:ascii="Times New Roman" w:hAnsi="Times New Roman" w:cs="Times New Roman"/>
                      <w:sz w:val="18"/>
                      <w:szCs w:val="18"/>
                    </w:rPr>
                  </w:pPr>
                </w:p>
              </w:tc>
            </w:tr>
            <w:tr w:rsidR="00210335" w:rsidRPr="001D2CBC">
              <w:trPr>
                <w:trHeight w:val="227"/>
              </w:trPr>
              <w:tc>
                <w:tcPr>
                  <w:tcW w:w="1182" w:type="dxa"/>
                  <w:vMerge/>
                  <w:vAlign w:val="center"/>
                </w:tcPr>
                <w:p w:rsidR="00ED6DB1" w:rsidRPr="001D2CBC" w:rsidRDefault="00ED6DB1">
                  <w:pPr>
                    <w:adjustRightInd w:val="0"/>
                    <w:snapToGrid w:val="0"/>
                    <w:jc w:val="center"/>
                    <w:rPr>
                      <w:rFonts w:ascii="Times New Roman" w:hAnsi="Times New Roman" w:cs="Times New Roman"/>
                      <w:sz w:val="18"/>
                      <w:szCs w:val="18"/>
                    </w:rPr>
                  </w:pPr>
                </w:p>
              </w:tc>
              <w:tc>
                <w:tcPr>
                  <w:tcW w:w="5192"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2-</w:t>
                  </w:r>
                  <w:r w:rsidRPr="001D2CBC">
                    <w:rPr>
                      <w:rFonts w:ascii="Times New Roman" w:hAnsiTheme="minorEastAsia" w:cs="Times New Roman"/>
                      <w:sz w:val="18"/>
                      <w:szCs w:val="18"/>
                    </w:rPr>
                    <w:t>乙氧基乙酸乙酯</w:t>
                  </w:r>
                </w:p>
              </w:tc>
              <w:tc>
                <w:tcPr>
                  <w:tcW w:w="1186"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5</w:t>
                  </w:r>
                </w:p>
              </w:tc>
              <w:tc>
                <w:tcPr>
                  <w:tcW w:w="1074" w:type="dxa"/>
                  <w:vMerge/>
                  <w:vAlign w:val="center"/>
                </w:tcPr>
                <w:p w:rsidR="00ED6DB1" w:rsidRPr="001D2CBC" w:rsidRDefault="00ED6DB1">
                  <w:pPr>
                    <w:adjustRightInd w:val="0"/>
                    <w:snapToGrid w:val="0"/>
                    <w:jc w:val="center"/>
                    <w:rPr>
                      <w:rFonts w:ascii="Times New Roman" w:hAnsi="Times New Roman" w:cs="Times New Roman"/>
                      <w:sz w:val="18"/>
                      <w:szCs w:val="18"/>
                    </w:rPr>
                  </w:pPr>
                </w:p>
              </w:tc>
            </w:tr>
            <w:tr w:rsidR="00210335" w:rsidRPr="001D2CBC">
              <w:trPr>
                <w:trHeight w:val="227"/>
              </w:trPr>
              <w:tc>
                <w:tcPr>
                  <w:tcW w:w="1182" w:type="dxa"/>
                  <w:vMerge/>
                  <w:vAlign w:val="center"/>
                </w:tcPr>
                <w:p w:rsidR="00ED6DB1" w:rsidRPr="001D2CBC" w:rsidRDefault="00ED6DB1">
                  <w:pPr>
                    <w:adjustRightInd w:val="0"/>
                    <w:snapToGrid w:val="0"/>
                    <w:jc w:val="center"/>
                    <w:rPr>
                      <w:rFonts w:ascii="Times New Roman" w:hAnsi="Times New Roman" w:cs="Times New Roman"/>
                      <w:sz w:val="18"/>
                      <w:szCs w:val="18"/>
                    </w:rPr>
                  </w:pPr>
                </w:p>
              </w:tc>
              <w:tc>
                <w:tcPr>
                  <w:tcW w:w="5192"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2-</w:t>
                  </w:r>
                  <w:r w:rsidRPr="001D2CBC">
                    <w:rPr>
                      <w:rFonts w:ascii="Times New Roman" w:hAnsiTheme="minorEastAsia" w:cs="Times New Roman"/>
                      <w:sz w:val="18"/>
                      <w:szCs w:val="18"/>
                    </w:rPr>
                    <w:t>甲基</w:t>
                  </w:r>
                  <w:r w:rsidRPr="001D2CBC">
                    <w:rPr>
                      <w:rFonts w:ascii="Times New Roman" w:hAnsi="Times New Roman" w:cs="Times New Roman"/>
                      <w:sz w:val="18"/>
                      <w:szCs w:val="18"/>
                    </w:rPr>
                    <w:t>-1-[4-</w:t>
                  </w:r>
                  <w:r w:rsidRPr="001D2CBC">
                    <w:rPr>
                      <w:rFonts w:ascii="Times New Roman" w:hAnsiTheme="minorEastAsia" w:cs="Times New Roman"/>
                      <w:sz w:val="18"/>
                      <w:szCs w:val="18"/>
                    </w:rPr>
                    <w:t>（甲基硫代）苯基</w:t>
                  </w:r>
                  <w:r w:rsidRPr="001D2CBC">
                    <w:rPr>
                      <w:rFonts w:ascii="Times New Roman" w:hAnsi="Times New Roman" w:cs="Times New Roman"/>
                      <w:sz w:val="18"/>
                      <w:szCs w:val="18"/>
                    </w:rPr>
                    <w:t>]-2-</w:t>
                  </w:r>
                  <w:r w:rsidRPr="001D2CBC">
                    <w:rPr>
                      <w:rFonts w:ascii="Times New Roman" w:hAnsiTheme="minorEastAsia" w:cs="Times New Roman"/>
                      <w:sz w:val="18"/>
                      <w:szCs w:val="18"/>
                    </w:rPr>
                    <w:t>（</w:t>
                  </w:r>
                  <w:r w:rsidRPr="001D2CBC">
                    <w:rPr>
                      <w:rFonts w:ascii="Times New Roman" w:hAnsi="Times New Roman" w:cs="Times New Roman"/>
                      <w:sz w:val="18"/>
                      <w:szCs w:val="18"/>
                    </w:rPr>
                    <w:t>4-</w:t>
                  </w:r>
                  <w:r w:rsidRPr="001D2CBC">
                    <w:rPr>
                      <w:rFonts w:ascii="Times New Roman" w:hAnsiTheme="minorEastAsia" w:cs="Times New Roman"/>
                      <w:sz w:val="18"/>
                      <w:szCs w:val="18"/>
                    </w:rPr>
                    <w:t>吗啉基）</w:t>
                  </w:r>
                  <w:r w:rsidRPr="001D2CBC">
                    <w:rPr>
                      <w:rFonts w:ascii="Times New Roman" w:hAnsi="Times New Roman" w:cs="Times New Roman"/>
                      <w:sz w:val="18"/>
                      <w:szCs w:val="18"/>
                    </w:rPr>
                    <w:t>-1-</w:t>
                  </w:r>
                  <w:r w:rsidRPr="001D2CBC">
                    <w:rPr>
                      <w:rFonts w:ascii="Times New Roman" w:hAnsiTheme="minorEastAsia" w:cs="Times New Roman"/>
                      <w:sz w:val="18"/>
                      <w:szCs w:val="18"/>
                    </w:rPr>
                    <w:t>丙酮</w:t>
                  </w:r>
                </w:p>
              </w:tc>
              <w:tc>
                <w:tcPr>
                  <w:tcW w:w="1186"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3</w:t>
                  </w:r>
                </w:p>
              </w:tc>
              <w:tc>
                <w:tcPr>
                  <w:tcW w:w="1074" w:type="dxa"/>
                  <w:vMerge/>
                  <w:vAlign w:val="center"/>
                </w:tcPr>
                <w:p w:rsidR="00ED6DB1" w:rsidRPr="001D2CBC" w:rsidRDefault="00ED6DB1">
                  <w:pPr>
                    <w:adjustRightInd w:val="0"/>
                    <w:snapToGrid w:val="0"/>
                    <w:jc w:val="center"/>
                    <w:rPr>
                      <w:rFonts w:ascii="Times New Roman" w:hAnsi="Times New Roman" w:cs="Times New Roman"/>
                      <w:sz w:val="18"/>
                      <w:szCs w:val="18"/>
                    </w:rPr>
                  </w:pPr>
                </w:p>
              </w:tc>
            </w:tr>
            <w:tr w:rsidR="00210335" w:rsidRPr="001D2CBC">
              <w:trPr>
                <w:trHeight w:val="227"/>
              </w:trPr>
              <w:tc>
                <w:tcPr>
                  <w:tcW w:w="1182" w:type="dxa"/>
                  <w:vMerge/>
                  <w:vAlign w:val="center"/>
                </w:tcPr>
                <w:p w:rsidR="00ED6DB1" w:rsidRPr="001D2CBC" w:rsidRDefault="00ED6DB1">
                  <w:pPr>
                    <w:adjustRightInd w:val="0"/>
                    <w:snapToGrid w:val="0"/>
                    <w:jc w:val="center"/>
                    <w:rPr>
                      <w:rFonts w:ascii="Times New Roman" w:hAnsi="Times New Roman" w:cs="Times New Roman"/>
                      <w:sz w:val="18"/>
                      <w:szCs w:val="18"/>
                    </w:rPr>
                  </w:pPr>
                </w:p>
              </w:tc>
              <w:tc>
                <w:tcPr>
                  <w:tcW w:w="5192"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双（氢化牛酯烷基）二甲基季铵的化合物蒙脱土盐</w:t>
                  </w:r>
                </w:p>
              </w:tc>
              <w:tc>
                <w:tcPr>
                  <w:tcW w:w="1186"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2</w:t>
                  </w:r>
                </w:p>
              </w:tc>
              <w:tc>
                <w:tcPr>
                  <w:tcW w:w="1074" w:type="dxa"/>
                  <w:vMerge/>
                  <w:vAlign w:val="center"/>
                </w:tcPr>
                <w:p w:rsidR="00ED6DB1" w:rsidRPr="001D2CBC" w:rsidRDefault="00ED6DB1">
                  <w:pPr>
                    <w:adjustRightInd w:val="0"/>
                    <w:snapToGrid w:val="0"/>
                    <w:jc w:val="center"/>
                    <w:rPr>
                      <w:rFonts w:ascii="Times New Roman" w:hAnsi="Times New Roman" w:cs="Times New Roman"/>
                      <w:sz w:val="18"/>
                      <w:szCs w:val="18"/>
                    </w:rPr>
                  </w:pPr>
                </w:p>
              </w:tc>
            </w:tr>
          </w:tbl>
          <w:p w:rsidR="00ED6DB1" w:rsidRPr="001D2CBC" w:rsidRDefault="00EE7F2A">
            <w:pPr>
              <w:ind w:firstLineChars="200" w:firstLine="360"/>
              <w:rPr>
                <w:rFonts w:ascii="Times New Roman" w:hAnsiTheme="minorEastAsia" w:cs="Times New Roman"/>
                <w:sz w:val="18"/>
                <w:szCs w:val="18"/>
              </w:rPr>
            </w:pPr>
            <w:r w:rsidRPr="001D2CBC">
              <w:rPr>
                <w:rFonts w:ascii="Times New Roman" w:hAnsiTheme="minorEastAsia" w:cs="Times New Roman" w:hint="eastAsia"/>
                <w:sz w:val="18"/>
                <w:szCs w:val="18"/>
              </w:rPr>
              <w:t>备注：本项目油墨中挥发性有机化合物（</w:t>
            </w:r>
            <w:r w:rsidRPr="001D2CBC">
              <w:rPr>
                <w:rFonts w:ascii="Times New Roman" w:hAnsiTheme="minorEastAsia" w:cs="Times New Roman" w:hint="eastAsia"/>
                <w:sz w:val="18"/>
                <w:szCs w:val="18"/>
              </w:rPr>
              <w:t>VOCs</w:t>
            </w:r>
            <w:r w:rsidRPr="001D2CBC">
              <w:rPr>
                <w:rFonts w:ascii="Times New Roman" w:hAnsiTheme="minorEastAsia" w:cs="Times New Roman" w:hint="eastAsia"/>
                <w:sz w:val="18"/>
                <w:szCs w:val="18"/>
              </w:rPr>
              <w:t>）约为</w:t>
            </w:r>
            <w:r w:rsidRPr="001D2CBC">
              <w:rPr>
                <w:rFonts w:ascii="Times New Roman" w:hAnsiTheme="minorEastAsia" w:cs="Times New Roman" w:hint="eastAsia"/>
                <w:sz w:val="18"/>
                <w:szCs w:val="18"/>
              </w:rPr>
              <w:t>28%</w:t>
            </w:r>
            <w:r w:rsidRPr="001D2CBC">
              <w:rPr>
                <w:rFonts w:ascii="Times New Roman" w:hAnsiTheme="minorEastAsia" w:cs="Times New Roman" w:hint="eastAsia"/>
                <w:sz w:val="18"/>
                <w:szCs w:val="18"/>
              </w:rPr>
              <w:t>，满足《油墨中可挥发性有机化合物</w:t>
            </w:r>
            <w:r w:rsidRPr="001D2CBC">
              <w:rPr>
                <w:rFonts w:ascii="Times New Roman" w:hAnsiTheme="minorEastAsia" w:cs="Times New Roman" w:hint="eastAsia"/>
                <w:sz w:val="18"/>
                <w:szCs w:val="18"/>
              </w:rPr>
              <w:t>(VOCs</w:t>
            </w:r>
            <w:r w:rsidRPr="001D2CBC">
              <w:rPr>
                <w:rFonts w:ascii="Times New Roman" w:hAnsiTheme="minorEastAsia" w:cs="Times New Roman" w:hint="eastAsia"/>
                <w:sz w:val="18"/>
                <w:szCs w:val="18"/>
              </w:rPr>
              <w:t>）含量的限值（</w:t>
            </w:r>
            <w:r w:rsidRPr="001D2CBC">
              <w:rPr>
                <w:rFonts w:ascii="Times New Roman" w:hAnsiTheme="minorEastAsia" w:cs="Times New Roman"/>
                <w:sz w:val="18"/>
                <w:szCs w:val="18"/>
              </w:rPr>
              <w:t>G</w:t>
            </w:r>
            <w:r w:rsidRPr="001D2CBC">
              <w:rPr>
                <w:rFonts w:ascii="Times New Roman" w:hAnsiTheme="minorEastAsia" w:cs="Times New Roman" w:hint="eastAsia"/>
                <w:sz w:val="18"/>
                <w:szCs w:val="18"/>
              </w:rPr>
              <w:t>B</w:t>
            </w:r>
            <w:r w:rsidRPr="001D2CBC">
              <w:rPr>
                <w:rFonts w:ascii="Times New Roman" w:hAnsiTheme="minorEastAsia" w:cs="Times New Roman"/>
                <w:sz w:val="18"/>
                <w:szCs w:val="18"/>
              </w:rPr>
              <w:t>38507</w:t>
            </w:r>
            <w:r w:rsidRPr="001D2CBC">
              <w:rPr>
                <w:rFonts w:ascii="Times New Roman" w:hAnsiTheme="minorEastAsia" w:cs="Times New Roman"/>
                <w:sz w:val="18"/>
                <w:szCs w:val="18"/>
              </w:rPr>
              <w:t>—</w:t>
            </w:r>
            <w:r w:rsidRPr="001D2CBC">
              <w:rPr>
                <w:rFonts w:ascii="Times New Roman" w:hAnsiTheme="minorEastAsia" w:cs="Times New Roman"/>
                <w:sz w:val="18"/>
                <w:szCs w:val="18"/>
              </w:rPr>
              <w:t>2020</w:t>
            </w:r>
            <w:r w:rsidRPr="001D2CBC">
              <w:rPr>
                <w:rFonts w:ascii="Times New Roman" w:hAnsiTheme="minorEastAsia" w:cs="Times New Roman" w:hint="eastAsia"/>
                <w:sz w:val="18"/>
                <w:szCs w:val="18"/>
              </w:rPr>
              <w:t>）》的要求（网印油墨≤</w:t>
            </w:r>
            <w:r w:rsidRPr="001D2CBC">
              <w:rPr>
                <w:rFonts w:ascii="Times New Roman" w:hAnsiTheme="minorEastAsia" w:cs="Times New Roman" w:hint="eastAsia"/>
                <w:sz w:val="18"/>
                <w:szCs w:val="18"/>
              </w:rPr>
              <w:t>75%</w:t>
            </w:r>
            <w:r w:rsidRPr="001D2CBC">
              <w:rPr>
                <w:rFonts w:ascii="Times New Roman" w:hAnsiTheme="minorEastAsia" w:cs="Times New Roman" w:hint="eastAsia"/>
                <w:sz w:val="18"/>
                <w:szCs w:val="18"/>
              </w:rPr>
              <w:t>）。</w:t>
            </w:r>
          </w:p>
          <w:p w:rsidR="00ED6DB1" w:rsidRPr="001D2CBC" w:rsidRDefault="00EE7F2A">
            <w:pPr>
              <w:ind w:firstLineChars="200" w:firstLine="420"/>
              <w:rPr>
                <w:rFonts w:ascii="Times New Roman" w:hAnsi="Times New Roman" w:cs="Times New Roman"/>
                <w:szCs w:val="21"/>
              </w:rPr>
            </w:pPr>
            <w:r w:rsidRPr="001D2CBC">
              <w:rPr>
                <w:rFonts w:ascii="Times New Roman" w:hAnsiTheme="minorEastAsia" w:cs="Times New Roman"/>
                <w:szCs w:val="21"/>
              </w:rPr>
              <w:t>本项目部分原辅材料理化性质</w:t>
            </w:r>
            <w:r w:rsidRPr="001D2CBC">
              <w:rPr>
                <w:rFonts w:ascii="Times New Roman" w:hAnsiTheme="minorEastAsia" w:cs="Times New Roman" w:hint="eastAsia"/>
                <w:szCs w:val="21"/>
              </w:rPr>
              <w:t>见表</w:t>
            </w:r>
            <w:r w:rsidRPr="001D2CBC">
              <w:rPr>
                <w:rFonts w:ascii="Times New Roman" w:hAnsiTheme="minorEastAsia" w:cs="Times New Roman" w:hint="eastAsia"/>
                <w:szCs w:val="21"/>
              </w:rPr>
              <w:t>2-9</w:t>
            </w:r>
            <w:r w:rsidRPr="001D2CBC">
              <w:rPr>
                <w:rFonts w:ascii="Times New Roman" w:hAnsiTheme="minorEastAsia" w:cs="Times New Roman" w:hint="eastAsia"/>
                <w:szCs w:val="21"/>
              </w:rPr>
              <w:t>。</w:t>
            </w:r>
          </w:p>
          <w:p w:rsidR="00ED6DB1" w:rsidRPr="001D2CBC" w:rsidRDefault="00EE7F2A">
            <w:pPr>
              <w:pStyle w:val="af6"/>
              <w:numPr>
                <w:ilvl w:val="0"/>
                <w:numId w:val="5"/>
              </w:numPr>
              <w:ind w:left="0" w:firstLineChars="0"/>
              <w:jc w:val="center"/>
              <w:rPr>
                <w:rFonts w:ascii="Times New Roman" w:eastAsiaTheme="minorEastAsia" w:hAnsi="Times New Roman"/>
                <w:b/>
                <w:sz w:val="21"/>
                <w:szCs w:val="21"/>
              </w:rPr>
            </w:pPr>
            <w:r w:rsidRPr="001D2CBC">
              <w:rPr>
                <w:rFonts w:ascii="Times New Roman" w:eastAsiaTheme="minorEastAsia" w:hAnsiTheme="minorEastAsia"/>
                <w:b/>
                <w:sz w:val="21"/>
                <w:szCs w:val="21"/>
              </w:rPr>
              <w:t>部分原辅材料理化性质和毒理性质汇总表</w:t>
            </w:r>
          </w:p>
          <w:tbl>
            <w:tblPr>
              <w:tblStyle w:val="af1"/>
              <w:tblW w:w="8634" w:type="dxa"/>
              <w:tblLayout w:type="fixed"/>
              <w:tblLook w:val="04A0"/>
            </w:tblPr>
            <w:tblGrid>
              <w:gridCol w:w="844"/>
              <w:gridCol w:w="4255"/>
              <w:gridCol w:w="1841"/>
              <w:gridCol w:w="1694"/>
            </w:tblGrid>
            <w:tr w:rsidR="00210335" w:rsidRPr="001D2CBC" w:rsidTr="00011A18">
              <w:trPr>
                <w:trHeight w:val="284"/>
              </w:trPr>
              <w:tc>
                <w:tcPr>
                  <w:tcW w:w="844"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成分</w:t>
                  </w:r>
                </w:p>
              </w:tc>
              <w:tc>
                <w:tcPr>
                  <w:tcW w:w="4255"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性质</w:t>
                  </w:r>
                </w:p>
              </w:tc>
              <w:tc>
                <w:tcPr>
                  <w:tcW w:w="1841"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健康危害</w:t>
                  </w:r>
                </w:p>
              </w:tc>
              <w:tc>
                <w:tcPr>
                  <w:tcW w:w="1694"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毒理学资料</w:t>
                  </w:r>
                </w:p>
              </w:tc>
            </w:tr>
            <w:tr w:rsidR="00210335" w:rsidRPr="001D2CBC" w:rsidTr="00011A18">
              <w:trPr>
                <w:trHeight w:val="284"/>
              </w:trPr>
              <w:tc>
                <w:tcPr>
                  <w:tcW w:w="844"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二丁醚</w:t>
                  </w:r>
                </w:p>
              </w:tc>
              <w:tc>
                <w:tcPr>
                  <w:tcW w:w="4255" w:type="dxa"/>
                  <w:vAlign w:val="center"/>
                </w:tcPr>
                <w:p w:rsidR="00ED6DB1" w:rsidRPr="001D2CBC" w:rsidRDefault="00EE7F2A">
                  <w:pPr>
                    <w:adjustRightInd w:val="0"/>
                    <w:snapToGrid w:val="0"/>
                    <w:jc w:val="left"/>
                    <w:rPr>
                      <w:rFonts w:ascii="Times New Roman" w:hAnsi="Times New Roman" w:cs="Times New Roman"/>
                      <w:sz w:val="18"/>
                      <w:szCs w:val="18"/>
                    </w:rPr>
                  </w:pPr>
                  <w:r w:rsidRPr="001D2CBC">
                    <w:rPr>
                      <w:rFonts w:ascii="Times New Roman" w:hAnsi="Times New Roman" w:cs="Times New Roman"/>
                      <w:sz w:val="18"/>
                      <w:szCs w:val="18"/>
                    </w:rPr>
                    <w:t>CAS</w:t>
                  </w:r>
                  <w:r w:rsidRPr="001D2CBC">
                    <w:rPr>
                      <w:rFonts w:ascii="Times New Roman" w:hAnsiTheme="minorEastAsia" w:cs="Times New Roman"/>
                      <w:sz w:val="18"/>
                      <w:szCs w:val="18"/>
                    </w:rPr>
                    <w:t>号：</w:t>
                  </w:r>
                  <w:r w:rsidRPr="001D2CBC">
                    <w:rPr>
                      <w:rFonts w:ascii="Times New Roman" w:hAnsi="Times New Roman" w:cs="Times New Roman"/>
                      <w:sz w:val="18"/>
                      <w:szCs w:val="18"/>
                    </w:rPr>
                    <w:t>142-96-1</w:t>
                  </w:r>
                  <w:r w:rsidRPr="001D2CBC">
                    <w:rPr>
                      <w:rFonts w:ascii="Times New Roman" w:hAnsiTheme="minorEastAsia" w:cs="Times New Roman"/>
                      <w:sz w:val="18"/>
                      <w:szCs w:val="18"/>
                    </w:rPr>
                    <w:t>；分子式：</w:t>
                  </w:r>
                  <w:r w:rsidRPr="001D2CBC">
                    <w:rPr>
                      <w:rFonts w:ascii="Times New Roman" w:hAnsi="Times New Roman" w:cs="Times New Roman"/>
                      <w:sz w:val="18"/>
                      <w:szCs w:val="18"/>
                    </w:rPr>
                    <w:t>（</w:t>
                  </w:r>
                  <w:r w:rsidRPr="001D2CBC">
                    <w:rPr>
                      <w:rFonts w:ascii="Times New Roman" w:hAnsi="Times New Roman" w:cs="Times New Roman"/>
                      <w:sz w:val="18"/>
                      <w:szCs w:val="18"/>
                    </w:rPr>
                    <w:t>C</w:t>
                  </w:r>
                  <w:r w:rsidRPr="001D2CBC">
                    <w:rPr>
                      <w:rFonts w:ascii="Times New Roman" w:hAnsi="Times New Roman" w:cs="Times New Roman"/>
                      <w:sz w:val="18"/>
                      <w:szCs w:val="18"/>
                      <w:vertAlign w:val="subscript"/>
                    </w:rPr>
                    <w:t>4</w:t>
                  </w:r>
                  <w:r w:rsidRPr="001D2CBC">
                    <w:rPr>
                      <w:rFonts w:ascii="Times New Roman" w:hAnsi="Times New Roman" w:cs="Times New Roman"/>
                      <w:sz w:val="18"/>
                      <w:szCs w:val="18"/>
                    </w:rPr>
                    <w:t>H</w:t>
                  </w:r>
                  <w:r w:rsidRPr="001D2CBC">
                    <w:rPr>
                      <w:rFonts w:ascii="Times New Roman" w:hAnsi="Times New Roman" w:cs="Times New Roman"/>
                      <w:sz w:val="18"/>
                      <w:szCs w:val="18"/>
                      <w:vertAlign w:val="subscript"/>
                    </w:rPr>
                    <w:t>9</w:t>
                  </w:r>
                  <w:r w:rsidRPr="001D2CBC">
                    <w:rPr>
                      <w:rFonts w:ascii="Times New Roman" w:hAnsi="Times New Roman" w:cs="Times New Roman"/>
                      <w:sz w:val="18"/>
                      <w:szCs w:val="18"/>
                    </w:rPr>
                    <w:t>）</w:t>
                  </w:r>
                  <w:r w:rsidRPr="001D2CBC">
                    <w:rPr>
                      <w:rFonts w:ascii="Times New Roman" w:hAnsi="Times New Roman" w:cs="Times New Roman"/>
                      <w:sz w:val="18"/>
                      <w:szCs w:val="18"/>
                      <w:vertAlign w:val="subscript"/>
                    </w:rPr>
                    <w:t>2</w:t>
                  </w:r>
                  <w:r w:rsidRPr="001D2CBC">
                    <w:rPr>
                      <w:rFonts w:ascii="Times New Roman" w:hAnsi="Times New Roman" w:cs="Times New Roman"/>
                      <w:sz w:val="18"/>
                      <w:szCs w:val="18"/>
                    </w:rPr>
                    <w:t>O</w:t>
                  </w:r>
                  <w:r w:rsidRPr="001D2CBC">
                    <w:rPr>
                      <w:rFonts w:ascii="Times New Roman" w:hAnsiTheme="minorEastAsia" w:cs="Times New Roman"/>
                      <w:sz w:val="18"/>
                      <w:szCs w:val="18"/>
                    </w:rPr>
                    <w:t>；外观与性状：</w:t>
                  </w:r>
                  <w:r w:rsidRPr="001D2CBC">
                    <w:rPr>
                      <w:rFonts w:ascii="Times New Roman" w:hAnsiTheme="minorEastAsia" w:cs="Times New Roman"/>
                      <w:sz w:val="18"/>
                      <w:szCs w:val="18"/>
                      <w:shd w:val="clear" w:color="auto" w:fill="FFFFFF"/>
                    </w:rPr>
                    <w:t>无色液体，微有乙醚气味；</w:t>
                  </w:r>
                  <w:r w:rsidRPr="001D2CBC">
                    <w:rPr>
                      <w:rFonts w:ascii="Times New Roman" w:hAnsiTheme="minorEastAsia" w:cs="Times New Roman"/>
                      <w:sz w:val="18"/>
                      <w:szCs w:val="18"/>
                    </w:rPr>
                    <w:t>分子量</w:t>
                  </w:r>
                  <w:r w:rsidRPr="001D2CBC">
                    <w:rPr>
                      <w:rFonts w:ascii="Times New Roman" w:hAnsi="Times New Roman" w:cs="Times New Roman"/>
                      <w:sz w:val="18"/>
                      <w:szCs w:val="18"/>
                    </w:rPr>
                    <w:t>130.23</w:t>
                  </w:r>
                  <w:r w:rsidRPr="001D2CBC">
                    <w:rPr>
                      <w:rFonts w:ascii="Times New Roman" w:hAnsiTheme="minorEastAsia" w:cs="Times New Roman"/>
                      <w:sz w:val="18"/>
                      <w:szCs w:val="18"/>
                    </w:rPr>
                    <w:t>；蒸汽压：</w:t>
                  </w:r>
                  <w:r w:rsidRPr="001D2CBC">
                    <w:rPr>
                      <w:rFonts w:ascii="Times New Roman" w:hAnsi="Times New Roman" w:cs="Times New Roman"/>
                      <w:sz w:val="18"/>
                      <w:szCs w:val="18"/>
                    </w:rPr>
                    <w:t>1.93kPa/29.7</w:t>
                  </w:r>
                  <w:r w:rsidRPr="001D2CBC">
                    <w:rPr>
                      <w:rFonts w:asciiTheme="minorEastAsia" w:hAnsiTheme="minorEastAsia" w:cs="Times New Roman"/>
                      <w:sz w:val="18"/>
                      <w:szCs w:val="18"/>
                    </w:rPr>
                    <w:t>℃</w:t>
                  </w:r>
                  <w:r w:rsidRPr="001D2CBC">
                    <w:rPr>
                      <w:rFonts w:ascii="Times New Roman" w:hAnsiTheme="minorEastAsia" w:cs="Times New Roman"/>
                      <w:sz w:val="18"/>
                      <w:szCs w:val="18"/>
                    </w:rPr>
                    <w:t>；闪点：</w:t>
                  </w:r>
                  <w:r w:rsidRPr="001D2CBC">
                    <w:rPr>
                      <w:rFonts w:ascii="Times New Roman" w:hAnsi="Times New Roman" w:cs="Times New Roman"/>
                      <w:sz w:val="18"/>
                      <w:szCs w:val="18"/>
                    </w:rPr>
                    <w:t>25</w:t>
                  </w:r>
                  <w:r w:rsidRPr="001D2CBC">
                    <w:rPr>
                      <w:rFonts w:asciiTheme="minorEastAsia" w:hAnsiTheme="minorEastAsia" w:cs="Times New Roman"/>
                      <w:sz w:val="18"/>
                      <w:szCs w:val="18"/>
                    </w:rPr>
                    <w:t>℃</w:t>
                  </w:r>
                  <w:r w:rsidRPr="001D2CBC">
                    <w:rPr>
                      <w:rFonts w:ascii="Times New Roman" w:hAnsiTheme="minorEastAsia" w:cs="Times New Roman"/>
                      <w:sz w:val="18"/>
                      <w:szCs w:val="18"/>
                    </w:rPr>
                    <w:t>；熔点：</w:t>
                  </w:r>
                  <w:r w:rsidRPr="001D2CBC">
                    <w:rPr>
                      <w:rFonts w:ascii="Times New Roman" w:hAnsi="Times New Roman" w:cs="Times New Roman"/>
                      <w:sz w:val="18"/>
                      <w:szCs w:val="18"/>
                    </w:rPr>
                    <w:t>-95.4</w:t>
                  </w:r>
                  <w:r w:rsidRPr="001D2CBC">
                    <w:rPr>
                      <w:rFonts w:asciiTheme="minorEastAsia" w:hAnsiTheme="minorEastAsia" w:cs="Times New Roman"/>
                      <w:sz w:val="18"/>
                      <w:szCs w:val="18"/>
                    </w:rPr>
                    <w:t>℃</w:t>
                  </w:r>
                  <w:r w:rsidRPr="001D2CBC">
                    <w:rPr>
                      <w:rFonts w:ascii="Times New Roman" w:hAnsiTheme="minorEastAsia" w:cs="Times New Roman"/>
                      <w:sz w:val="18"/>
                      <w:szCs w:val="18"/>
                    </w:rPr>
                    <w:t>；沸点：</w:t>
                  </w:r>
                  <w:r w:rsidRPr="001D2CBC">
                    <w:rPr>
                      <w:rFonts w:ascii="Times New Roman" w:hAnsi="Times New Roman" w:cs="Times New Roman"/>
                      <w:sz w:val="18"/>
                      <w:szCs w:val="18"/>
                    </w:rPr>
                    <w:t>142.2</w:t>
                  </w:r>
                  <w:r w:rsidRPr="001D2CBC">
                    <w:rPr>
                      <w:rFonts w:asciiTheme="minorEastAsia" w:hAnsiTheme="minorEastAsia" w:cs="Times New Roman"/>
                      <w:sz w:val="18"/>
                      <w:szCs w:val="18"/>
                    </w:rPr>
                    <w:t>℃</w:t>
                  </w:r>
                  <w:r w:rsidRPr="001D2CBC">
                    <w:rPr>
                      <w:rFonts w:ascii="Times New Roman" w:hAnsiTheme="minorEastAsia" w:cs="Times New Roman"/>
                      <w:sz w:val="18"/>
                      <w:szCs w:val="18"/>
                    </w:rPr>
                    <w:t>；</w:t>
                  </w:r>
                  <w:r w:rsidRPr="001D2CBC">
                    <w:rPr>
                      <w:rFonts w:ascii="Times New Roman" w:hAnsiTheme="minorEastAsia" w:cs="Times New Roman"/>
                      <w:sz w:val="18"/>
                      <w:szCs w:val="18"/>
                      <w:shd w:val="clear" w:color="auto" w:fill="FFFFFF"/>
                    </w:rPr>
                    <w:t>微溶于水，溶于丙酮、二氯丙烷、汽油，可混溶于乙醇、乙醚</w:t>
                  </w:r>
                </w:p>
              </w:tc>
              <w:tc>
                <w:tcPr>
                  <w:tcW w:w="1841"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刺激眼睛、呼吸系统和皮肤</w:t>
                  </w:r>
                </w:p>
              </w:tc>
              <w:tc>
                <w:tcPr>
                  <w:tcW w:w="1694"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大鼠经口</w:t>
                  </w:r>
                  <w:r w:rsidRPr="001D2CBC">
                    <w:rPr>
                      <w:rFonts w:ascii="Times New Roman" w:hAnsi="Times New Roman" w:cs="Times New Roman"/>
                      <w:sz w:val="18"/>
                      <w:szCs w:val="18"/>
                    </w:rPr>
                    <w:t>LD</w:t>
                  </w:r>
                  <w:r w:rsidRPr="001D2CBC">
                    <w:rPr>
                      <w:rFonts w:ascii="Times New Roman" w:hAnsi="Times New Roman" w:cs="Times New Roman"/>
                      <w:sz w:val="18"/>
                      <w:szCs w:val="18"/>
                      <w:vertAlign w:val="subscript"/>
                    </w:rPr>
                    <w:t>50</w:t>
                  </w:r>
                  <w:r w:rsidRPr="001D2CBC">
                    <w:rPr>
                      <w:rFonts w:ascii="Times New Roman" w:hAnsiTheme="minorEastAsia" w:cs="Times New Roman"/>
                      <w:sz w:val="18"/>
                      <w:szCs w:val="18"/>
                    </w:rPr>
                    <w:t>：</w:t>
                  </w:r>
                  <w:r w:rsidRPr="001D2CBC">
                    <w:rPr>
                      <w:rFonts w:ascii="Times New Roman" w:hAnsi="Times New Roman" w:cs="Times New Roman"/>
                      <w:sz w:val="18"/>
                      <w:szCs w:val="18"/>
                    </w:rPr>
                    <w:t>7400mg/kg</w:t>
                  </w:r>
                  <w:r w:rsidRPr="001D2CBC">
                    <w:rPr>
                      <w:rFonts w:ascii="Times New Roman" w:hAnsiTheme="minorEastAsia" w:cs="Times New Roman"/>
                      <w:sz w:val="18"/>
                      <w:szCs w:val="18"/>
                    </w:rPr>
                    <w:t>；小鼠静脉</w:t>
                  </w:r>
                  <w:r w:rsidRPr="001D2CBC">
                    <w:rPr>
                      <w:rFonts w:ascii="Times New Roman" w:hAnsi="Times New Roman" w:cs="Times New Roman"/>
                      <w:sz w:val="18"/>
                      <w:szCs w:val="18"/>
                    </w:rPr>
                    <w:t>LC</w:t>
                  </w:r>
                  <w:r w:rsidRPr="001D2CBC">
                    <w:rPr>
                      <w:rFonts w:ascii="Times New Roman" w:hAnsi="Times New Roman" w:cs="Times New Roman"/>
                      <w:sz w:val="18"/>
                      <w:szCs w:val="18"/>
                      <w:vertAlign w:val="subscript"/>
                    </w:rPr>
                    <w:t>50</w:t>
                  </w:r>
                  <w:r w:rsidRPr="001D2CBC">
                    <w:rPr>
                      <w:rFonts w:ascii="Times New Roman" w:hAnsiTheme="minorEastAsia" w:cs="Times New Roman"/>
                      <w:sz w:val="18"/>
                      <w:szCs w:val="18"/>
                    </w:rPr>
                    <w:t>：</w:t>
                  </w:r>
                  <w:r w:rsidRPr="001D2CBC">
                    <w:rPr>
                      <w:rFonts w:ascii="Times New Roman" w:hAnsi="Times New Roman" w:cs="Times New Roman"/>
                      <w:sz w:val="18"/>
                      <w:szCs w:val="18"/>
                    </w:rPr>
                    <w:t>258mg/kg</w:t>
                  </w:r>
                  <w:r w:rsidRPr="001D2CBC">
                    <w:rPr>
                      <w:rFonts w:ascii="Times New Roman" w:hAnsiTheme="minorEastAsia" w:cs="Times New Roman"/>
                      <w:sz w:val="18"/>
                      <w:szCs w:val="18"/>
                    </w:rPr>
                    <w:t>；兔子经皮</w:t>
                  </w:r>
                  <w:r w:rsidRPr="001D2CBC">
                    <w:rPr>
                      <w:rFonts w:ascii="Times New Roman" w:hAnsi="Times New Roman" w:cs="Times New Roman"/>
                      <w:sz w:val="18"/>
                      <w:szCs w:val="18"/>
                    </w:rPr>
                    <w:t>LD</w:t>
                  </w:r>
                  <w:r w:rsidRPr="001D2CBC">
                    <w:rPr>
                      <w:rFonts w:ascii="Times New Roman" w:hAnsi="Times New Roman" w:cs="Times New Roman"/>
                      <w:sz w:val="18"/>
                      <w:szCs w:val="18"/>
                      <w:vertAlign w:val="subscript"/>
                    </w:rPr>
                    <w:t>50</w:t>
                  </w:r>
                  <w:r w:rsidRPr="001D2CBC">
                    <w:rPr>
                      <w:rFonts w:ascii="Times New Roman" w:hAnsiTheme="minorEastAsia" w:cs="Times New Roman"/>
                      <w:sz w:val="18"/>
                      <w:szCs w:val="18"/>
                    </w:rPr>
                    <w:t>：</w:t>
                  </w:r>
                  <w:r w:rsidRPr="001D2CBC">
                    <w:rPr>
                      <w:rFonts w:ascii="Times New Roman" w:hAnsi="Times New Roman" w:cs="Times New Roman"/>
                      <w:sz w:val="18"/>
                      <w:szCs w:val="18"/>
                    </w:rPr>
                    <w:t>10.1mL/kg</w:t>
                  </w:r>
                </w:p>
              </w:tc>
            </w:tr>
            <w:tr w:rsidR="00210335" w:rsidRPr="001D2CBC" w:rsidTr="00011A18">
              <w:trPr>
                <w:trHeight w:val="284"/>
              </w:trPr>
              <w:tc>
                <w:tcPr>
                  <w:tcW w:w="844"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2-</w:t>
                  </w:r>
                  <w:r w:rsidRPr="001D2CBC">
                    <w:rPr>
                      <w:rFonts w:ascii="Times New Roman" w:hAnsiTheme="minorEastAsia" w:cs="Times New Roman"/>
                      <w:sz w:val="18"/>
                      <w:szCs w:val="18"/>
                    </w:rPr>
                    <w:t>乙氧基乙酸乙酯</w:t>
                  </w:r>
                </w:p>
              </w:tc>
              <w:tc>
                <w:tcPr>
                  <w:tcW w:w="4255" w:type="dxa"/>
                  <w:vAlign w:val="center"/>
                </w:tcPr>
                <w:p w:rsidR="00ED6DB1" w:rsidRPr="001D2CBC" w:rsidRDefault="00EE7F2A">
                  <w:pPr>
                    <w:adjustRightInd w:val="0"/>
                    <w:snapToGrid w:val="0"/>
                    <w:jc w:val="left"/>
                    <w:rPr>
                      <w:rFonts w:ascii="Times New Roman" w:hAnsi="Times New Roman" w:cs="Times New Roman"/>
                      <w:sz w:val="18"/>
                      <w:szCs w:val="18"/>
                    </w:rPr>
                  </w:pPr>
                  <w:r w:rsidRPr="001D2CBC">
                    <w:rPr>
                      <w:rFonts w:ascii="Times New Roman" w:hAnsi="Times New Roman" w:cs="Times New Roman"/>
                      <w:sz w:val="18"/>
                      <w:szCs w:val="18"/>
                    </w:rPr>
                    <w:t>CAS</w:t>
                  </w:r>
                  <w:r w:rsidRPr="001D2CBC">
                    <w:rPr>
                      <w:rFonts w:ascii="Times New Roman" w:hAnsiTheme="minorEastAsia" w:cs="Times New Roman"/>
                      <w:sz w:val="18"/>
                      <w:szCs w:val="18"/>
                    </w:rPr>
                    <w:t>号：</w:t>
                  </w:r>
                  <w:r w:rsidRPr="001D2CBC">
                    <w:rPr>
                      <w:rFonts w:ascii="Times New Roman" w:hAnsi="Times New Roman" w:cs="Times New Roman"/>
                      <w:sz w:val="18"/>
                      <w:szCs w:val="18"/>
                    </w:rPr>
                    <w:t>141-78-6</w:t>
                  </w:r>
                  <w:r w:rsidRPr="001D2CBC">
                    <w:rPr>
                      <w:rFonts w:ascii="Times New Roman" w:hAnsiTheme="minorEastAsia" w:cs="Times New Roman"/>
                      <w:sz w:val="18"/>
                      <w:szCs w:val="18"/>
                    </w:rPr>
                    <w:t>；分子式：</w:t>
                  </w:r>
                  <w:r w:rsidRPr="001D2CBC">
                    <w:rPr>
                      <w:rFonts w:ascii="Times New Roman" w:hAnsi="Times New Roman" w:cs="Times New Roman"/>
                      <w:sz w:val="18"/>
                      <w:szCs w:val="18"/>
                    </w:rPr>
                    <w:t>C</w:t>
                  </w:r>
                  <w:r w:rsidRPr="001D2CBC">
                    <w:rPr>
                      <w:rFonts w:ascii="Times New Roman" w:hAnsi="Times New Roman" w:cs="Times New Roman"/>
                      <w:sz w:val="18"/>
                      <w:szCs w:val="18"/>
                      <w:vertAlign w:val="subscript"/>
                    </w:rPr>
                    <w:t>4</w:t>
                  </w:r>
                  <w:r w:rsidRPr="001D2CBC">
                    <w:rPr>
                      <w:rFonts w:ascii="Times New Roman" w:hAnsi="Times New Roman" w:cs="Times New Roman"/>
                      <w:sz w:val="18"/>
                      <w:szCs w:val="18"/>
                    </w:rPr>
                    <w:t>H</w:t>
                  </w:r>
                  <w:r w:rsidRPr="001D2CBC">
                    <w:rPr>
                      <w:rFonts w:ascii="Times New Roman" w:hAnsi="Times New Roman" w:cs="Times New Roman"/>
                      <w:sz w:val="18"/>
                      <w:szCs w:val="18"/>
                      <w:vertAlign w:val="subscript"/>
                    </w:rPr>
                    <w:t>8</w:t>
                  </w:r>
                  <w:r w:rsidRPr="001D2CBC">
                    <w:rPr>
                      <w:rFonts w:ascii="Times New Roman" w:hAnsi="Times New Roman" w:cs="Times New Roman"/>
                      <w:sz w:val="18"/>
                      <w:szCs w:val="18"/>
                    </w:rPr>
                    <w:t>O</w:t>
                  </w:r>
                  <w:r w:rsidRPr="001D2CBC">
                    <w:rPr>
                      <w:rFonts w:ascii="Times New Roman" w:hAnsi="Times New Roman" w:cs="Times New Roman"/>
                      <w:sz w:val="18"/>
                      <w:szCs w:val="18"/>
                      <w:vertAlign w:val="subscript"/>
                    </w:rPr>
                    <w:t>2</w:t>
                  </w:r>
                  <w:r w:rsidRPr="001D2CBC">
                    <w:rPr>
                      <w:rFonts w:ascii="Times New Roman" w:hAnsiTheme="minorEastAsia" w:cs="Times New Roman"/>
                      <w:sz w:val="18"/>
                      <w:szCs w:val="18"/>
                    </w:rPr>
                    <w:t>；外观与性状：无色澄清粘稠状液体；分子量</w:t>
                  </w:r>
                  <w:r w:rsidRPr="001D2CBC">
                    <w:rPr>
                      <w:rFonts w:ascii="Times New Roman" w:hAnsi="Times New Roman" w:cs="Times New Roman"/>
                      <w:sz w:val="18"/>
                      <w:szCs w:val="18"/>
                    </w:rPr>
                    <w:t>88.11</w:t>
                  </w:r>
                  <w:r w:rsidRPr="001D2CBC">
                    <w:rPr>
                      <w:rFonts w:ascii="Times New Roman" w:hAnsiTheme="minorEastAsia" w:cs="Times New Roman"/>
                      <w:sz w:val="18"/>
                      <w:szCs w:val="18"/>
                    </w:rPr>
                    <w:t>；熔点：</w:t>
                  </w:r>
                  <w:r w:rsidRPr="001D2CBC">
                    <w:rPr>
                      <w:rFonts w:ascii="Times New Roman" w:hAnsi="Times New Roman" w:cs="Times New Roman"/>
                      <w:sz w:val="18"/>
                      <w:szCs w:val="18"/>
                    </w:rPr>
                    <w:t>-84</w:t>
                  </w:r>
                  <w:r w:rsidRPr="001D2CBC">
                    <w:rPr>
                      <w:rFonts w:asciiTheme="minorEastAsia" w:hAnsiTheme="minorEastAsia" w:cs="Times New Roman"/>
                      <w:sz w:val="18"/>
                      <w:szCs w:val="18"/>
                    </w:rPr>
                    <w:t>℃</w:t>
                  </w:r>
                  <w:r w:rsidRPr="001D2CBC">
                    <w:rPr>
                      <w:rFonts w:ascii="Times New Roman" w:hAnsi="Times New Roman" w:cs="Times New Roman"/>
                      <w:sz w:val="18"/>
                      <w:szCs w:val="18"/>
                    </w:rPr>
                    <w:t>（</w:t>
                  </w:r>
                  <w:r w:rsidRPr="001D2CBC">
                    <w:rPr>
                      <w:rFonts w:ascii="Times New Roman" w:hAnsi="Times New Roman" w:cs="Times New Roman"/>
                      <w:sz w:val="18"/>
                      <w:szCs w:val="18"/>
                    </w:rPr>
                    <w:t>189.55K</w:t>
                  </w:r>
                  <w:r w:rsidRPr="001D2CBC">
                    <w:rPr>
                      <w:rFonts w:ascii="Times New Roman" w:hAnsi="Times New Roman" w:cs="Times New Roman"/>
                      <w:sz w:val="18"/>
                      <w:szCs w:val="18"/>
                    </w:rPr>
                    <w:t>）</w:t>
                  </w:r>
                  <w:r w:rsidRPr="001D2CBC">
                    <w:rPr>
                      <w:rFonts w:ascii="Times New Roman" w:hAnsiTheme="minorEastAsia" w:cs="Times New Roman"/>
                      <w:sz w:val="18"/>
                      <w:szCs w:val="18"/>
                    </w:rPr>
                    <w:t>；沸点：</w:t>
                  </w:r>
                  <w:r w:rsidRPr="001D2CBC">
                    <w:rPr>
                      <w:rFonts w:ascii="Times New Roman" w:hAnsi="Times New Roman" w:cs="Times New Roman"/>
                      <w:sz w:val="18"/>
                      <w:szCs w:val="18"/>
                    </w:rPr>
                    <w:t>77°C</w:t>
                  </w:r>
                  <w:r w:rsidRPr="001D2CBC">
                    <w:rPr>
                      <w:rFonts w:ascii="Times New Roman" w:hAnsi="Times New Roman" w:cs="Times New Roman"/>
                      <w:sz w:val="18"/>
                      <w:szCs w:val="18"/>
                    </w:rPr>
                    <w:t>（</w:t>
                  </w:r>
                  <w:r w:rsidRPr="001D2CBC">
                    <w:rPr>
                      <w:rFonts w:ascii="Times New Roman" w:hAnsi="Times New Roman" w:cs="Times New Roman"/>
                      <w:sz w:val="18"/>
                      <w:szCs w:val="18"/>
                    </w:rPr>
                    <w:t>350.25K</w:t>
                  </w:r>
                  <w:r w:rsidRPr="001D2CBC">
                    <w:rPr>
                      <w:rFonts w:ascii="Times New Roman" w:hAnsi="Times New Roman" w:cs="Times New Roman"/>
                      <w:sz w:val="18"/>
                      <w:szCs w:val="18"/>
                    </w:rPr>
                    <w:t>）</w:t>
                  </w:r>
                  <w:r w:rsidRPr="001D2CBC">
                    <w:rPr>
                      <w:rFonts w:ascii="Times New Roman" w:hAnsiTheme="minorEastAsia" w:cs="Times New Roman"/>
                      <w:sz w:val="18"/>
                      <w:szCs w:val="18"/>
                    </w:rPr>
                    <w:t>；溶解性：微溶于水，溶于醇、酮、醚、氯仿等多数</w:t>
                  </w:r>
                  <w:hyperlink r:id="rId18" w:tgtFrame="_blank" w:history="1">
                    <w:r w:rsidRPr="001D2CBC">
                      <w:rPr>
                        <w:rFonts w:ascii="Times New Roman" w:hAnsiTheme="minorEastAsia" w:cs="Times New Roman"/>
                        <w:sz w:val="18"/>
                        <w:szCs w:val="18"/>
                      </w:rPr>
                      <w:t>有机溶剂</w:t>
                    </w:r>
                  </w:hyperlink>
                  <w:r w:rsidRPr="001D2CBC">
                    <w:rPr>
                      <w:rFonts w:ascii="Times New Roman" w:hAnsi="Times New Roman" w:cs="Times New Roman"/>
                      <w:sz w:val="18"/>
                      <w:szCs w:val="18"/>
                    </w:rPr>
                    <w:t>;</w:t>
                  </w:r>
                  <w:r w:rsidRPr="001D2CBC">
                    <w:rPr>
                      <w:rFonts w:ascii="Times New Roman" w:hAnsiTheme="minorEastAsia" w:cs="Times New Roman"/>
                      <w:sz w:val="18"/>
                      <w:szCs w:val="18"/>
                    </w:rPr>
                    <w:t>易燃，其蒸气与空气可形成</w:t>
                  </w:r>
                  <w:hyperlink r:id="rId19" w:tgtFrame="_blank" w:history="1">
                    <w:r w:rsidRPr="001D2CBC">
                      <w:rPr>
                        <w:rFonts w:ascii="Times New Roman" w:hAnsiTheme="minorEastAsia" w:cs="Times New Roman"/>
                        <w:sz w:val="18"/>
                        <w:szCs w:val="18"/>
                      </w:rPr>
                      <w:t>爆炸性混合物</w:t>
                    </w:r>
                  </w:hyperlink>
                  <w:r w:rsidRPr="001D2CBC">
                    <w:rPr>
                      <w:rFonts w:ascii="Times New Roman" w:hAnsiTheme="minorEastAsia" w:cs="Times New Roman"/>
                      <w:sz w:val="18"/>
                      <w:szCs w:val="18"/>
                    </w:rPr>
                    <w:t>。遇</w:t>
                  </w:r>
                  <w:hyperlink r:id="rId20" w:tgtFrame="_blank" w:history="1">
                    <w:r w:rsidRPr="001D2CBC">
                      <w:rPr>
                        <w:rFonts w:ascii="Times New Roman" w:hAnsiTheme="minorEastAsia" w:cs="Times New Roman"/>
                        <w:sz w:val="18"/>
                        <w:szCs w:val="18"/>
                      </w:rPr>
                      <w:t>明火</w:t>
                    </w:r>
                  </w:hyperlink>
                  <w:r w:rsidRPr="001D2CBC">
                    <w:rPr>
                      <w:rFonts w:ascii="Times New Roman" w:hAnsiTheme="minorEastAsia" w:cs="Times New Roman"/>
                      <w:sz w:val="18"/>
                      <w:szCs w:val="18"/>
                    </w:rPr>
                    <w:t>、高热能引起燃烧爆炸。</w:t>
                  </w:r>
                </w:p>
              </w:tc>
              <w:tc>
                <w:tcPr>
                  <w:tcW w:w="1841"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对眼、鼻、咽喉有刺激作用。高浓度吸入可引进行性麻醉作用，急性肺水肿，肝、肾损害。</w:t>
                  </w:r>
                </w:p>
              </w:tc>
              <w:tc>
                <w:tcPr>
                  <w:tcW w:w="1694"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LD</w:t>
                  </w:r>
                  <w:r w:rsidRPr="001D2CBC">
                    <w:rPr>
                      <w:rFonts w:ascii="Times New Roman" w:hAnsi="Times New Roman" w:cs="Times New Roman"/>
                      <w:sz w:val="18"/>
                      <w:szCs w:val="18"/>
                      <w:vertAlign w:val="subscript"/>
                    </w:rPr>
                    <w:t>50</w:t>
                  </w:r>
                  <w:r w:rsidRPr="001D2CBC">
                    <w:rPr>
                      <w:rFonts w:ascii="Times New Roman" w:hAnsiTheme="minorEastAsia" w:cs="Times New Roman"/>
                      <w:sz w:val="18"/>
                      <w:szCs w:val="18"/>
                    </w:rPr>
                    <w:t>：大鼠经口</w:t>
                  </w:r>
                  <w:r w:rsidRPr="001D2CBC">
                    <w:rPr>
                      <w:rFonts w:ascii="Times New Roman" w:hAnsi="Times New Roman" w:cs="Times New Roman"/>
                      <w:sz w:val="18"/>
                      <w:szCs w:val="18"/>
                    </w:rPr>
                    <w:t>5620mg/kg</w:t>
                  </w:r>
                  <w:r w:rsidRPr="001D2CBC">
                    <w:rPr>
                      <w:rFonts w:ascii="Times New Roman" w:hAnsiTheme="minorEastAsia" w:cs="Times New Roman"/>
                      <w:sz w:val="18"/>
                      <w:szCs w:val="18"/>
                    </w:rPr>
                    <w:t>；兔经口</w:t>
                  </w:r>
                  <w:r w:rsidRPr="001D2CBC">
                    <w:rPr>
                      <w:rFonts w:ascii="Times New Roman" w:hAnsi="Times New Roman" w:cs="Times New Roman"/>
                      <w:sz w:val="18"/>
                      <w:szCs w:val="18"/>
                    </w:rPr>
                    <w:t>4940mg/kg</w:t>
                  </w:r>
                  <w:r w:rsidRPr="001D2CBC">
                    <w:rPr>
                      <w:rFonts w:ascii="Times New Roman" w:hAnsiTheme="minorEastAsia" w:cs="Times New Roman"/>
                      <w:sz w:val="18"/>
                      <w:szCs w:val="18"/>
                    </w:rPr>
                    <w:t>；</w:t>
                  </w:r>
                  <w:r w:rsidRPr="001D2CBC">
                    <w:rPr>
                      <w:rFonts w:ascii="Times New Roman" w:hAnsi="Times New Roman" w:cs="Times New Roman"/>
                      <w:sz w:val="18"/>
                      <w:szCs w:val="18"/>
                    </w:rPr>
                    <w:t>LC</w:t>
                  </w:r>
                  <w:r w:rsidRPr="001D2CBC">
                    <w:rPr>
                      <w:rFonts w:ascii="Times New Roman" w:hAnsi="Times New Roman" w:cs="Times New Roman"/>
                      <w:sz w:val="18"/>
                      <w:szCs w:val="18"/>
                      <w:vertAlign w:val="subscript"/>
                    </w:rPr>
                    <w:t>50</w:t>
                  </w:r>
                  <w:r w:rsidRPr="001D2CBC">
                    <w:rPr>
                      <w:rFonts w:ascii="Times New Roman" w:hAnsiTheme="minorEastAsia" w:cs="Times New Roman"/>
                      <w:sz w:val="18"/>
                      <w:szCs w:val="18"/>
                    </w:rPr>
                    <w:t>：</w:t>
                  </w:r>
                  <w:r w:rsidRPr="001D2CBC">
                    <w:rPr>
                      <w:rFonts w:ascii="Times New Roman" w:hAnsi="Times New Roman" w:cs="Times New Roman"/>
                      <w:sz w:val="18"/>
                      <w:szCs w:val="18"/>
                    </w:rPr>
                    <w:t>5760mg/m</w:t>
                  </w:r>
                  <w:r w:rsidRPr="001D2CBC">
                    <w:rPr>
                      <w:rFonts w:ascii="Times New Roman" w:hAnsi="Times New Roman" w:cs="Times New Roman"/>
                      <w:sz w:val="18"/>
                      <w:szCs w:val="18"/>
                      <w:vertAlign w:val="superscript"/>
                    </w:rPr>
                    <w:t>3</w:t>
                  </w:r>
                  <w:r w:rsidRPr="001D2CBC">
                    <w:rPr>
                      <w:rFonts w:ascii="Times New Roman" w:hAnsiTheme="minorEastAsia" w:cs="Times New Roman"/>
                      <w:sz w:val="18"/>
                      <w:szCs w:val="18"/>
                    </w:rPr>
                    <w:t>，</w:t>
                  </w:r>
                  <w:r w:rsidRPr="001D2CBC">
                    <w:rPr>
                      <w:rFonts w:ascii="Times New Roman" w:hAnsi="Times New Roman" w:cs="Times New Roman"/>
                      <w:sz w:val="18"/>
                      <w:szCs w:val="18"/>
                    </w:rPr>
                    <w:t>8</w:t>
                  </w:r>
                  <w:r w:rsidRPr="001D2CBC">
                    <w:rPr>
                      <w:rFonts w:ascii="Times New Roman" w:hAnsiTheme="minorEastAsia" w:cs="Times New Roman"/>
                      <w:sz w:val="18"/>
                      <w:szCs w:val="18"/>
                    </w:rPr>
                    <w:t>小时</w:t>
                  </w:r>
                  <w:r w:rsidRPr="001D2CBC">
                    <w:rPr>
                      <w:rFonts w:ascii="Times New Roman" w:hAnsi="Times New Roman" w:cs="Times New Roman" w:hint="eastAsia"/>
                      <w:sz w:val="18"/>
                      <w:szCs w:val="18"/>
                    </w:rPr>
                    <w:t>（</w:t>
                  </w:r>
                  <w:r w:rsidRPr="001D2CBC">
                    <w:rPr>
                      <w:rFonts w:ascii="Times New Roman" w:hAnsiTheme="minorEastAsia" w:cs="Times New Roman"/>
                      <w:sz w:val="18"/>
                      <w:szCs w:val="18"/>
                    </w:rPr>
                    <w:t>大鼠吸入</w:t>
                  </w:r>
                  <w:r w:rsidRPr="001D2CBC">
                    <w:rPr>
                      <w:rFonts w:ascii="Times New Roman" w:hAnsiTheme="minorEastAsia" w:cs="Times New Roman" w:hint="eastAsia"/>
                      <w:sz w:val="18"/>
                      <w:szCs w:val="18"/>
                    </w:rPr>
                    <w:t>）</w:t>
                  </w:r>
                </w:p>
              </w:tc>
            </w:tr>
            <w:tr w:rsidR="00210335" w:rsidRPr="001D2CBC" w:rsidTr="00011A18">
              <w:trPr>
                <w:trHeight w:val="284"/>
              </w:trPr>
              <w:tc>
                <w:tcPr>
                  <w:tcW w:w="844" w:type="dxa"/>
                  <w:vAlign w:val="center"/>
                </w:tcPr>
                <w:p w:rsidR="00ED6DB1" w:rsidRPr="001D2CBC" w:rsidRDefault="00EE7F2A">
                  <w:pPr>
                    <w:adjustRightInd w:val="0"/>
                    <w:snapToGrid w:val="0"/>
                    <w:jc w:val="center"/>
                    <w:rPr>
                      <w:rFonts w:ascii="Times New Roman" w:hAnsi="Times New Roman" w:cs="Times New Roman"/>
                      <w:b/>
                      <w:szCs w:val="21"/>
                    </w:rPr>
                  </w:pPr>
                  <w:r w:rsidRPr="001D2CBC">
                    <w:rPr>
                      <w:rFonts w:ascii="Times New Roman" w:hAnsiTheme="minorEastAsia" w:cs="Times New Roman"/>
                      <w:sz w:val="18"/>
                      <w:szCs w:val="18"/>
                    </w:rPr>
                    <w:t>三甲基丙烷三酰基化物</w:t>
                  </w:r>
                </w:p>
              </w:tc>
              <w:tc>
                <w:tcPr>
                  <w:tcW w:w="4255" w:type="dxa"/>
                  <w:vAlign w:val="center"/>
                </w:tcPr>
                <w:p w:rsidR="00ED6DB1" w:rsidRPr="001D2CBC" w:rsidRDefault="00EE7F2A">
                  <w:pPr>
                    <w:adjustRightInd w:val="0"/>
                    <w:snapToGrid w:val="0"/>
                    <w:jc w:val="left"/>
                    <w:rPr>
                      <w:rFonts w:ascii="Times New Roman" w:hAnsi="Times New Roman" w:cs="Times New Roman"/>
                      <w:sz w:val="18"/>
                      <w:szCs w:val="18"/>
                    </w:rPr>
                  </w:pPr>
                  <w:r w:rsidRPr="001D2CBC">
                    <w:rPr>
                      <w:rFonts w:ascii="Times New Roman" w:hAnsi="Times New Roman" w:cs="Times New Roman"/>
                      <w:sz w:val="18"/>
                      <w:szCs w:val="18"/>
                      <w:shd w:val="clear" w:color="auto" w:fill="FFFFFF"/>
                    </w:rPr>
                    <w:t>CAS</w:t>
                  </w:r>
                  <w:r w:rsidRPr="001D2CBC">
                    <w:rPr>
                      <w:rFonts w:ascii="Times New Roman" w:hAnsiTheme="minorEastAsia" w:cs="Times New Roman"/>
                      <w:sz w:val="18"/>
                      <w:szCs w:val="18"/>
                      <w:shd w:val="clear" w:color="auto" w:fill="FFFFFF"/>
                    </w:rPr>
                    <w:t>号：</w:t>
                  </w:r>
                  <w:r w:rsidRPr="001D2CBC">
                    <w:rPr>
                      <w:rFonts w:ascii="Times New Roman" w:hAnsi="Times New Roman" w:cs="Times New Roman"/>
                      <w:sz w:val="18"/>
                      <w:szCs w:val="18"/>
                      <w:shd w:val="clear" w:color="auto" w:fill="FFFFFF"/>
                    </w:rPr>
                    <w:t>15625-89-5</w:t>
                  </w:r>
                  <w:r w:rsidRPr="001D2CBC">
                    <w:rPr>
                      <w:rFonts w:ascii="Times New Roman" w:hAnsiTheme="minorEastAsia" w:cs="Times New Roman"/>
                      <w:sz w:val="18"/>
                      <w:szCs w:val="18"/>
                      <w:shd w:val="clear" w:color="auto" w:fill="FFFFFF"/>
                    </w:rPr>
                    <w:t>；分</w:t>
                  </w:r>
                  <w:r w:rsidRPr="001D2CBC">
                    <w:rPr>
                      <w:rFonts w:ascii="Times New Roman" w:hAnsiTheme="minorEastAsia" w:cs="Times New Roman"/>
                      <w:sz w:val="18"/>
                      <w:szCs w:val="18"/>
                    </w:rPr>
                    <w:t>子式：（</w:t>
                  </w:r>
                  <w:r w:rsidRPr="001D2CBC">
                    <w:rPr>
                      <w:rFonts w:ascii="Times New Roman" w:hAnsi="Times New Roman" w:cs="Times New Roman"/>
                      <w:sz w:val="18"/>
                      <w:szCs w:val="18"/>
                    </w:rPr>
                    <w:t>CH</w:t>
                  </w:r>
                  <w:r w:rsidRPr="001D2CBC">
                    <w:rPr>
                      <w:rFonts w:ascii="Times New Roman" w:hAnsi="Times New Roman" w:cs="Times New Roman"/>
                      <w:sz w:val="18"/>
                      <w:szCs w:val="18"/>
                      <w:vertAlign w:val="subscript"/>
                    </w:rPr>
                    <w:t>2</w:t>
                  </w:r>
                  <w:r w:rsidRPr="001D2CBC">
                    <w:rPr>
                      <w:rFonts w:ascii="Times New Roman" w:hAnsi="Times New Roman" w:cs="Times New Roman"/>
                      <w:sz w:val="18"/>
                      <w:szCs w:val="18"/>
                    </w:rPr>
                    <w:t>=CHCOOCH</w:t>
                  </w:r>
                  <w:r w:rsidRPr="001D2CBC">
                    <w:rPr>
                      <w:rFonts w:ascii="Times New Roman" w:hAnsi="Times New Roman" w:cs="Times New Roman"/>
                      <w:sz w:val="18"/>
                      <w:szCs w:val="18"/>
                      <w:vertAlign w:val="subscript"/>
                    </w:rPr>
                    <w:t>2</w:t>
                  </w:r>
                  <w:r w:rsidRPr="001D2CBC">
                    <w:rPr>
                      <w:rFonts w:ascii="Times New Roman" w:hAnsiTheme="minorEastAsia" w:cs="Times New Roman"/>
                      <w:sz w:val="18"/>
                      <w:szCs w:val="18"/>
                    </w:rPr>
                    <w:t>）</w:t>
                  </w:r>
                  <w:r w:rsidRPr="001D2CBC">
                    <w:rPr>
                      <w:rFonts w:ascii="Times New Roman" w:hAnsi="Times New Roman" w:cs="Times New Roman"/>
                      <w:sz w:val="18"/>
                      <w:szCs w:val="18"/>
                      <w:vertAlign w:val="subscript"/>
                    </w:rPr>
                    <w:t>3</w:t>
                  </w:r>
                  <w:r w:rsidRPr="001D2CBC">
                    <w:rPr>
                      <w:rFonts w:ascii="Times New Roman" w:hAnsi="Times New Roman" w:cs="Times New Roman"/>
                      <w:sz w:val="18"/>
                      <w:szCs w:val="18"/>
                    </w:rPr>
                    <w:t>-CCH</w:t>
                  </w:r>
                  <w:r w:rsidRPr="001D2CBC">
                    <w:rPr>
                      <w:rFonts w:ascii="Times New Roman" w:hAnsi="Times New Roman" w:cs="Times New Roman"/>
                      <w:sz w:val="18"/>
                      <w:szCs w:val="18"/>
                      <w:vertAlign w:val="subscript"/>
                    </w:rPr>
                    <w:t>2</w:t>
                  </w:r>
                  <w:r w:rsidRPr="001D2CBC">
                    <w:rPr>
                      <w:rFonts w:ascii="Times New Roman" w:hAnsi="Times New Roman" w:cs="Times New Roman"/>
                      <w:sz w:val="18"/>
                      <w:szCs w:val="18"/>
                    </w:rPr>
                    <w:t>CH</w:t>
                  </w:r>
                  <w:r w:rsidRPr="001D2CBC">
                    <w:rPr>
                      <w:rFonts w:ascii="Times New Roman" w:hAnsi="Times New Roman" w:cs="Times New Roman"/>
                      <w:sz w:val="18"/>
                      <w:szCs w:val="18"/>
                      <w:vertAlign w:val="subscript"/>
                    </w:rPr>
                    <w:t>3</w:t>
                  </w:r>
                  <w:r w:rsidRPr="001D2CBC">
                    <w:rPr>
                      <w:rFonts w:ascii="Times New Roman" w:hAnsiTheme="minorEastAsia" w:cs="Times New Roman"/>
                      <w:sz w:val="18"/>
                      <w:szCs w:val="18"/>
                    </w:rPr>
                    <w:t>；分子量：</w:t>
                  </w:r>
                  <w:r w:rsidRPr="001D2CBC">
                    <w:rPr>
                      <w:rFonts w:ascii="Times New Roman" w:hAnsi="Times New Roman" w:cs="Times New Roman"/>
                      <w:sz w:val="18"/>
                      <w:szCs w:val="18"/>
                    </w:rPr>
                    <w:t>296.4</w:t>
                  </w:r>
                  <w:r w:rsidRPr="001D2CBC">
                    <w:rPr>
                      <w:rFonts w:ascii="Times New Roman" w:hAnsiTheme="minorEastAsia" w:cs="Times New Roman"/>
                      <w:sz w:val="18"/>
                      <w:szCs w:val="18"/>
                    </w:rPr>
                    <w:t>；性质：低气味型无色或微黄色透明液体，几乎不溶于水，可溶于一般溶剂。密度：（</w:t>
                  </w:r>
                  <w:r w:rsidRPr="001D2CBC">
                    <w:rPr>
                      <w:rFonts w:ascii="Times New Roman" w:hAnsi="Times New Roman" w:cs="Times New Roman"/>
                      <w:sz w:val="18"/>
                      <w:szCs w:val="18"/>
                    </w:rPr>
                    <w:t>25</w:t>
                  </w:r>
                  <w:r w:rsidRPr="001D2CBC">
                    <w:rPr>
                      <w:rFonts w:asciiTheme="minorEastAsia" w:hAnsiTheme="minorEastAsia" w:cs="Times New Roman"/>
                      <w:sz w:val="18"/>
                      <w:szCs w:val="18"/>
                    </w:rPr>
                    <w:t>℃</w:t>
                  </w:r>
                  <w:r w:rsidRPr="001D2CBC">
                    <w:rPr>
                      <w:rFonts w:ascii="Times New Roman" w:hAnsiTheme="minorEastAsia" w:cs="Times New Roman"/>
                      <w:sz w:val="18"/>
                      <w:szCs w:val="18"/>
                    </w:rPr>
                    <w:t>）</w:t>
                  </w:r>
                  <w:r w:rsidRPr="001D2CBC">
                    <w:rPr>
                      <w:rFonts w:ascii="Times New Roman" w:hAnsi="Times New Roman" w:cs="Times New Roman"/>
                      <w:sz w:val="18"/>
                      <w:szCs w:val="18"/>
                    </w:rPr>
                    <w:t>1.1080</w:t>
                  </w:r>
                  <w:r w:rsidRPr="001D2CBC">
                    <w:rPr>
                      <w:rFonts w:ascii="Times New Roman" w:hAnsiTheme="minorEastAsia" w:cs="Times New Roman"/>
                      <w:sz w:val="18"/>
                      <w:szCs w:val="18"/>
                    </w:rPr>
                    <w:t>；桶装，避光保存。</w:t>
                  </w:r>
                </w:p>
              </w:tc>
              <w:tc>
                <w:tcPr>
                  <w:tcW w:w="1841"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造成皮肤刺激。造成严重眼刺激。可能导致皮肤过敏反应</w:t>
                  </w:r>
                </w:p>
              </w:tc>
              <w:tc>
                <w:tcPr>
                  <w:tcW w:w="1694"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shd w:val="clear" w:color="auto" w:fill="FFFFFF"/>
                    </w:rPr>
                    <w:t>经口：</w:t>
                  </w:r>
                  <w:r w:rsidRPr="001D2CBC">
                    <w:rPr>
                      <w:rFonts w:ascii="Times New Roman" w:hAnsi="Times New Roman" w:cs="Times New Roman"/>
                      <w:sz w:val="18"/>
                      <w:szCs w:val="18"/>
                      <w:shd w:val="clear" w:color="auto" w:fill="FFFFFF"/>
                    </w:rPr>
                    <w:t>LD</w:t>
                  </w:r>
                  <w:r w:rsidRPr="001D2CBC">
                    <w:rPr>
                      <w:rFonts w:ascii="Times New Roman" w:hAnsi="Times New Roman" w:cs="Times New Roman"/>
                      <w:sz w:val="18"/>
                      <w:szCs w:val="18"/>
                      <w:shd w:val="clear" w:color="auto" w:fill="FFFFFF"/>
                      <w:vertAlign w:val="subscript"/>
                    </w:rPr>
                    <w:t>50</w:t>
                  </w:r>
                  <w:r w:rsidRPr="001D2CBC">
                    <w:rPr>
                      <w:rFonts w:ascii="Times New Roman" w:hAnsi="Times New Roman" w:cs="Times New Roman"/>
                      <w:sz w:val="18"/>
                      <w:szCs w:val="18"/>
                      <w:shd w:val="clear" w:color="auto" w:fill="FFFFFF"/>
                    </w:rPr>
                    <w:t xml:space="preserve"> Rat oral 5190mg/kg</w:t>
                  </w:r>
                </w:p>
              </w:tc>
            </w:tr>
            <w:tr w:rsidR="00210335" w:rsidRPr="001D2CBC" w:rsidTr="00011A18">
              <w:trPr>
                <w:trHeight w:val="284"/>
              </w:trPr>
              <w:tc>
                <w:tcPr>
                  <w:tcW w:w="844" w:type="dxa"/>
                  <w:vAlign w:val="center"/>
                </w:tcPr>
                <w:p w:rsidR="00ED6DB1" w:rsidRPr="001D2CBC" w:rsidRDefault="003C1775">
                  <w:pPr>
                    <w:adjustRightInd w:val="0"/>
                    <w:snapToGrid w:val="0"/>
                    <w:jc w:val="center"/>
                    <w:rPr>
                      <w:rFonts w:ascii="Times New Roman" w:hAnsi="Times New Roman" w:cs="Times New Roman"/>
                      <w:b/>
                      <w:szCs w:val="21"/>
                      <w:highlight w:val="yellow"/>
                    </w:rPr>
                  </w:pPr>
                  <w:r w:rsidRPr="001D2CBC">
                    <w:rPr>
                      <w:rFonts w:ascii="Times New Roman" w:hAnsiTheme="minorEastAsia" w:cs="Times New Roman" w:hint="eastAsia"/>
                      <w:sz w:val="18"/>
                      <w:szCs w:val="18"/>
                    </w:rPr>
                    <w:t>乙醇</w:t>
                  </w:r>
                </w:p>
              </w:tc>
              <w:tc>
                <w:tcPr>
                  <w:tcW w:w="4255" w:type="dxa"/>
                  <w:vAlign w:val="center"/>
                </w:tcPr>
                <w:p w:rsidR="00ED6DB1" w:rsidRPr="001D2CBC" w:rsidRDefault="00EE7F2A" w:rsidP="003461BF">
                  <w:pPr>
                    <w:adjustRightInd w:val="0"/>
                    <w:snapToGrid w:val="0"/>
                    <w:jc w:val="left"/>
                    <w:rPr>
                      <w:rFonts w:ascii="Times New Roman" w:hAnsi="Times New Roman" w:cs="Times New Roman"/>
                      <w:sz w:val="18"/>
                      <w:szCs w:val="18"/>
                      <w:highlight w:val="yellow"/>
                    </w:rPr>
                  </w:pPr>
                  <w:r w:rsidRPr="001D2CBC">
                    <w:rPr>
                      <w:rFonts w:ascii="Times New Roman" w:hAnsi="Times New Roman" w:cs="Times New Roman"/>
                      <w:sz w:val="18"/>
                      <w:szCs w:val="18"/>
                    </w:rPr>
                    <w:t>CAS</w:t>
                  </w:r>
                  <w:r w:rsidRPr="001D2CBC">
                    <w:rPr>
                      <w:rFonts w:ascii="Times New Roman" w:hAnsi="Times New Roman" w:cs="Times New Roman"/>
                      <w:sz w:val="18"/>
                      <w:szCs w:val="18"/>
                    </w:rPr>
                    <w:t>号：</w:t>
                  </w:r>
                  <w:r w:rsidR="003C1775" w:rsidRPr="001D2CBC">
                    <w:rPr>
                      <w:rFonts w:ascii="Times New Roman" w:hAnsi="Times New Roman" w:cs="Times New Roman"/>
                      <w:sz w:val="18"/>
                      <w:szCs w:val="18"/>
                      <w:shd w:val="clear" w:color="auto" w:fill="FFFFFF"/>
                    </w:rPr>
                    <w:t>64-17-5</w:t>
                  </w:r>
                  <w:r w:rsidRPr="001D2CBC">
                    <w:rPr>
                      <w:rFonts w:ascii="Times New Roman" w:hAnsi="Times New Roman" w:cs="Times New Roman"/>
                      <w:sz w:val="18"/>
                      <w:szCs w:val="18"/>
                    </w:rPr>
                    <w:t>；分子式：</w:t>
                  </w:r>
                  <w:r w:rsidRPr="001D2CBC">
                    <w:rPr>
                      <w:rFonts w:ascii="Times New Roman" w:hAnsi="Times New Roman" w:cs="Times New Roman"/>
                      <w:sz w:val="18"/>
                      <w:szCs w:val="18"/>
                    </w:rPr>
                    <w:t>C</w:t>
                  </w:r>
                  <w:r w:rsidR="003C1775" w:rsidRPr="001D2CBC">
                    <w:rPr>
                      <w:rFonts w:ascii="Times New Roman" w:hAnsi="Times New Roman" w:cs="Times New Roman"/>
                      <w:sz w:val="18"/>
                      <w:szCs w:val="18"/>
                      <w:vertAlign w:val="subscript"/>
                    </w:rPr>
                    <w:t>2</w:t>
                  </w:r>
                  <w:r w:rsidRPr="001D2CBC">
                    <w:rPr>
                      <w:rFonts w:ascii="Times New Roman" w:hAnsi="Times New Roman" w:cs="Times New Roman"/>
                      <w:sz w:val="18"/>
                      <w:szCs w:val="18"/>
                    </w:rPr>
                    <w:t>H</w:t>
                  </w:r>
                  <w:r w:rsidR="003C1775" w:rsidRPr="001D2CBC">
                    <w:rPr>
                      <w:rFonts w:ascii="Times New Roman" w:hAnsi="Times New Roman" w:cs="Times New Roman"/>
                      <w:sz w:val="18"/>
                      <w:szCs w:val="18"/>
                      <w:vertAlign w:val="subscript"/>
                    </w:rPr>
                    <w:t>6</w:t>
                  </w:r>
                  <w:r w:rsidR="003C1775" w:rsidRPr="001D2CBC">
                    <w:rPr>
                      <w:rFonts w:ascii="Times New Roman" w:hAnsi="Times New Roman" w:cs="Times New Roman"/>
                      <w:sz w:val="18"/>
                      <w:szCs w:val="18"/>
                    </w:rPr>
                    <w:t>O</w:t>
                  </w:r>
                  <w:r w:rsidRPr="001D2CBC">
                    <w:rPr>
                      <w:rFonts w:ascii="Times New Roman" w:hAnsi="Times New Roman" w:cs="Times New Roman"/>
                      <w:sz w:val="18"/>
                      <w:szCs w:val="18"/>
                    </w:rPr>
                    <w:t>；外观与性状：无色透明液体，</w:t>
                  </w:r>
                  <w:r w:rsidR="003461BF" w:rsidRPr="001D2CBC">
                    <w:rPr>
                      <w:rFonts w:ascii="Times New Roman" w:hAnsi="Times New Roman" w:cs="Times New Roman"/>
                      <w:sz w:val="18"/>
                      <w:szCs w:val="18"/>
                    </w:rPr>
                    <w:t>具有酒香的气味，并略带刺激</w:t>
                  </w:r>
                  <w:r w:rsidRPr="001D2CBC">
                    <w:rPr>
                      <w:rFonts w:ascii="Times New Roman" w:hAnsi="Times New Roman" w:cs="Times New Roman"/>
                      <w:sz w:val="18"/>
                      <w:szCs w:val="18"/>
                    </w:rPr>
                    <w:t>；分子量</w:t>
                  </w:r>
                  <w:r w:rsidR="003461BF" w:rsidRPr="001D2CBC">
                    <w:rPr>
                      <w:rFonts w:ascii="Times New Roman" w:hAnsi="Times New Roman" w:cs="Times New Roman"/>
                      <w:sz w:val="18"/>
                      <w:szCs w:val="18"/>
                    </w:rPr>
                    <w:t>46.07</w:t>
                  </w:r>
                  <w:r w:rsidRPr="001D2CBC">
                    <w:rPr>
                      <w:rFonts w:ascii="Times New Roman" w:hAnsi="Times New Roman" w:cs="Times New Roman"/>
                      <w:sz w:val="18"/>
                      <w:szCs w:val="18"/>
                    </w:rPr>
                    <w:t>；蒸汽压：</w:t>
                  </w:r>
                  <w:r w:rsidR="003461BF" w:rsidRPr="001D2CBC">
                    <w:rPr>
                      <w:rFonts w:ascii="Times New Roman" w:hAnsi="Times New Roman" w:cs="Times New Roman"/>
                      <w:sz w:val="18"/>
                      <w:szCs w:val="18"/>
                    </w:rPr>
                    <w:t>5.8kpa</w:t>
                  </w:r>
                  <w:r w:rsidR="003461BF" w:rsidRPr="001D2CBC">
                    <w:rPr>
                      <w:rFonts w:ascii="Times New Roman" w:hAnsi="Times New Roman" w:cs="Times New Roman"/>
                      <w:sz w:val="18"/>
                      <w:szCs w:val="18"/>
                    </w:rPr>
                    <w:t>，</w:t>
                  </w:r>
                  <w:r w:rsidR="003461BF" w:rsidRPr="001D2CBC">
                    <w:rPr>
                      <w:rFonts w:ascii="Times New Roman" w:hAnsi="Times New Roman" w:cs="Times New Roman"/>
                      <w:sz w:val="18"/>
                      <w:szCs w:val="18"/>
                    </w:rPr>
                    <w:t>20℃</w:t>
                  </w:r>
                  <w:r w:rsidRPr="001D2CBC">
                    <w:rPr>
                      <w:rFonts w:ascii="Times New Roman" w:hAnsi="Times New Roman" w:cs="Times New Roman"/>
                      <w:sz w:val="18"/>
                      <w:szCs w:val="18"/>
                    </w:rPr>
                    <w:t>；闪点：</w:t>
                  </w:r>
                  <w:r w:rsidR="003461BF" w:rsidRPr="001D2CBC">
                    <w:rPr>
                      <w:rFonts w:ascii="Times New Roman" w:hAnsi="Times New Roman" w:cs="Times New Roman"/>
                      <w:sz w:val="18"/>
                      <w:szCs w:val="18"/>
                    </w:rPr>
                    <w:t>13℃</w:t>
                  </w:r>
                  <w:r w:rsidR="003461BF" w:rsidRPr="001D2CBC">
                    <w:rPr>
                      <w:rFonts w:ascii="Times New Roman" w:hAnsi="Times New Roman" w:cs="Times New Roman"/>
                      <w:sz w:val="18"/>
                      <w:szCs w:val="18"/>
                    </w:rPr>
                    <w:t>，闭口闪点</w:t>
                  </w:r>
                  <w:r w:rsidRPr="001D2CBC">
                    <w:rPr>
                      <w:rFonts w:ascii="Times New Roman" w:hAnsi="Times New Roman" w:cs="Times New Roman"/>
                      <w:sz w:val="18"/>
                      <w:szCs w:val="18"/>
                    </w:rPr>
                    <w:t>；熔点：</w:t>
                  </w:r>
                  <w:r w:rsidR="003461BF" w:rsidRPr="001D2CBC">
                    <w:rPr>
                      <w:rFonts w:ascii="Times New Roman" w:hAnsi="Times New Roman" w:cs="Times New Roman"/>
                      <w:sz w:val="18"/>
                      <w:szCs w:val="18"/>
                    </w:rPr>
                    <w:t>-114.1</w:t>
                  </w:r>
                  <w:r w:rsidRPr="001D2CBC">
                    <w:rPr>
                      <w:rFonts w:ascii="Times New Roman" w:hAnsiTheme="minorEastAsia" w:cs="Times New Roman"/>
                      <w:sz w:val="18"/>
                      <w:szCs w:val="18"/>
                    </w:rPr>
                    <w:t>℃</w:t>
                  </w:r>
                  <w:r w:rsidRPr="001D2CBC">
                    <w:rPr>
                      <w:rFonts w:ascii="Times New Roman" w:hAnsi="Times New Roman" w:cs="Times New Roman"/>
                      <w:sz w:val="18"/>
                      <w:szCs w:val="18"/>
                    </w:rPr>
                    <w:t>；沸点：</w:t>
                  </w:r>
                  <w:r w:rsidR="003461BF" w:rsidRPr="001D2CBC">
                    <w:rPr>
                      <w:rFonts w:ascii="Times New Roman" w:hAnsi="Times New Roman" w:cs="Times New Roman"/>
                      <w:sz w:val="18"/>
                      <w:szCs w:val="18"/>
                    </w:rPr>
                    <w:t>78.3</w:t>
                  </w:r>
                  <w:r w:rsidRPr="001D2CBC">
                    <w:rPr>
                      <w:rFonts w:ascii="Times New Roman" w:hAnsiTheme="minorEastAsia" w:cs="Times New Roman"/>
                      <w:sz w:val="18"/>
                      <w:szCs w:val="18"/>
                    </w:rPr>
                    <w:t>℃</w:t>
                  </w:r>
                  <w:r w:rsidRPr="001D2CBC">
                    <w:rPr>
                      <w:rFonts w:ascii="Times New Roman" w:hAnsi="Times New Roman" w:cs="Times New Roman"/>
                      <w:sz w:val="18"/>
                      <w:szCs w:val="18"/>
                    </w:rPr>
                    <w:t>；</w:t>
                  </w:r>
                  <w:r w:rsidR="003461BF" w:rsidRPr="001D2CBC">
                    <w:rPr>
                      <w:rFonts w:ascii="Times New Roman" w:hAnsi="Times New Roman" w:cs="Times New Roman"/>
                      <w:sz w:val="18"/>
                      <w:szCs w:val="18"/>
                    </w:rPr>
                    <w:t>与水混溶，可混溶于乙醚、氯仿、甘油、甲醇等多数</w:t>
                  </w:r>
                  <w:r w:rsidRPr="001D2CBC">
                    <w:rPr>
                      <w:rFonts w:ascii="Times New Roman" w:hAnsi="Times New Roman" w:cs="Times New Roman"/>
                      <w:sz w:val="18"/>
                      <w:szCs w:val="18"/>
                    </w:rPr>
                    <w:t>有机溶剂</w:t>
                  </w:r>
                </w:p>
              </w:tc>
              <w:tc>
                <w:tcPr>
                  <w:tcW w:w="1841" w:type="dxa"/>
                  <w:vAlign w:val="center"/>
                </w:tcPr>
                <w:p w:rsidR="00ED6DB1" w:rsidRPr="001D2CBC" w:rsidRDefault="00011A18" w:rsidP="00011A18">
                  <w:pPr>
                    <w:adjustRightInd w:val="0"/>
                    <w:snapToGrid w:val="0"/>
                    <w:jc w:val="center"/>
                    <w:rPr>
                      <w:rFonts w:ascii="Times New Roman" w:hAnsiTheme="minorEastAsia" w:cs="Times New Roman"/>
                      <w:sz w:val="18"/>
                      <w:szCs w:val="18"/>
                    </w:rPr>
                  </w:pPr>
                  <w:r w:rsidRPr="001D2CBC">
                    <w:rPr>
                      <w:rFonts w:ascii="Times New Roman" w:hAnsiTheme="minorEastAsia" w:cs="Times New Roman"/>
                      <w:sz w:val="18"/>
                      <w:szCs w:val="18"/>
                    </w:rPr>
                    <w:t>急性中毒多发生于口服。一般可分为</w:t>
                  </w:r>
                  <w:hyperlink r:id="rId21" w:tgtFrame="_blank" w:history="1">
                    <w:r w:rsidRPr="001D2CBC">
                      <w:rPr>
                        <w:rFonts w:ascii="Times New Roman" w:hAnsiTheme="minorEastAsia" w:cs="Times New Roman"/>
                        <w:sz w:val="18"/>
                        <w:szCs w:val="18"/>
                      </w:rPr>
                      <w:t>兴奋</w:t>
                    </w:r>
                  </w:hyperlink>
                  <w:r w:rsidRPr="001D2CBC">
                    <w:rPr>
                      <w:rFonts w:ascii="Times New Roman" w:hAnsiTheme="minorEastAsia" w:cs="Times New Roman"/>
                      <w:sz w:val="18"/>
                      <w:szCs w:val="18"/>
                    </w:rPr>
                    <w:t>、</w:t>
                  </w:r>
                  <w:hyperlink r:id="rId22" w:tgtFrame="_blank" w:history="1">
                    <w:r w:rsidRPr="001D2CBC">
                      <w:rPr>
                        <w:rFonts w:ascii="Times New Roman" w:hAnsiTheme="minorEastAsia" w:cs="Times New Roman"/>
                        <w:sz w:val="18"/>
                        <w:szCs w:val="18"/>
                      </w:rPr>
                      <w:t>催眠</w:t>
                    </w:r>
                  </w:hyperlink>
                  <w:r w:rsidRPr="001D2CBC">
                    <w:rPr>
                      <w:rFonts w:ascii="Times New Roman" w:hAnsiTheme="minorEastAsia" w:cs="Times New Roman"/>
                      <w:sz w:val="18"/>
                      <w:szCs w:val="18"/>
                    </w:rPr>
                    <w:t>、</w:t>
                  </w:r>
                  <w:hyperlink r:id="rId23" w:tgtFrame="_blank" w:history="1">
                    <w:r w:rsidRPr="001D2CBC">
                      <w:rPr>
                        <w:rFonts w:ascii="Times New Roman" w:hAnsiTheme="minorEastAsia" w:cs="Times New Roman"/>
                        <w:sz w:val="18"/>
                        <w:szCs w:val="18"/>
                      </w:rPr>
                      <w:t>麻醉</w:t>
                    </w:r>
                  </w:hyperlink>
                  <w:r w:rsidRPr="001D2CBC">
                    <w:rPr>
                      <w:rFonts w:ascii="Times New Roman" w:hAnsiTheme="minorEastAsia" w:cs="Times New Roman"/>
                      <w:sz w:val="18"/>
                      <w:szCs w:val="18"/>
                    </w:rPr>
                    <w:t>、</w:t>
                  </w:r>
                  <w:hyperlink r:id="rId24" w:tgtFrame="_blank" w:history="1">
                    <w:r w:rsidRPr="001D2CBC">
                      <w:rPr>
                        <w:rFonts w:ascii="Times New Roman" w:hAnsiTheme="minorEastAsia" w:cs="Times New Roman"/>
                        <w:sz w:val="18"/>
                        <w:szCs w:val="18"/>
                      </w:rPr>
                      <w:t>窒息</w:t>
                    </w:r>
                  </w:hyperlink>
                  <w:r w:rsidRPr="001D2CBC">
                    <w:rPr>
                      <w:rFonts w:ascii="Times New Roman" w:hAnsiTheme="minorEastAsia" w:cs="Times New Roman"/>
                      <w:sz w:val="18"/>
                      <w:szCs w:val="18"/>
                    </w:rPr>
                    <w:t>四阶段。在生产中长期接触高浓度本品可引起鼻、眼、粘膜刺激症状，以及</w:t>
                  </w:r>
                  <w:hyperlink r:id="rId25" w:tgtFrame="_blank" w:history="1">
                    <w:r w:rsidRPr="001D2CBC">
                      <w:rPr>
                        <w:rFonts w:ascii="Times New Roman" w:hAnsiTheme="minorEastAsia" w:cs="Times New Roman"/>
                        <w:sz w:val="18"/>
                        <w:szCs w:val="18"/>
                      </w:rPr>
                      <w:t>头痛</w:t>
                    </w:r>
                  </w:hyperlink>
                  <w:r w:rsidRPr="001D2CBC">
                    <w:rPr>
                      <w:rFonts w:ascii="Times New Roman" w:hAnsiTheme="minorEastAsia" w:cs="Times New Roman"/>
                      <w:sz w:val="18"/>
                      <w:szCs w:val="18"/>
                    </w:rPr>
                    <w:t>、</w:t>
                  </w:r>
                  <w:hyperlink r:id="rId26" w:tgtFrame="_blank" w:history="1">
                    <w:r w:rsidRPr="001D2CBC">
                      <w:rPr>
                        <w:rFonts w:ascii="Times New Roman" w:hAnsiTheme="minorEastAsia" w:cs="Times New Roman"/>
                        <w:sz w:val="18"/>
                        <w:szCs w:val="18"/>
                      </w:rPr>
                      <w:t>头晕</w:t>
                    </w:r>
                  </w:hyperlink>
                  <w:r w:rsidRPr="001D2CBC">
                    <w:rPr>
                      <w:rFonts w:ascii="Times New Roman" w:hAnsiTheme="minorEastAsia" w:cs="Times New Roman"/>
                      <w:sz w:val="18"/>
                      <w:szCs w:val="18"/>
                    </w:rPr>
                    <w:t>、</w:t>
                  </w:r>
                  <w:hyperlink r:id="rId27" w:tgtFrame="_blank" w:history="1">
                    <w:r w:rsidRPr="001D2CBC">
                      <w:rPr>
                        <w:rFonts w:ascii="Times New Roman" w:hAnsiTheme="minorEastAsia" w:cs="Times New Roman"/>
                        <w:sz w:val="18"/>
                        <w:szCs w:val="18"/>
                      </w:rPr>
                      <w:t>疲乏</w:t>
                    </w:r>
                  </w:hyperlink>
                  <w:r w:rsidRPr="001D2CBC">
                    <w:rPr>
                      <w:rFonts w:ascii="Times New Roman" w:hAnsiTheme="minorEastAsia" w:cs="Times New Roman"/>
                      <w:sz w:val="18"/>
                      <w:szCs w:val="18"/>
                    </w:rPr>
                    <w:t>、易激动、震颤、</w:t>
                  </w:r>
                  <w:hyperlink r:id="rId28" w:tgtFrame="_blank" w:history="1">
                    <w:r w:rsidRPr="001D2CBC">
                      <w:rPr>
                        <w:rFonts w:ascii="Times New Roman" w:hAnsiTheme="minorEastAsia" w:cs="Times New Roman"/>
                        <w:sz w:val="18"/>
                        <w:szCs w:val="18"/>
                      </w:rPr>
                      <w:t>恶心</w:t>
                    </w:r>
                  </w:hyperlink>
                  <w:r w:rsidRPr="001D2CBC">
                    <w:rPr>
                      <w:rFonts w:ascii="Times New Roman" w:hAnsiTheme="minorEastAsia" w:cs="Times New Roman"/>
                      <w:sz w:val="18"/>
                      <w:szCs w:val="18"/>
                    </w:rPr>
                    <w:t>等。</w:t>
                  </w:r>
                </w:p>
              </w:tc>
              <w:tc>
                <w:tcPr>
                  <w:tcW w:w="1694" w:type="dxa"/>
                  <w:vAlign w:val="center"/>
                </w:tcPr>
                <w:p w:rsidR="00ED6DB1" w:rsidRPr="001D2CBC" w:rsidRDefault="00011A18" w:rsidP="00011A18">
                  <w:pPr>
                    <w:rPr>
                      <w:rFonts w:ascii="Times New Roman" w:hAnsi="Times New Roman" w:cs="Times New Roman"/>
                      <w:sz w:val="18"/>
                      <w:szCs w:val="18"/>
                    </w:rPr>
                  </w:pPr>
                  <w:r w:rsidRPr="001D2CBC">
                    <w:rPr>
                      <w:rFonts w:ascii="Times New Roman" w:hAnsi="Times New Roman" w:cs="Times New Roman"/>
                      <w:sz w:val="18"/>
                      <w:szCs w:val="18"/>
                    </w:rPr>
                    <w:t>口服</w:t>
                  </w:r>
                  <w:r w:rsidRPr="001D2CBC">
                    <w:rPr>
                      <w:rFonts w:ascii="Times New Roman" w:hAnsi="Times New Roman" w:cs="Times New Roman"/>
                      <w:sz w:val="18"/>
                      <w:szCs w:val="18"/>
                    </w:rPr>
                    <w:t>-</w:t>
                  </w:r>
                  <w:r w:rsidRPr="001D2CBC">
                    <w:rPr>
                      <w:rFonts w:ascii="Times New Roman" w:hAnsi="Times New Roman" w:cs="Times New Roman"/>
                      <w:sz w:val="18"/>
                      <w:szCs w:val="18"/>
                    </w:rPr>
                    <w:t>大鼠</w:t>
                  </w:r>
                  <w:r w:rsidRPr="001D2CBC">
                    <w:rPr>
                      <w:rFonts w:ascii="Times New Roman" w:hAnsi="Times New Roman" w:cs="Times New Roman"/>
                      <w:sz w:val="18"/>
                      <w:szCs w:val="18"/>
                    </w:rPr>
                    <w:t>LD</w:t>
                  </w:r>
                  <w:r w:rsidRPr="001D2CBC">
                    <w:rPr>
                      <w:rFonts w:ascii="Times New Roman" w:hAnsi="Times New Roman" w:cs="Times New Roman"/>
                      <w:sz w:val="18"/>
                      <w:szCs w:val="18"/>
                      <w:vertAlign w:val="subscript"/>
                    </w:rPr>
                    <w:t>50</w:t>
                  </w:r>
                  <w:r w:rsidRPr="001D2CBC">
                    <w:rPr>
                      <w:rFonts w:ascii="Times New Roman" w:hAnsi="Times New Roman" w:cs="Times New Roman" w:hint="eastAsia"/>
                      <w:sz w:val="18"/>
                      <w:szCs w:val="18"/>
                    </w:rPr>
                    <w:t>：</w:t>
                  </w:r>
                  <w:r w:rsidRPr="001D2CBC">
                    <w:rPr>
                      <w:rFonts w:ascii="Times New Roman" w:hAnsi="Times New Roman" w:cs="Times New Roman" w:hint="eastAsia"/>
                      <w:sz w:val="18"/>
                      <w:szCs w:val="18"/>
                    </w:rPr>
                    <w:t>7</w:t>
                  </w:r>
                  <w:r w:rsidRPr="001D2CBC">
                    <w:rPr>
                      <w:rFonts w:ascii="Times New Roman" w:hAnsi="Times New Roman" w:cs="Times New Roman"/>
                      <w:sz w:val="18"/>
                      <w:szCs w:val="18"/>
                    </w:rPr>
                    <w:t>060mg/kg</w:t>
                  </w:r>
                  <w:r w:rsidRPr="001D2CBC">
                    <w:rPr>
                      <w:rFonts w:ascii="Times New Roman" w:hAnsi="Times New Roman" w:cs="Times New Roman" w:hint="eastAsia"/>
                      <w:sz w:val="18"/>
                      <w:szCs w:val="18"/>
                    </w:rPr>
                    <w:t>；</w:t>
                  </w:r>
                  <w:r w:rsidRPr="001D2CBC">
                    <w:rPr>
                      <w:rFonts w:ascii="Times New Roman" w:hAnsi="Times New Roman" w:cs="Times New Roman"/>
                      <w:sz w:val="18"/>
                      <w:szCs w:val="18"/>
                    </w:rPr>
                    <w:t>口服</w:t>
                  </w:r>
                  <w:r w:rsidRPr="001D2CBC">
                    <w:rPr>
                      <w:rFonts w:ascii="Times New Roman" w:hAnsi="Times New Roman" w:cs="Times New Roman"/>
                      <w:sz w:val="18"/>
                      <w:szCs w:val="18"/>
                    </w:rPr>
                    <w:t>-</w:t>
                  </w:r>
                  <w:r w:rsidRPr="001D2CBC">
                    <w:rPr>
                      <w:rFonts w:ascii="Times New Roman" w:hAnsi="Times New Roman" w:cs="Times New Roman"/>
                      <w:sz w:val="18"/>
                      <w:szCs w:val="18"/>
                    </w:rPr>
                    <w:t>小鼠</w:t>
                  </w:r>
                  <w:r w:rsidRPr="001D2CBC">
                    <w:rPr>
                      <w:rFonts w:ascii="Times New Roman" w:hAnsi="Times New Roman" w:cs="Times New Roman"/>
                      <w:sz w:val="18"/>
                      <w:szCs w:val="18"/>
                    </w:rPr>
                    <w:t>LD</w:t>
                  </w:r>
                  <w:r w:rsidRPr="001D2CBC">
                    <w:rPr>
                      <w:rFonts w:ascii="Times New Roman" w:hAnsi="Times New Roman" w:cs="Times New Roman"/>
                      <w:sz w:val="18"/>
                      <w:szCs w:val="18"/>
                      <w:vertAlign w:val="subscript"/>
                    </w:rPr>
                    <w:t>50</w:t>
                  </w:r>
                  <w:r w:rsidRPr="001D2CBC">
                    <w:rPr>
                      <w:rFonts w:ascii="Times New Roman" w:hAnsi="Times New Roman" w:cs="Times New Roman" w:hint="eastAsia"/>
                      <w:sz w:val="18"/>
                      <w:szCs w:val="18"/>
                    </w:rPr>
                    <w:t>：</w:t>
                  </w:r>
                  <w:r w:rsidRPr="001D2CBC">
                    <w:rPr>
                      <w:rFonts w:ascii="Times New Roman" w:hAnsi="Times New Roman" w:cs="Times New Roman"/>
                      <w:sz w:val="18"/>
                      <w:szCs w:val="18"/>
                    </w:rPr>
                    <w:t>3450mg/kg</w:t>
                  </w:r>
                </w:p>
              </w:tc>
            </w:tr>
            <w:tr w:rsidR="00210335" w:rsidRPr="001D2CBC" w:rsidTr="00011A18">
              <w:trPr>
                <w:trHeight w:val="284"/>
              </w:trPr>
              <w:tc>
                <w:tcPr>
                  <w:tcW w:w="844"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三氯化</w:t>
                  </w:r>
                  <w:r w:rsidRPr="001D2CBC">
                    <w:rPr>
                      <w:rFonts w:ascii="Times New Roman" w:hAnsiTheme="minorEastAsia" w:cs="Times New Roman"/>
                      <w:sz w:val="18"/>
                      <w:szCs w:val="18"/>
                    </w:rPr>
                    <w:lastRenderedPageBreak/>
                    <w:t>铁溶液</w:t>
                  </w:r>
                </w:p>
              </w:tc>
              <w:tc>
                <w:tcPr>
                  <w:tcW w:w="4255" w:type="dxa"/>
                  <w:vAlign w:val="center"/>
                </w:tcPr>
                <w:p w:rsidR="00ED6DB1" w:rsidRPr="001D2CBC" w:rsidRDefault="00EE7F2A">
                  <w:pPr>
                    <w:adjustRightInd w:val="0"/>
                    <w:snapToGrid w:val="0"/>
                    <w:jc w:val="left"/>
                    <w:rPr>
                      <w:rFonts w:ascii="Times New Roman" w:hAnsi="Times New Roman" w:cs="Times New Roman"/>
                      <w:sz w:val="18"/>
                      <w:szCs w:val="18"/>
                    </w:rPr>
                  </w:pPr>
                  <w:r w:rsidRPr="001D2CBC">
                    <w:rPr>
                      <w:rFonts w:ascii="Times New Roman" w:hAnsi="Times New Roman" w:cs="Times New Roman"/>
                      <w:sz w:val="18"/>
                      <w:szCs w:val="18"/>
                    </w:rPr>
                    <w:lastRenderedPageBreak/>
                    <w:t>CAS</w:t>
                  </w:r>
                  <w:r w:rsidRPr="001D2CBC">
                    <w:rPr>
                      <w:rFonts w:ascii="Times New Roman" w:hAnsiTheme="minorEastAsia" w:cs="Times New Roman"/>
                      <w:sz w:val="18"/>
                      <w:szCs w:val="18"/>
                    </w:rPr>
                    <w:t>号：</w:t>
                  </w:r>
                  <w:r w:rsidRPr="001D2CBC">
                    <w:rPr>
                      <w:rFonts w:ascii="Times New Roman" w:hAnsi="Times New Roman" w:cs="Times New Roman"/>
                      <w:sz w:val="18"/>
                      <w:szCs w:val="18"/>
                    </w:rPr>
                    <w:t>7782-61-8</w:t>
                  </w:r>
                  <w:r w:rsidRPr="001D2CBC">
                    <w:rPr>
                      <w:rFonts w:ascii="Times New Roman" w:hAnsiTheme="minorEastAsia" w:cs="Times New Roman"/>
                      <w:sz w:val="18"/>
                      <w:szCs w:val="18"/>
                    </w:rPr>
                    <w:t>；棕色液体。危险品类别：腐蚀</w:t>
                  </w:r>
                  <w:r w:rsidRPr="001D2CBC">
                    <w:rPr>
                      <w:rFonts w:ascii="Times New Roman" w:hAnsiTheme="minorEastAsia" w:cs="Times New Roman"/>
                      <w:sz w:val="18"/>
                      <w:szCs w:val="18"/>
                    </w:rPr>
                    <w:lastRenderedPageBreak/>
                    <w:t>品；危险货物编号：</w:t>
                  </w:r>
                  <w:r w:rsidRPr="001D2CBC">
                    <w:rPr>
                      <w:rFonts w:ascii="Times New Roman" w:hAnsi="Times New Roman" w:cs="Times New Roman"/>
                      <w:sz w:val="18"/>
                      <w:szCs w:val="18"/>
                    </w:rPr>
                    <w:t>81513</w:t>
                  </w:r>
                  <w:r w:rsidRPr="001D2CBC">
                    <w:rPr>
                      <w:rFonts w:ascii="Times New Roman" w:hAnsiTheme="minorEastAsia" w:cs="Times New Roman"/>
                      <w:sz w:val="18"/>
                      <w:szCs w:val="18"/>
                    </w:rPr>
                    <w:t>；相对密度</w:t>
                  </w:r>
                  <w:r w:rsidRPr="001D2CBC">
                    <w:rPr>
                      <w:rFonts w:ascii="Times New Roman" w:hAnsi="Times New Roman" w:cs="Times New Roman"/>
                      <w:sz w:val="18"/>
                      <w:szCs w:val="18"/>
                    </w:rPr>
                    <w:t>1.42</w:t>
                  </w:r>
                  <w:r w:rsidRPr="001D2CBC">
                    <w:rPr>
                      <w:rFonts w:ascii="Times New Roman" w:hAnsiTheme="minorEastAsia" w:cs="Times New Roman"/>
                      <w:sz w:val="18"/>
                      <w:szCs w:val="18"/>
                    </w:rPr>
                    <w:t>。易与水混溶，水溶液呈酸性，对金属有氧化腐蚀作用。危险特性</w:t>
                  </w:r>
                  <w:r w:rsidRPr="001D2CBC">
                    <w:rPr>
                      <w:rFonts w:ascii="Times New Roman" w:hAnsi="Times New Roman" w:cs="Times New Roman"/>
                      <w:sz w:val="18"/>
                      <w:szCs w:val="18"/>
                    </w:rPr>
                    <w:t>:</w:t>
                  </w:r>
                  <w:r w:rsidRPr="001D2CBC">
                    <w:rPr>
                      <w:rFonts w:ascii="Times New Roman" w:hAnsiTheme="minorEastAsia" w:cs="Times New Roman"/>
                      <w:sz w:val="18"/>
                      <w:szCs w:val="18"/>
                    </w:rPr>
                    <w:t>受高</w:t>
                  </w:r>
                  <w:hyperlink r:id="rId29" w:tgtFrame="_blank" w:history="1">
                    <w:r w:rsidRPr="001D2CBC">
                      <w:rPr>
                        <w:rFonts w:ascii="Times New Roman" w:hAnsiTheme="minorEastAsia" w:cs="Times New Roman"/>
                        <w:sz w:val="18"/>
                        <w:szCs w:val="18"/>
                      </w:rPr>
                      <w:t>热分解</w:t>
                    </w:r>
                  </w:hyperlink>
                  <w:r w:rsidRPr="001D2CBC">
                    <w:rPr>
                      <w:rFonts w:ascii="Times New Roman" w:hAnsiTheme="minorEastAsia" w:cs="Times New Roman"/>
                      <w:sz w:val="18"/>
                      <w:szCs w:val="18"/>
                    </w:rPr>
                    <w:t>产生有毒的腐蚀性气体氯化氢。</w:t>
                  </w:r>
                </w:p>
              </w:tc>
              <w:tc>
                <w:tcPr>
                  <w:tcW w:w="1841"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lastRenderedPageBreak/>
                    <w:t>对眼有强烈腐蚀性，</w:t>
                  </w:r>
                  <w:r w:rsidRPr="001D2CBC">
                    <w:rPr>
                      <w:rFonts w:ascii="Times New Roman" w:hAnsiTheme="minorEastAsia" w:cs="Times New Roman"/>
                      <w:sz w:val="18"/>
                      <w:szCs w:val="18"/>
                    </w:rPr>
                    <w:lastRenderedPageBreak/>
                    <w:t>重者可导致失明。皮肤接触可致化学性灼伤。</w:t>
                  </w:r>
                </w:p>
              </w:tc>
              <w:tc>
                <w:tcPr>
                  <w:tcW w:w="1694"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lastRenderedPageBreak/>
                    <w:t>LD</w:t>
                  </w:r>
                  <w:r w:rsidRPr="001D2CBC">
                    <w:rPr>
                      <w:rFonts w:ascii="Times New Roman" w:hAnsi="Times New Roman" w:cs="Times New Roman"/>
                      <w:sz w:val="18"/>
                      <w:szCs w:val="18"/>
                      <w:vertAlign w:val="subscript"/>
                    </w:rPr>
                    <w:t>50</w:t>
                  </w:r>
                  <w:r w:rsidRPr="001D2CBC">
                    <w:rPr>
                      <w:rFonts w:ascii="Times New Roman" w:hAnsi="Times New Roman" w:cs="Times New Roman" w:hint="eastAsia"/>
                      <w:sz w:val="18"/>
                      <w:szCs w:val="18"/>
                    </w:rPr>
                    <w:t>：</w:t>
                  </w:r>
                  <w:r w:rsidRPr="001D2CBC">
                    <w:rPr>
                      <w:rFonts w:ascii="Times New Roman" w:hAnsi="Times New Roman" w:cs="Times New Roman"/>
                      <w:sz w:val="18"/>
                      <w:szCs w:val="18"/>
                    </w:rPr>
                    <w:t>1872mg/kg</w:t>
                  </w:r>
                  <w:r w:rsidRPr="001D2CBC">
                    <w:rPr>
                      <w:rFonts w:ascii="Times New Roman" w:hAnsi="Times New Roman" w:cs="Times New Roman" w:hint="eastAsia"/>
                      <w:sz w:val="18"/>
                      <w:szCs w:val="18"/>
                    </w:rPr>
                    <w:lastRenderedPageBreak/>
                    <w:t>（</w:t>
                  </w:r>
                  <w:r w:rsidRPr="001D2CBC">
                    <w:rPr>
                      <w:rFonts w:ascii="Times New Roman" w:hAnsiTheme="minorEastAsia" w:cs="Times New Roman"/>
                      <w:sz w:val="18"/>
                      <w:szCs w:val="18"/>
                    </w:rPr>
                    <w:t>大鼠经口</w:t>
                  </w:r>
                  <w:r w:rsidRPr="001D2CBC">
                    <w:rPr>
                      <w:rFonts w:ascii="Times New Roman" w:hAnsi="Times New Roman" w:cs="Times New Roman" w:hint="eastAsia"/>
                      <w:sz w:val="18"/>
                      <w:szCs w:val="18"/>
                    </w:rPr>
                    <w:t>）</w:t>
                  </w:r>
                </w:p>
              </w:tc>
            </w:tr>
            <w:tr w:rsidR="00210335" w:rsidRPr="001D2CBC" w:rsidTr="00011A18">
              <w:trPr>
                <w:trHeight w:val="284"/>
              </w:trPr>
              <w:tc>
                <w:tcPr>
                  <w:tcW w:w="844" w:type="dxa"/>
                  <w:vAlign w:val="center"/>
                </w:tcPr>
                <w:p w:rsidR="00ED6DB1" w:rsidRPr="001D2CBC" w:rsidRDefault="00EE7F2A">
                  <w:pPr>
                    <w:adjustRightInd w:val="0"/>
                    <w:snapToGrid w:val="0"/>
                    <w:jc w:val="center"/>
                    <w:rPr>
                      <w:rFonts w:ascii="Times New Roman" w:hAnsiTheme="minorEastAsia" w:cs="Times New Roman"/>
                      <w:sz w:val="18"/>
                      <w:szCs w:val="18"/>
                    </w:rPr>
                  </w:pPr>
                  <w:r w:rsidRPr="001D2CBC">
                    <w:rPr>
                      <w:rFonts w:ascii="Times New Roman" w:hAnsiTheme="minorEastAsia" w:cs="Times New Roman" w:hint="eastAsia"/>
                      <w:sz w:val="18"/>
                      <w:szCs w:val="18"/>
                    </w:rPr>
                    <w:lastRenderedPageBreak/>
                    <w:t>溶剂石脑油</w:t>
                  </w:r>
                </w:p>
              </w:tc>
              <w:tc>
                <w:tcPr>
                  <w:tcW w:w="4255" w:type="dxa"/>
                  <w:vAlign w:val="center"/>
                </w:tcPr>
                <w:p w:rsidR="00ED6DB1" w:rsidRPr="001D2CBC" w:rsidRDefault="00EE7F2A">
                  <w:pPr>
                    <w:adjustRightInd w:val="0"/>
                    <w:snapToGrid w:val="0"/>
                    <w:jc w:val="left"/>
                    <w:rPr>
                      <w:rFonts w:ascii="Times New Roman" w:hAnsi="Times New Roman" w:cs="Times New Roman"/>
                      <w:sz w:val="18"/>
                      <w:szCs w:val="18"/>
                    </w:rPr>
                  </w:pPr>
                  <w:r w:rsidRPr="001D2CBC">
                    <w:rPr>
                      <w:rFonts w:ascii="Times New Roman" w:hAnsi="Times New Roman" w:cs="Times New Roman"/>
                      <w:sz w:val="18"/>
                      <w:szCs w:val="18"/>
                    </w:rPr>
                    <w:t>CAS</w:t>
                  </w:r>
                  <w:r w:rsidRPr="001D2CBC">
                    <w:rPr>
                      <w:rFonts w:ascii="Times New Roman" w:hAnsiTheme="minorEastAsia" w:cs="Times New Roman"/>
                      <w:sz w:val="18"/>
                      <w:szCs w:val="18"/>
                    </w:rPr>
                    <w:t>号：</w:t>
                  </w:r>
                  <w:r w:rsidRPr="001D2CBC">
                    <w:rPr>
                      <w:rFonts w:ascii="Times New Roman" w:hAnsi="Times New Roman" w:cs="Times New Roman" w:hint="eastAsia"/>
                      <w:sz w:val="18"/>
                      <w:szCs w:val="18"/>
                    </w:rPr>
                    <w:t>64742-94-5</w:t>
                  </w:r>
                  <w:r w:rsidRPr="001D2CBC">
                    <w:rPr>
                      <w:rFonts w:ascii="Times New Roman" w:hAnsi="Times New Roman" w:cs="Times New Roman"/>
                      <w:sz w:val="18"/>
                      <w:szCs w:val="18"/>
                    </w:rPr>
                    <w:t>；石脑油在常温、常压下为无色透明或微黄色液体，有特殊气味，不溶于水。沸点</w:t>
                  </w:r>
                  <w:r w:rsidRPr="001D2CBC">
                    <w:rPr>
                      <w:rFonts w:ascii="Times New Roman" w:hAnsi="Times New Roman" w:cs="Times New Roman"/>
                      <w:sz w:val="18"/>
                      <w:szCs w:val="18"/>
                    </w:rPr>
                    <w:t>(</w:t>
                  </w:r>
                  <w:r w:rsidRPr="001D2CBC">
                    <w:rPr>
                      <w:rFonts w:ascii="Times New Roman" w:hAnsi="Times New Roman" w:cs="Times New Roman" w:hint="eastAsia"/>
                      <w:sz w:val="18"/>
                      <w:szCs w:val="18"/>
                    </w:rPr>
                    <w:t>℃</w:t>
                  </w:r>
                  <w:r w:rsidRPr="001D2CBC">
                    <w:rPr>
                      <w:rFonts w:ascii="Times New Roman" w:hAnsi="Times New Roman" w:cs="Times New Roman"/>
                      <w:sz w:val="18"/>
                      <w:szCs w:val="18"/>
                    </w:rPr>
                    <w:t>)</w:t>
                  </w:r>
                  <w:r w:rsidRPr="001D2CBC">
                    <w:rPr>
                      <w:rFonts w:ascii="Times New Roman" w:hAnsi="Times New Roman" w:cs="Times New Roman"/>
                      <w:sz w:val="18"/>
                      <w:szCs w:val="18"/>
                    </w:rPr>
                    <w:t>：</w:t>
                  </w:r>
                  <w:r w:rsidRPr="001D2CBC">
                    <w:rPr>
                      <w:rFonts w:ascii="Times New Roman" w:hAnsi="Times New Roman" w:cs="Times New Roman"/>
                      <w:sz w:val="18"/>
                      <w:szCs w:val="18"/>
                    </w:rPr>
                    <w:t>20</w:t>
                  </w:r>
                  <w:r w:rsidRPr="001D2CBC">
                    <w:rPr>
                      <w:rFonts w:ascii="Times New Roman" w:hAnsi="Times New Roman" w:cs="Times New Roman"/>
                      <w:sz w:val="18"/>
                      <w:szCs w:val="18"/>
                    </w:rPr>
                    <w:t>～</w:t>
                  </w:r>
                  <w:r w:rsidRPr="001D2CBC">
                    <w:rPr>
                      <w:rFonts w:ascii="Times New Roman" w:hAnsi="Times New Roman" w:cs="Times New Roman"/>
                      <w:sz w:val="18"/>
                      <w:szCs w:val="18"/>
                    </w:rPr>
                    <w:t>160</w:t>
                  </w:r>
                  <w:r w:rsidRPr="001D2CBC">
                    <w:rPr>
                      <w:rFonts w:ascii="Times New Roman" w:hAnsi="Times New Roman" w:cs="Times New Roman" w:hint="eastAsia"/>
                      <w:sz w:val="18"/>
                      <w:szCs w:val="18"/>
                    </w:rPr>
                    <w:t>；</w:t>
                  </w:r>
                  <w:r w:rsidRPr="001D2CBC">
                    <w:rPr>
                      <w:rFonts w:ascii="Times New Roman" w:hAnsi="Times New Roman" w:cs="Times New Roman"/>
                      <w:sz w:val="18"/>
                      <w:szCs w:val="18"/>
                    </w:rPr>
                    <w:t>相对密度</w:t>
                  </w:r>
                  <w:r w:rsidRPr="001D2CBC">
                    <w:rPr>
                      <w:rFonts w:ascii="Times New Roman" w:hAnsi="Times New Roman" w:cs="Times New Roman"/>
                      <w:sz w:val="18"/>
                      <w:szCs w:val="18"/>
                    </w:rPr>
                    <w:t>(</w:t>
                  </w:r>
                  <w:r w:rsidRPr="001D2CBC">
                    <w:rPr>
                      <w:rFonts w:ascii="Times New Roman" w:hAnsi="Times New Roman" w:cs="Times New Roman"/>
                      <w:sz w:val="18"/>
                      <w:szCs w:val="18"/>
                    </w:rPr>
                    <w:t>水</w:t>
                  </w:r>
                  <w:r w:rsidRPr="001D2CBC">
                    <w:rPr>
                      <w:rFonts w:ascii="Times New Roman" w:hAnsi="Times New Roman" w:cs="Times New Roman"/>
                      <w:sz w:val="18"/>
                      <w:szCs w:val="18"/>
                    </w:rPr>
                    <w:t>=1)</w:t>
                  </w:r>
                  <w:r w:rsidRPr="001D2CBC">
                    <w:rPr>
                      <w:rFonts w:ascii="Times New Roman" w:hAnsi="Times New Roman" w:cs="Times New Roman"/>
                      <w:sz w:val="18"/>
                      <w:szCs w:val="18"/>
                    </w:rPr>
                    <w:t>：</w:t>
                  </w:r>
                  <w:r w:rsidRPr="001D2CBC">
                    <w:rPr>
                      <w:rFonts w:ascii="Times New Roman" w:hAnsi="Times New Roman" w:cs="Times New Roman"/>
                      <w:sz w:val="18"/>
                      <w:szCs w:val="18"/>
                    </w:rPr>
                    <w:t>0.78</w:t>
                  </w:r>
                  <w:r w:rsidRPr="001D2CBC">
                    <w:rPr>
                      <w:rFonts w:ascii="Times New Roman" w:hAnsi="Times New Roman" w:cs="Times New Roman"/>
                      <w:sz w:val="18"/>
                      <w:szCs w:val="18"/>
                    </w:rPr>
                    <w:t>～</w:t>
                  </w:r>
                  <w:r w:rsidRPr="001D2CBC">
                    <w:rPr>
                      <w:rFonts w:ascii="Times New Roman" w:hAnsi="Times New Roman" w:cs="Times New Roman"/>
                      <w:sz w:val="18"/>
                      <w:szCs w:val="18"/>
                    </w:rPr>
                    <w:t>0.97</w:t>
                  </w:r>
                </w:p>
              </w:tc>
              <w:tc>
                <w:tcPr>
                  <w:tcW w:w="1841" w:type="dxa"/>
                  <w:vAlign w:val="center"/>
                </w:tcPr>
                <w:p w:rsidR="00ED6DB1" w:rsidRPr="001D2CBC" w:rsidRDefault="00EE7F2A">
                  <w:pPr>
                    <w:adjustRightInd w:val="0"/>
                    <w:snapToGrid w:val="0"/>
                    <w:jc w:val="center"/>
                    <w:rPr>
                      <w:rFonts w:ascii="Times New Roman" w:hAnsiTheme="minorEastAsia" w:cs="Times New Roman"/>
                      <w:sz w:val="18"/>
                      <w:szCs w:val="18"/>
                    </w:rPr>
                  </w:pPr>
                  <w:r w:rsidRPr="001D2CBC">
                    <w:rPr>
                      <w:rFonts w:ascii="Times New Roman" w:hAnsiTheme="minorEastAsia" w:cs="Times New Roman"/>
                      <w:sz w:val="18"/>
                      <w:szCs w:val="18"/>
                    </w:rPr>
                    <w:t>蒸气可引起眼及上呼吸道刺激症状，如浓度过高，几分钟即可引起呼吸困难紫绀等缺氧症状</w:t>
                  </w:r>
                </w:p>
              </w:tc>
              <w:tc>
                <w:tcPr>
                  <w:tcW w:w="1694" w:type="dxa"/>
                  <w:vAlign w:val="center"/>
                </w:tcPr>
                <w:p w:rsidR="00ED6DB1" w:rsidRPr="001D2CBC" w:rsidRDefault="00EE7F2A">
                  <w:pPr>
                    <w:adjustRightInd w:val="0"/>
                    <w:snapToGrid w:val="0"/>
                    <w:jc w:val="center"/>
                    <w:rPr>
                      <w:rFonts w:ascii="Times New Roman" w:hAnsiTheme="minorEastAsia" w:cs="Times New Roman"/>
                      <w:sz w:val="18"/>
                      <w:szCs w:val="18"/>
                    </w:rPr>
                  </w:pPr>
                  <w:r w:rsidRPr="001D2CBC">
                    <w:rPr>
                      <w:rFonts w:ascii="Times New Roman" w:hAnsiTheme="minorEastAsia" w:cs="Times New Roman"/>
                      <w:sz w:val="18"/>
                      <w:szCs w:val="18"/>
                    </w:rPr>
                    <w:t>LD</w:t>
                  </w:r>
                  <w:r w:rsidRPr="001D2CBC">
                    <w:rPr>
                      <w:rFonts w:ascii="Times New Roman" w:hAnsiTheme="minorEastAsia" w:cs="Times New Roman"/>
                      <w:sz w:val="18"/>
                      <w:szCs w:val="18"/>
                      <w:vertAlign w:val="subscript"/>
                    </w:rPr>
                    <w:t>50</w:t>
                  </w:r>
                  <w:r w:rsidRPr="001D2CBC">
                    <w:rPr>
                      <w:rFonts w:ascii="Times New Roman" w:hAnsiTheme="minorEastAsia" w:cs="Times New Roman"/>
                      <w:sz w:val="18"/>
                      <w:szCs w:val="18"/>
                    </w:rPr>
                    <w:t>：无资料；</w:t>
                  </w:r>
                  <w:r w:rsidRPr="001D2CBC">
                    <w:rPr>
                      <w:rFonts w:ascii="Times New Roman" w:hAnsiTheme="minorEastAsia" w:cs="Times New Roman"/>
                      <w:sz w:val="18"/>
                      <w:szCs w:val="18"/>
                    </w:rPr>
                    <w:t>LC</w:t>
                  </w:r>
                  <w:r w:rsidRPr="001D2CBC">
                    <w:rPr>
                      <w:rFonts w:ascii="Times New Roman" w:hAnsiTheme="minorEastAsia" w:cs="Times New Roman"/>
                      <w:sz w:val="18"/>
                      <w:szCs w:val="18"/>
                      <w:vertAlign w:val="subscript"/>
                    </w:rPr>
                    <w:t>50</w:t>
                  </w:r>
                  <w:r w:rsidRPr="001D2CBC">
                    <w:rPr>
                      <w:rFonts w:ascii="Times New Roman" w:hAnsiTheme="minorEastAsia" w:cs="Times New Roman"/>
                      <w:sz w:val="18"/>
                      <w:szCs w:val="18"/>
                    </w:rPr>
                    <w:t>：</w:t>
                  </w:r>
                  <w:r w:rsidRPr="001D2CBC">
                    <w:rPr>
                      <w:rFonts w:ascii="Times New Roman" w:hAnsiTheme="minorEastAsia" w:cs="Times New Roman"/>
                      <w:sz w:val="18"/>
                      <w:szCs w:val="18"/>
                    </w:rPr>
                    <w:t>16000mg/m</w:t>
                  </w:r>
                  <w:r w:rsidRPr="001D2CBC">
                    <w:rPr>
                      <w:rFonts w:ascii="Times New Roman" w:hAnsiTheme="minorEastAsia" w:cs="Times New Roman"/>
                      <w:sz w:val="18"/>
                      <w:szCs w:val="18"/>
                    </w:rPr>
                    <w:t>，</w:t>
                  </w:r>
                  <w:r w:rsidRPr="001D2CBC">
                    <w:rPr>
                      <w:rFonts w:ascii="Times New Roman" w:hAnsiTheme="minorEastAsia" w:cs="Times New Roman"/>
                      <w:sz w:val="18"/>
                      <w:szCs w:val="18"/>
                    </w:rPr>
                    <w:t>4</w:t>
                  </w:r>
                  <w:r w:rsidRPr="001D2CBC">
                    <w:rPr>
                      <w:rFonts w:ascii="Times New Roman" w:hAnsiTheme="minorEastAsia" w:cs="Times New Roman"/>
                      <w:sz w:val="18"/>
                      <w:szCs w:val="18"/>
                    </w:rPr>
                    <w:t>小时</w:t>
                  </w:r>
                  <w:r w:rsidRPr="001D2CBC">
                    <w:rPr>
                      <w:rFonts w:ascii="Times New Roman" w:hAnsiTheme="minorEastAsia" w:cs="Times New Roman"/>
                      <w:sz w:val="18"/>
                      <w:szCs w:val="18"/>
                    </w:rPr>
                    <w:t>(</w:t>
                  </w:r>
                  <w:r w:rsidRPr="001D2CBC">
                    <w:rPr>
                      <w:rFonts w:ascii="Times New Roman" w:hAnsiTheme="minorEastAsia" w:cs="Times New Roman"/>
                      <w:sz w:val="18"/>
                      <w:szCs w:val="18"/>
                    </w:rPr>
                    <w:t>大鼠吸入</w:t>
                  </w:r>
                  <w:r w:rsidRPr="001D2CBC">
                    <w:rPr>
                      <w:rFonts w:ascii="Times New Roman" w:hAnsiTheme="minorEastAsia" w:cs="Times New Roman"/>
                      <w:sz w:val="18"/>
                      <w:szCs w:val="18"/>
                    </w:rPr>
                    <w:t>)</w:t>
                  </w:r>
                </w:p>
              </w:tc>
            </w:tr>
            <w:tr w:rsidR="00210335" w:rsidRPr="001D2CBC" w:rsidTr="00011A18">
              <w:trPr>
                <w:trHeight w:val="284"/>
              </w:trPr>
              <w:tc>
                <w:tcPr>
                  <w:tcW w:w="844" w:type="dxa"/>
                  <w:vAlign w:val="center"/>
                </w:tcPr>
                <w:p w:rsidR="00ED6DB1" w:rsidRPr="001D2CBC" w:rsidRDefault="00EE7F2A">
                  <w:pPr>
                    <w:adjustRightInd w:val="0"/>
                    <w:snapToGrid w:val="0"/>
                    <w:jc w:val="center"/>
                    <w:rPr>
                      <w:rFonts w:ascii="Times New Roman" w:hAnsiTheme="minorEastAsia" w:cs="Times New Roman"/>
                      <w:sz w:val="18"/>
                      <w:szCs w:val="18"/>
                    </w:rPr>
                  </w:pPr>
                  <w:r w:rsidRPr="001D2CBC">
                    <w:rPr>
                      <w:rFonts w:ascii="Times New Roman" w:hAnsi="Times New Roman" w:cs="Times New Roman" w:hint="eastAsia"/>
                      <w:sz w:val="18"/>
                      <w:szCs w:val="18"/>
                    </w:rPr>
                    <w:t>2-</w:t>
                  </w:r>
                  <w:r w:rsidRPr="001D2CBC">
                    <w:rPr>
                      <w:rFonts w:ascii="Times New Roman" w:hAnsi="Times New Roman" w:cs="Times New Roman" w:hint="eastAsia"/>
                      <w:sz w:val="18"/>
                      <w:szCs w:val="18"/>
                    </w:rPr>
                    <w:t>丁氧基乙醇</w:t>
                  </w:r>
                </w:p>
              </w:tc>
              <w:tc>
                <w:tcPr>
                  <w:tcW w:w="4255"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CAS</w:t>
                  </w:r>
                  <w:r w:rsidRPr="001D2CBC">
                    <w:rPr>
                      <w:rFonts w:ascii="Times New Roman" w:hAnsiTheme="minorEastAsia" w:cs="Times New Roman"/>
                      <w:sz w:val="18"/>
                      <w:szCs w:val="18"/>
                    </w:rPr>
                    <w:t>号：</w:t>
                  </w:r>
                  <w:r w:rsidRPr="001D2CBC">
                    <w:rPr>
                      <w:rFonts w:ascii="Times New Roman" w:hAnsi="Times New Roman" w:cs="Times New Roman" w:hint="eastAsia"/>
                      <w:sz w:val="18"/>
                      <w:szCs w:val="18"/>
                    </w:rPr>
                    <w:t>111-76-2</w:t>
                  </w:r>
                  <w:r w:rsidRPr="001D2CBC">
                    <w:rPr>
                      <w:rFonts w:ascii="Times New Roman" w:hAnsiTheme="minorEastAsia" w:cs="Times New Roman"/>
                      <w:sz w:val="18"/>
                      <w:szCs w:val="18"/>
                    </w:rPr>
                    <w:t>；</w:t>
                  </w:r>
                  <w:r w:rsidRPr="001D2CBC">
                    <w:rPr>
                      <w:rFonts w:ascii="Times New Roman" w:hAnsiTheme="minorEastAsia" w:cs="Times New Roman" w:hint="eastAsia"/>
                      <w:sz w:val="18"/>
                      <w:szCs w:val="18"/>
                    </w:rPr>
                    <w:t>无色液体，有中等程度醚味</w:t>
                  </w:r>
                  <w:r w:rsidRPr="001D2CBC">
                    <w:rPr>
                      <w:rFonts w:ascii="Times New Roman" w:hAnsiTheme="minorEastAsia" w:cs="Times New Roman"/>
                      <w:sz w:val="18"/>
                      <w:szCs w:val="18"/>
                    </w:rPr>
                    <w:t>。危险品类别：</w:t>
                  </w:r>
                  <w:r w:rsidRPr="001D2CBC">
                    <w:rPr>
                      <w:rFonts w:ascii="Times New Roman" w:hAnsiTheme="minorEastAsia" w:cs="Times New Roman" w:hint="eastAsia"/>
                      <w:sz w:val="18"/>
                      <w:szCs w:val="18"/>
                    </w:rPr>
                    <w:t>高闪点易燃液体</w:t>
                  </w:r>
                  <w:r w:rsidRPr="001D2CBC">
                    <w:rPr>
                      <w:rFonts w:ascii="Times New Roman" w:hAnsiTheme="minorEastAsia" w:cs="Times New Roman"/>
                      <w:sz w:val="18"/>
                      <w:szCs w:val="18"/>
                    </w:rPr>
                    <w:t>；危险货物编号：</w:t>
                  </w:r>
                  <w:r w:rsidRPr="001D2CBC">
                    <w:rPr>
                      <w:rFonts w:ascii="Times New Roman" w:hAnsi="Times New Roman" w:cs="Times New Roman" w:hint="eastAsia"/>
                      <w:sz w:val="18"/>
                      <w:szCs w:val="18"/>
                    </w:rPr>
                    <w:t>33569</w:t>
                  </w:r>
                  <w:r w:rsidRPr="001D2CBC">
                    <w:rPr>
                      <w:rFonts w:ascii="Times New Roman" w:hAnsiTheme="minorEastAsia" w:cs="Times New Roman"/>
                      <w:sz w:val="18"/>
                      <w:szCs w:val="18"/>
                    </w:rPr>
                    <w:t>。</w:t>
                  </w:r>
                  <w:r w:rsidRPr="001D2CBC">
                    <w:rPr>
                      <w:rFonts w:ascii="Times New Roman" w:hAnsiTheme="minorEastAsia" w:cs="Times New Roman" w:hint="eastAsia"/>
                      <w:sz w:val="18"/>
                      <w:szCs w:val="18"/>
                    </w:rPr>
                    <w:t>溶于</w:t>
                  </w:r>
                  <w:r w:rsidRPr="001D2CBC">
                    <w:rPr>
                      <w:rFonts w:ascii="Times New Roman" w:hAnsiTheme="minorEastAsia" w:cs="Times New Roman" w:hint="eastAsia"/>
                      <w:sz w:val="18"/>
                      <w:szCs w:val="18"/>
                    </w:rPr>
                    <w:t>20</w:t>
                  </w:r>
                  <w:r w:rsidRPr="001D2CBC">
                    <w:rPr>
                      <w:rFonts w:ascii="Times New Roman" w:hAnsiTheme="minorEastAsia" w:cs="Times New Roman" w:hint="eastAsia"/>
                      <w:sz w:val="18"/>
                      <w:szCs w:val="18"/>
                    </w:rPr>
                    <w:t>倍的水，溶于大多数有机溶剂及矿物油。危险特性：易燃，遇明火、高热或与氧化剂接触，有引起燃烧爆炸的危险。</w:t>
                  </w:r>
                </w:p>
              </w:tc>
              <w:tc>
                <w:tcPr>
                  <w:tcW w:w="1841" w:type="dxa"/>
                  <w:vAlign w:val="center"/>
                </w:tcPr>
                <w:p w:rsidR="00ED6DB1" w:rsidRPr="001D2CBC" w:rsidRDefault="00EE7F2A">
                  <w:pPr>
                    <w:adjustRightInd w:val="0"/>
                    <w:snapToGrid w:val="0"/>
                    <w:jc w:val="center"/>
                    <w:rPr>
                      <w:rFonts w:ascii="Times New Roman" w:hAnsiTheme="minorEastAsia" w:cs="Times New Roman"/>
                      <w:sz w:val="18"/>
                      <w:szCs w:val="18"/>
                    </w:rPr>
                  </w:pPr>
                  <w:r w:rsidRPr="001D2CBC">
                    <w:rPr>
                      <w:rFonts w:ascii="Times New Roman" w:hAnsiTheme="minorEastAsia" w:cs="Times New Roman" w:hint="eastAsia"/>
                      <w:sz w:val="18"/>
                      <w:szCs w:val="18"/>
                    </w:rPr>
                    <w:t>使用本品除引起粘膜刺激和头痛外，未见急性中毒病例。</w:t>
                  </w:r>
                </w:p>
              </w:tc>
              <w:tc>
                <w:tcPr>
                  <w:tcW w:w="1694"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LD</w:t>
                  </w:r>
                  <w:r w:rsidRPr="001D2CBC">
                    <w:rPr>
                      <w:rFonts w:ascii="Times New Roman" w:hAnsi="Times New Roman" w:cs="Times New Roman" w:hint="eastAsia"/>
                      <w:sz w:val="18"/>
                      <w:szCs w:val="18"/>
                      <w:vertAlign w:val="subscript"/>
                    </w:rPr>
                    <w:t>50</w:t>
                  </w:r>
                  <w:r w:rsidRPr="001D2CBC">
                    <w:rPr>
                      <w:rFonts w:ascii="Times New Roman" w:hAnsi="Times New Roman" w:cs="Times New Roman" w:hint="eastAsia"/>
                      <w:sz w:val="18"/>
                      <w:szCs w:val="18"/>
                    </w:rPr>
                    <w:t>：</w:t>
                  </w:r>
                  <w:r w:rsidRPr="001D2CBC">
                    <w:rPr>
                      <w:rFonts w:ascii="Times New Roman" w:hAnsi="Times New Roman" w:cs="Times New Roman" w:hint="eastAsia"/>
                      <w:sz w:val="18"/>
                      <w:szCs w:val="18"/>
                    </w:rPr>
                    <w:t>2460mg/kg</w:t>
                  </w:r>
                  <w:r w:rsidRPr="001D2CBC">
                    <w:rPr>
                      <w:rFonts w:ascii="Times New Roman" w:hAnsi="Times New Roman" w:cs="Times New Roman" w:hint="eastAsia"/>
                      <w:sz w:val="18"/>
                      <w:szCs w:val="18"/>
                    </w:rPr>
                    <w:t>（大鼠经口）﹔</w:t>
                  </w:r>
                  <w:r w:rsidRPr="001D2CBC">
                    <w:rPr>
                      <w:rFonts w:ascii="Times New Roman" w:hAnsi="Times New Roman" w:cs="Times New Roman" w:hint="eastAsia"/>
                      <w:sz w:val="18"/>
                      <w:szCs w:val="18"/>
                    </w:rPr>
                    <w:t>LC</w:t>
                  </w:r>
                  <w:r w:rsidRPr="001D2CBC">
                    <w:rPr>
                      <w:rFonts w:ascii="Times New Roman" w:hAnsi="Times New Roman" w:cs="Times New Roman" w:hint="eastAsia"/>
                      <w:sz w:val="18"/>
                      <w:szCs w:val="18"/>
                      <w:vertAlign w:val="subscript"/>
                    </w:rPr>
                    <w:t>50</w:t>
                  </w:r>
                  <w:r w:rsidRPr="001D2CBC">
                    <w:rPr>
                      <w:rFonts w:ascii="Times New Roman" w:hAnsi="Times New Roman" w:cs="Times New Roman" w:hint="eastAsia"/>
                      <w:sz w:val="18"/>
                      <w:szCs w:val="18"/>
                    </w:rPr>
                    <w:t>：</w:t>
                  </w:r>
                  <w:r w:rsidRPr="001D2CBC">
                    <w:rPr>
                      <w:rFonts w:ascii="Times New Roman" w:hAnsi="Times New Roman" w:cs="Times New Roman" w:hint="eastAsia"/>
                      <w:sz w:val="18"/>
                      <w:szCs w:val="18"/>
                    </w:rPr>
                    <w:t>4665mg/m</w:t>
                  </w:r>
                  <w:r w:rsidRPr="001D2CBC">
                    <w:rPr>
                      <w:rFonts w:ascii="Times New Roman" w:hAnsi="Times New Roman" w:cs="Times New Roman" w:hint="eastAsia"/>
                      <w:sz w:val="18"/>
                      <w:szCs w:val="18"/>
                      <w:vertAlign w:val="superscript"/>
                    </w:rPr>
                    <w:t>3</w:t>
                  </w:r>
                  <w:r w:rsidRPr="001D2CBC">
                    <w:rPr>
                      <w:rFonts w:ascii="Times New Roman" w:hAnsi="Times New Roman" w:cs="Times New Roman" w:hint="eastAsia"/>
                      <w:sz w:val="18"/>
                      <w:szCs w:val="18"/>
                    </w:rPr>
                    <w:t>，</w:t>
                  </w:r>
                  <w:r w:rsidRPr="001D2CBC">
                    <w:rPr>
                      <w:rFonts w:ascii="Times New Roman" w:hAnsi="Times New Roman" w:cs="Times New Roman" w:hint="eastAsia"/>
                      <w:sz w:val="18"/>
                      <w:szCs w:val="18"/>
                    </w:rPr>
                    <w:t>7</w:t>
                  </w:r>
                  <w:r w:rsidRPr="001D2CBC">
                    <w:rPr>
                      <w:rFonts w:ascii="Times New Roman" w:hAnsi="Times New Roman" w:cs="Times New Roman" w:hint="eastAsia"/>
                      <w:sz w:val="18"/>
                      <w:szCs w:val="18"/>
                    </w:rPr>
                    <w:t>小时（大鼠吸入）</w:t>
                  </w:r>
                </w:p>
              </w:tc>
            </w:tr>
            <w:tr w:rsidR="00210335" w:rsidRPr="001D2CBC" w:rsidTr="00011A18">
              <w:trPr>
                <w:trHeight w:val="284"/>
              </w:trPr>
              <w:tc>
                <w:tcPr>
                  <w:tcW w:w="844" w:type="dxa"/>
                  <w:vAlign w:val="center"/>
                </w:tcPr>
                <w:p w:rsidR="00ED6DB1" w:rsidRPr="001D2CBC" w:rsidRDefault="00EE7F2A">
                  <w:pPr>
                    <w:adjustRightInd w:val="0"/>
                    <w:snapToGrid w:val="0"/>
                    <w:jc w:val="center"/>
                    <w:rPr>
                      <w:rFonts w:ascii="Times New Roman" w:hAnsiTheme="minorEastAsia" w:cs="Times New Roman"/>
                      <w:sz w:val="18"/>
                      <w:szCs w:val="18"/>
                    </w:rPr>
                  </w:pPr>
                  <w:r w:rsidRPr="001D2CBC">
                    <w:rPr>
                      <w:rFonts w:ascii="Times New Roman" w:hAnsiTheme="minorEastAsia" w:cs="Times New Roman" w:hint="eastAsia"/>
                      <w:sz w:val="18"/>
                      <w:szCs w:val="18"/>
                    </w:rPr>
                    <w:t>萘</w:t>
                  </w:r>
                </w:p>
              </w:tc>
              <w:tc>
                <w:tcPr>
                  <w:tcW w:w="4255" w:type="dxa"/>
                  <w:vAlign w:val="center"/>
                </w:tcPr>
                <w:p w:rsidR="00ED6DB1" w:rsidRPr="001D2CBC" w:rsidRDefault="00EE7F2A">
                  <w:pPr>
                    <w:adjustRightInd w:val="0"/>
                    <w:snapToGrid w:val="0"/>
                    <w:jc w:val="left"/>
                    <w:rPr>
                      <w:rFonts w:ascii="Times New Roman" w:hAnsi="Times New Roman" w:cs="Times New Roman"/>
                      <w:sz w:val="18"/>
                      <w:szCs w:val="18"/>
                    </w:rPr>
                  </w:pPr>
                  <w:r w:rsidRPr="001D2CBC">
                    <w:rPr>
                      <w:rFonts w:ascii="Times New Roman" w:hAnsiTheme="minorEastAsia" w:cs="Times New Roman"/>
                      <w:sz w:val="18"/>
                      <w:szCs w:val="18"/>
                    </w:rPr>
                    <w:t>CAS</w:t>
                  </w:r>
                  <w:r w:rsidRPr="001D2CBC">
                    <w:rPr>
                      <w:rFonts w:ascii="Times New Roman" w:hAnsiTheme="minorEastAsia" w:cs="Times New Roman"/>
                      <w:sz w:val="18"/>
                      <w:szCs w:val="18"/>
                    </w:rPr>
                    <w:t>号：</w:t>
                  </w:r>
                  <w:r w:rsidRPr="001D2CBC">
                    <w:rPr>
                      <w:rFonts w:ascii="Times New Roman" w:hAnsiTheme="minorEastAsia" w:cs="Times New Roman" w:hint="eastAsia"/>
                      <w:sz w:val="18"/>
                      <w:szCs w:val="18"/>
                    </w:rPr>
                    <w:t>91-20-3</w:t>
                  </w:r>
                  <w:r w:rsidRPr="001D2CBC">
                    <w:rPr>
                      <w:rFonts w:ascii="Times New Roman" w:hAnsiTheme="minorEastAsia" w:cs="Times New Roman"/>
                      <w:sz w:val="18"/>
                      <w:szCs w:val="18"/>
                    </w:rPr>
                    <w:t>；白色，易挥发并有特殊气味的</w:t>
                  </w:r>
                  <w:hyperlink r:id="rId30" w:tgtFrame="_blank" w:history="1">
                    <w:r w:rsidRPr="001D2CBC">
                      <w:rPr>
                        <w:rFonts w:ascii="Times New Roman" w:hAnsiTheme="minorEastAsia" w:cs="Times New Roman"/>
                        <w:sz w:val="18"/>
                        <w:szCs w:val="18"/>
                      </w:rPr>
                      <w:t>晶体</w:t>
                    </w:r>
                  </w:hyperlink>
                  <w:r w:rsidRPr="001D2CBC">
                    <w:rPr>
                      <w:rFonts w:ascii="Times New Roman" w:hAnsiTheme="minorEastAsia" w:cs="Times New Roman"/>
                      <w:sz w:val="18"/>
                      <w:szCs w:val="18"/>
                    </w:rPr>
                    <w:t>。分子量</w:t>
                  </w:r>
                  <w:r w:rsidRPr="001D2CBC">
                    <w:rPr>
                      <w:rFonts w:ascii="Times New Roman" w:hAnsiTheme="minorEastAsia" w:cs="Times New Roman" w:hint="eastAsia"/>
                      <w:sz w:val="18"/>
                      <w:szCs w:val="18"/>
                    </w:rPr>
                    <w:t>128</w:t>
                  </w:r>
                  <w:r w:rsidRPr="001D2CBC">
                    <w:rPr>
                      <w:rFonts w:ascii="Times New Roman" w:hAnsiTheme="minorEastAsia" w:cs="Times New Roman"/>
                      <w:sz w:val="18"/>
                      <w:szCs w:val="18"/>
                    </w:rPr>
                    <w:t>.17</w:t>
                  </w:r>
                  <w:r w:rsidRPr="001D2CBC">
                    <w:rPr>
                      <w:rFonts w:ascii="Times New Roman" w:hAnsiTheme="minorEastAsia" w:cs="Times New Roman"/>
                      <w:sz w:val="18"/>
                      <w:szCs w:val="18"/>
                    </w:rPr>
                    <w:t>；蒸汽压：</w:t>
                  </w:r>
                  <w:r w:rsidRPr="001D2CBC">
                    <w:rPr>
                      <w:rFonts w:ascii="Times New Roman" w:hAnsiTheme="minorEastAsia" w:cs="Times New Roman" w:hint="eastAsia"/>
                      <w:sz w:val="18"/>
                      <w:szCs w:val="18"/>
                    </w:rPr>
                    <w:t>0.131</w:t>
                  </w:r>
                  <w:r w:rsidRPr="001D2CBC">
                    <w:rPr>
                      <w:rFonts w:ascii="Times New Roman" w:hAnsiTheme="minorEastAsia" w:cs="Times New Roman"/>
                      <w:sz w:val="18"/>
                      <w:szCs w:val="18"/>
                    </w:rPr>
                    <w:t>kPa/25</w:t>
                  </w:r>
                  <w:r w:rsidRPr="001D2CBC">
                    <w:rPr>
                      <w:rFonts w:ascii="Times New Roman" w:hAnsiTheme="minorEastAsia" w:cs="Times New Roman"/>
                      <w:sz w:val="18"/>
                      <w:szCs w:val="18"/>
                    </w:rPr>
                    <w:t>℃；闪点：</w:t>
                  </w:r>
                  <w:r w:rsidRPr="001D2CBC">
                    <w:rPr>
                      <w:rFonts w:ascii="Times New Roman" w:hAnsiTheme="minorEastAsia" w:cs="Times New Roman" w:hint="eastAsia"/>
                      <w:sz w:val="18"/>
                      <w:szCs w:val="18"/>
                    </w:rPr>
                    <w:t>78.9</w:t>
                  </w:r>
                  <w:r w:rsidRPr="001D2CBC">
                    <w:rPr>
                      <w:rFonts w:ascii="Times New Roman" w:hAnsiTheme="minorEastAsia" w:cs="Times New Roman"/>
                      <w:sz w:val="18"/>
                      <w:szCs w:val="18"/>
                    </w:rPr>
                    <w:t>℃；熔点：</w:t>
                  </w:r>
                  <w:r w:rsidRPr="001D2CBC">
                    <w:rPr>
                      <w:rFonts w:ascii="Times New Roman" w:hAnsiTheme="minorEastAsia" w:cs="Times New Roman" w:hint="eastAsia"/>
                      <w:sz w:val="18"/>
                      <w:szCs w:val="18"/>
                    </w:rPr>
                    <w:t>80.0</w:t>
                  </w:r>
                  <w:r w:rsidRPr="001D2CBC">
                    <w:rPr>
                      <w:rFonts w:ascii="Times New Roman" w:hAnsiTheme="minorEastAsia" w:cs="Times New Roman"/>
                      <w:sz w:val="18"/>
                      <w:szCs w:val="18"/>
                    </w:rPr>
                    <w:t>℃；沸点：</w:t>
                  </w:r>
                  <w:r w:rsidRPr="001D2CBC">
                    <w:rPr>
                      <w:rFonts w:ascii="Times New Roman" w:hAnsiTheme="minorEastAsia" w:cs="Times New Roman" w:hint="eastAsia"/>
                      <w:sz w:val="18"/>
                      <w:szCs w:val="18"/>
                    </w:rPr>
                    <w:t>217.9</w:t>
                  </w:r>
                  <w:r w:rsidRPr="001D2CBC">
                    <w:rPr>
                      <w:rFonts w:ascii="Times New Roman" w:hAnsiTheme="minorEastAsia" w:cs="Times New Roman"/>
                      <w:sz w:val="18"/>
                      <w:szCs w:val="18"/>
                    </w:rPr>
                    <w:t>℃；不溶于水，溶于</w:t>
                  </w:r>
                  <w:hyperlink r:id="rId31" w:tgtFrame="_blank" w:history="1">
                    <w:r w:rsidRPr="001D2CBC">
                      <w:rPr>
                        <w:rFonts w:ascii="Times New Roman" w:hAnsiTheme="minorEastAsia" w:cs="Times New Roman"/>
                        <w:sz w:val="18"/>
                        <w:szCs w:val="18"/>
                      </w:rPr>
                      <w:t>无水乙醇</w:t>
                    </w:r>
                  </w:hyperlink>
                  <w:r w:rsidRPr="001D2CBC">
                    <w:rPr>
                      <w:rFonts w:ascii="Times New Roman" w:hAnsiTheme="minorEastAsia" w:cs="Times New Roman"/>
                      <w:sz w:val="18"/>
                      <w:szCs w:val="18"/>
                    </w:rPr>
                    <w:t>、乙醚、苯；</w:t>
                  </w:r>
                  <w:r w:rsidRPr="001D2CBC">
                    <w:rPr>
                      <w:rFonts w:ascii="Times New Roman" w:hAnsiTheme="minorEastAsia" w:cs="Times New Roman" w:hint="eastAsia"/>
                      <w:sz w:val="18"/>
                      <w:szCs w:val="18"/>
                    </w:rPr>
                    <w:t>易燃固体；</w:t>
                  </w:r>
                  <w:r w:rsidRPr="001D2CBC">
                    <w:rPr>
                      <w:sz w:val="18"/>
                      <w:szCs w:val="18"/>
                    </w:rPr>
                    <w:t>遇明火、高温、氧化剂易燃</w:t>
                  </w:r>
                  <w:r w:rsidRPr="001D2CBC">
                    <w:rPr>
                      <w:rFonts w:hint="eastAsia"/>
                      <w:sz w:val="18"/>
                      <w:szCs w:val="18"/>
                    </w:rPr>
                    <w:t>，</w:t>
                  </w:r>
                  <w:r w:rsidRPr="001D2CBC">
                    <w:rPr>
                      <w:sz w:val="18"/>
                      <w:szCs w:val="18"/>
                    </w:rPr>
                    <w:t>燃烧产生刺激烟雾</w:t>
                  </w:r>
                  <w:r w:rsidRPr="001D2CBC">
                    <w:rPr>
                      <w:rFonts w:hint="eastAsia"/>
                      <w:sz w:val="18"/>
                      <w:szCs w:val="18"/>
                    </w:rPr>
                    <w:t>。</w:t>
                  </w:r>
                </w:p>
              </w:tc>
              <w:tc>
                <w:tcPr>
                  <w:tcW w:w="1841"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萘蒸气和粉尘吸入人体内或通过皮肤吸收都能使人中毒</w:t>
                  </w:r>
                </w:p>
              </w:tc>
              <w:tc>
                <w:tcPr>
                  <w:tcW w:w="1694"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LD</w:t>
                  </w:r>
                  <w:r w:rsidRPr="001D2CBC">
                    <w:rPr>
                      <w:rFonts w:ascii="Times New Roman" w:hAnsi="Times New Roman" w:cs="Times New Roman"/>
                      <w:sz w:val="18"/>
                      <w:szCs w:val="18"/>
                      <w:vertAlign w:val="subscript"/>
                    </w:rPr>
                    <w:t>50</w:t>
                  </w:r>
                  <w:r w:rsidRPr="001D2CBC">
                    <w:rPr>
                      <w:rFonts w:ascii="Times New Roman" w:hAnsi="Times New Roman" w:cs="Times New Roman"/>
                      <w:sz w:val="18"/>
                      <w:szCs w:val="18"/>
                    </w:rPr>
                    <w:t>：</w:t>
                  </w:r>
                  <w:r w:rsidRPr="001D2CBC">
                    <w:rPr>
                      <w:rFonts w:ascii="Times New Roman" w:hAnsi="Times New Roman" w:cs="Times New Roman"/>
                      <w:sz w:val="18"/>
                      <w:szCs w:val="18"/>
                    </w:rPr>
                    <w:t>490mg/kg</w:t>
                  </w:r>
                  <w:r w:rsidRPr="001D2CBC">
                    <w:rPr>
                      <w:rFonts w:ascii="Times New Roman" w:hAnsi="Times New Roman" w:cs="Times New Roman"/>
                      <w:sz w:val="18"/>
                      <w:szCs w:val="18"/>
                    </w:rPr>
                    <w:t>（大鼠经口）；＞</w:t>
                  </w:r>
                  <w:r w:rsidRPr="001D2CBC">
                    <w:rPr>
                      <w:rFonts w:ascii="Times New Roman" w:hAnsi="Times New Roman" w:cs="Times New Roman"/>
                      <w:sz w:val="18"/>
                      <w:szCs w:val="18"/>
                    </w:rPr>
                    <w:t>2500mg/kg</w:t>
                  </w:r>
                </w:p>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（兔经皮）</w:t>
                  </w:r>
                  <w:r w:rsidRPr="001D2CBC">
                    <w:rPr>
                      <w:rFonts w:ascii="Times New Roman" w:hAnsi="Times New Roman" w:cs="Times New Roman" w:hint="eastAsia"/>
                      <w:sz w:val="18"/>
                      <w:szCs w:val="18"/>
                    </w:rPr>
                    <w:t>；</w:t>
                  </w:r>
                  <w:r w:rsidRPr="001D2CBC">
                    <w:rPr>
                      <w:rFonts w:ascii="Times New Roman" w:hAnsi="Times New Roman" w:cs="Times New Roman"/>
                      <w:sz w:val="18"/>
                      <w:szCs w:val="18"/>
                    </w:rPr>
                    <w:t>LC</w:t>
                  </w:r>
                  <w:r w:rsidRPr="001D2CBC">
                    <w:rPr>
                      <w:rFonts w:ascii="Times New Roman" w:hAnsi="Times New Roman" w:cs="Times New Roman"/>
                      <w:sz w:val="18"/>
                      <w:szCs w:val="18"/>
                      <w:vertAlign w:val="subscript"/>
                    </w:rPr>
                    <w:t>50</w:t>
                  </w:r>
                  <w:r w:rsidRPr="001D2CBC">
                    <w:rPr>
                      <w:rFonts w:ascii="Times New Roman" w:hAnsi="Times New Roman" w:cs="Times New Roman"/>
                      <w:sz w:val="18"/>
                      <w:szCs w:val="18"/>
                    </w:rPr>
                    <w:t>：＞</w:t>
                  </w:r>
                  <w:r w:rsidRPr="001D2CBC">
                    <w:rPr>
                      <w:rFonts w:ascii="Times New Roman" w:hAnsi="Times New Roman" w:cs="Times New Roman"/>
                      <w:sz w:val="18"/>
                      <w:szCs w:val="18"/>
                    </w:rPr>
                    <w:t>340mg/m</w:t>
                  </w:r>
                  <w:r w:rsidRPr="001D2CBC">
                    <w:rPr>
                      <w:rFonts w:ascii="Times New Roman" w:hAnsi="Times New Roman" w:cs="Times New Roman"/>
                      <w:sz w:val="18"/>
                      <w:szCs w:val="18"/>
                      <w:vertAlign w:val="superscript"/>
                    </w:rPr>
                    <w:t>3</w:t>
                  </w:r>
                  <w:r w:rsidRPr="001D2CBC">
                    <w:rPr>
                      <w:rFonts w:ascii="Times New Roman" w:hAnsi="Times New Roman" w:cs="Times New Roman"/>
                      <w:sz w:val="18"/>
                      <w:szCs w:val="18"/>
                    </w:rPr>
                    <w:t>（大鼠吸入，</w:t>
                  </w:r>
                  <w:r w:rsidRPr="001D2CBC">
                    <w:rPr>
                      <w:rFonts w:ascii="Times New Roman" w:hAnsi="Times New Roman" w:cs="Times New Roman"/>
                      <w:sz w:val="18"/>
                      <w:szCs w:val="18"/>
                    </w:rPr>
                    <w:t>1h</w:t>
                  </w:r>
                  <w:r w:rsidRPr="001D2CBC">
                    <w:rPr>
                      <w:rFonts w:ascii="Times New Roman" w:hAnsi="Times New Roman" w:cs="Times New Roman"/>
                      <w:sz w:val="18"/>
                      <w:szCs w:val="18"/>
                    </w:rPr>
                    <w:t>）</w:t>
                  </w:r>
                </w:p>
              </w:tc>
            </w:tr>
            <w:tr w:rsidR="00210335" w:rsidRPr="001D2CBC" w:rsidTr="00011A18">
              <w:trPr>
                <w:trHeight w:val="284"/>
              </w:trPr>
              <w:tc>
                <w:tcPr>
                  <w:tcW w:w="844" w:type="dxa"/>
                  <w:vAlign w:val="center"/>
                </w:tcPr>
                <w:p w:rsidR="00ED6DB1" w:rsidRPr="001D2CBC" w:rsidRDefault="00EE7F2A">
                  <w:pPr>
                    <w:adjustRightInd w:val="0"/>
                    <w:snapToGrid w:val="0"/>
                    <w:jc w:val="left"/>
                    <w:rPr>
                      <w:rFonts w:ascii="Times New Roman" w:hAnsiTheme="minorEastAsia" w:cs="Times New Roman"/>
                      <w:sz w:val="18"/>
                      <w:szCs w:val="18"/>
                    </w:rPr>
                  </w:pPr>
                  <w:r w:rsidRPr="001D2CBC">
                    <w:rPr>
                      <w:rFonts w:ascii="Times New Roman" w:hAnsiTheme="minorEastAsia" w:cs="Times New Roman" w:hint="eastAsia"/>
                      <w:sz w:val="18"/>
                      <w:szCs w:val="18"/>
                    </w:rPr>
                    <w:t>辛酸</w:t>
                  </w:r>
                </w:p>
              </w:tc>
              <w:tc>
                <w:tcPr>
                  <w:tcW w:w="4255" w:type="dxa"/>
                  <w:vAlign w:val="center"/>
                </w:tcPr>
                <w:p w:rsidR="00ED6DB1" w:rsidRPr="001D2CBC" w:rsidRDefault="00EE7F2A">
                  <w:pPr>
                    <w:adjustRightInd w:val="0"/>
                    <w:snapToGrid w:val="0"/>
                    <w:jc w:val="left"/>
                    <w:rPr>
                      <w:rFonts w:ascii="Times New Roman" w:hAnsiTheme="minorEastAsia" w:cs="Times New Roman"/>
                      <w:sz w:val="18"/>
                      <w:szCs w:val="18"/>
                    </w:rPr>
                  </w:pPr>
                  <w:r w:rsidRPr="001D2CBC">
                    <w:rPr>
                      <w:rFonts w:ascii="Times New Roman" w:hAnsiTheme="minorEastAsia" w:cs="Times New Roman" w:hint="eastAsia"/>
                      <w:sz w:val="18"/>
                      <w:szCs w:val="18"/>
                    </w:rPr>
                    <w:t>CAS</w:t>
                  </w:r>
                  <w:r w:rsidRPr="001D2CBC">
                    <w:rPr>
                      <w:rFonts w:ascii="Times New Roman" w:hAnsiTheme="minorEastAsia" w:cs="Times New Roman" w:hint="eastAsia"/>
                      <w:sz w:val="18"/>
                      <w:szCs w:val="18"/>
                    </w:rPr>
                    <w:t>号：</w:t>
                  </w:r>
                  <w:r w:rsidRPr="001D2CBC">
                    <w:rPr>
                      <w:rFonts w:ascii="Times New Roman" w:hAnsiTheme="minorEastAsia" w:cs="Times New Roman" w:hint="eastAsia"/>
                      <w:sz w:val="18"/>
                      <w:szCs w:val="18"/>
                    </w:rPr>
                    <w:t>124-07-02</w:t>
                  </w:r>
                  <w:r w:rsidRPr="001D2CBC">
                    <w:rPr>
                      <w:rFonts w:ascii="Times New Roman" w:hAnsiTheme="minorEastAsia" w:cs="Times New Roman" w:hint="eastAsia"/>
                      <w:sz w:val="18"/>
                      <w:szCs w:val="18"/>
                    </w:rPr>
                    <w:t>；</w:t>
                  </w:r>
                  <w:r w:rsidRPr="001D2CBC">
                    <w:rPr>
                      <w:rFonts w:ascii="Times New Roman" w:hAnsiTheme="minorEastAsia" w:cs="Times New Roman"/>
                      <w:sz w:val="18"/>
                      <w:szCs w:val="18"/>
                    </w:rPr>
                    <w:t>无色油状液体，冷却后固化为片状结晶，略有不舒适的气味和焦膣味，稀释后呈水果香气。熔点</w:t>
                  </w:r>
                  <w:r w:rsidRPr="001D2CBC">
                    <w:rPr>
                      <w:rFonts w:ascii="Times New Roman" w:hAnsiTheme="minorEastAsia" w:cs="Times New Roman"/>
                      <w:sz w:val="18"/>
                      <w:szCs w:val="18"/>
                    </w:rPr>
                    <w:t>16.3</w:t>
                  </w:r>
                  <w:r w:rsidRPr="001D2CBC">
                    <w:rPr>
                      <w:rFonts w:ascii="Times New Roman" w:hAnsiTheme="minorEastAsia" w:cs="Times New Roman" w:hint="eastAsia"/>
                      <w:sz w:val="18"/>
                      <w:szCs w:val="18"/>
                    </w:rPr>
                    <w:t>℃</w:t>
                  </w:r>
                  <w:r w:rsidRPr="001D2CBC">
                    <w:rPr>
                      <w:rFonts w:ascii="Times New Roman" w:hAnsiTheme="minorEastAsia" w:cs="Times New Roman"/>
                      <w:sz w:val="18"/>
                      <w:szCs w:val="18"/>
                    </w:rPr>
                    <w:t>，沸点</w:t>
                  </w:r>
                  <w:r w:rsidRPr="001D2CBC">
                    <w:rPr>
                      <w:rFonts w:ascii="Times New Roman" w:hAnsiTheme="minorEastAsia" w:cs="Times New Roman"/>
                      <w:sz w:val="18"/>
                      <w:szCs w:val="18"/>
                    </w:rPr>
                    <w:t>240</w:t>
                  </w:r>
                  <w:r w:rsidRPr="001D2CBC">
                    <w:rPr>
                      <w:rFonts w:ascii="Times New Roman" w:hAnsiTheme="minorEastAsia" w:cs="Times New Roman" w:hint="eastAsia"/>
                      <w:sz w:val="18"/>
                      <w:szCs w:val="18"/>
                    </w:rPr>
                    <w:t>℃</w:t>
                  </w:r>
                  <w:r w:rsidRPr="001D2CBC">
                    <w:rPr>
                      <w:rFonts w:ascii="Times New Roman" w:hAnsiTheme="minorEastAsia" w:cs="Times New Roman"/>
                      <w:sz w:val="18"/>
                      <w:szCs w:val="18"/>
                    </w:rPr>
                    <w:t>，密度</w:t>
                  </w:r>
                  <w:r w:rsidRPr="001D2CBC">
                    <w:rPr>
                      <w:rFonts w:ascii="Times New Roman" w:hAnsiTheme="minorEastAsia" w:cs="Times New Roman" w:hint="eastAsia"/>
                      <w:sz w:val="18"/>
                      <w:szCs w:val="18"/>
                    </w:rPr>
                    <w:t>：</w:t>
                  </w:r>
                  <w:r w:rsidRPr="001D2CBC">
                    <w:rPr>
                      <w:rFonts w:ascii="Times New Roman" w:hAnsiTheme="minorEastAsia" w:cs="Times New Roman"/>
                      <w:sz w:val="18"/>
                      <w:szCs w:val="18"/>
                    </w:rPr>
                    <w:t>0.91g/mLat25</w:t>
                  </w:r>
                  <w:r w:rsidRPr="001D2CBC">
                    <w:rPr>
                      <w:rFonts w:ascii="Times New Roman" w:hAnsiTheme="minorEastAsia" w:cs="Times New Roman" w:hint="eastAsia"/>
                      <w:sz w:val="18"/>
                      <w:szCs w:val="18"/>
                    </w:rPr>
                    <w:t>℃</w:t>
                  </w:r>
                  <w:r w:rsidRPr="001D2CBC">
                    <w:rPr>
                      <w:rFonts w:ascii="Times New Roman" w:hAnsiTheme="minorEastAsia" w:cs="Times New Roman"/>
                      <w:sz w:val="18"/>
                      <w:szCs w:val="18"/>
                    </w:rPr>
                    <w:t>(lit.)</w:t>
                  </w:r>
                  <w:r w:rsidRPr="001D2CBC">
                    <w:rPr>
                      <w:rFonts w:ascii="Times New Roman" w:hAnsiTheme="minorEastAsia" w:cs="Times New Roman"/>
                      <w:sz w:val="18"/>
                      <w:szCs w:val="18"/>
                    </w:rPr>
                    <w:t>蒸气密度</w:t>
                  </w:r>
                  <w:r w:rsidRPr="001D2CBC">
                    <w:rPr>
                      <w:rFonts w:ascii="Times New Roman" w:hAnsiTheme="minorEastAsia" w:cs="Times New Roman"/>
                      <w:sz w:val="18"/>
                      <w:szCs w:val="18"/>
                    </w:rPr>
                    <w:t>5 (</w:t>
                  </w:r>
                  <w:r w:rsidRPr="001D2CBC">
                    <w:rPr>
                      <w:rFonts w:ascii="Times New Roman" w:hAnsiTheme="minorEastAsia" w:cs="Times New Roman" w:hint="eastAsia"/>
                      <w:sz w:val="18"/>
                      <w:szCs w:val="18"/>
                    </w:rPr>
                    <w:t>相对空气</w:t>
                  </w:r>
                  <w:r w:rsidRPr="001D2CBC">
                    <w:rPr>
                      <w:rFonts w:ascii="Times New Roman" w:hAnsiTheme="minorEastAsia" w:cs="Times New Roman"/>
                      <w:sz w:val="18"/>
                      <w:szCs w:val="18"/>
                    </w:rPr>
                    <w:t>)</w:t>
                  </w:r>
                  <w:r w:rsidRPr="001D2CBC">
                    <w:rPr>
                      <w:rFonts w:ascii="Times New Roman" w:hAnsiTheme="minorEastAsia" w:cs="Times New Roman" w:hint="eastAsia"/>
                      <w:sz w:val="18"/>
                      <w:szCs w:val="18"/>
                    </w:rPr>
                    <w:t>；</w:t>
                  </w:r>
                  <w:r w:rsidRPr="001D2CBC">
                    <w:rPr>
                      <w:rFonts w:ascii="Times New Roman" w:hAnsiTheme="minorEastAsia" w:cs="Times New Roman"/>
                      <w:sz w:val="18"/>
                      <w:szCs w:val="18"/>
                    </w:rPr>
                    <w:t>蒸气压</w:t>
                  </w:r>
                  <w:r w:rsidRPr="001D2CBC">
                    <w:rPr>
                      <w:rFonts w:ascii="Times New Roman" w:hAnsiTheme="minorEastAsia" w:cs="Times New Roman"/>
                      <w:sz w:val="18"/>
                      <w:szCs w:val="18"/>
                    </w:rPr>
                    <w:t>1mmHg(78</w:t>
                  </w:r>
                  <w:r w:rsidRPr="001D2CBC">
                    <w:rPr>
                      <w:rFonts w:ascii="Times New Roman" w:hAnsiTheme="minorEastAsia" w:cs="Times New Roman" w:hint="eastAsia"/>
                      <w:sz w:val="18"/>
                      <w:szCs w:val="18"/>
                    </w:rPr>
                    <w:t>℃</w:t>
                  </w:r>
                  <w:r w:rsidRPr="001D2CBC">
                    <w:rPr>
                      <w:rFonts w:ascii="Times New Roman" w:hAnsiTheme="minorEastAsia" w:cs="Times New Roman"/>
                      <w:sz w:val="18"/>
                      <w:szCs w:val="18"/>
                    </w:rPr>
                    <w:t>)</w:t>
                  </w:r>
                  <w:r w:rsidRPr="001D2CBC">
                    <w:rPr>
                      <w:rFonts w:ascii="Times New Roman" w:hAnsiTheme="minorEastAsia" w:cs="Times New Roman"/>
                      <w:sz w:val="18"/>
                      <w:szCs w:val="18"/>
                    </w:rPr>
                    <w:t>。微溶于冷水，溶于热水和乙醇、乙醚等大多数有机溶剂。</w:t>
                  </w:r>
                </w:p>
              </w:tc>
              <w:tc>
                <w:tcPr>
                  <w:tcW w:w="1841" w:type="dxa"/>
                  <w:vAlign w:val="center"/>
                </w:tcPr>
                <w:p w:rsidR="00ED6DB1" w:rsidRPr="001D2CBC" w:rsidRDefault="00EE7F2A">
                  <w:pPr>
                    <w:adjustRightInd w:val="0"/>
                    <w:snapToGrid w:val="0"/>
                    <w:jc w:val="center"/>
                    <w:rPr>
                      <w:rFonts w:ascii="Times New Roman" w:hAnsiTheme="minorEastAsia" w:cs="Times New Roman"/>
                      <w:sz w:val="18"/>
                      <w:szCs w:val="18"/>
                    </w:rPr>
                  </w:pPr>
                  <w:r w:rsidRPr="001D2CBC">
                    <w:rPr>
                      <w:rFonts w:ascii="Times New Roman" w:hAnsiTheme="minorEastAsia" w:cs="Times New Roman"/>
                      <w:sz w:val="18"/>
                      <w:szCs w:val="18"/>
                    </w:rPr>
                    <w:t>本品对眼、皮肤和粘膜有轻度刺激作用。误服：大量口服引起胃肠不适。</w:t>
                  </w:r>
                </w:p>
              </w:tc>
              <w:tc>
                <w:tcPr>
                  <w:tcW w:w="1694"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LD</w:t>
                  </w:r>
                  <w:r w:rsidRPr="001D2CBC">
                    <w:rPr>
                      <w:rFonts w:ascii="Times New Roman" w:hAnsi="Times New Roman" w:cs="Times New Roman"/>
                      <w:sz w:val="18"/>
                      <w:szCs w:val="18"/>
                      <w:vertAlign w:val="subscript"/>
                    </w:rPr>
                    <w:t>50</w:t>
                  </w:r>
                  <w:r w:rsidRPr="001D2CBC">
                    <w:rPr>
                      <w:rFonts w:ascii="Times New Roman" w:hAnsi="Times New Roman" w:cs="Times New Roman"/>
                      <w:sz w:val="18"/>
                      <w:szCs w:val="18"/>
                    </w:rPr>
                    <w:t>：</w:t>
                  </w:r>
                  <w:r w:rsidRPr="001D2CBC">
                    <w:rPr>
                      <w:rFonts w:ascii="Times New Roman" w:hAnsi="Times New Roman" w:cs="Times New Roman" w:hint="eastAsia"/>
                      <w:sz w:val="18"/>
                      <w:szCs w:val="18"/>
                    </w:rPr>
                    <w:t>10080</w:t>
                  </w:r>
                  <w:r w:rsidRPr="001D2CBC">
                    <w:rPr>
                      <w:rFonts w:ascii="Times New Roman" w:hAnsi="Times New Roman" w:cs="Times New Roman"/>
                      <w:sz w:val="18"/>
                      <w:szCs w:val="18"/>
                    </w:rPr>
                    <w:t>mg/kg</w:t>
                  </w:r>
                  <w:r w:rsidRPr="001D2CBC">
                    <w:rPr>
                      <w:rFonts w:ascii="Times New Roman" w:hAnsi="Times New Roman" w:cs="Times New Roman"/>
                      <w:sz w:val="18"/>
                      <w:szCs w:val="18"/>
                    </w:rPr>
                    <w:t>（大鼠经口）</w:t>
                  </w:r>
                </w:p>
              </w:tc>
            </w:tr>
            <w:tr w:rsidR="00210335" w:rsidRPr="001D2CBC" w:rsidTr="00011A18">
              <w:trPr>
                <w:trHeight w:val="284"/>
              </w:trPr>
              <w:tc>
                <w:tcPr>
                  <w:tcW w:w="844" w:type="dxa"/>
                  <w:vAlign w:val="center"/>
                </w:tcPr>
                <w:p w:rsidR="00ED6DB1" w:rsidRPr="001D2CBC" w:rsidRDefault="00EE7F2A">
                  <w:pPr>
                    <w:adjustRightInd w:val="0"/>
                    <w:snapToGrid w:val="0"/>
                    <w:jc w:val="center"/>
                    <w:rPr>
                      <w:rFonts w:ascii="Times New Roman" w:hAnsiTheme="minorEastAsia" w:cs="Times New Roman"/>
                      <w:sz w:val="18"/>
                      <w:szCs w:val="18"/>
                    </w:rPr>
                  </w:pPr>
                  <w:r w:rsidRPr="001D2CBC">
                    <w:rPr>
                      <w:rFonts w:ascii="Times New Roman" w:hAnsi="Times New Roman" w:cs="Times New Roman" w:hint="eastAsia"/>
                      <w:sz w:val="18"/>
                      <w:szCs w:val="18"/>
                    </w:rPr>
                    <w:t>1,2,4,</w:t>
                  </w:r>
                  <w:r w:rsidRPr="001D2CBC">
                    <w:rPr>
                      <w:rFonts w:ascii="Times New Roman" w:hAnsi="Times New Roman" w:cs="Times New Roman" w:hint="eastAsia"/>
                      <w:sz w:val="18"/>
                      <w:szCs w:val="18"/>
                    </w:rPr>
                    <w:t>三甲基苯</w:t>
                  </w:r>
                </w:p>
              </w:tc>
              <w:tc>
                <w:tcPr>
                  <w:tcW w:w="4255" w:type="dxa"/>
                  <w:vAlign w:val="center"/>
                </w:tcPr>
                <w:p w:rsidR="00ED6DB1" w:rsidRPr="001D2CBC" w:rsidRDefault="00EE7F2A">
                  <w:pPr>
                    <w:adjustRightInd w:val="0"/>
                    <w:snapToGrid w:val="0"/>
                    <w:jc w:val="left"/>
                    <w:rPr>
                      <w:rFonts w:ascii="Times New Roman" w:hAnsi="Times New Roman" w:cs="Times New Roman"/>
                      <w:sz w:val="18"/>
                      <w:szCs w:val="18"/>
                    </w:rPr>
                  </w:pPr>
                  <w:r w:rsidRPr="001D2CBC">
                    <w:rPr>
                      <w:rFonts w:ascii="Times New Roman" w:hAnsi="Times New Roman" w:cs="Times New Roman"/>
                      <w:sz w:val="18"/>
                      <w:szCs w:val="18"/>
                    </w:rPr>
                    <w:t>CAS</w:t>
                  </w:r>
                  <w:r w:rsidRPr="001D2CBC">
                    <w:rPr>
                      <w:rFonts w:ascii="Times New Roman" w:hAnsiTheme="minorEastAsia" w:cs="Times New Roman"/>
                      <w:sz w:val="18"/>
                      <w:szCs w:val="18"/>
                    </w:rPr>
                    <w:t>号：</w:t>
                  </w:r>
                  <w:r w:rsidRPr="001D2CBC">
                    <w:rPr>
                      <w:rFonts w:ascii="Times New Roman" w:hAnsi="Times New Roman" w:cs="Times New Roman" w:hint="eastAsia"/>
                      <w:sz w:val="18"/>
                      <w:szCs w:val="18"/>
                    </w:rPr>
                    <w:t>95-63-6</w:t>
                  </w:r>
                  <w:r w:rsidRPr="001D2CBC">
                    <w:rPr>
                      <w:rFonts w:ascii="Times New Roman" w:hAnsiTheme="minorEastAsia" w:cs="Times New Roman"/>
                      <w:sz w:val="18"/>
                      <w:szCs w:val="18"/>
                    </w:rPr>
                    <w:t>；外观与性状：无色液体</w:t>
                  </w:r>
                  <w:r w:rsidRPr="001D2CBC">
                    <w:rPr>
                      <w:rFonts w:ascii="Times New Roman" w:hAnsiTheme="minorEastAsia" w:cs="Times New Roman"/>
                      <w:sz w:val="18"/>
                      <w:szCs w:val="18"/>
                      <w:shd w:val="clear" w:color="auto" w:fill="FFFFFF"/>
                    </w:rPr>
                    <w:t>；</w:t>
                  </w:r>
                  <w:r w:rsidRPr="001D2CBC">
                    <w:rPr>
                      <w:rFonts w:ascii="Times New Roman" w:hAnsiTheme="minorEastAsia" w:cs="Times New Roman"/>
                      <w:sz w:val="18"/>
                      <w:szCs w:val="18"/>
                    </w:rPr>
                    <w:t>分子量</w:t>
                  </w:r>
                  <w:r w:rsidRPr="001D2CBC">
                    <w:rPr>
                      <w:rFonts w:ascii="Times New Roman" w:hAnsi="Times New Roman" w:cs="Times New Roman" w:hint="eastAsia"/>
                      <w:sz w:val="18"/>
                      <w:szCs w:val="18"/>
                    </w:rPr>
                    <w:t>120.19</w:t>
                  </w:r>
                  <w:r w:rsidRPr="001D2CBC">
                    <w:rPr>
                      <w:rFonts w:ascii="Times New Roman" w:hAnsiTheme="minorEastAsia" w:cs="Times New Roman"/>
                      <w:sz w:val="18"/>
                      <w:szCs w:val="18"/>
                    </w:rPr>
                    <w:t>；</w:t>
                  </w:r>
                  <w:r w:rsidRPr="001D2CBC">
                    <w:rPr>
                      <w:rFonts w:ascii="Times New Roman" w:hAnsiTheme="minorEastAsia" w:cs="Times New Roman" w:hint="eastAsia"/>
                      <w:sz w:val="18"/>
                      <w:szCs w:val="18"/>
                    </w:rPr>
                    <w:t>本品易燃，具刺激性。</w:t>
                  </w:r>
                  <w:r w:rsidRPr="001D2CBC">
                    <w:rPr>
                      <w:rFonts w:ascii="Times New Roman" w:hAnsiTheme="minorEastAsia" w:cs="Times New Roman"/>
                      <w:sz w:val="18"/>
                      <w:szCs w:val="18"/>
                    </w:rPr>
                    <w:t>不溶于水，可混溶于乙醇、乙醚、</w:t>
                  </w:r>
                  <w:r w:rsidRPr="001D2CBC">
                    <w:rPr>
                      <w:rFonts w:ascii="Times New Roman" w:hAnsiTheme="minorEastAsia" w:cs="Times New Roman" w:hint="eastAsia"/>
                      <w:sz w:val="18"/>
                      <w:szCs w:val="18"/>
                    </w:rPr>
                    <w:t>苯</w:t>
                  </w:r>
                  <w:r w:rsidRPr="001D2CBC">
                    <w:rPr>
                      <w:rFonts w:ascii="Times New Roman" w:hAnsiTheme="minorEastAsia" w:cs="Times New Roman"/>
                      <w:sz w:val="18"/>
                      <w:szCs w:val="18"/>
                    </w:rPr>
                    <w:t>等多数有机溶剂</w:t>
                  </w:r>
                  <w:r w:rsidRPr="001D2CBC">
                    <w:rPr>
                      <w:rFonts w:ascii="Times New Roman" w:hAnsiTheme="minorEastAsia" w:cs="Times New Roman" w:hint="eastAsia"/>
                      <w:sz w:val="18"/>
                      <w:szCs w:val="18"/>
                    </w:rPr>
                    <w:t>；危险特性：易燃，遇明火、高热或与氧化剂接触，有引起燃烧爆炸的危险。与氧化剂能发生强烈反应。</w:t>
                  </w:r>
                </w:p>
              </w:tc>
              <w:tc>
                <w:tcPr>
                  <w:tcW w:w="1841" w:type="dxa"/>
                  <w:vAlign w:val="center"/>
                </w:tcPr>
                <w:p w:rsidR="00ED6DB1" w:rsidRPr="001D2CBC" w:rsidRDefault="00EE7F2A">
                  <w:pPr>
                    <w:adjustRightInd w:val="0"/>
                    <w:snapToGrid w:val="0"/>
                    <w:jc w:val="center"/>
                    <w:rPr>
                      <w:rFonts w:ascii="Times New Roman" w:hAnsiTheme="minorEastAsia" w:cs="Times New Roman"/>
                      <w:sz w:val="18"/>
                      <w:szCs w:val="18"/>
                    </w:rPr>
                  </w:pPr>
                  <w:r w:rsidRPr="001D2CBC">
                    <w:rPr>
                      <w:rFonts w:ascii="Times New Roman" w:hAnsiTheme="minorEastAsia" w:cs="Times New Roman" w:hint="eastAsia"/>
                      <w:sz w:val="18"/>
                      <w:szCs w:val="18"/>
                    </w:rPr>
                    <w:t>本品对眼、呼吸道有刺激作用；对中枢神经系统有抑制作用。</w:t>
                  </w:r>
                </w:p>
              </w:tc>
              <w:tc>
                <w:tcPr>
                  <w:tcW w:w="1694"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LD</w:t>
                  </w:r>
                  <w:r w:rsidRPr="001D2CBC">
                    <w:rPr>
                      <w:rFonts w:ascii="Times New Roman" w:hAnsi="Times New Roman" w:cs="Times New Roman" w:hint="eastAsia"/>
                      <w:sz w:val="18"/>
                      <w:szCs w:val="18"/>
                      <w:vertAlign w:val="subscript"/>
                    </w:rPr>
                    <w:t>50</w:t>
                  </w:r>
                  <w:r w:rsidRPr="001D2CBC">
                    <w:rPr>
                      <w:rFonts w:ascii="Times New Roman" w:hAnsi="Times New Roman" w:cs="Times New Roman" w:hint="eastAsia"/>
                      <w:sz w:val="18"/>
                      <w:szCs w:val="18"/>
                    </w:rPr>
                    <w:t>：无资料；</w:t>
                  </w:r>
                  <w:r w:rsidRPr="001D2CBC">
                    <w:rPr>
                      <w:rFonts w:ascii="Times New Roman" w:hAnsi="Times New Roman" w:cs="Times New Roman" w:hint="eastAsia"/>
                      <w:sz w:val="18"/>
                      <w:szCs w:val="18"/>
                    </w:rPr>
                    <w:t>LC</w:t>
                  </w:r>
                  <w:r w:rsidRPr="001D2CBC">
                    <w:rPr>
                      <w:rFonts w:ascii="Times New Roman" w:hAnsi="Times New Roman" w:cs="Times New Roman" w:hint="eastAsia"/>
                      <w:sz w:val="18"/>
                      <w:szCs w:val="18"/>
                      <w:vertAlign w:val="subscript"/>
                    </w:rPr>
                    <w:t>50</w:t>
                  </w:r>
                  <w:r w:rsidRPr="001D2CBC">
                    <w:rPr>
                      <w:rFonts w:ascii="Times New Roman" w:hAnsi="Times New Roman" w:cs="Times New Roman" w:hint="eastAsia"/>
                      <w:sz w:val="18"/>
                      <w:szCs w:val="18"/>
                    </w:rPr>
                    <w:t>：</w:t>
                  </w:r>
                  <w:r w:rsidRPr="001D2CBC">
                    <w:rPr>
                      <w:rFonts w:ascii="Times New Roman" w:hAnsi="Times New Roman" w:cs="Times New Roman" w:hint="eastAsia"/>
                      <w:sz w:val="18"/>
                      <w:szCs w:val="18"/>
                    </w:rPr>
                    <w:t>18000mg/m</w:t>
                  </w:r>
                  <w:r w:rsidRPr="001D2CBC">
                    <w:rPr>
                      <w:rFonts w:ascii="Times New Roman" w:hAnsi="Times New Roman" w:cs="Times New Roman" w:hint="eastAsia"/>
                      <w:sz w:val="18"/>
                      <w:szCs w:val="18"/>
                      <w:vertAlign w:val="superscript"/>
                    </w:rPr>
                    <w:t>3</w:t>
                  </w:r>
                  <w:r w:rsidRPr="001D2CBC">
                    <w:rPr>
                      <w:rFonts w:ascii="Times New Roman" w:hAnsi="Times New Roman" w:cs="Times New Roman" w:hint="eastAsia"/>
                      <w:sz w:val="18"/>
                      <w:szCs w:val="18"/>
                    </w:rPr>
                    <w:t>，</w:t>
                  </w:r>
                  <w:r w:rsidRPr="001D2CBC">
                    <w:rPr>
                      <w:rFonts w:ascii="Times New Roman" w:hAnsi="Times New Roman" w:cs="Times New Roman" w:hint="eastAsia"/>
                      <w:sz w:val="18"/>
                      <w:szCs w:val="18"/>
                    </w:rPr>
                    <w:t>4</w:t>
                  </w:r>
                  <w:r w:rsidRPr="001D2CBC">
                    <w:rPr>
                      <w:rFonts w:ascii="Times New Roman" w:hAnsi="Times New Roman" w:cs="Times New Roman" w:hint="eastAsia"/>
                      <w:sz w:val="18"/>
                      <w:szCs w:val="18"/>
                    </w:rPr>
                    <w:t>小时</w:t>
                  </w:r>
                  <w:r w:rsidRPr="001D2CBC">
                    <w:rPr>
                      <w:rFonts w:ascii="Times New Roman" w:hAnsi="Times New Roman" w:cs="Times New Roman" w:hint="eastAsia"/>
                      <w:sz w:val="18"/>
                      <w:szCs w:val="18"/>
                    </w:rPr>
                    <w:t>(</w:t>
                  </w:r>
                  <w:r w:rsidRPr="001D2CBC">
                    <w:rPr>
                      <w:rFonts w:ascii="Times New Roman" w:hAnsi="Times New Roman" w:cs="Times New Roman" w:hint="eastAsia"/>
                      <w:sz w:val="18"/>
                      <w:szCs w:val="18"/>
                    </w:rPr>
                    <w:t>大鼠吸入</w:t>
                  </w:r>
                  <w:r w:rsidRPr="001D2CBC">
                    <w:rPr>
                      <w:rFonts w:ascii="Times New Roman" w:hAnsi="Times New Roman" w:cs="Times New Roman" w:hint="eastAsia"/>
                      <w:sz w:val="18"/>
                      <w:szCs w:val="18"/>
                    </w:rPr>
                    <w:t>)</w:t>
                  </w:r>
                </w:p>
              </w:tc>
            </w:tr>
            <w:tr w:rsidR="00210335" w:rsidRPr="001D2CBC" w:rsidTr="00011A18">
              <w:trPr>
                <w:trHeight w:val="284"/>
              </w:trPr>
              <w:tc>
                <w:tcPr>
                  <w:tcW w:w="844" w:type="dxa"/>
                  <w:vAlign w:val="center"/>
                </w:tcPr>
                <w:p w:rsidR="00ED6DB1" w:rsidRPr="001D2CBC" w:rsidRDefault="00EE7F2A">
                  <w:pPr>
                    <w:adjustRightInd w:val="0"/>
                    <w:snapToGrid w:val="0"/>
                    <w:jc w:val="center"/>
                    <w:rPr>
                      <w:rFonts w:ascii="Times New Roman" w:hAnsiTheme="minorEastAsia" w:cs="Times New Roman"/>
                      <w:sz w:val="18"/>
                      <w:szCs w:val="18"/>
                    </w:rPr>
                  </w:pPr>
                  <w:r w:rsidRPr="001D2CBC">
                    <w:rPr>
                      <w:rFonts w:ascii="Times New Roman" w:hAnsi="Times New Roman" w:cs="Times New Roman" w:hint="eastAsia"/>
                      <w:sz w:val="18"/>
                      <w:szCs w:val="18"/>
                    </w:rPr>
                    <w:t>1,3,5,</w:t>
                  </w:r>
                  <w:r w:rsidRPr="001D2CBC">
                    <w:rPr>
                      <w:rFonts w:ascii="Times New Roman" w:hAnsi="Times New Roman" w:cs="Times New Roman" w:hint="eastAsia"/>
                      <w:sz w:val="18"/>
                      <w:szCs w:val="18"/>
                    </w:rPr>
                    <w:t>三甲基苯</w:t>
                  </w:r>
                </w:p>
              </w:tc>
              <w:tc>
                <w:tcPr>
                  <w:tcW w:w="4255" w:type="dxa"/>
                  <w:vAlign w:val="center"/>
                </w:tcPr>
                <w:p w:rsidR="00ED6DB1" w:rsidRPr="001D2CBC" w:rsidRDefault="00EE7F2A">
                  <w:pPr>
                    <w:adjustRightInd w:val="0"/>
                    <w:snapToGrid w:val="0"/>
                    <w:jc w:val="left"/>
                    <w:rPr>
                      <w:rFonts w:ascii="Times New Roman" w:hAnsi="Times New Roman" w:cs="Times New Roman"/>
                      <w:sz w:val="18"/>
                      <w:szCs w:val="18"/>
                    </w:rPr>
                  </w:pPr>
                  <w:r w:rsidRPr="001D2CBC">
                    <w:rPr>
                      <w:rFonts w:ascii="Times New Roman" w:hAnsi="Times New Roman" w:cs="Times New Roman"/>
                      <w:sz w:val="18"/>
                      <w:szCs w:val="18"/>
                    </w:rPr>
                    <w:t>CAS</w:t>
                  </w:r>
                  <w:r w:rsidRPr="001D2CBC">
                    <w:rPr>
                      <w:rFonts w:ascii="Times New Roman" w:hAnsiTheme="minorEastAsia" w:cs="Times New Roman"/>
                      <w:sz w:val="18"/>
                      <w:szCs w:val="18"/>
                    </w:rPr>
                    <w:t>号：</w:t>
                  </w:r>
                  <w:r w:rsidRPr="001D2CBC">
                    <w:rPr>
                      <w:rFonts w:ascii="Times New Roman" w:hAnsi="Times New Roman" w:cs="Times New Roman" w:hint="eastAsia"/>
                      <w:sz w:val="18"/>
                      <w:szCs w:val="18"/>
                    </w:rPr>
                    <w:t>108-67-8</w:t>
                  </w:r>
                  <w:r w:rsidRPr="001D2CBC">
                    <w:rPr>
                      <w:rFonts w:ascii="Times New Roman" w:hAnsiTheme="minorEastAsia" w:cs="Times New Roman"/>
                      <w:sz w:val="18"/>
                      <w:szCs w:val="18"/>
                    </w:rPr>
                    <w:t>；外观与性状：无色液体，有</w:t>
                  </w:r>
                  <w:r w:rsidRPr="001D2CBC">
                    <w:rPr>
                      <w:rFonts w:ascii="Times New Roman" w:hAnsiTheme="minorEastAsia" w:cs="Times New Roman" w:hint="eastAsia"/>
                      <w:sz w:val="18"/>
                      <w:szCs w:val="18"/>
                    </w:rPr>
                    <w:t>特殊</w:t>
                  </w:r>
                  <w:r w:rsidRPr="001D2CBC">
                    <w:rPr>
                      <w:rFonts w:ascii="Times New Roman" w:hAnsiTheme="minorEastAsia" w:cs="Times New Roman"/>
                      <w:sz w:val="18"/>
                      <w:szCs w:val="18"/>
                    </w:rPr>
                    <w:t>气味</w:t>
                  </w:r>
                  <w:r w:rsidRPr="001D2CBC">
                    <w:rPr>
                      <w:rFonts w:ascii="Times New Roman" w:hAnsiTheme="minorEastAsia" w:cs="Times New Roman"/>
                      <w:sz w:val="18"/>
                      <w:szCs w:val="18"/>
                      <w:shd w:val="clear" w:color="auto" w:fill="FFFFFF"/>
                    </w:rPr>
                    <w:t>；</w:t>
                  </w:r>
                  <w:r w:rsidRPr="001D2CBC">
                    <w:rPr>
                      <w:rFonts w:ascii="Times New Roman" w:hAnsiTheme="minorEastAsia" w:cs="Times New Roman"/>
                      <w:sz w:val="18"/>
                      <w:szCs w:val="18"/>
                    </w:rPr>
                    <w:t>分子量</w:t>
                  </w:r>
                  <w:r w:rsidRPr="001D2CBC">
                    <w:rPr>
                      <w:rFonts w:ascii="Times New Roman" w:hAnsi="Times New Roman" w:cs="Times New Roman" w:hint="eastAsia"/>
                      <w:sz w:val="18"/>
                      <w:szCs w:val="18"/>
                    </w:rPr>
                    <w:t>120.19</w:t>
                  </w:r>
                  <w:r w:rsidRPr="001D2CBC">
                    <w:rPr>
                      <w:rFonts w:ascii="Times New Roman" w:hAnsiTheme="minorEastAsia" w:cs="Times New Roman"/>
                      <w:sz w:val="18"/>
                      <w:szCs w:val="18"/>
                    </w:rPr>
                    <w:t>；蒸汽压：</w:t>
                  </w:r>
                  <w:r w:rsidRPr="001D2CBC">
                    <w:rPr>
                      <w:rFonts w:ascii="Times New Roman" w:hAnsi="Times New Roman" w:cs="Times New Roman" w:hint="eastAsia"/>
                      <w:sz w:val="18"/>
                      <w:szCs w:val="18"/>
                    </w:rPr>
                    <w:t>1.33</w:t>
                  </w:r>
                  <w:r w:rsidRPr="001D2CBC">
                    <w:rPr>
                      <w:rFonts w:ascii="Times New Roman" w:hAnsi="Times New Roman" w:cs="Times New Roman"/>
                      <w:sz w:val="18"/>
                      <w:szCs w:val="18"/>
                    </w:rPr>
                    <w:t>kPa/</w:t>
                  </w:r>
                  <w:r w:rsidRPr="001D2CBC">
                    <w:rPr>
                      <w:rFonts w:ascii="Times New Roman" w:hAnsi="Times New Roman" w:cs="Times New Roman" w:hint="eastAsia"/>
                      <w:sz w:val="18"/>
                      <w:szCs w:val="18"/>
                    </w:rPr>
                    <w:t>48.2</w:t>
                  </w:r>
                  <w:r w:rsidRPr="001D2CBC">
                    <w:rPr>
                      <w:rFonts w:asciiTheme="minorEastAsia" w:hAnsiTheme="minorEastAsia" w:cs="Times New Roman"/>
                      <w:sz w:val="18"/>
                      <w:szCs w:val="18"/>
                    </w:rPr>
                    <w:t>℃</w:t>
                  </w:r>
                  <w:r w:rsidRPr="001D2CBC">
                    <w:rPr>
                      <w:rFonts w:ascii="Times New Roman" w:hAnsiTheme="minorEastAsia" w:cs="Times New Roman"/>
                      <w:sz w:val="18"/>
                      <w:szCs w:val="18"/>
                    </w:rPr>
                    <w:t>；闪点：</w:t>
                  </w:r>
                  <w:r w:rsidRPr="001D2CBC">
                    <w:rPr>
                      <w:rFonts w:ascii="Times New Roman" w:hAnsi="Times New Roman" w:cs="Times New Roman" w:hint="eastAsia"/>
                      <w:sz w:val="18"/>
                      <w:szCs w:val="18"/>
                    </w:rPr>
                    <w:t>44</w:t>
                  </w:r>
                  <w:r w:rsidRPr="001D2CBC">
                    <w:rPr>
                      <w:rFonts w:asciiTheme="minorEastAsia" w:hAnsiTheme="minorEastAsia" w:cs="Times New Roman"/>
                      <w:sz w:val="18"/>
                      <w:szCs w:val="18"/>
                    </w:rPr>
                    <w:t>℃</w:t>
                  </w:r>
                  <w:r w:rsidRPr="001D2CBC">
                    <w:rPr>
                      <w:rFonts w:ascii="Times New Roman" w:hAnsiTheme="minorEastAsia" w:cs="Times New Roman"/>
                      <w:sz w:val="18"/>
                      <w:szCs w:val="18"/>
                    </w:rPr>
                    <w:t>；</w:t>
                  </w:r>
                  <w:r w:rsidRPr="001D2CBC">
                    <w:rPr>
                      <w:rFonts w:ascii="Times New Roman" w:hAnsiTheme="minorEastAsia" w:cs="Times New Roman" w:hint="eastAsia"/>
                      <w:sz w:val="18"/>
                      <w:szCs w:val="18"/>
                    </w:rPr>
                    <w:t>不溶于水，溶于醇、醚、苯等多数有机溶剂。</w:t>
                  </w:r>
                  <w:r w:rsidRPr="001D2CBC">
                    <w:rPr>
                      <w:rFonts w:ascii="Times New Roman" w:hAnsiTheme="minorEastAsia" w:cs="Times New Roman"/>
                      <w:sz w:val="18"/>
                      <w:szCs w:val="18"/>
                    </w:rPr>
                    <w:t>危险货物编号：</w:t>
                  </w:r>
                  <w:r w:rsidRPr="001D2CBC">
                    <w:rPr>
                      <w:rFonts w:ascii="Times New Roman" w:hAnsi="Times New Roman" w:cs="Times New Roman" w:hint="eastAsia"/>
                      <w:sz w:val="18"/>
                      <w:szCs w:val="18"/>
                    </w:rPr>
                    <w:t>33536</w:t>
                  </w:r>
                  <w:r w:rsidRPr="001D2CBC">
                    <w:rPr>
                      <w:rFonts w:ascii="Times New Roman" w:hAnsiTheme="minorEastAsia" w:cs="Times New Roman"/>
                      <w:sz w:val="18"/>
                      <w:szCs w:val="18"/>
                    </w:rPr>
                    <w:t>。</w:t>
                  </w:r>
                </w:p>
              </w:tc>
              <w:tc>
                <w:tcPr>
                  <w:tcW w:w="1841" w:type="dxa"/>
                  <w:vAlign w:val="center"/>
                </w:tcPr>
                <w:p w:rsidR="00ED6DB1" w:rsidRPr="001D2CBC" w:rsidRDefault="00EE7F2A">
                  <w:pPr>
                    <w:adjustRightInd w:val="0"/>
                    <w:snapToGrid w:val="0"/>
                    <w:jc w:val="center"/>
                    <w:rPr>
                      <w:rFonts w:ascii="Times New Roman" w:hAnsiTheme="minorEastAsia" w:cs="Times New Roman"/>
                      <w:sz w:val="18"/>
                      <w:szCs w:val="18"/>
                    </w:rPr>
                  </w:pPr>
                  <w:r w:rsidRPr="001D2CBC">
                    <w:rPr>
                      <w:rFonts w:ascii="Times New Roman" w:hAnsiTheme="minorEastAsia" w:cs="Times New Roman" w:hint="eastAsia"/>
                      <w:sz w:val="18"/>
                      <w:szCs w:val="18"/>
                    </w:rPr>
                    <w:t>对皮肤、粘膜有刺激作用，对中枢神经系统有麻醉作用，对造血系统有抑制作用。</w:t>
                  </w:r>
                </w:p>
              </w:tc>
              <w:tc>
                <w:tcPr>
                  <w:tcW w:w="1694"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LD</w:t>
                  </w:r>
                  <w:r w:rsidRPr="001D2CBC">
                    <w:rPr>
                      <w:rFonts w:ascii="Times New Roman" w:hAnsi="Times New Roman" w:cs="Times New Roman" w:hint="eastAsia"/>
                      <w:sz w:val="18"/>
                      <w:szCs w:val="18"/>
                      <w:vertAlign w:val="subscript"/>
                    </w:rPr>
                    <w:t>50</w:t>
                  </w:r>
                  <w:r w:rsidRPr="001D2CBC">
                    <w:rPr>
                      <w:rFonts w:ascii="Times New Roman" w:hAnsi="Times New Roman" w:cs="Times New Roman" w:hint="eastAsia"/>
                      <w:sz w:val="18"/>
                      <w:szCs w:val="18"/>
                    </w:rPr>
                    <w:t>：无资料；</w:t>
                  </w:r>
                  <w:r w:rsidRPr="001D2CBC">
                    <w:rPr>
                      <w:rFonts w:ascii="Times New Roman" w:hAnsi="Times New Roman" w:cs="Times New Roman" w:hint="eastAsia"/>
                      <w:sz w:val="18"/>
                      <w:szCs w:val="18"/>
                    </w:rPr>
                    <w:t>LC</w:t>
                  </w:r>
                  <w:r w:rsidRPr="001D2CBC">
                    <w:rPr>
                      <w:rFonts w:ascii="Times New Roman" w:hAnsi="Times New Roman" w:cs="Times New Roman" w:hint="eastAsia"/>
                      <w:sz w:val="18"/>
                      <w:szCs w:val="18"/>
                      <w:vertAlign w:val="subscript"/>
                    </w:rPr>
                    <w:t>50</w:t>
                  </w:r>
                  <w:r w:rsidRPr="001D2CBC">
                    <w:rPr>
                      <w:rFonts w:ascii="Times New Roman" w:hAnsi="Times New Roman" w:cs="Times New Roman" w:hint="eastAsia"/>
                      <w:sz w:val="18"/>
                      <w:szCs w:val="18"/>
                    </w:rPr>
                    <w:t>：</w:t>
                  </w:r>
                  <w:r w:rsidRPr="001D2CBC">
                    <w:rPr>
                      <w:rFonts w:ascii="Times New Roman" w:hAnsi="Times New Roman" w:cs="Times New Roman" w:hint="eastAsia"/>
                      <w:sz w:val="18"/>
                      <w:szCs w:val="18"/>
                    </w:rPr>
                    <w:t>24000mg/m</w:t>
                  </w:r>
                  <w:r w:rsidRPr="001D2CBC">
                    <w:rPr>
                      <w:rFonts w:ascii="Times New Roman" w:hAnsi="Times New Roman" w:cs="Times New Roman" w:hint="eastAsia"/>
                      <w:sz w:val="18"/>
                      <w:szCs w:val="18"/>
                      <w:vertAlign w:val="superscript"/>
                    </w:rPr>
                    <w:t>3</w:t>
                  </w:r>
                  <w:r w:rsidRPr="001D2CBC">
                    <w:rPr>
                      <w:rFonts w:ascii="Times New Roman" w:hAnsi="Times New Roman" w:cs="Times New Roman" w:hint="eastAsia"/>
                      <w:sz w:val="18"/>
                      <w:szCs w:val="18"/>
                    </w:rPr>
                    <w:t>，</w:t>
                  </w:r>
                  <w:r w:rsidRPr="001D2CBC">
                    <w:rPr>
                      <w:rFonts w:ascii="Times New Roman" w:hAnsi="Times New Roman" w:cs="Times New Roman" w:hint="eastAsia"/>
                      <w:sz w:val="18"/>
                      <w:szCs w:val="18"/>
                    </w:rPr>
                    <w:t>4</w:t>
                  </w:r>
                  <w:r w:rsidRPr="001D2CBC">
                    <w:rPr>
                      <w:rFonts w:ascii="Times New Roman" w:hAnsi="Times New Roman" w:cs="Times New Roman" w:hint="eastAsia"/>
                      <w:sz w:val="18"/>
                      <w:szCs w:val="18"/>
                    </w:rPr>
                    <w:t>小时</w:t>
                  </w:r>
                  <w:r w:rsidRPr="001D2CBC">
                    <w:rPr>
                      <w:rFonts w:ascii="Times New Roman" w:hAnsi="Times New Roman" w:cs="Times New Roman" w:hint="eastAsia"/>
                      <w:sz w:val="18"/>
                      <w:szCs w:val="18"/>
                    </w:rPr>
                    <w:t>(</w:t>
                  </w:r>
                  <w:r w:rsidRPr="001D2CBC">
                    <w:rPr>
                      <w:rFonts w:ascii="Times New Roman" w:hAnsi="Times New Roman" w:cs="Times New Roman" w:hint="eastAsia"/>
                      <w:sz w:val="18"/>
                      <w:szCs w:val="18"/>
                    </w:rPr>
                    <w:t>大鼠吸入</w:t>
                  </w:r>
                  <w:r w:rsidRPr="001D2CBC">
                    <w:rPr>
                      <w:rFonts w:ascii="Times New Roman" w:hAnsi="Times New Roman" w:cs="Times New Roman" w:hint="eastAsia"/>
                      <w:sz w:val="18"/>
                      <w:szCs w:val="18"/>
                    </w:rPr>
                    <w:t>)</w:t>
                  </w:r>
                </w:p>
              </w:tc>
            </w:tr>
          </w:tbl>
          <w:p w:rsidR="00ED6DB1" w:rsidRPr="001D2CBC" w:rsidRDefault="00EE7F2A">
            <w:pPr>
              <w:rPr>
                <w:rFonts w:ascii="Times New Roman" w:hAnsi="Times New Roman" w:cs="Times New Roman"/>
                <w:b/>
                <w:bCs/>
                <w:szCs w:val="21"/>
              </w:rPr>
            </w:pPr>
            <w:r w:rsidRPr="001D2CBC">
              <w:rPr>
                <w:rFonts w:ascii="Times New Roman" w:hAnsi="Times New Roman" w:cs="Times New Roman"/>
                <w:b/>
                <w:bCs/>
                <w:szCs w:val="21"/>
              </w:rPr>
              <w:t>8</w:t>
            </w:r>
            <w:r w:rsidRPr="001D2CBC">
              <w:rPr>
                <w:rFonts w:ascii="Times New Roman" w:hAnsiTheme="minorEastAsia" w:cs="Times New Roman"/>
                <w:b/>
                <w:bCs/>
                <w:szCs w:val="21"/>
              </w:rPr>
              <w:t>、劳动定员及工作制度</w:t>
            </w:r>
          </w:p>
          <w:p w:rsidR="00ED6DB1" w:rsidRPr="001D2CBC" w:rsidRDefault="00EE7F2A">
            <w:pPr>
              <w:ind w:firstLine="435"/>
              <w:rPr>
                <w:rFonts w:ascii="Times New Roman" w:hAnsi="Times New Roman" w:cs="Times New Roman"/>
                <w:bCs/>
                <w:szCs w:val="21"/>
              </w:rPr>
            </w:pPr>
            <w:r w:rsidRPr="001D2CBC">
              <w:rPr>
                <w:rFonts w:ascii="Times New Roman" w:hAnsiTheme="minorEastAsia" w:cs="Times New Roman"/>
                <w:bCs/>
                <w:szCs w:val="21"/>
              </w:rPr>
              <w:t>本项目员工为</w:t>
            </w:r>
            <w:r w:rsidRPr="001D2CBC">
              <w:rPr>
                <w:rFonts w:ascii="Times New Roman" w:hAnsi="Times New Roman" w:cs="Times New Roman"/>
                <w:bCs/>
                <w:szCs w:val="21"/>
              </w:rPr>
              <w:t>500</w:t>
            </w:r>
            <w:r w:rsidRPr="001D2CBC">
              <w:rPr>
                <w:rFonts w:ascii="Times New Roman" w:hAnsiTheme="minorEastAsia" w:cs="Times New Roman"/>
                <w:bCs/>
                <w:szCs w:val="21"/>
              </w:rPr>
              <w:t>人，</w:t>
            </w:r>
            <w:r w:rsidRPr="001D2CBC">
              <w:rPr>
                <w:rFonts w:ascii="Times New Roman" w:hAnsiTheme="minorEastAsia" w:cs="Times New Roman"/>
                <w:szCs w:val="21"/>
              </w:rPr>
              <w:t>实行单班制生产，每天</w:t>
            </w:r>
            <w:r w:rsidR="00D37EAB" w:rsidRPr="001D2CBC">
              <w:rPr>
                <w:rFonts w:ascii="Times New Roman" w:hAnsi="Times New Roman" w:cs="Times New Roman" w:hint="eastAsia"/>
                <w:szCs w:val="21"/>
              </w:rPr>
              <w:t>12</w:t>
            </w:r>
            <w:r w:rsidRPr="001D2CBC">
              <w:rPr>
                <w:rFonts w:ascii="Times New Roman" w:hAnsiTheme="minorEastAsia" w:cs="Times New Roman"/>
                <w:szCs w:val="21"/>
              </w:rPr>
              <w:t>小时，</w:t>
            </w:r>
            <w:r w:rsidRPr="001D2CBC">
              <w:rPr>
                <w:rFonts w:ascii="Times New Roman" w:hAnsiTheme="minorEastAsia" w:cs="Times New Roman"/>
                <w:bCs/>
                <w:szCs w:val="21"/>
              </w:rPr>
              <w:t>全年工作</w:t>
            </w:r>
            <w:r w:rsidRPr="001D2CBC">
              <w:rPr>
                <w:rFonts w:ascii="Times New Roman" w:hAnsi="Times New Roman" w:cs="Times New Roman"/>
                <w:bCs/>
                <w:szCs w:val="21"/>
              </w:rPr>
              <w:t>300</w:t>
            </w:r>
            <w:r w:rsidRPr="001D2CBC">
              <w:rPr>
                <w:rFonts w:ascii="Times New Roman" w:hAnsiTheme="minorEastAsia" w:cs="Times New Roman"/>
                <w:bCs/>
                <w:szCs w:val="21"/>
              </w:rPr>
              <w:t>天。厂区不提供食宿。</w:t>
            </w:r>
          </w:p>
          <w:p w:rsidR="00ED6DB1" w:rsidRPr="001D2CBC" w:rsidRDefault="00EE7F2A">
            <w:pPr>
              <w:rPr>
                <w:rFonts w:ascii="Times New Roman" w:hAnsi="Times New Roman" w:cs="Times New Roman"/>
                <w:b/>
                <w:snapToGrid w:val="0"/>
                <w:kern w:val="0"/>
                <w:szCs w:val="21"/>
              </w:rPr>
            </w:pPr>
            <w:r w:rsidRPr="001D2CBC">
              <w:rPr>
                <w:rFonts w:ascii="Times New Roman" w:hAnsi="Times New Roman" w:cs="Times New Roman"/>
                <w:b/>
                <w:snapToGrid w:val="0"/>
                <w:kern w:val="0"/>
                <w:szCs w:val="21"/>
              </w:rPr>
              <w:t>9</w:t>
            </w:r>
            <w:r w:rsidRPr="001D2CBC">
              <w:rPr>
                <w:rFonts w:ascii="Times New Roman" w:hAnsiTheme="minorEastAsia" w:cs="Times New Roman"/>
                <w:b/>
                <w:snapToGrid w:val="0"/>
                <w:kern w:val="0"/>
                <w:szCs w:val="21"/>
              </w:rPr>
              <w:t>、项目重金属平衡分析</w:t>
            </w:r>
          </w:p>
          <w:p w:rsidR="00ED6DB1" w:rsidRPr="001D2CBC" w:rsidRDefault="00EE7F2A">
            <w:pPr>
              <w:ind w:firstLineChars="200" w:firstLine="420"/>
              <w:rPr>
                <w:rFonts w:ascii="Times New Roman" w:hAnsi="Times New Roman" w:cs="Times New Roman"/>
                <w:bCs/>
                <w:szCs w:val="21"/>
              </w:rPr>
            </w:pPr>
            <w:r w:rsidRPr="001D2CBC">
              <w:rPr>
                <w:rFonts w:ascii="Times New Roman" w:hAnsiTheme="minorEastAsia" w:cs="Times New Roman"/>
                <w:bCs/>
                <w:szCs w:val="21"/>
              </w:rPr>
              <w:t>本项目主要的重金属为铜、锌、镍、铬。重金属平衡见表</w:t>
            </w:r>
            <w:r w:rsidRPr="001D2CBC">
              <w:rPr>
                <w:rFonts w:ascii="Times New Roman" w:hAnsi="Times New Roman" w:cs="Times New Roman"/>
                <w:bCs/>
                <w:szCs w:val="21"/>
              </w:rPr>
              <w:t>2-</w:t>
            </w:r>
            <w:r w:rsidRPr="001D2CBC">
              <w:rPr>
                <w:rFonts w:ascii="Times New Roman" w:hAnsi="Times New Roman" w:cs="Times New Roman" w:hint="eastAsia"/>
                <w:bCs/>
                <w:szCs w:val="21"/>
              </w:rPr>
              <w:t>10</w:t>
            </w:r>
            <w:r w:rsidRPr="001D2CBC">
              <w:rPr>
                <w:rFonts w:ascii="Times New Roman" w:hAnsiTheme="minorEastAsia" w:cs="Times New Roman"/>
                <w:bCs/>
                <w:szCs w:val="21"/>
              </w:rPr>
              <w:t>。</w:t>
            </w:r>
          </w:p>
          <w:p w:rsidR="00ED6DB1" w:rsidRPr="001D2CBC" w:rsidRDefault="00EE7F2A">
            <w:pPr>
              <w:pStyle w:val="af6"/>
              <w:numPr>
                <w:ilvl w:val="0"/>
                <w:numId w:val="5"/>
              </w:numPr>
              <w:ind w:left="0" w:firstLineChars="0"/>
              <w:jc w:val="center"/>
              <w:rPr>
                <w:rFonts w:ascii="Times New Roman" w:eastAsiaTheme="minorEastAsia" w:hAnsi="Times New Roman"/>
                <w:b/>
                <w:sz w:val="21"/>
                <w:szCs w:val="21"/>
              </w:rPr>
            </w:pPr>
            <w:r w:rsidRPr="001D2CBC">
              <w:rPr>
                <w:rFonts w:ascii="Times New Roman" w:eastAsiaTheme="minorEastAsia" w:hAnsiTheme="minorEastAsia"/>
                <w:b/>
                <w:sz w:val="21"/>
                <w:szCs w:val="21"/>
              </w:rPr>
              <w:t>重金属平衡表</w:t>
            </w:r>
            <w:r w:rsidRPr="001D2CBC">
              <w:rPr>
                <w:rFonts w:ascii="Times New Roman" w:eastAsiaTheme="minorEastAsia" w:hAnsiTheme="minorEastAsia" w:hint="eastAsia"/>
                <w:b/>
                <w:sz w:val="21"/>
                <w:szCs w:val="21"/>
              </w:rPr>
              <w:t>（单位：</w:t>
            </w:r>
            <w:r w:rsidRPr="001D2CBC">
              <w:rPr>
                <w:rFonts w:ascii="Times New Roman" w:eastAsiaTheme="minorEastAsia" w:hAnsiTheme="minorEastAsia" w:hint="eastAsia"/>
                <w:b/>
                <w:sz w:val="21"/>
                <w:szCs w:val="21"/>
              </w:rPr>
              <w:t>t/a</w:t>
            </w:r>
            <w:r w:rsidRPr="001D2CBC">
              <w:rPr>
                <w:rFonts w:ascii="Times New Roman" w:eastAsiaTheme="minorEastAsia" w:hAnsiTheme="minorEastAsia" w:hint="eastAsia"/>
                <w:b/>
                <w:sz w:val="21"/>
                <w:szCs w:val="21"/>
              </w:rPr>
              <w:t>）</w:t>
            </w:r>
          </w:p>
          <w:tbl>
            <w:tblPr>
              <w:tblStyle w:val="af1"/>
              <w:tblW w:w="8634" w:type="dxa"/>
              <w:tblLayout w:type="fixed"/>
              <w:tblLook w:val="04A0"/>
            </w:tblPr>
            <w:tblGrid>
              <w:gridCol w:w="680"/>
              <w:gridCol w:w="1485"/>
              <w:gridCol w:w="1373"/>
              <w:gridCol w:w="709"/>
              <w:gridCol w:w="2234"/>
              <w:gridCol w:w="2153"/>
            </w:tblGrid>
            <w:tr w:rsidR="00210335" w:rsidRPr="001D2CBC" w:rsidTr="00400B84">
              <w:tc>
                <w:tcPr>
                  <w:tcW w:w="2165" w:type="dxa"/>
                  <w:gridSpan w:val="2"/>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进料</w:t>
                  </w:r>
                </w:p>
              </w:tc>
              <w:tc>
                <w:tcPr>
                  <w:tcW w:w="1373"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金属含量</w:t>
                  </w:r>
                </w:p>
              </w:tc>
              <w:tc>
                <w:tcPr>
                  <w:tcW w:w="2943" w:type="dxa"/>
                  <w:gridSpan w:val="2"/>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出料</w:t>
                  </w:r>
                </w:p>
              </w:tc>
              <w:tc>
                <w:tcPr>
                  <w:tcW w:w="2153" w:type="dxa"/>
                </w:tcPr>
                <w:p w:rsidR="00ED6DB1" w:rsidRPr="001D2CBC" w:rsidRDefault="00EE7F2A">
                  <w:pPr>
                    <w:adjustRightInd w:val="0"/>
                    <w:snapToGrid w:val="0"/>
                    <w:jc w:val="center"/>
                    <w:rPr>
                      <w:rFonts w:ascii="Times New Roman" w:hAnsiTheme="minorEastAsia" w:cs="Times New Roman"/>
                      <w:bCs/>
                      <w:sz w:val="18"/>
                      <w:szCs w:val="18"/>
                    </w:rPr>
                  </w:pPr>
                  <w:r w:rsidRPr="001D2CBC">
                    <w:rPr>
                      <w:rFonts w:ascii="Times New Roman" w:hAnsiTheme="minorEastAsia" w:cs="Times New Roman"/>
                      <w:bCs/>
                      <w:sz w:val="18"/>
                      <w:szCs w:val="18"/>
                    </w:rPr>
                    <w:t>金属含量</w:t>
                  </w:r>
                </w:p>
              </w:tc>
            </w:tr>
            <w:tr w:rsidR="00210335" w:rsidRPr="001D2CBC" w:rsidTr="00400B84">
              <w:tc>
                <w:tcPr>
                  <w:tcW w:w="680" w:type="dxa"/>
                  <w:vMerge w:val="restart"/>
                  <w:tcBorders>
                    <w:right w:val="single" w:sz="4" w:space="0" w:color="auto"/>
                  </w:tcBorders>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铜平衡</w:t>
                  </w:r>
                </w:p>
              </w:tc>
              <w:tc>
                <w:tcPr>
                  <w:tcW w:w="1485" w:type="dxa"/>
                  <w:tcBorders>
                    <w:left w:val="single" w:sz="4" w:space="0" w:color="auto"/>
                  </w:tcBorders>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铜</w:t>
                  </w:r>
                  <w:r w:rsidRPr="001D2CBC">
                    <w:rPr>
                      <w:rFonts w:ascii="Times New Roman" w:hAnsiTheme="minorEastAsia" w:cs="Times New Roman" w:hint="eastAsia"/>
                      <w:bCs/>
                      <w:sz w:val="18"/>
                      <w:szCs w:val="18"/>
                    </w:rPr>
                    <w:t>板</w:t>
                  </w:r>
                </w:p>
              </w:tc>
              <w:tc>
                <w:tcPr>
                  <w:tcW w:w="1373" w:type="dxa"/>
                  <w:vAlign w:val="center"/>
                </w:tcPr>
                <w:p w:rsidR="00ED6DB1" w:rsidRPr="001D2CBC" w:rsidRDefault="00C1009C">
                  <w:pPr>
                    <w:adjustRightInd w:val="0"/>
                    <w:snapToGrid w:val="0"/>
                    <w:jc w:val="center"/>
                    <w:rPr>
                      <w:rFonts w:ascii="Times New Roman" w:hAnsi="Times New Roman" w:cs="Times New Roman"/>
                      <w:bCs/>
                      <w:sz w:val="18"/>
                      <w:szCs w:val="18"/>
                    </w:rPr>
                  </w:pPr>
                  <w:r w:rsidRPr="001D2CBC">
                    <w:rPr>
                      <w:rFonts w:ascii="Times New Roman" w:hAnsi="Times New Roman" w:cs="Times New Roman" w:hint="eastAsia"/>
                      <w:bCs/>
                      <w:sz w:val="18"/>
                      <w:szCs w:val="18"/>
                    </w:rPr>
                    <w:t>348</w:t>
                  </w:r>
                </w:p>
              </w:tc>
              <w:tc>
                <w:tcPr>
                  <w:tcW w:w="2943" w:type="dxa"/>
                  <w:gridSpan w:val="2"/>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基板</w:t>
                  </w:r>
                </w:p>
              </w:tc>
              <w:tc>
                <w:tcPr>
                  <w:tcW w:w="2153" w:type="dxa"/>
                  <w:vAlign w:val="center"/>
                </w:tcPr>
                <w:p w:rsidR="00ED6DB1" w:rsidRPr="001D2CBC" w:rsidRDefault="00C1009C">
                  <w:pPr>
                    <w:adjustRightInd w:val="0"/>
                    <w:snapToGrid w:val="0"/>
                    <w:jc w:val="center"/>
                    <w:rPr>
                      <w:rFonts w:ascii="Times New Roman" w:hAnsi="Times New Roman" w:cs="Times New Roman"/>
                      <w:bCs/>
                      <w:sz w:val="18"/>
                      <w:szCs w:val="18"/>
                    </w:rPr>
                  </w:pPr>
                  <w:r w:rsidRPr="001D2CBC">
                    <w:rPr>
                      <w:rFonts w:ascii="Times New Roman" w:hAnsi="Times New Roman" w:cs="Times New Roman" w:hint="eastAsia"/>
                      <w:bCs/>
                      <w:sz w:val="18"/>
                      <w:szCs w:val="18"/>
                    </w:rPr>
                    <w:t>306.</w:t>
                  </w:r>
                  <w:r w:rsidR="005F12B6" w:rsidRPr="001D2CBC">
                    <w:rPr>
                      <w:rFonts w:ascii="Times New Roman" w:hAnsi="Times New Roman" w:cs="Times New Roman"/>
                      <w:bCs/>
                      <w:sz w:val="18"/>
                      <w:szCs w:val="18"/>
                    </w:rPr>
                    <w:t>439</w:t>
                  </w:r>
                </w:p>
              </w:tc>
            </w:tr>
            <w:tr w:rsidR="00210335" w:rsidRPr="001D2CBC" w:rsidTr="00400B84">
              <w:tc>
                <w:tcPr>
                  <w:tcW w:w="680" w:type="dxa"/>
                  <w:vMerge/>
                  <w:tcBorders>
                    <w:right w:val="single" w:sz="4" w:space="0" w:color="auto"/>
                  </w:tcBorders>
                  <w:vAlign w:val="center"/>
                </w:tcPr>
                <w:p w:rsidR="00ED6DB1" w:rsidRPr="001D2CBC" w:rsidRDefault="00ED6DB1">
                  <w:pPr>
                    <w:adjustRightInd w:val="0"/>
                    <w:snapToGrid w:val="0"/>
                    <w:jc w:val="center"/>
                    <w:rPr>
                      <w:rFonts w:ascii="Times New Roman" w:hAnsi="Times New Roman" w:cs="Times New Roman"/>
                      <w:bCs/>
                      <w:sz w:val="18"/>
                      <w:szCs w:val="18"/>
                    </w:rPr>
                  </w:pPr>
                </w:p>
              </w:tc>
              <w:tc>
                <w:tcPr>
                  <w:tcW w:w="1485" w:type="dxa"/>
                  <w:tcBorders>
                    <w:left w:val="single" w:sz="4" w:space="0" w:color="auto"/>
                  </w:tcBorders>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bCs/>
                      <w:sz w:val="18"/>
                      <w:szCs w:val="18"/>
                    </w:rPr>
                    <w:t>/</w:t>
                  </w:r>
                </w:p>
              </w:tc>
              <w:tc>
                <w:tcPr>
                  <w:tcW w:w="1373"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bCs/>
                      <w:sz w:val="18"/>
                      <w:szCs w:val="18"/>
                    </w:rPr>
                    <w:t>/</w:t>
                  </w:r>
                </w:p>
              </w:tc>
              <w:tc>
                <w:tcPr>
                  <w:tcW w:w="709" w:type="dxa"/>
                  <w:vMerge w:val="restart"/>
                  <w:tcBorders>
                    <w:right w:val="single" w:sz="4" w:space="0" w:color="auto"/>
                  </w:tcBorders>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损失</w:t>
                  </w:r>
                </w:p>
              </w:tc>
              <w:tc>
                <w:tcPr>
                  <w:tcW w:w="2234" w:type="dxa"/>
                  <w:tcBorders>
                    <w:left w:val="single" w:sz="4" w:space="0" w:color="auto"/>
                  </w:tcBorders>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蚀刻</w:t>
                  </w:r>
                  <w:r w:rsidR="00400B84" w:rsidRPr="001D2CBC">
                    <w:rPr>
                      <w:rFonts w:ascii="Times New Roman" w:hAnsiTheme="minorEastAsia" w:cs="Times New Roman" w:hint="eastAsia"/>
                      <w:bCs/>
                      <w:sz w:val="18"/>
                      <w:szCs w:val="18"/>
                    </w:rPr>
                    <w:t>及洗版</w:t>
                  </w:r>
                  <w:r w:rsidRPr="001D2CBC">
                    <w:rPr>
                      <w:rFonts w:ascii="Times New Roman" w:hAnsiTheme="minorEastAsia" w:cs="Times New Roman"/>
                      <w:bCs/>
                      <w:sz w:val="18"/>
                      <w:szCs w:val="18"/>
                    </w:rPr>
                    <w:t>废水</w:t>
                  </w:r>
                </w:p>
              </w:tc>
              <w:tc>
                <w:tcPr>
                  <w:tcW w:w="2153" w:type="dxa"/>
                </w:tcPr>
                <w:p w:rsidR="00ED6DB1" w:rsidRPr="001D2CBC" w:rsidRDefault="005F12B6">
                  <w:pPr>
                    <w:adjustRightInd w:val="0"/>
                    <w:snapToGrid w:val="0"/>
                    <w:jc w:val="center"/>
                    <w:rPr>
                      <w:rFonts w:ascii="Times New Roman" w:hAnsi="Times New Roman" w:cs="Times New Roman"/>
                      <w:bCs/>
                      <w:sz w:val="18"/>
                      <w:szCs w:val="18"/>
                    </w:rPr>
                  </w:pPr>
                  <w:r w:rsidRPr="001D2CBC">
                    <w:rPr>
                      <w:rFonts w:ascii="Times New Roman" w:hAnsi="Times New Roman" w:cs="Times New Roman"/>
                      <w:bCs/>
                      <w:sz w:val="18"/>
                      <w:szCs w:val="18"/>
                    </w:rPr>
                    <w:t>1.253</w:t>
                  </w:r>
                </w:p>
              </w:tc>
            </w:tr>
            <w:tr w:rsidR="00210335" w:rsidRPr="001D2CBC" w:rsidTr="00400B84">
              <w:tc>
                <w:tcPr>
                  <w:tcW w:w="680" w:type="dxa"/>
                  <w:vMerge/>
                  <w:tcBorders>
                    <w:right w:val="single" w:sz="4" w:space="0" w:color="auto"/>
                  </w:tcBorders>
                  <w:vAlign w:val="center"/>
                </w:tcPr>
                <w:p w:rsidR="00ED6DB1" w:rsidRPr="001D2CBC" w:rsidRDefault="00ED6DB1">
                  <w:pPr>
                    <w:adjustRightInd w:val="0"/>
                    <w:snapToGrid w:val="0"/>
                    <w:jc w:val="center"/>
                    <w:rPr>
                      <w:rFonts w:ascii="Times New Roman" w:hAnsi="Times New Roman" w:cs="Times New Roman"/>
                      <w:bCs/>
                      <w:sz w:val="18"/>
                      <w:szCs w:val="18"/>
                    </w:rPr>
                  </w:pPr>
                </w:p>
              </w:tc>
              <w:tc>
                <w:tcPr>
                  <w:tcW w:w="1485" w:type="dxa"/>
                  <w:tcBorders>
                    <w:left w:val="single" w:sz="4" w:space="0" w:color="auto"/>
                  </w:tcBorders>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bCs/>
                      <w:sz w:val="18"/>
                      <w:szCs w:val="18"/>
                    </w:rPr>
                    <w:t>/</w:t>
                  </w:r>
                </w:p>
              </w:tc>
              <w:tc>
                <w:tcPr>
                  <w:tcW w:w="1373"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bCs/>
                      <w:sz w:val="18"/>
                      <w:szCs w:val="18"/>
                    </w:rPr>
                    <w:t>/</w:t>
                  </w:r>
                </w:p>
              </w:tc>
              <w:tc>
                <w:tcPr>
                  <w:tcW w:w="709" w:type="dxa"/>
                  <w:vMerge/>
                  <w:tcBorders>
                    <w:right w:val="single" w:sz="4" w:space="0" w:color="auto"/>
                  </w:tcBorders>
                  <w:vAlign w:val="center"/>
                </w:tcPr>
                <w:p w:rsidR="00ED6DB1" w:rsidRPr="001D2CBC" w:rsidRDefault="00ED6DB1">
                  <w:pPr>
                    <w:adjustRightInd w:val="0"/>
                    <w:snapToGrid w:val="0"/>
                    <w:jc w:val="center"/>
                    <w:rPr>
                      <w:rFonts w:ascii="Times New Roman" w:hAnsi="Times New Roman" w:cs="Times New Roman"/>
                      <w:bCs/>
                      <w:sz w:val="18"/>
                      <w:szCs w:val="18"/>
                    </w:rPr>
                  </w:pPr>
                </w:p>
              </w:tc>
              <w:tc>
                <w:tcPr>
                  <w:tcW w:w="2234" w:type="dxa"/>
                  <w:tcBorders>
                    <w:left w:val="single" w:sz="4" w:space="0" w:color="auto"/>
                  </w:tcBorders>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废边角料</w:t>
                  </w:r>
                </w:p>
              </w:tc>
              <w:tc>
                <w:tcPr>
                  <w:tcW w:w="2153" w:type="dxa"/>
                </w:tcPr>
                <w:p w:rsidR="00ED6DB1" w:rsidRPr="001D2CBC" w:rsidRDefault="00C1009C">
                  <w:pPr>
                    <w:adjustRightInd w:val="0"/>
                    <w:snapToGrid w:val="0"/>
                    <w:jc w:val="center"/>
                    <w:rPr>
                      <w:rFonts w:ascii="Times New Roman" w:hAnsi="Times New Roman" w:cs="Times New Roman"/>
                      <w:bCs/>
                      <w:sz w:val="18"/>
                      <w:szCs w:val="18"/>
                    </w:rPr>
                  </w:pPr>
                  <w:r w:rsidRPr="001D2CBC">
                    <w:rPr>
                      <w:rFonts w:ascii="Times New Roman" w:hAnsi="Times New Roman" w:cs="Times New Roman" w:hint="eastAsia"/>
                      <w:bCs/>
                      <w:sz w:val="18"/>
                      <w:szCs w:val="18"/>
                    </w:rPr>
                    <w:t>40.308</w:t>
                  </w:r>
                </w:p>
              </w:tc>
            </w:tr>
            <w:tr w:rsidR="00210335" w:rsidRPr="001D2CBC" w:rsidTr="00400B84">
              <w:tc>
                <w:tcPr>
                  <w:tcW w:w="680" w:type="dxa"/>
                  <w:vMerge/>
                  <w:tcBorders>
                    <w:right w:val="single" w:sz="4" w:space="0" w:color="auto"/>
                  </w:tcBorders>
                  <w:vAlign w:val="center"/>
                </w:tcPr>
                <w:p w:rsidR="00ED6DB1" w:rsidRPr="001D2CBC" w:rsidRDefault="00ED6DB1">
                  <w:pPr>
                    <w:adjustRightInd w:val="0"/>
                    <w:snapToGrid w:val="0"/>
                    <w:jc w:val="center"/>
                    <w:rPr>
                      <w:rFonts w:ascii="Times New Roman" w:hAnsi="Times New Roman" w:cs="Times New Roman"/>
                      <w:bCs/>
                      <w:sz w:val="18"/>
                      <w:szCs w:val="18"/>
                    </w:rPr>
                  </w:pPr>
                </w:p>
              </w:tc>
              <w:tc>
                <w:tcPr>
                  <w:tcW w:w="1485" w:type="dxa"/>
                  <w:tcBorders>
                    <w:left w:val="single" w:sz="4" w:space="0" w:color="auto"/>
                  </w:tcBorders>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合计</w:t>
                  </w:r>
                </w:p>
              </w:tc>
              <w:tc>
                <w:tcPr>
                  <w:tcW w:w="1373" w:type="dxa"/>
                  <w:vAlign w:val="center"/>
                </w:tcPr>
                <w:p w:rsidR="00ED6DB1" w:rsidRPr="001D2CBC" w:rsidRDefault="00C1009C">
                  <w:pPr>
                    <w:adjustRightInd w:val="0"/>
                    <w:snapToGrid w:val="0"/>
                    <w:jc w:val="center"/>
                    <w:rPr>
                      <w:rFonts w:ascii="Times New Roman" w:hAnsi="Times New Roman" w:cs="Times New Roman"/>
                      <w:bCs/>
                      <w:sz w:val="18"/>
                      <w:szCs w:val="18"/>
                    </w:rPr>
                  </w:pPr>
                  <w:r w:rsidRPr="001D2CBC">
                    <w:rPr>
                      <w:rFonts w:ascii="Times New Roman" w:hAnsi="Times New Roman" w:cs="Times New Roman" w:hint="eastAsia"/>
                      <w:bCs/>
                      <w:sz w:val="18"/>
                      <w:szCs w:val="18"/>
                    </w:rPr>
                    <w:t>348</w:t>
                  </w:r>
                </w:p>
              </w:tc>
              <w:tc>
                <w:tcPr>
                  <w:tcW w:w="2943" w:type="dxa"/>
                  <w:gridSpan w:val="2"/>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合计</w:t>
                  </w:r>
                </w:p>
              </w:tc>
              <w:tc>
                <w:tcPr>
                  <w:tcW w:w="2153" w:type="dxa"/>
                  <w:vAlign w:val="center"/>
                </w:tcPr>
                <w:p w:rsidR="00ED6DB1" w:rsidRPr="001D2CBC" w:rsidRDefault="00C1009C">
                  <w:pPr>
                    <w:adjustRightInd w:val="0"/>
                    <w:snapToGrid w:val="0"/>
                    <w:jc w:val="center"/>
                    <w:rPr>
                      <w:rFonts w:ascii="Times New Roman" w:hAnsi="Times New Roman" w:cs="Times New Roman"/>
                      <w:bCs/>
                      <w:sz w:val="18"/>
                      <w:szCs w:val="18"/>
                    </w:rPr>
                  </w:pPr>
                  <w:r w:rsidRPr="001D2CBC">
                    <w:rPr>
                      <w:rFonts w:ascii="Times New Roman" w:hAnsi="Times New Roman" w:cs="Times New Roman" w:hint="eastAsia"/>
                      <w:bCs/>
                      <w:sz w:val="18"/>
                      <w:szCs w:val="18"/>
                    </w:rPr>
                    <w:t>348</w:t>
                  </w:r>
                </w:p>
              </w:tc>
            </w:tr>
            <w:tr w:rsidR="00210335" w:rsidRPr="001D2CBC" w:rsidTr="00400B84">
              <w:tc>
                <w:tcPr>
                  <w:tcW w:w="680" w:type="dxa"/>
                  <w:vMerge w:val="restart"/>
                  <w:tcBorders>
                    <w:right w:val="single" w:sz="4" w:space="0" w:color="auto"/>
                  </w:tcBorders>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锌平衡</w:t>
                  </w:r>
                </w:p>
              </w:tc>
              <w:tc>
                <w:tcPr>
                  <w:tcW w:w="1485" w:type="dxa"/>
                  <w:tcBorders>
                    <w:left w:val="single" w:sz="4" w:space="0" w:color="auto"/>
                  </w:tcBorders>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锌板</w:t>
                  </w:r>
                </w:p>
              </w:tc>
              <w:tc>
                <w:tcPr>
                  <w:tcW w:w="1373" w:type="dxa"/>
                  <w:vAlign w:val="center"/>
                </w:tcPr>
                <w:p w:rsidR="00ED6DB1" w:rsidRPr="001D2CBC" w:rsidRDefault="00C1009C">
                  <w:pPr>
                    <w:adjustRightInd w:val="0"/>
                    <w:snapToGrid w:val="0"/>
                    <w:jc w:val="center"/>
                    <w:rPr>
                      <w:rFonts w:ascii="Times New Roman" w:hAnsi="Times New Roman" w:cs="Times New Roman"/>
                      <w:bCs/>
                      <w:sz w:val="18"/>
                      <w:szCs w:val="18"/>
                    </w:rPr>
                  </w:pPr>
                  <w:r w:rsidRPr="001D2CBC">
                    <w:rPr>
                      <w:rFonts w:ascii="Times New Roman" w:hAnsi="Times New Roman" w:cs="Times New Roman" w:hint="eastAsia"/>
                      <w:bCs/>
                      <w:sz w:val="18"/>
                      <w:szCs w:val="18"/>
                    </w:rPr>
                    <w:t>80</w:t>
                  </w:r>
                </w:p>
              </w:tc>
              <w:tc>
                <w:tcPr>
                  <w:tcW w:w="2943" w:type="dxa"/>
                  <w:gridSpan w:val="2"/>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基板</w:t>
                  </w:r>
                </w:p>
              </w:tc>
              <w:tc>
                <w:tcPr>
                  <w:tcW w:w="2153" w:type="dxa"/>
                  <w:vAlign w:val="center"/>
                </w:tcPr>
                <w:p w:rsidR="00ED6DB1" w:rsidRPr="001D2CBC" w:rsidRDefault="00C1009C">
                  <w:pPr>
                    <w:adjustRightInd w:val="0"/>
                    <w:snapToGrid w:val="0"/>
                    <w:jc w:val="center"/>
                    <w:rPr>
                      <w:rFonts w:ascii="Times New Roman" w:hAnsi="Times New Roman" w:cs="Times New Roman"/>
                      <w:bCs/>
                      <w:sz w:val="18"/>
                      <w:szCs w:val="18"/>
                    </w:rPr>
                  </w:pPr>
                  <w:r w:rsidRPr="001D2CBC">
                    <w:rPr>
                      <w:rFonts w:ascii="Times New Roman" w:hAnsi="Times New Roman" w:cs="Times New Roman" w:hint="eastAsia"/>
                      <w:bCs/>
                      <w:sz w:val="18"/>
                      <w:szCs w:val="18"/>
                    </w:rPr>
                    <w:t>70.9</w:t>
                  </w:r>
                  <w:r w:rsidR="005F12B6" w:rsidRPr="001D2CBC">
                    <w:rPr>
                      <w:rFonts w:ascii="Times New Roman" w:hAnsi="Times New Roman" w:cs="Times New Roman"/>
                      <w:bCs/>
                      <w:sz w:val="18"/>
                      <w:szCs w:val="18"/>
                    </w:rPr>
                    <w:t>1</w:t>
                  </w:r>
                  <w:r w:rsidRPr="001D2CBC">
                    <w:rPr>
                      <w:rFonts w:ascii="Times New Roman" w:hAnsi="Times New Roman" w:cs="Times New Roman" w:hint="eastAsia"/>
                      <w:bCs/>
                      <w:sz w:val="18"/>
                      <w:szCs w:val="18"/>
                    </w:rPr>
                    <w:t>7</w:t>
                  </w:r>
                </w:p>
              </w:tc>
            </w:tr>
            <w:tr w:rsidR="00210335" w:rsidRPr="001D2CBC" w:rsidTr="00400B84">
              <w:tc>
                <w:tcPr>
                  <w:tcW w:w="680" w:type="dxa"/>
                  <w:vMerge/>
                  <w:tcBorders>
                    <w:right w:val="single" w:sz="4" w:space="0" w:color="auto"/>
                  </w:tcBorders>
                  <w:vAlign w:val="center"/>
                </w:tcPr>
                <w:p w:rsidR="00ED6DB1" w:rsidRPr="001D2CBC" w:rsidRDefault="00ED6DB1">
                  <w:pPr>
                    <w:adjustRightInd w:val="0"/>
                    <w:snapToGrid w:val="0"/>
                    <w:jc w:val="center"/>
                    <w:rPr>
                      <w:rFonts w:ascii="Times New Roman" w:hAnsi="Times New Roman" w:cs="Times New Roman"/>
                      <w:bCs/>
                      <w:sz w:val="18"/>
                      <w:szCs w:val="18"/>
                    </w:rPr>
                  </w:pPr>
                </w:p>
              </w:tc>
              <w:tc>
                <w:tcPr>
                  <w:tcW w:w="1485" w:type="dxa"/>
                  <w:tcBorders>
                    <w:left w:val="single" w:sz="4" w:space="0" w:color="auto"/>
                  </w:tcBorders>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bCs/>
                      <w:sz w:val="18"/>
                      <w:szCs w:val="18"/>
                    </w:rPr>
                    <w:t>/</w:t>
                  </w:r>
                </w:p>
              </w:tc>
              <w:tc>
                <w:tcPr>
                  <w:tcW w:w="1373"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bCs/>
                      <w:sz w:val="18"/>
                      <w:szCs w:val="18"/>
                    </w:rPr>
                    <w:t>/</w:t>
                  </w:r>
                </w:p>
              </w:tc>
              <w:tc>
                <w:tcPr>
                  <w:tcW w:w="709" w:type="dxa"/>
                  <w:vMerge w:val="restart"/>
                  <w:tcBorders>
                    <w:right w:val="single" w:sz="4" w:space="0" w:color="auto"/>
                  </w:tcBorders>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损失</w:t>
                  </w:r>
                </w:p>
              </w:tc>
              <w:tc>
                <w:tcPr>
                  <w:tcW w:w="2234" w:type="dxa"/>
                  <w:tcBorders>
                    <w:left w:val="single" w:sz="4" w:space="0" w:color="auto"/>
                  </w:tcBorders>
                  <w:vAlign w:val="center"/>
                </w:tcPr>
                <w:p w:rsidR="00ED6DB1" w:rsidRPr="001D2CBC" w:rsidRDefault="00400B84">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蚀刻</w:t>
                  </w:r>
                  <w:r w:rsidRPr="001D2CBC">
                    <w:rPr>
                      <w:rFonts w:ascii="Times New Roman" w:hAnsiTheme="minorEastAsia" w:cs="Times New Roman" w:hint="eastAsia"/>
                      <w:bCs/>
                      <w:sz w:val="18"/>
                      <w:szCs w:val="18"/>
                    </w:rPr>
                    <w:t>及洗版</w:t>
                  </w:r>
                  <w:r w:rsidRPr="001D2CBC">
                    <w:rPr>
                      <w:rFonts w:ascii="Times New Roman" w:hAnsiTheme="minorEastAsia" w:cs="Times New Roman"/>
                      <w:bCs/>
                      <w:sz w:val="18"/>
                      <w:szCs w:val="18"/>
                    </w:rPr>
                    <w:t>废水</w:t>
                  </w:r>
                </w:p>
              </w:tc>
              <w:tc>
                <w:tcPr>
                  <w:tcW w:w="2153" w:type="dxa"/>
                  <w:vAlign w:val="center"/>
                </w:tcPr>
                <w:p w:rsidR="00ED6DB1" w:rsidRPr="001D2CBC" w:rsidRDefault="00C1009C">
                  <w:pPr>
                    <w:adjustRightInd w:val="0"/>
                    <w:snapToGrid w:val="0"/>
                    <w:jc w:val="center"/>
                    <w:rPr>
                      <w:rFonts w:ascii="Times New Roman" w:hAnsi="Times New Roman" w:cs="Times New Roman"/>
                      <w:bCs/>
                      <w:sz w:val="18"/>
                      <w:szCs w:val="18"/>
                    </w:rPr>
                  </w:pPr>
                  <w:r w:rsidRPr="001D2CBC">
                    <w:rPr>
                      <w:rFonts w:ascii="Times New Roman" w:hAnsi="Times New Roman" w:cs="Times New Roman" w:hint="eastAsia"/>
                      <w:bCs/>
                      <w:sz w:val="18"/>
                      <w:szCs w:val="18"/>
                    </w:rPr>
                    <w:t>0.4</w:t>
                  </w:r>
                  <w:r w:rsidR="005F12B6" w:rsidRPr="001D2CBC">
                    <w:rPr>
                      <w:rFonts w:ascii="Times New Roman" w:hAnsi="Times New Roman" w:cs="Times New Roman"/>
                      <w:bCs/>
                      <w:sz w:val="18"/>
                      <w:szCs w:val="18"/>
                    </w:rPr>
                    <w:t>8</w:t>
                  </w:r>
                  <w:r w:rsidRPr="001D2CBC">
                    <w:rPr>
                      <w:rFonts w:ascii="Times New Roman" w:hAnsi="Times New Roman" w:cs="Times New Roman" w:hint="eastAsia"/>
                      <w:bCs/>
                      <w:sz w:val="18"/>
                      <w:szCs w:val="18"/>
                    </w:rPr>
                    <w:t>3</w:t>
                  </w:r>
                </w:p>
              </w:tc>
            </w:tr>
            <w:tr w:rsidR="00210335" w:rsidRPr="001D2CBC" w:rsidTr="00400B84">
              <w:tc>
                <w:tcPr>
                  <w:tcW w:w="680" w:type="dxa"/>
                  <w:vMerge/>
                  <w:tcBorders>
                    <w:right w:val="single" w:sz="4" w:space="0" w:color="auto"/>
                  </w:tcBorders>
                  <w:vAlign w:val="center"/>
                </w:tcPr>
                <w:p w:rsidR="00ED6DB1" w:rsidRPr="001D2CBC" w:rsidRDefault="00ED6DB1">
                  <w:pPr>
                    <w:adjustRightInd w:val="0"/>
                    <w:snapToGrid w:val="0"/>
                    <w:jc w:val="center"/>
                    <w:rPr>
                      <w:rFonts w:ascii="Times New Roman" w:hAnsi="Times New Roman" w:cs="Times New Roman"/>
                      <w:bCs/>
                      <w:sz w:val="18"/>
                      <w:szCs w:val="18"/>
                    </w:rPr>
                  </w:pPr>
                </w:p>
              </w:tc>
              <w:tc>
                <w:tcPr>
                  <w:tcW w:w="1485" w:type="dxa"/>
                  <w:tcBorders>
                    <w:left w:val="single" w:sz="4" w:space="0" w:color="auto"/>
                  </w:tcBorders>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bCs/>
                      <w:sz w:val="18"/>
                      <w:szCs w:val="18"/>
                    </w:rPr>
                    <w:t>/</w:t>
                  </w:r>
                </w:p>
              </w:tc>
              <w:tc>
                <w:tcPr>
                  <w:tcW w:w="1373"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bCs/>
                      <w:sz w:val="18"/>
                      <w:szCs w:val="18"/>
                    </w:rPr>
                    <w:t>/</w:t>
                  </w:r>
                </w:p>
              </w:tc>
              <w:tc>
                <w:tcPr>
                  <w:tcW w:w="709" w:type="dxa"/>
                  <w:vMerge/>
                  <w:tcBorders>
                    <w:right w:val="single" w:sz="4" w:space="0" w:color="auto"/>
                  </w:tcBorders>
                  <w:vAlign w:val="center"/>
                </w:tcPr>
                <w:p w:rsidR="00ED6DB1" w:rsidRPr="001D2CBC" w:rsidRDefault="00ED6DB1">
                  <w:pPr>
                    <w:adjustRightInd w:val="0"/>
                    <w:snapToGrid w:val="0"/>
                    <w:jc w:val="center"/>
                    <w:rPr>
                      <w:rFonts w:ascii="Times New Roman" w:hAnsi="Times New Roman" w:cs="Times New Roman"/>
                      <w:bCs/>
                      <w:sz w:val="18"/>
                      <w:szCs w:val="18"/>
                    </w:rPr>
                  </w:pPr>
                </w:p>
              </w:tc>
              <w:tc>
                <w:tcPr>
                  <w:tcW w:w="2234" w:type="dxa"/>
                  <w:tcBorders>
                    <w:left w:val="single" w:sz="4" w:space="0" w:color="auto"/>
                  </w:tcBorders>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废边角料</w:t>
                  </w:r>
                </w:p>
              </w:tc>
              <w:tc>
                <w:tcPr>
                  <w:tcW w:w="2153" w:type="dxa"/>
                  <w:vAlign w:val="center"/>
                </w:tcPr>
                <w:p w:rsidR="00ED6DB1" w:rsidRPr="001D2CBC" w:rsidRDefault="00C1009C">
                  <w:pPr>
                    <w:adjustRightInd w:val="0"/>
                    <w:snapToGrid w:val="0"/>
                    <w:jc w:val="center"/>
                    <w:rPr>
                      <w:rFonts w:ascii="Times New Roman" w:hAnsi="Times New Roman" w:cs="Times New Roman"/>
                      <w:bCs/>
                      <w:sz w:val="18"/>
                      <w:szCs w:val="18"/>
                    </w:rPr>
                  </w:pPr>
                  <w:r w:rsidRPr="001D2CBC">
                    <w:rPr>
                      <w:rFonts w:ascii="Times New Roman" w:hAnsi="Times New Roman" w:cs="Times New Roman" w:hint="eastAsia"/>
                      <w:bCs/>
                      <w:sz w:val="18"/>
                      <w:szCs w:val="18"/>
                    </w:rPr>
                    <w:t>8.6</w:t>
                  </w:r>
                </w:p>
              </w:tc>
            </w:tr>
            <w:tr w:rsidR="00210335" w:rsidRPr="001D2CBC" w:rsidTr="00400B84">
              <w:tc>
                <w:tcPr>
                  <w:tcW w:w="680" w:type="dxa"/>
                  <w:vMerge/>
                  <w:tcBorders>
                    <w:right w:val="single" w:sz="4" w:space="0" w:color="auto"/>
                  </w:tcBorders>
                  <w:vAlign w:val="center"/>
                </w:tcPr>
                <w:p w:rsidR="00ED6DB1" w:rsidRPr="001D2CBC" w:rsidRDefault="00ED6DB1">
                  <w:pPr>
                    <w:adjustRightInd w:val="0"/>
                    <w:snapToGrid w:val="0"/>
                    <w:jc w:val="center"/>
                    <w:rPr>
                      <w:rFonts w:ascii="Times New Roman" w:hAnsi="Times New Roman" w:cs="Times New Roman"/>
                      <w:bCs/>
                      <w:sz w:val="18"/>
                      <w:szCs w:val="18"/>
                    </w:rPr>
                  </w:pPr>
                </w:p>
              </w:tc>
              <w:tc>
                <w:tcPr>
                  <w:tcW w:w="1485" w:type="dxa"/>
                  <w:tcBorders>
                    <w:left w:val="single" w:sz="4" w:space="0" w:color="auto"/>
                  </w:tcBorders>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合计</w:t>
                  </w:r>
                </w:p>
              </w:tc>
              <w:tc>
                <w:tcPr>
                  <w:tcW w:w="1373" w:type="dxa"/>
                  <w:vAlign w:val="center"/>
                </w:tcPr>
                <w:p w:rsidR="00ED6DB1" w:rsidRPr="001D2CBC" w:rsidRDefault="00C1009C">
                  <w:pPr>
                    <w:adjustRightInd w:val="0"/>
                    <w:snapToGrid w:val="0"/>
                    <w:jc w:val="center"/>
                    <w:rPr>
                      <w:rFonts w:ascii="Times New Roman" w:hAnsi="Times New Roman" w:cs="Times New Roman"/>
                      <w:bCs/>
                      <w:sz w:val="18"/>
                      <w:szCs w:val="18"/>
                    </w:rPr>
                  </w:pPr>
                  <w:r w:rsidRPr="001D2CBC">
                    <w:rPr>
                      <w:rFonts w:ascii="Times New Roman" w:hAnsi="Times New Roman" w:cs="Times New Roman" w:hint="eastAsia"/>
                      <w:bCs/>
                      <w:sz w:val="18"/>
                      <w:szCs w:val="18"/>
                    </w:rPr>
                    <w:t>80</w:t>
                  </w:r>
                </w:p>
              </w:tc>
              <w:tc>
                <w:tcPr>
                  <w:tcW w:w="2943" w:type="dxa"/>
                  <w:gridSpan w:val="2"/>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合计</w:t>
                  </w:r>
                </w:p>
              </w:tc>
              <w:tc>
                <w:tcPr>
                  <w:tcW w:w="2153" w:type="dxa"/>
                  <w:vAlign w:val="center"/>
                </w:tcPr>
                <w:p w:rsidR="00ED6DB1" w:rsidRPr="001D2CBC" w:rsidRDefault="00C1009C">
                  <w:pPr>
                    <w:adjustRightInd w:val="0"/>
                    <w:snapToGrid w:val="0"/>
                    <w:jc w:val="center"/>
                    <w:rPr>
                      <w:rFonts w:ascii="Times New Roman" w:hAnsi="Times New Roman" w:cs="Times New Roman"/>
                      <w:bCs/>
                      <w:sz w:val="18"/>
                      <w:szCs w:val="18"/>
                    </w:rPr>
                  </w:pPr>
                  <w:r w:rsidRPr="001D2CBC">
                    <w:rPr>
                      <w:rFonts w:ascii="Times New Roman" w:hAnsi="Times New Roman" w:cs="Times New Roman" w:hint="eastAsia"/>
                      <w:bCs/>
                      <w:sz w:val="18"/>
                      <w:szCs w:val="18"/>
                    </w:rPr>
                    <w:t>70</w:t>
                  </w:r>
                </w:p>
              </w:tc>
            </w:tr>
            <w:tr w:rsidR="00210335" w:rsidRPr="001D2CBC" w:rsidTr="00400B84">
              <w:tc>
                <w:tcPr>
                  <w:tcW w:w="680" w:type="dxa"/>
                  <w:vMerge w:val="restart"/>
                  <w:tcBorders>
                    <w:right w:val="single" w:sz="4" w:space="0" w:color="auto"/>
                  </w:tcBorders>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镍平衡</w:t>
                  </w:r>
                </w:p>
              </w:tc>
              <w:tc>
                <w:tcPr>
                  <w:tcW w:w="1485" w:type="dxa"/>
                  <w:tcBorders>
                    <w:left w:val="single" w:sz="4" w:space="0" w:color="auto"/>
                  </w:tcBorders>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不锈钢板</w:t>
                  </w:r>
                </w:p>
              </w:tc>
              <w:tc>
                <w:tcPr>
                  <w:tcW w:w="1373" w:type="dxa"/>
                  <w:vAlign w:val="center"/>
                </w:tcPr>
                <w:p w:rsidR="00ED6DB1" w:rsidRPr="001D2CBC" w:rsidRDefault="00C1009C">
                  <w:pPr>
                    <w:adjustRightInd w:val="0"/>
                    <w:snapToGrid w:val="0"/>
                    <w:jc w:val="center"/>
                    <w:rPr>
                      <w:rFonts w:ascii="Times New Roman" w:hAnsi="Times New Roman" w:cs="Times New Roman"/>
                      <w:bCs/>
                      <w:sz w:val="18"/>
                      <w:szCs w:val="18"/>
                    </w:rPr>
                  </w:pPr>
                  <w:r w:rsidRPr="001D2CBC">
                    <w:rPr>
                      <w:rFonts w:ascii="Times New Roman" w:hAnsi="Times New Roman" w:cs="Times New Roman" w:hint="eastAsia"/>
                      <w:bCs/>
                      <w:sz w:val="18"/>
                      <w:szCs w:val="18"/>
                    </w:rPr>
                    <w:t>6.5</w:t>
                  </w:r>
                  <w:r w:rsidR="00673B5D" w:rsidRPr="001D2CBC">
                    <w:rPr>
                      <w:rFonts w:ascii="Times New Roman" w:hAnsi="Times New Roman" w:cs="Times New Roman" w:hint="eastAsia"/>
                      <w:bCs/>
                      <w:sz w:val="18"/>
                      <w:szCs w:val="18"/>
                    </w:rPr>
                    <w:t>6</w:t>
                  </w:r>
                </w:p>
              </w:tc>
              <w:tc>
                <w:tcPr>
                  <w:tcW w:w="2943" w:type="dxa"/>
                  <w:gridSpan w:val="2"/>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基板</w:t>
                  </w:r>
                </w:p>
              </w:tc>
              <w:tc>
                <w:tcPr>
                  <w:tcW w:w="2153" w:type="dxa"/>
                  <w:vAlign w:val="center"/>
                </w:tcPr>
                <w:p w:rsidR="00ED6DB1" w:rsidRPr="001D2CBC" w:rsidRDefault="00C1009C">
                  <w:pPr>
                    <w:adjustRightInd w:val="0"/>
                    <w:snapToGrid w:val="0"/>
                    <w:jc w:val="center"/>
                    <w:rPr>
                      <w:rFonts w:ascii="Times New Roman" w:hAnsi="Times New Roman" w:cs="Times New Roman"/>
                      <w:bCs/>
                      <w:sz w:val="18"/>
                      <w:szCs w:val="18"/>
                      <w:highlight w:val="yellow"/>
                    </w:rPr>
                  </w:pPr>
                  <w:r w:rsidRPr="001D2CBC">
                    <w:rPr>
                      <w:rFonts w:ascii="Times New Roman" w:hAnsi="Times New Roman" w:cs="Times New Roman" w:hint="eastAsia"/>
                      <w:bCs/>
                      <w:sz w:val="18"/>
                      <w:szCs w:val="18"/>
                    </w:rPr>
                    <w:t>5.6</w:t>
                  </w:r>
                  <w:r w:rsidR="00A676CD" w:rsidRPr="001D2CBC">
                    <w:rPr>
                      <w:rFonts w:ascii="Times New Roman" w:hAnsi="Times New Roman" w:cs="Times New Roman"/>
                      <w:bCs/>
                      <w:sz w:val="18"/>
                      <w:szCs w:val="18"/>
                    </w:rPr>
                    <w:t>59</w:t>
                  </w:r>
                </w:p>
              </w:tc>
            </w:tr>
            <w:tr w:rsidR="00210335" w:rsidRPr="001D2CBC" w:rsidTr="00400B84">
              <w:tc>
                <w:tcPr>
                  <w:tcW w:w="680" w:type="dxa"/>
                  <w:vMerge/>
                  <w:tcBorders>
                    <w:right w:val="single" w:sz="4" w:space="0" w:color="auto"/>
                  </w:tcBorders>
                  <w:vAlign w:val="center"/>
                </w:tcPr>
                <w:p w:rsidR="00ED6DB1" w:rsidRPr="001D2CBC" w:rsidRDefault="00ED6DB1">
                  <w:pPr>
                    <w:adjustRightInd w:val="0"/>
                    <w:snapToGrid w:val="0"/>
                    <w:jc w:val="center"/>
                    <w:rPr>
                      <w:rFonts w:ascii="Times New Roman" w:hAnsi="Times New Roman" w:cs="Times New Roman"/>
                      <w:bCs/>
                      <w:sz w:val="18"/>
                      <w:szCs w:val="18"/>
                    </w:rPr>
                  </w:pPr>
                </w:p>
              </w:tc>
              <w:tc>
                <w:tcPr>
                  <w:tcW w:w="1485" w:type="dxa"/>
                  <w:tcBorders>
                    <w:left w:val="single" w:sz="4" w:space="0" w:color="auto"/>
                  </w:tcBorders>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bCs/>
                      <w:sz w:val="18"/>
                      <w:szCs w:val="18"/>
                    </w:rPr>
                    <w:t>/</w:t>
                  </w:r>
                </w:p>
              </w:tc>
              <w:tc>
                <w:tcPr>
                  <w:tcW w:w="1373"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bCs/>
                      <w:sz w:val="18"/>
                      <w:szCs w:val="18"/>
                    </w:rPr>
                    <w:t>/</w:t>
                  </w:r>
                </w:p>
              </w:tc>
              <w:tc>
                <w:tcPr>
                  <w:tcW w:w="709" w:type="dxa"/>
                  <w:vMerge w:val="restart"/>
                  <w:tcBorders>
                    <w:right w:val="single" w:sz="4" w:space="0" w:color="auto"/>
                  </w:tcBorders>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损失</w:t>
                  </w:r>
                </w:p>
              </w:tc>
              <w:tc>
                <w:tcPr>
                  <w:tcW w:w="2234" w:type="dxa"/>
                  <w:tcBorders>
                    <w:left w:val="single" w:sz="4" w:space="0" w:color="auto"/>
                  </w:tcBorders>
                  <w:vAlign w:val="center"/>
                </w:tcPr>
                <w:p w:rsidR="00ED6DB1" w:rsidRPr="001D2CBC" w:rsidRDefault="00400B84">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蚀刻</w:t>
                  </w:r>
                  <w:r w:rsidRPr="001D2CBC">
                    <w:rPr>
                      <w:rFonts w:ascii="Times New Roman" w:hAnsiTheme="minorEastAsia" w:cs="Times New Roman" w:hint="eastAsia"/>
                      <w:bCs/>
                      <w:sz w:val="18"/>
                      <w:szCs w:val="18"/>
                    </w:rPr>
                    <w:t>及洗版</w:t>
                  </w:r>
                  <w:r w:rsidRPr="001D2CBC">
                    <w:rPr>
                      <w:rFonts w:ascii="Times New Roman" w:hAnsiTheme="minorEastAsia" w:cs="Times New Roman"/>
                      <w:bCs/>
                      <w:sz w:val="18"/>
                      <w:szCs w:val="18"/>
                    </w:rPr>
                    <w:t>废水</w:t>
                  </w:r>
                </w:p>
              </w:tc>
              <w:tc>
                <w:tcPr>
                  <w:tcW w:w="2153" w:type="dxa"/>
                  <w:vAlign w:val="center"/>
                </w:tcPr>
                <w:p w:rsidR="00ED6DB1" w:rsidRPr="001D2CBC" w:rsidRDefault="00C1009C">
                  <w:pPr>
                    <w:adjustRightInd w:val="0"/>
                    <w:snapToGrid w:val="0"/>
                    <w:jc w:val="center"/>
                    <w:rPr>
                      <w:rFonts w:ascii="Times New Roman" w:hAnsi="Times New Roman" w:cs="Times New Roman"/>
                      <w:bCs/>
                      <w:sz w:val="18"/>
                      <w:szCs w:val="18"/>
                    </w:rPr>
                  </w:pPr>
                  <w:r w:rsidRPr="001D2CBC">
                    <w:rPr>
                      <w:rFonts w:ascii="Times New Roman" w:hAnsi="Times New Roman" w:cs="Times New Roman" w:hint="eastAsia"/>
                      <w:bCs/>
                      <w:sz w:val="18"/>
                      <w:szCs w:val="18"/>
                    </w:rPr>
                    <w:t>0.6</w:t>
                  </w:r>
                  <w:r w:rsidR="00A676CD" w:rsidRPr="001D2CBC">
                    <w:rPr>
                      <w:rFonts w:ascii="Times New Roman" w:hAnsi="Times New Roman" w:cs="Times New Roman"/>
                      <w:bCs/>
                      <w:sz w:val="18"/>
                      <w:szCs w:val="18"/>
                    </w:rPr>
                    <w:t>21</w:t>
                  </w:r>
                </w:p>
              </w:tc>
            </w:tr>
            <w:tr w:rsidR="00210335" w:rsidRPr="001D2CBC" w:rsidTr="00400B84">
              <w:tc>
                <w:tcPr>
                  <w:tcW w:w="680" w:type="dxa"/>
                  <w:vMerge/>
                  <w:tcBorders>
                    <w:right w:val="single" w:sz="4" w:space="0" w:color="auto"/>
                  </w:tcBorders>
                  <w:vAlign w:val="center"/>
                </w:tcPr>
                <w:p w:rsidR="00ED6DB1" w:rsidRPr="001D2CBC" w:rsidRDefault="00ED6DB1">
                  <w:pPr>
                    <w:adjustRightInd w:val="0"/>
                    <w:snapToGrid w:val="0"/>
                    <w:jc w:val="center"/>
                    <w:rPr>
                      <w:rFonts w:ascii="Times New Roman" w:hAnsi="Times New Roman" w:cs="Times New Roman"/>
                      <w:bCs/>
                      <w:sz w:val="18"/>
                      <w:szCs w:val="18"/>
                    </w:rPr>
                  </w:pPr>
                </w:p>
              </w:tc>
              <w:tc>
                <w:tcPr>
                  <w:tcW w:w="1485" w:type="dxa"/>
                  <w:tcBorders>
                    <w:left w:val="single" w:sz="4" w:space="0" w:color="auto"/>
                  </w:tcBorders>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bCs/>
                      <w:sz w:val="18"/>
                      <w:szCs w:val="18"/>
                    </w:rPr>
                    <w:t>/</w:t>
                  </w:r>
                </w:p>
              </w:tc>
              <w:tc>
                <w:tcPr>
                  <w:tcW w:w="1373"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bCs/>
                      <w:sz w:val="18"/>
                      <w:szCs w:val="18"/>
                    </w:rPr>
                    <w:t>/</w:t>
                  </w:r>
                </w:p>
              </w:tc>
              <w:tc>
                <w:tcPr>
                  <w:tcW w:w="709" w:type="dxa"/>
                  <w:vMerge/>
                  <w:tcBorders>
                    <w:right w:val="single" w:sz="4" w:space="0" w:color="auto"/>
                  </w:tcBorders>
                  <w:vAlign w:val="center"/>
                </w:tcPr>
                <w:p w:rsidR="00ED6DB1" w:rsidRPr="001D2CBC" w:rsidRDefault="00ED6DB1">
                  <w:pPr>
                    <w:adjustRightInd w:val="0"/>
                    <w:snapToGrid w:val="0"/>
                    <w:jc w:val="center"/>
                    <w:rPr>
                      <w:rFonts w:ascii="Times New Roman" w:hAnsi="Times New Roman" w:cs="Times New Roman"/>
                      <w:bCs/>
                      <w:sz w:val="18"/>
                      <w:szCs w:val="18"/>
                    </w:rPr>
                  </w:pPr>
                </w:p>
              </w:tc>
              <w:tc>
                <w:tcPr>
                  <w:tcW w:w="2234" w:type="dxa"/>
                  <w:tcBorders>
                    <w:left w:val="single" w:sz="4" w:space="0" w:color="auto"/>
                  </w:tcBorders>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废边角料</w:t>
                  </w:r>
                </w:p>
              </w:tc>
              <w:tc>
                <w:tcPr>
                  <w:tcW w:w="2153" w:type="dxa"/>
                  <w:vAlign w:val="center"/>
                </w:tcPr>
                <w:p w:rsidR="00ED6DB1" w:rsidRPr="001D2CBC" w:rsidRDefault="00C1009C" w:rsidP="00673B5D">
                  <w:pPr>
                    <w:adjustRightInd w:val="0"/>
                    <w:snapToGrid w:val="0"/>
                    <w:jc w:val="center"/>
                    <w:rPr>
                      <w:rFonts w:ascii="Times New Roman" w:hAnsi="Times New Roman" w:cs="Times New Roman"/>
                      <w:bCs/>
                      <w:sz w:val="18"/>
                      <w:szCs w:val="18"/>
                    </w:rPr>
                  </w:pPr>
                  <w:r w:rsidRPr="001D2CBC">
                    <w:rPr>
                      <w:rFonts w:ascii="Times New Roman" w:hAnsi="Times New Roman" w:cs="Times New Roman" w:hint="eastAsia"/>
                      <w:bCs/>
                      <w:sz w:val="18"/>
                      <w:szCs w:val="18"/>
                    </w:rPr>
                    <w:t>0.2</w:t>
                  </w:r>
                  <w:r w:rsidR="00673B5D" w:rsidRPr="001D2CBC">
                    <w:rPr>
                      <w:rFonts w:ascii="Times New Roman" w:hAnsi="Times New Roman" w:cs="Times New Roman" w:hint="eastAsia"/>
                      <w:bCs/>
                      <w:sz w:val="18"/>
                      <w:szCs w:val="18"/>
                    </w:rPr>
                    <w:t>8</w:t>
                  </w:r>
                </w:p>
              </w:tc>
            </w:tr>
            <w:tr w:rsidR="00210335" w:rsidRPr="001D2CBC" w:rsidTr="00400B84">
              <w:tc>
                <w:tcPr>
                  <w:tcW w:w="680" w:type="dxa"/>
                  <w:vMerge/>
                  <w:tcBorders>
                    <w:right w:val="single" w:sz="4" w:space="0" w:color="auto"/>
                  </w:tcBorders>
                  <w:vAlign w:val="center"/>
                </w:tcPr>
                <w:p w:rsidR="00ED6DB1" w:rsidRPr="001D2CBC" w:rsidRDefault="00ED6DB1">
                  <w:pPr>
                    <w:adjustRightInd w:val="0"/>
                    <w:snapToGrid w:val="0"/>
                    <w:jc w:val="center"/>
                    <w:rPr>
                      <w:rFonts w:ascii="Times New Roman" w:hAnsi="Times New Roman" w:cs="Times New Roman"/>
                      <w:bCs/>
                      <w:sz w:val="18"/>
                      <w:szCs w:val="18"/>
                    </w:rPr>
                  </w:pPr>
                </w:p>
              </w:tc>
              <w:tc>
                <w:tcPr>
                  <w:tcW w:w="1485" w:type="dxa"/>
                  <w:tcBorders>
                    <w:left w:val="single" w:sz="4" w:space="0" w:color="auto"/>
                  </w:tcBorders>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合计</w:t>
                  </w:r>
                </w:p>
              </w:tc>
              <w:tc>
                <w:tcPr>
                  <w:tcW w:w="1373"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hint="eastAsia"/>
                      <w:bCs/>
                      <w:sz w:val="18"/>
                      <w:szCs w:val="18"/>
                    </w:rPr>
                    <w:t>6.28</w:t>
                  </w:r>
                </w:p>
              </w:tc>
              <w:tc>
                <w:tcPr>
                  <w:tcW w:w="2943" w:type="dxa"/>
                  <w:gridSpan w:val="2"/>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合计</w:t>
                  </w:r>
                </w:p>
              </w:tc>
              <w:tc>
                <w:tcPr>
                  <w:tcW w:w="2153" w:type="dxa"/>
                  <w:vAlign w:val="center"/>
                </w:tcPr>
                <w:p w:rsidR="00ED6DB1" w:rsidRPr="001D2CBC" w:rsidRDefault="00C1009C">
                  <w:pPr>
                    <w:adjustRightInd w:val="0"/>
                    <w:snapToGrid w:val="0"/>
                    <w:jc w:val="center"/>
                    <w:rPr>
                      <w:rFonts w:ascii="Times New Roman" w:hAnsi="Times New Roman" w:cs="Times New Roman"/>
                      <w:bCs/>
                      <w:sz w:val="18"/>
                      <w:szCs w:val="18"/>
                    </w:rPr>
                  </w:pPr>
                  <w:r w:rsidRPr="001D2CBC">
                    <w:rPr>
                      <w:rFonts w:ascii="Times New Roman" w:hAnsi="Times New Roman" w:cs="Times New Roman" w:hint="eastAsia"/>
                      <w:bCs/>
                      <w:sz w:val="18"/>
                      <w:szCs w:val="18"/>
                    </w:rPr>
                    <w:t>6.5</w:t>
                  </w:r>
                  <w:r w:rsidR="00673B5D" w:rsidRPr="001D2CBC">
                    <w:rPr>
                      <w:rFonts w:ascii="Times New Roman" w:hAnsi="Times New Roman" w:cs="Times New Roman" w:hint="eastAsia"/>
                      <w:bCs/>
                      <w:sz w:val="18"/>
                      <w:szCs w:val="18"/>
                    </w:rPr>
                    <w:t>6</w:t>
                  </w:r>
                </w:p>
              </w:tc>
            </w:tr>
            <w:tr w:rsidR="00210335" w:rsidRPr="001D2CBC" w:rsidTr="00400B84">
              <w:tc>
                <w:tcPr>
                  <w:tcW w:w="680" w:type="dxa"/>
                  <w:vMerge w:val="restart"/>
                  <w:tcBorders>
                    <w:right w:val="single" w:sz="4" w:space="0" w:color="auto"/>
                  </w:tcBorders>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铬平衡</w:t>
                  </w:r>
                </w:p>
              </w:tc>
              <w:tc>
                <w:tcPr>
                  <w:tcW w:w="1485" w:type="dxa"/>
                  <w:tcBorders>
                    <w:left w:val="single" w:sz="4" w:space="0" w:color="auto"/>
                  </w:tcBorders>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不锈钢板</w:t>
                  </w:r>
                </w:p>
              </w:tc>
              <w:tc>
                <w:tcPr>
                  <w:tcW w:w="1373" w:type="dxa"/>
                  <w:vAlign w:val="center"/>
                </w:tcPr>
                <w:p w:rsidR="00ED6DB1" w:rsidRPr="001D2CBC" w:rsidRDefault="00C1009C">
                  <w:pPr>
                    <w:adjustRightInd w:val="0"/>
                    <w:snapToGrid w:val="0"/>
                    <w:jc w:val="center"/>
                    <w:rPr>
                      <w:rFonts w:ascii="Times New Roman" w:hAnsi="Times New Roman" w:cs="Times New Roman"/>
                      <w:bCs/>
                      <w:sz w:val="18"/>
                      <w:szCs w:val="18"/>
                    </w:rPr>
                  </w:pPr>
                  <w:r w:rsidRPr="001D2CBC">
                    <w:rPr>
                      <w:rFonts w:ascii="Times New Roman" w:hAnsi="Times New Roman" w:cs="Times New Roman" w:hint="eastAsia"/>
                      <w:bCs/>
                      <w:sz w:val="18"/>
                      <w:szCs w:val="18"/>
                    </w:rPr>
                    <w:t>14.6</w:t>
                  </w:r>
                  <w:r w:rsidR="00673B5D" w:rsidRPr="001D2CBC">
                    <w:rPr>
                      <w:rFonts w:ascii="Times New Roman" w:hAnsi="Times New Roman" w:cs="Times New Roman" w:hint="eastAsia"/>
                      <w:bCs/>
                      <w:sz w:val="18"/>
                      <w:szCs w:val="18"/>
                    </w:rPr>
                    <w:t>25</w:t>
                  </w:r>
                </w:p>
              </w:tc>
              <w:tc>
                <w:tcPr>
                  <w:tcW w:w="2943" w:type="dxa"/>
                  <w:gridSpan w:val="2"/>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基板</w:t>
                  </w:r>
                </w:p>
              </w:tc>
              <w:tc>
                <w:tcPr>
                  <w:tcW w:w="2153" w:type="dxa"/>
                  <w:vAlign w:val="center"/>
                </w:tcPr>
                <w:p w:rsidR="00ED6DB1" w:rsidRPr="001D2CBC" w:rsidRDefault="00C1009C">
                  <w:pPr>
                    <w:adjustRightInd w:val="0"/>
                    <w:snapToGrid w:val="0"/>
                    <w:jc w:val="center"/>
                    <w:rPr>
                      <w:rFonts w:ascii="Times New Roman" w:hAnsi="Times New Roman" w:cs="Times New Roman"/>
                      <w:bCs/>
                      <w:sz w:val="18"/>
                      <w:szCs w:val="18"/>
                    </w:rPr>
                  </w:pPr>
                  <w:r w:rsidRPr="001D2CBC">
                    <w:rPr>
                      <w:rFonts w:ascii="Times New Roman" w:hAnsi="Times New Roman" w:cs="Times New Roman" w:hint="eastAsia"/>
                      <w:bCs/>
                      <w:sz w:val="18"/>
                      <w:szCs w:val="18"/>
                    </w:rPr>
                    <w:t>12.9</w:t>
                  </w:r>
                  <w:r w:rsidR="00A676CD" w:rsidRPr="001D2CBC">
                    <w:rPr>
                      <w:rFonts w:ascii="Times New Roman" w:hAnsi="Times New Roman" w:cs="Times New Roman"/>
                      <w:bCs/>
                      <w:sz w:val="18"/>
                      <w:szCs w:val="18"/>
                    </w:rPr>
                    <w:t>60</w:t>
                  </w:r>
                </w:p>
              </w:tc>
            </w:tr>
            <w:tr w:rsidR="00210335" w:rsidRPr="001D2CBC" w:rsidTr="00400B84">
              <w:tc>
                <w:tcPr>
                  <w:tcW w:w="680" w:type="dxa"/>
                  <w:vMerge/>
                  <w:tcBorders>
                    <w:right w:val="single" w:sz="4" w:space="0" w:color="auto"/>
                  </w:tcBorders>
                  <w:vAlign w:val="center"/>
                </w:tcPr>
                <w:p w:rsidR="00ED6DB1" w:rsidRPr="001D2CBC" w:rsidRDefault="00ED6DB1">
                  <w:pPr>
                    <w:adjustRightInd w:val="0"/>
                    <w:snapToGrid w:val="0"/>
                    <w:jc w:val="center"/>
                    <w:rPr>
                      <w:rFonts w:ascii="Times New Roman" w:hAnsi="Times New Roman" w:cs="Times New Roman"/>
                      <w:bCs/>
                      <w:sz w:val="18"/>
                      <w:szCs w:val="18"/>
                    </w:rPr>
                  </w:pPr>
                </w:p>
              </w:tc>
              <w:tc>
                <w:tcPr>
                  <w:tcW w:w="1485" w:type="dxa"/>
                  <w:tcBorders>
                    <w:left w:val="single" w:sz="4" w:space="0" w:color="auto"/>
                  </w:tcBorders>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bCs/>
                      <w:sz w:val="18"/>
                      <w:szCs w:val="18"/>
                    </w:rPr>
                    <w:t>/</w:t>
                  </w:r>
                </w:p>
              </w:tc>
              <w:tc>
                <w:tcPr>
                  <w:tcW w:w="1373"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bCs/>
                      <w:sz w:val="18"/>
                      <w:szCs w:val="18"/>
                    </w:rPr>
                    <w:t>/</w:t>
                  </w:r>
                </w:p>
              </w:tc>
              <w:tc>
                <w:tcPr>
                  <w:tcW w:w="709" w:type="dxa"/>
                  <w:vMerge w:val="restart"/>
                  <w:tcBorders>
                    <w:right w:val="single" w:sz="4" w:space="0" w:color="auto"/>
                  </w:tcBorders>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损失</w:t>
                  </w:r>
                </w:p>
              </w:tc>
              <w:tc>
                <w:tcPr>
                  <w:tcW w:w="2234" w:type="dxa"/>
                  <w:tcBorders>
                    <w:left w:val="single" w:sz="4" w:space="0" w:color="auto"/>
                  </w:tcBorders>
                  <w:vAlign w:val="center"/>
                </w:tcPr>
                <w:p w:rsidR="00ED6DB1" w:rsidRPr="001D2CBC" w:rsidRDefault="00400B84">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蚀刻</w:t>
                  </w:r>
                  <w:r w:rsidRPr="001D2CBC">
                    <w:rPr>
                      <w:rFonts w:ascii="Times New Roman" w:hAnsiTheme="minorEastAsia" w:cs="Times New Roman" w:hint="eastAsia"/>
                      <w:bCs/>
                      <w:sz w:val="18"/>
                      <w:szCs w:val="18"/>
                    </w:rPr>
                    <w:t>及洗版</w:t>
                  </w:r>
                  <w:r w:rsidRPr="001D2CBC">
                    <w:rPr>
                      <w:rFonts w:ascii="Times New Roman" w:hAnsiTheme="minorEastAsia" w:cs="Times New Roman"/>
                      <w:bCs/>
                      <w:sz w:val="18"/>
                      <w:szCs w:val="18"/>
                    </w:rPr>
                    <w:t>废水</w:t>
                  </w:r>
                </w:p>
              </w:tc>
              <w:tc>
                <w:tcPr>
                  <w:tcW w:w="2153" w:type="dxa"/>
                  <w:vAlign w:val="center"/>
                </w:tcPr>
                <w:p w:rsidR="00ED6DB1" w:rsidRPr="001D2CBC" w:rsidRDefault="00A676CD">
                  <w:pPr>
                    <w:adjustRightInd w:val="0"/>
                    <w:snapToGrid w:val="0"/>
                    <w:jc w:val="center"/>
                    <w:rPr>
                      <w:rFonts w:ascii="Times New Roman" w:hAnsi="Times New Roman" w:cs="Times New Roman"/>
                      <w:bCs/>
                      <w:sz w:val="18"/>
                      <w:szCs w:val="18"/>
                    </w:rPr>
                  </w:pPr>
                  <w:r w:rsidRPr="001D2CBC">
                    <w:rPr>
                      <w:rFonts w:ascii="Times New Roman" w:hAnsi="Times New Roman" w:cs="Times New Roman"/>
                      <w:bCs/>
                      <w:sz w:val="18"/>
                      <w:szCs w:val="18"/>
                    </w:rPr>
                    <w:t>1.170</w:t>
                  </w:r>
                </w:p>
              </w:tc>
            </w:tr>
            <w:tr w:rsidR="00210335" w:rsidRPr="001D2CBC" w:rsidTr="00400B84">
              <w:tc>
                <w:tcPr>
                  <w:tcW w:w="680" w:type="dxa"/>
                  <w:vMerge/>
                  <w:tcBorders>
                    <w:right w:val="single" w:sz="4" w:space="0" w:color="auto"/>
                  </w:tcBorders>
                  <w:vAlign w:val="center"/>
                </w:tcPr>
                <w:p w:rsidR="00ED6DB1" w:rsidRPr="001D2CBC" w:rsidRDefault="00ED6DB1">
                  <w:pPr>
                    <w:adjustRightInd w:val="0"/>
                    <w:snapToGrid w:val="0"/>
                    <w:jc w:val="center"/>
                    <w:rPr>
                      <w:rFonts w:ascii="Times New Roman" w:hAnsi="Times New Roman" w:cs="Times New Roman"/>
                      <w:bCs/>
                      <w:sz w:val="18"/>
                      <w:szCs w:val="18"/>
                    </w:rPr>
                  </w:pPr>
                </w:p>
              </w:tc>
              <w:tc>
                <w:tcPr>
                  <w:tcW w:w="1485" w:type="dxa"/>
                  <w:tcBorders>
                    <w:left w:val="single" w:sz="4" w:space="0" w:color="auto"/>
                  </w:tcBorders>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bCs/>
                      <w:sz w:val="18"/>
                      <w:szCs w:val="18"/>
                    </w:rPr>
                    <w:t>/</w:t>
                  </w:r>
                </w:p>
              </w:tc>
              <w:tc>
                <w:tcPr>
                  <w:tcW w:w="1373"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bCs/>
                      <w:sz w:val="18"/>
                      <w:szCs w:val="18"/>
                    </w:rPr>
                    <w:t>/</w:t>
                  </w:r>
                </w:p>
              </w:tc>
              <w:tc>
                <w:tcPr>
                  <w:tcW w:w="709" w:type="dxa"/>
                  <w:vMerge/>
                  <w:tcBorders>
                    <w:right w:val="single" w:sz="4" w:space="0" w:color="auto"/>
                  </w:tcBorders>
                  <w:vAlign w:val="center"/>
                </w:tcPr>
                <w:p w:rsidR="00ED6DB1" w:rsidRPr="001D2CBC" w:rsidRDefault="00ED6DB1">
                  <w:pPr>
                    <w:adjustRightInd w:val="0"/>
                    <w:snapToGrid w:val="0"/>
                    <w:jc w:val="center"/>
                    <w:rPr>
                      <w:rFonts w:ascii="Times New Roman" w:hAnsi="Times New Roman" w:cs="Times New Roman"/>
                      <w:bCs/>
                      <w:sz w:val="18"/>
                      <w:szCs w:val="18"/>
                    </w:rPr>
                  </w:pPr>
                </w:p>
              </w:tc>
              <w:tc>
                <w:tcPr>
                  <w:tcW w:w="2234" w:type="dxa"/>
                  <w:tcBorders>
                    <w:left w:val="single" w:sz="4" w:space="0" w:color="auto"/>
                  </w:tcBorders>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废边角料</w:t>
                  </w:r>
                </w:p>
              </w:tc>
              <w:tc>
                <w:tcPr>
                  <w:tcW w:w="2153" w:type="dxa"/>
                  <w:vAlign w:val="center"/>
                </w:tcPr>
                <w:p w:rsidR="00ED6DB1" w:rsidRPr="001D2CBC" w:rsidRDefault="00673B5D">
                  <w:pPr>
                    <w:adjustRightInd w:val="0"/>
                    <w:snapToGrid w:val="0"/>
                    <w:jc w:val="center"/>
                    <w:rPr>
                      <w:rFonts w:ascii="Times New Roman" w:hAnsi="Times New Roman" w:cs="Times New Roman"/>
                      <w:bCs/>
                      <w:sz w:val="18"/>
                      <w:szCs w:val="18"/>
                    </w:rPr>
                  </w:pPr>
                  <w:r w:rsidRPr="001D2CBC">
                    <w:rPr>
                      <w:rFonts w:ascii="Times New Roman" w:hAnsi="Times New Roman" w:cs="Times New Roman" w:hint="eastAsia"/>
                      <w:bCs/>
                      <w:sz w:val="18"/>
                      <w:szCs w:val="18"/>
                    </w:rPr>
                    <w:t>0.495</w:t>
                  </w:r>
                </w:p>
              </w:tc>
            </w:tr>
            <w:tr w:rsidR="00210335" w:rsidRPr="001D2CBC" w:rsidTr="00400B84">
              <w:tc>
                <w:tcPr>
                  <w:tcW w:w="680" w:type="dxa"/>
                  <w:vMerge/>
                  <w:tcBorders>
                    <w:right w:val="single" w:sz="4" w:space="0" w:color="auto"/>
                  </w:tcBorders>
                  <w:vAlign w:val="center"/>
                </w:tcPr>
                <w:p w:rsidR="00ED6DB1" w:rsidRPr="001D2CBC" w:rsidRDefault="00ED6DB1">
                  <w:pPr>
                    <w:adjustRightInd w:val="0"/>
                    <w:snapToGrid w:val="0"/>
                    <w:jc w:val="center"/>
                    <w:rPr>
                      <w:rFonts w:ascii="Times New Roman" w:hAnsi="Times New Roman" w:cs="Times New Roman"/>
                      <w:bCs/>
                      <w:sz w:val="18"/>
                      <w:szCs w:val="18"/>
                    </w:rPr>
                  </w:pPr>
                </w:p>
              </w:tc>
              <w:tc>
                <w:tcPr>
                  <w:tcW w:w="1485" w:type="dxa"/>
                  <w:tcBorders>
                    <w:left w:val="single" w:sz="4" w:space="0" w:color="auto"/>
                  </w:tcBorders>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合计</w:t>
                  </w:r>
                </w:p>
              </w:tc>
              <w:tc>
                <w:tcPr>
                  <w:tcW w:w="1373" w:type="dxa"/>
                  <w:vAlign w:val="center"/>
                </w:tcPr>
                <w:p w:rsidR="00ED6DB1" w:rsidRPr="001D2CBC" w:rsidRDefault="00C1009C">
                  <w:pPr>
                    <w:adjustRightInd w:val="0"/>
                    <w:snapToGrid w:val="0"/>
                    <w:jc w:val="center"/>
                    <w:rPr>
                      <w:rFonts w:ascii="Times New Roman" w:hAnsi="Times New Roman" w:cs="Times New Roman"/>
                      <w:bCs/>
                      <w:sz w:val="18"/>
                      <w:szCs w:val="18"/>
                    </w:rPr>
                  </w:pPr>
                  <w:r w:rsidRPr="001D2CBC">
                    <w:rPr>
                      <w:rFonts w:ascii="Times New Roman" w:hAnsi="Times New Roman" w:cs="Times New Roman" w:hint="eastAsia"/>
                      <w:bCs/>
                      <w:sz w:val="18"/>
                      <w:szCs w:val="18"/>
                    </w:rPr>
                    <w:t>14.6</w:t>
                  </w:r>
                  <w:r w:rsidR="00673B5D" w:rsidRPr="001D2CBC">
                    <w:rPr>
                      <w:rFonts w:ascii="Times New Roman" w:hAnsi="Times New Roman" w:cs="Times New Roman" w:hint="eastAsia"/>
                      <w:bCs/>
                      <w:sz w:val="18"/>
                      <w:szCs w:val="18"/>
                    </w:rPr>
                    <w:t>25</w:t>
                  </w:r>
                </w:p>
              </w:tc>
              <w:tc>
                <w:tcPr>
                  <w:tcW w:w="2943" w:type="dxa"/>
                  <w:gridSpan w:val="2"/>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合计</w:t>
                  </w:r>
                </w:p>
              </w:tc>
              <w:tc>
                <w:tcPr>
                  <w:tcW w:w="2153" w:type="dxa"/>
                  <w:vAlign w:val="center"/>
                </w:tcPr>
                <w:p w:rsidR="00ED6DB1" w:rsidRPr="001D2CBC" w:rsidRDefault="00C1009C">
                  <w:pPr>
                    <w:adjustRightInd w:val="0"/>
                    <w:snapToGrid w:val="0"/>
                    <w:jc w:val="center"/>
                    <w:rPr>
                      <w:rFonts w:ascii="Times New Roman" w:hAnsi="Times New Roman" w:cs="Times New Roman"/>
                      <w:bCs/>
                      <w:sz w:val="18"/>
                      <w:szCs w:val="18"/>
                    </w:rPr>
                  </w:pPr>
                  <w:r w:rsidRPr="001D2CBC">
                    <w:rPr>
                      <w:rFonts w:ascii="Times New Roman" w:hAnsi="Times New Roman" w:cs="Times New Roman" w:hint="eastAsia"/>
                      <w:bCs/>
                      <w:sz w:val="18"/>
                      <w:szCs w:val="18"/>
                    </w:rPr>
                    <w:t>14.6</w:t>
                  </w:r>
                  <w:r w:rsidR="00673B5D" w:rsidRPr="001D2CBC">
                    <w:rPr>
                      <w:rFonts w:ascii="Times New Roman" w:hAnsi="Times New Roman" w:cs="Times New Roman" w:hint="eastAsia"/>
                      <w:bCs/>
                      <w:sz w:val="18"/>
                      <w:szCs w:val="18"/>
                    </w:rPr>
                    <w:t>25</w:t>
                  </w:r>
                </w:p>
              </w:tc>
            </w:tr>
          </w:tbl>
          <w:p w:rsidR="00ED6DB1" w:rsidRPr="001D2CBC" w:rsidRDefault="00EE7F2A">
            <w:pPr>
              <w:rPr>
                <w:rFonts w:ascii="Times New Roman" w:hAnsi="Times New Roman" w:cs="Times New Roman"/>
                <w:b/>
                <w:snapToGrid w:val="0"/>
                <w:kern w:val="0"/>
                <w:szCs w:val="21"/>
              </w:rPr>
            </w:pPr>
            <w:r w:rsidRPr="001D2CBC">
              <w:rPr>
                <w:rFonts w:ascii="Times New Roman" w:hAnsi="Times New Roman" w:cs="Times New Roman"/>
                <w:b/>
                <w:snapToGrid w:val="0"/>
                <w:kern w:val="0"/>
                <w:szCs w:val="21"/>
              </w:rPr>
              <w:t>10</w:t>
            </w:r>
            <w:r w:rsidRPr="001D2CBC">
              <w:rPr>
                <w:rFonts w:ascii="Times New Roman" w:hAnsiTheme="minorEastAsia" w:cs="Times New Roman"/>
                <w:b/>
                <w:snapToGrid w:val="0"/>
                <w:kern w:val="0"/>
                <w:szCs w:val="21"/>
              </w:rPr>
              <w:t>、项目水平衡分析</w:t>
            </w:r>
          </w:p>
          <w:p w:rsidR="00ED6DB1" w:rsidRPr="001D2CBC" w:rsidRDefault="00EE7F2A">
            <w:pPr>
              <w:ind w:firstLineChars="200" w:firstLine="420"/>
              <w:rPr>
                <w:rFonts w:ascii="Times New Roman" w:hAnsiTheme="minorEastAsia" w:cs="Times New Roman"/>
                <w:bCs/>
                <w:szCs w:val="21"/>
              </w:rPr>
            </w:pPr>
            <w:r w:rsidRPr="001D2CBC">
              <w:rPr>
                <w:rFonts w:ascii="Times New Roman" w:hAnsiTheme="minorEastAsia" w:cs="Times New Roman"/>
                <w:bCs/>
                <w:szCs w:val="21"/>
              </w:rPr>
              <w:t>本项目水平衡见图</w:t>
            </w:r>
            <w:r w:rsidRPr="001D2CBC">
              <w:rPr>
                <w:rFonts w:ascii="Times New Roman" w:hAnsi="Times New Roman" w:cs="Times New Roman"/>
                <w:bCs/>
                <w:szCs w:val="21"/>
              </w:rPr>
              <w:t>2-1</w:t>
            </w:r>
            <w:r w:rsidRPr="001D2CBC">
              <w:rPr>
                <w:rFonts w:ascii="Times New Roman" w:hAnsiTheme="minorEastAsia" w:cs="Times New Roman"/>
                <w:bCs/>
                <w:szCs w:val="21"/>
              </w:rPr>
              <w:t>。</w:t>
            </w:r>
          </w:p>
          <w:p w:rsidR="00DD768C" w:rsidRPr="001D2CBC" w:rsidRDefault="00764C5A">
            <w:pPr>
              <w:jc w:val="center"/>
            </w:pPr>
            <w:r w:rsidRPr="001D2CBC">
              <w:object w:dxaOrig="8767" w:dyaOrig="79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393pt" o:ole="">
                  <v:imagedata r:id="rId32" o:title=""/>
                </v:shape>
                <o:OLEObject Type="Embed" ProgID="Visio.Drawing.11" ShapeID="_x0000_i1025" DrawAspect="Content" ObjectID="_1697958072" r:id="rId33"/>
              </w:object>
            </w:r>
          </w:p>
          <w:p w:rsidR="00764C5A" w:rsidRPr="001D2CBC" w:rsidRDefault="00764C5A" w:rsidP="0011106F">
            <w:pPr>
              <w:ind w:firstLineChars="200" w:firstLine="360"/>
              <w:rPr>
                <w:rFonts w:ascii="Times New Roman" w:hAnsiTheme="minorEastAsia" w:cs="Times New Roman"/>
                <w:b/>
                <w:szCs w:val="21"/>
              </w:rPr>
            </w:pPr>
            <w:r w:rsidRPr="001D2CBC">
              <w:rPr>
                <w:rFonts w:ascii="宋体" w:eastAsia="宋体" w:hAnsi="宋体"/>
                <w:sz w:val="18"/>
                <w:szCs w:val="18"/>
              </w:rPr>
              <w:t>注： 由于初期雨水量具有不确定性， 因此在计算废水回用量时只针对可预见生产废水。</w:t>
            </w:r>
          </w:p>
          <w:p w:rsidR="00ED6DB1" w:rsidRPr="001D2CBC" w:rsidRDefault="00EE7F2A">
            <w:pPr>
              <w:jc w:val="center"/>
              <w:rPr>
                <w:rFonts w:ascii="Times New Roman" w:hAnsi="Times New Roman" w:cs="Times New Roman"/>
                <w:b/>
                <w:szCs w:val="21"/>
              </w:rPr>
            </w:pPr>
            <w:r w:rsidRPr="001D2CBC">
              <w:rPr>
                <w:rFonts w:ascii="Times New Roman" w:hAnsiTheme="minorEastAsia" w:cs="Times New Roman"/>
                <w:b/>
                <w:szCs w:val="21"/>
              </w:rPr>
              <w:t>图</w:t>
            </w:r>
            <w:r w:rsidRPr="001D2CBC">
              <w:rPr>
                <w:rFonts w:ascii="Times New Roman" w:hAnsi="Times New Roman" w:cs="Times New Roman"/>
                <w:b/>
                <w:szCs w:val="21"/>
              </w:rPr>
              <w:t xml:space="preserve">2-1 </w:t>
            </w:r>
            <w:r w:rsidRPr="001D2CBC">
              <w:rPr>
                <w:rFonts w:ascii="Times New Roman" w:hAnsiTheme="minorEastAsia" w:cs="Times New Roman"/>
                <w:b/>
                <w:szCs w:val="21"/>
              </w:rPr>
              <w:t>项目水平衡图</w:t>
            </w:r>
            <w:r w:rsidRPr="001D2CBC">
              <w:rPr>
                <w:rFonts w:ascii="Times New Roman" w:hAnsiTheme="minorEastAsia" w:cs="Times New Roman" w:hint="eastAsia"/>
                <w:b/>
                <w:szCs w:val="21"/>
              </w:rPr>
              <w:t>（</w:t>
            </w:r>
            <w:r w:rsidRPr="001D2CBC">
              <w:rPr>
                <w:rFonts w:ascii="Times New Roman" w:hAnsiTheme="minorEastAsia" w:cs="Times New Roman"/>
                <w:b/>
                <w:szCs w:val="21"/>
              </w:rPr>
              <w:t>单位</w:t>
            </w:r>
            <w:r w:rsidRPr="001D2CBC">
              <w:rPr>
                <w:rFonts w:ascii="Times New Roman" w:hAnsi="Times New Roman" w:cs="Times New Roman"/>
                <w:b/>
                <w:szCs w:val="21"/>
              </w:rPr>
              <w:t>m</w:t>
            </w:r>
            <w:r w:rsidRPr="001D2CBC">
              <w:rPr>
                <w:rFonts w:ascii="Times New Roman" w:hAnsi="Times New Roman" w:cs="Times New Roman"/>
                <w:b/>
                <w:szCs w:val="21"/>
                <w:vertAlign w:val="superscript"/>
              </w:rPr>
              <w:t>3</w:t>
            </w:r>
            <w:r w:rsidRPr="001D2CBC">
              <w:rPr>
                <w:rFonts w:ascii="Times New Roman" w:hAnsi="Times New Roman" w:cs="Times New Roman"/>
                <w:b/>
                <w:szCs w:val="21"/>
              </w:rPr>
              <w:t>/a</w:t>
            </w:r>
            <w:r w:rsidRPr="001D2CBC">
              <w:rPr>
                <w:rFonts w:ascii="Times New Roman" w:hAnsiTheme="minorEastAsia" w:cs="Times New Roman" w:hint="eastAsia"/>
                <w:b/>
                <w:szCs w:val="21"/>
              </w:rPr>
              <w:t>）</w:t>
            </w:r>
          </w:p>
        </w:tc>
      </w:tr>
      <w:tr w:rsidR="00210335" w:rsidRPr="001D2CBC">
        <w:trPr>
          <w:trHeight w:val="454"/>
        </w:trPr>
        <w:tc>
          <w:tcPr>
            <w:tcW w:w="426" w:type="dxa"/>
            <w:vAlign w:val="center"/>
          </w:tcPr>
          <w:p w:rsidR="00ED6DB1" w:rsidRPr="001D2CBC" w:rsidRDefault="00EE7F2A">
            <w:pPr>
              <w:jc w:val="center"/>
              <w:rPr>
                <w:rFonts w:ascii="Times New Roman" w:hAnsi="Times New Roman" w:cs="Times New Roman"/>
                <w:szCs w:val="21"/>
              </w:rPr>
            </w:pPr>
            <w:r w:rsidRPr="001D2CBC">
              <w:rPr>
                <w:rFonts w:ascii="Times New Roman" w:hAnsiTheme="minorEastAsia" w:cs="Times New Roman"/>
                <w:szCs w:val="21"/>
              </w:rPr>
              <w:lastRenderedPageBreak/>
              <w:t>工艺流程和产排污环节</w:t>
            </w:r>
          </w:p>
        </w:tc>
        <w:tc>
          <w:tcPr>
            <w:tcW w:w="8860" w:type="dxa"/>
            <w:vAlign w:val="center"/>
          </w:tcPr>
          <w:p w:rsidR="00ED6DB1" w:rsidRPr="001D2CBC" w:rsidRDefault="00EE7F2A" w:rsidP="004D02A9">
            <w:pPr>
              <w:ind w:firstLineChars="200" w:firstLine="422"/>
              <w:rPr>
                <w:rFonts w:ascii="Times New Roman" w:hAnsi="Times New Roman" w:cs="Times New Roman"/>
                <w:b/>
                <w:szCs w:val="21"/>
              </w:rPr>
            </w:pPr>
            <w:r w:rsidRPr="001D2CBC">
              <w:rPr>
                <w:rFonts w:ascii="Times New Roman" w:hAnsi="Times New Roman" w:cs="Times New Roman"/>
                <w:b/>
                <w:szCs w:val="21"/>
              </w:rPr>
              <w:t>1</w:t>
            </w:r>
            <w:r w:rsidRPr="001D2CBC">
              <w:rPr>
                <w:rFonts w:ascii="Times New Roman" w:hAnsiTheme="minorEastAsia" w:cs="Times New Roman"/>
                <w:b/>
                <w:szCs w:val="21"/>
              </w:rPr>
              <w:t>、建设项目工艺流程</w:t>
            </w:r>
          </w:p>
          <w:p w:rsidR="00ED6DB1" w:rsidRPr="001D2CBC" w:rsidRDefault="00EE7F2A">
            <w:pPr>
              <w:ind w:firstLineChars="200" w:firstLine="420"/>
              <w:rPr>
                <w:rFonts w:ascii="Times New Roman" w:hAnsi="Times New Roman" w:cs="Times New Roman"/>
                <w:szCs w:val="21"/>
              </w:rPr>
            </w:pPr>
            <w:r w:rsidRPr="001D2CBC">
              <w:rPr>
                <w:rFonts w:ascii="Times New Roman" w:hAnsiTheme="minorEastAsia" w:cs="Times New Roman"/>
                <w:szCs w:val="21"/>
              </w:rPr>
              <w:t>根据企业提供的资料，本项目主要包括锌板蚀刻、铜板蚀刻和不锈钢</w:t>
            </w:r>
            <w:r w:rsidRPr="001D2CBC">
              <w:rPr>
                <w:rFonts w:ascii="Times New Roman" w:hAnsiTheme="minorEastAsia" w:cs="Times New Roman" w:hint="eastAsia"/>
                <w:szCs w:val="21"/>
              </w:rPr>
              <w:t>板</w:t>
            </w:r>
            <w:r w:rsidRPr="001D2CBC">
              <w:rPr>
                <w:rFonts w:ascii="Times New Roman" w:hAnsiTheme="minorEastAsia" w:cs="Times New Roman"/>
                <w:szCs w:val="21"/>
              </w:rPr>
              <w:t>蚀刻三</w:t>
            </w:r>
            <w:r w:rsidRPr="001D2CBC">
              <w:rPr>
                <w:rFonts w:ascii="Times New Roman" w:hAnsiTheme="minorEastAsia" w:cs="Times New Roman" w:hint="eastAsia"/>
                <w:szCs w:val="21"/>
              </w:rPr>
              <w:t>类</w:t>
            </w:r>
            <w:r w:rsidRPr="001D2CBC">
              <w:rPr>
                <w:rFonts w:ascii="Times New Roman" w:hAnsiTheme="minorEastAsia" w:cs="Times New Roman"/>
                <w:szCs w:val="21"/>
              </w:rPr>
              <w:t>工艺，其工艺流程及产污环节见图</w:t>
            </w:r>
            <w:r w:rsidRPr="001D2CBC">
              <w:rPr>
                <w:rFonts w:ascii="Times New Roman" w:hAnsi="Times New Roman" w:cs="Times New Roman"/>
                <w:szCs w:val="21"/>
              </w:rPr>
              <w:t>2-2~</w:t>
            </w:r>
            <w:r w:rsidRPr="001D2CBC">
              <w:rPr>
                <w:rFonts w:ascii="Times New Roman" w:hAnsi="Times New Roman" w:cs="Times New Roman" w:hint="eastAsia"/>
                <w:szCs w:val="21"/>
              </w:rPr>
              <w:t>图</w:t>
            </w:r>
            <w:r w:rsidRPr="001D2CBC">
              <w:rPr>
                <w:rFonts w:ascii="Times New Roman" w:hAnsi="Times New Roman" w:cs="Times New Roman"/>
                <w:szCs w:val="21"/>
              </w:rPr>
              <w:t>2-4</w:t>
            </w:r>
            <w:r w:rsidRPr="001D2CBC">
              <w:rPr>
                <w:rFonts w:ascii="Times New Roman" w:hAnsiTheme="minorEastAsia" w:cs="Times New Roman"/>
                <w:szCs w:val="21"/>
              </w:rPr>
              <w:t>。</w:t>
            </w:r>
          </w:p>
          <w:p w:rsidR="00ED6DB1" w:rsidRPr="001D2CBC" w:rsidRDefault="00EE7F2A" w:rsidP="004D02A9">
            <w:pPr>
              <w:ind w:firstLineChars="200" w:firstLine="422"/>
              <w:rPr>
                <w:rFonts w:ascii="Times New Roman" w:hAnsi="Times New Roman" w:cs="Times New Roman"/>
                <w:b/>
                <w:bCs/>
                <w:szCs w:val="21"/>
              </w:rPr>
            </w:pPr>
            <w:r w:rsidRPr="001D2CBC">
              <w:rPr>
                <w:rFonts w:ascii="Times New Roman" w:hAnsi="Times New Roman" w:cs="Times New Roman"/>
                <w:b/>
                <w:bCs/>
                <w:szCs w:val="21"/>
              </w:rPr>
              <w:t>（</w:t>
            </w:r>
            <w:r w:rsidRPr="001D2CBC">
              <w:rPr>
                <w:rFonts w:ascii="Times New Roman" w:hAnsi="Times New Roman" w:cs="Times New Roman"/>
                <w:b/>
                <w:bCs/>
                <w:szCs w:val="21"/>
              </w:rPr>
              <w:t>1</w:t>
            </w:r>
            <w:r w:rsidRPr="001D2CBC">
              <w:rPr>
                <w:rFonts w:ascii="Times New Roman" w:hAnsi="Times New Roman" w:cs="Times New Roman"/>
                <w:b/>
                <w:bCs/>
                <w:szCs w:val="21"/>
              </w:rPr>
              <w:t>）</w:t>
            </w:r>
            <w:r w:rsidRPr="001D2CBC">
              <w:rPr>
                <w:rFonts w:ascii="Times New Roman" w:hAnsiTheme="minorEastAsia" w:cs="Times New Roman"/>
                <w:b/>
                <w:bCs/>
                <w:szCs w:val="21"/>
              </w:rPr>
              <w:t>烫金锌</w:t>
            </w:r>
            <w:r w:rsidRPr="001D2CBC">
              <w:rPr>
                <w:rFonts w:ascii="Times New Roman" w:hAnsiTheme="minorEastAsia" w:cs="Times New Roman" w:hint="eastAsia"/>
                <w:b/>
                <w:bCs/>
                <w:szCs w:val="21"/>
              </w:rPr>
              <w:t>版生产</w:t>
            </w:r>
            <w:r w:rsidRPr="001D2CBC">
              <w:rPr>
                <w:rFonts w:ascii="Times New Roman" w:hAnsiTheme="minorEastAsia" w:cs="Times New Roman"/>
                <w:b/>
                <w:bCs/>
                <w:szCs w:val="21"/>
              </w:rPr>
              <w:t>工艺流程及产污环节</w:t>
            </w:r>
          </w:p>
          <w:p w:rsidR="00ED6DB1" w:rsidRPr="001D2CBC" w:rsidRDefault="00266FAE">
            <w:pPr>
              <w:jc w:val="center"/>
              <w:rPr>
                <w:rFonts w:ascii="Times New Roman" w:hAnsi="Times New Roman" w:cs="Times New Roman"/>
                <w:szCs w:val="21"/>
              </w:rPr>
            </w:pPr>
            <w:r w:rsidRPr="001D2CBC">
              <w:rPr>
                <w:rFonts w:ascii="Times New Roman" w:hAnsi="Times New Roman" w:cs="Times New Roman"/>
              </w:rPr>
              <w:object w:dxaOrig="7584" w:dyaOrig="3204">
                <v:shape id="_x0000_i1026" type="#_x0000_t75" style="width:411.75pt;height:169.5pt" o:ole="">
                  <v:imagedata r:id="rId34" o:title=""/>
                </v:shape>
                <o:OLEObject Type="Embed" ProgID="Visio.Drawing.11" ShapeID="_x0000_i1026" DrawAspect="Content" ObjectID="_1697958073" r:id="rId35"/>
              </w:object>
            </w:r>
          </w:p>
          <w:p w:rsidR="00ED6DB1" w:rsidRPr="001D2CBC" w:rsidRDefault="00EE7F2A" w:rsidP="004D02A9">
            <w:pPr>
              <w:ind w:firstLineChars="200" w:firstLine="422"/>
              <w:jc w:val="center"/>
              <w:rPr>
                <w:rFonts w:ascii="Times New Roman" w:hAnsiTheme="minorEastAsia" w:cs="Times New Roman"/>
                <w:b/>
                <w:szCs w:val="21"/>
              </w:rPr>
            </w:pPr>
            <w:r w:rsidRPr="001D2CBC">
              <w:rPr>
                <w:rFonts w:ascii="Times New Roman" w:hAnsiTheme="minorEastAsia" w:cs="Times New Roman"/>
                <w:b/>
                <w:szCs w:val="21"/>
              </w:rPr>
              <w:t>图</w:t>
            </w:r>
            <w:r w:rsidRPr="001D2CBC">
              <w:rPr>
                <w:rFonts w:ascii="Times New Roman" w:hAnsi="Times New Roman" w:cs="Times New Roman"/>
                <w:b/>
                <w:szCs w:val="21"/>
              </w:rPr>
              <w:t>2-2</w:t>
            </w:r>
            <w:r w:rsidRPr="001D2CBC">
              <w:rPr>
                <w:rFonts w:ascii="Times New Roman" w:hAnsiTheme="minorEastAsia" w:cs="Times New Roman"/>
                <w:b/>
                <w:szCs w:val="21"/>
              </w:rPr>
              <w:t>本项目烫金锌</w:t>
            </w:r>
            <w:r w:rsidRPr="001D2CBC">
              <w:rPr>
                <w:rFonts w:ascii="Times New Roman" w:hAnsiTheme="minorEastAsia" w:cs="Times New Roman" w:hint="eastAsia"/>
                <w:b/>
                <w:szCs w:val="21"/>
              </w:rPr>
              <w:t>版</w:t>
            </w:r>
            <w:r w:rsidRPr="001D2CBC">
              <w:rPr>
                <w:rFonts w:ascii="Times New Roman" w:hAnsiTheme="minorEastAsia" w:cs="Times New Roman"/>
                <w:b/>
                <w:szCs w:val="21"/>
              </w:rPr>
              <w:t>工艺流程及产污环节示意图</w:t>
            </w:r>
          </w:p>
          <w:p w:rsidR="00ED6DB1" w:rsidRPr="001D2CBC" w:rsidRDefault="00EE7F2A">
            <w:pPr>
              <w:rPr>
                <w:rFonts w:ascii="Times New Roman" w:hAnsi="Times New Roman" w:cs="Times New Roman"/>
                <w:b/>
                <w:bCs/>
                <w:szCs w:val="21"/>
              </w:rPr>
            </w:pPr>
            <w:r w:rsidRPr="001D2CBC">
              <w:rPr>
                <w:rFonts w:ascii="Times New Roman" w:hAnsiTheme="minorEastAsia" w:cs="Times New Roman"/>
                <w:b/>
                <w:bCs/>
                <w:szCs w:val="21"/>
              </w:rPr>
              <w:lastRenderedPageBreak/>
              <w:t>工艺</w:t>
            </w:r>
            <w:r w:rsidRPr="001D2CBC">
              <w:rPr>
                <w:rFonts w:ascii="Times New Roman" w:hAnsiTheme="minorEastAsia" w:cs="Times New Roman" w:hint="eastAsia"/>
                <w:b/>
                <w:bCs/>
                <w:szCs w:val="21"/>
              </w:rPr>
              <w:t>流程简述：</w:t>
            </w:r>
          </w:p>
          <w:p w:rsidR="00ED6DB1" w:rsidRPr="001D2CBC" w:rsidRDefault="00EE7F2A">
            <w:pPr>
              <w:ind w:firstLine="480"/>
              <w:rPr>
                <w:rFonts w:ascii="Times New Roman" w:hAnsi="Times New Roman" w:cs="Times New Roman"/>
                <w:szCs w:val="21"/>
              </w:rPr>
            </w:pPr>
            <w:r w:rsidRPr="001D2CBC">
              <w:rPr>
                <w:rFonts w:asciiTheme="minorEastAsia" w:hAnsiTheme="minorEastAsia" w:cs="Times New Roman"/>
                <w:szCs w:val="21"/>
              </w:rPr>
              <w:t>①</w:t>
            </w:r>
            <w:r w:rsidRPr="001D2CBC">
              <w:rPr>
                <w:rFonts w:ascii="Times New Roman" w:hAnsiTheme="minorEastAsia" w:cs="Times New Roman" w:hint="eastAsia"/>
                <w:szCs w:val="21"/>
              </w:rPr>
              <w:t>印刷</w:t>
            </w:r>
            <w:r w:rsidRPr="001D2CBC">
              <w:rPr>
                <w:rFonts w:ascii="Times New Roman" w:hAnsiTheme="minorEastAsia" w:cs="Times New Roman"/>
                <w:szCs w:val="21"/>
              </w:rPr>
              <w:t>：</w:t>
            </w:r>
            <w:r w:rsidRPr="001D2CBC">
              <w:rPr>
                <w:rFonts w:ascii="Times New Roman" w:hAnsiTheme="minorEastAsia" w:cs="Times New Roman"/>
                <w:snapToGrid w:val="0"/>
                <w:kern w:val="0"/>
                <w:szCs w:val="21"/>
              </w:rPr>
              <w:t>锌板印刷采用感光油墨和稀释剂</w:t>
            </w:r>
            <w:r w:rsidRPr="001D2CBC">
              <w:rPr>
                <w:rFonts w:ascii="Times New Roman" w:hAnsi="Times New Roman" w:cs="Times New Roman"/>
                <w:snapToGrid w:val="0"/>
                <w:kern w:val="0"/>
                <w:szCs w:val="21"/>
              </w:rPr>
              <w:t>1:1</w:t>
            </w:r>
            <w:r w:rsidRPr="001D2CBC">
              <w:rPr>
                <w:rFonts w:ascii="Times New Roman" w:hAnsiTheme="minorEastAsia" w:cs="Times New Roman"/>
                <w:snapToGrid w:val="0"/>
                <w:kern w:val="0"/>
                <w:szCs w:val="21"/>
              </w:rPr>
              <w:t>配比进行</w:t>
            </w:r>
            <w:r w:rsidRPr="001D2CBC">
              <w:rPr>
                <w:rFonts w:ascii="Times New Roman" w:hAnsiTheme="minorEastAsia" w:cs="Times New Roman" w:hint="eastAsia"/>
                <w:snapToGrid w:val="0"/>
                <w:kern w:val="0"/>
                <w:szCs w:val="21"/>
              </w:rPr>
              <w:t>丝网</w:t>
            </w:r>
            <w:r w:rsidRPr="001D2CBC">
              <w:rPr>
                <w:rFonts w:ascii="Times New Roman" w:hAnsiTheme="minorEastAsia" w:cs="Times New Roman"/>
                <w:snapToGrid w:val="0"/>
                <w:kern w:val="0"/>
                <w:szCs w:val="21"/>
              </w:rPr>
              <w:t>印刷，</w:t>
            </w:r>
            <w:r w:rsidR="00507E17" w:rsidRPr="001D2CBC">
              <w:rPr>
                <w:rFonts w:ascii="Times New Roman" w:hAnsiTheme="minorEastAsia" w:cs="Times New Roman" w:hint="eastAsia"/>
                <w:snapToGrid w:val="0"/>
                <w:kern w:val="0"/>
                <w:szCs w:val="21"/>
              </w:rPr>
              <w:t>乙醇</w:t>
            </w:r>
            <w:r w:rsidRPr="001D2CBC">
              <w:rPr>
                <w:rFonts w:ascii="Times New Roman" w:hAnsiTheme="minorEastAsia" w:cs="Times New Roman" w:hint="eastAsia"/>
                <w:snapToGrid w:val="0"/>
                <w:kern w:val="0"/>
                <w:szCs w:val="21"/>
              </w:rPr>
              <w:t>作为</w:t>
            </w:r>
            <w:r w:rsidRPr="001D2CBC">
              <w:rPr>
                <w:rFonts w:ascii="Times New Roman" w:hAnsiTheme="minorEastAsia" w:cs="Times New Roman"/>
                <w:snapToGrid w:val="0"/>
                <w:kern w:val="0"/>
                <w:szCs w:val="21"/>
              </w:rPr>
              <w:t>稀释剂。</w:t>
            </w:r>
          </w:p>
          <w:p w:rsidR="00ED6DB1" w:rsidRPr="001D2CBC" w:rsidRDefault="00EE7F2A">
            <w:pPr>
              <w:ind w:firstLine="480"/>
              <w:rPr>
                <w:rFonts w:ascii="Times New Roman" w:hAnsi="Times New Roman" w:cs="Times New Roman"/>
                <w:szCs w:val="21"/>
              </w:rPr>
            </w:pPr>
            <w:r w:rsidRPr="001D2CBC">
              <w:rPr>
                <w:rFonts w:asciiTheme="minorEastAsia" w:hAnsiTheme="minorEastAsia" w:cs="Times New Roman"/>
                <w:szCs w:val="21"/>
              </w:rPr>
              <w:t>②</w:t>
            </w:r>
            <w:r w:rsidRPr="001D2CBC">
              <w:rPr>
                <w:rFonts w:ascii="Times New Roman" w:hAnsiTheme="minorEastAsia" w:cs="Times New Roman"/>
                <w:szCs w:val="21"/>
              </w:rPr>
              <w:t>晒版：即曝光，晒版即是将载有图文的胶片、硫酸纸和其它有较高透明度的载体上的图文，通过曝光将图文影印到涂有感光物的网版、</w:t>
            </w:r>
            <w:r w:rsidRPr="001D2CBC">
              <w:rPr>
                <w:rFonts w:ascii="Times New Roman" w:hAnsi="Times New Roman" w:cs="Times New Roman"/>
                <w:szCs w:val="21"/>
              </w:rPr>
              <w:t>PS</w:t>
            </w:r>
            <w:r w:rsidRPr="001D2CBC">
              <w:rPr>
                <w:rFonts w:ascii="Times New Roman" w:hAnsiTheme="minorEastAsia" w:cs="Times New Roman"/>
                <w:szCs w:val="21"/>
              </w:rPr>
              <w:t>版、树脂版等材料上的工作。晒版利用紫外灯光。</w:t>
            </w:r>
          </w:p>
          <w:p w:rsidR="00ED6DB1" w:rsidRPr="001D2CBC" w:rsidRDefault="00EE7F2A">
            <w:pPr>
              <w:ind w:firstLineChars="200" w:firstLine="420"/>
              <w:rPr>
                <w:rFonts w:ascii="Times New Roman" w:hAnsi="Times New Roman" w:cs="Times New Roman"/>
                <w:szCs w:val="21"/>
              </w:rPr>
            </w:pPr>
            <w:r w:rsidRPr="001D2CBC">
              <w:rPr>
                <w:rFonts w:asciiTheme="minorEastAsia" w:hAnsiTheme="minorEastAsia" w:cs="Times New Roman"/>
                <w:szCs w:val="21"/>
              </w:rPr>
              <w:t>③</w:t>
            </w:r>
            <w:r w:rsidRPr="001D2CBC">
              <w:rPr>
                <w:rFonts w:ascii="Times New Roman" w:hAnsiTheme="minorEastAsia" w:cs="Times New Roman"/>
                <w:szCs w:val="21"/>
              </w:rPr>
              <w:t>显影：曝光后感光树脂分解，放出氮气，引起环的开裂，分子结构发生重排，生成茚酮化合物，遇水生成茚酸化合物，此化合物遇碱则生成钠盐而溶于水，裸露出版基，形成了不含图像的空白区域，这些区域自然形成亲水层，而未感光的部位保留了原有感光树脂的亲油特性，自然形成印版的图像部位。</w:t>
            </w:r>
          </w:p>
          <w:p w:rsidR="00ED6DB1" w:rsidRPr="001D2CBC" w:rsidRDefault="00EE7F2A">
            <w:pPr>
              <w:ind w:firstLineChars="200" w:firstLine="420"/>
              <w:rPr>
                <w:rFonts w:ascii="Times New Roman" w:hAnsiTheme="minorEastAsia" w:cs="Times New Roman"/>
                <w:szCs w:val="21"/>
              </w:rPr>
            </w:pPr>
            <w:r w:rsidRPr="001D2CBC">
              <w:rPr>
                <w:rFonts w:asciiTheme="minorEastAsia" w:hAnsiTheme="minorEastAsia" w:cs="Times New Roman"/>
                <w:szCs w:val="21"/>
              </w:rPr>
              <w:t>④</w:t>
            </w:r>
            <w:r w:rsidRPr="001D2CBC">
              <w:rPr>
                <w:rFonts w:ascii="Times New Roman" w:hAnsiTheme="minorEastAsia" w:cs="Times New Roman"/>
                <w:szCs w:val="21"/>
              </w:rPr>
              <w:t>清洗：</w:t>
            </w:r>
            <w:r w:rsidRPr="001D2CBC">
              <w:rPr>
                <w:rFonts w:ascii="Times New Roman" w:hAnsiTheme="minorEastAsia" w:cs="Times New Roman" w:hint="eastAsia"/>
                <w:szCs w:val="21"/>
              </w:rPr>
              <w:t>采用</w:t>
            </w:r>
            <w:r w:rsidR="000556BC" w:rsidRPr="001D2CBC">
              <w:rPr>
                <w:rFonts w:ascii="Times New Roman" w:hAnsiTheme="minorEastAsia" w:cs="Times New Roman" w:hint="eastAsia"/>
                <w:szCs w:val="21"/>
              </w:rPr>
              <w:t>漂洗</w:t>
            </w:r>
            <w:r w:rsidRPr="001D2CBC">
              <w:rPr>
                <w:rFonts w:ascii="Times New Roman" w:hAnsiTheme="minorEastAsia" w:cs="Times New Roman" w:hint="eastAsia"/>
                <w:szCs w:val="21"/>
              </w:rPr>
              <w:t>方式，</w:t>
            </w:r>
            <w:r w:rsidRPr="001D2CBC">
              <w:rPr>
                <w:szCs w:val="20"/>
              </w:rPr>
              <w:t>用自来水洗去表面显影液</w:t>
            </w:r>
            <w:r w:rsidRPr="001D2CBC">
              <w:rPr>
                <w:rFonts w:ascii="Times New Roman" w:hAnsiTheme="minorEastAsia" w:cs="Times New Roman" w:hint="eastAsia"/>
                <w:szCs w:val="21"/>
              </w:rPr>
              <w:t>。</w:t>
            </w:r>
          </w:p>
          <w:p w:rsidR="00ED6DB1" w:rsidRPr="001D2CBC" w:rsidRDefault="00BE605E">
            <w:pPr>
              <w:ind w:firstLineChars="200" w:firstLine="420"/>
              <w:rPr>
                <w:rFonts w:ascii="Times New Roman" w:hAnsi="Times New Roman" w:cs="Times New Roman"/>
                <w:szCs w:val="21"/>
              </w:rPr>
            </w:pPr>
            <w:r w:rsidRPr="001D2CBC">
              <w:rPr>
                <w:rFonts w:ascii="Times New Roman" w:hAnsi="Times New Roman" w:cs="Times New Roman"/>
                <w:szCs w:val="21"/>
              </w:rPr>
              <w:fldChar w:fldCharType="begin"/>
            </w:r>
            <w:r w:rsidR="00EE7F2A" w:rsidRPr="001D2CBC">
              <w:rPr>
                <w:rFonts w:ascii="Times New Roman" w:hAnsi="Times New Roman" w:cs="Times New Roman"/>
                <w:szCs w:val="21"/>
              </w:rPr>
              <w:instrText xml:space="preserve"> = 5 \* GB3 </w:instrText>
            </w:r>
            <w:r w:rsidRPr="001D2CBC">
              <w:rPr>
                <w:rFonts w:ascii="Times New Roman" w:hAnsi="Times New Roman" w:cs="Times New Roman"/>
                <w:szCs w:val="21"/>
              </w:rPr>
              <w:fldChar w:fldCharType="separate"/>
            </w:r>
            <w:r w:rsidR="00EE7F2A" w:rsidRPr="001D2CBC">
              <w:rPr>
                <w:rFonts w:asciiTheme="minorEastAsia" w:hAnsiTheme="minorEastAsia" w:cs="Times New Roman"/>
                <w:szCs w:val="21"/>
              </w:rPr>
              <w:t>⑤</w:t>
            </w:r>
            <w:r w:rsidRPr="001D2CBC">
              <w:rPr>
                <w:rFonts w:ascii="Times New Roman" w:hAnsi="Times New Roman" w:cs="Times New Roman"/>
                <w:szCs w:val="21"/>
              </w:rPr>
              <w:fldChar w:fldCharType="end"/>
            </w:r>
            <w:r w:rsidR="00EE7F2A" w:rsidRPr="001D2CBC">
              <w:rPr>
                <w:rFonts w:ascii="Times New Roman" w:hAnsiTheme="minorEastAsia" w:cs="Times New Roman"/>
                <w:szCs w:val="21"/>
              </w:rPr>
              <w:t>锌板蚀刻：本项目用</w:t>
            </w:r>
            <w:r w:rsidR="00EE7F2A" w:rsidRPr="001D2CBC">
              <w:rPr>
                <w:rFonts w:ascii="Times New Roman" w:hAnsiTheme="minorEastAsia" w:cs="Times New Roman" w:hint="eastAsia"/>
                <w:snapToGrid w:val="0"/>
                <w:kern w:val="0"/>
                <w:szCs w:val="21"/>
              </w:rPr>
              <w:t>稀释至</w:t>
            </w:r>
            <w:r w:rsidR="00EE7F2A" w:rsidRPr="001D2CBC">
              <w:rPr>
                <w:rFonts w:ascii="Times New Roman" w:hAnsiTheme="minorEastAsia" w:cs="Times New Roman" w:hint="eastAsia"/>
                <w:snapToGrid w:val="0"/>
                <w:kern w:val="0"/>
                <w:szCs w:val="21"/>
              </w:rPr>
              <w:t>10%</w:t>
            </w:r>
            <w:r w:rsidR="00EE7F2A" w:rsidRPr="001D2CBC">
              <w:rPr>
                <w:rFonts w:ascii="Times New Roman" w:hAnsiTheme="minorEastAsia" w:cs="Times New Roman" w:hint="eastAsia"/>
                <w:snapToGrid w:val="0"/>
                <w:kern w:val="0"/>
                <w:szCs w:val="21"/>
              </w:rPr>
              <w:t>稀</w:t>
            </w:r>
            <w:r w:rsidR="00EE7F2A" w:rsidRPr="001D2CBC">
              <w:rPr>
                <w:rFonts w:ascii="Times New Roman" w:hAnsiTheme="minorEastAsia" w:cs="Times New Roman"/>
                <w:snapToGrid w:val="0"/>
                <w:kern w:val="0"/>
                <w:szCs w:val="21"/>
              </w:rPr>
              <w:t>盐酸以及</w:t>
            </w:r>
            <w:r w:rsidR="00EE7F2A" w:rsidRPr="001D2CBC">
              <w:rPr>
                <w:rFonts w:ascii="Times New Roman" w:hAnsiTheme="minorEastAsia" w:cs="Times New Roman" w:hint="eastAsia"/>
                <w:snapToGrid w:val="0"/>
                <w:kern w:val="0"/>
                <w:szCs w:val="21"/>
              </w:rPr>
              <w:t>锌板</w:t>
            </w:r>
            <w:r w:rsidR="00EE7F2A" w:rsidRPr="001D2CBC">
              <w:rPr>
                <w:rFonts w:ascii="Times New Roman" w:hAnsiTheme="minorEastAsia" w:cs="Times New Roman"/>
                <w:snapToGrid w:val="0"/>
                <w:kern w:val="0"/>
                <w:szCs w:val="21"/>
              </w:rPr>
              <w:t>添加剂</w:t>
            </w:r>
            <w:r w:rsidR="00EE7F2A" w:rsidRPr="001D2CBC">
              <w:rPr>
                <w:rFonts w:ascii="Times New Roman" w:hAnsiTheme="minorEastAsia" w:cs="Times New Roman"/>
                <w:szCs w:val="21"/>
              </w:rPr>
              <w:t>对锌板进行蚀刻，反应机理如下：</w:t>
            </w:r>
          </w:p>
          <w:p w:rsidR="00ED6DB1" w:rsidRPr="001D2CBC" w:rsidRDefault="00EE7F2A">
            <w:pPr>
              <w:jc w:val="center"/>
              <w:rPr>
                <w:rFonts w:ascii="Times New Roman" w:hAnsi="Times New Roman" w:cs="Times New Roman"/>
                <w:szCs w:val="21"/>
              </w:rPr>
            </w:pPr>
            <w:r w:rsidRPr="001D2CBC">
              <w:rPr>
                <w:rFonts w:ascii="Times New Roman" w:hAnsi="Times New Roman" w:cs="Times New Roman"/>
                <w:szCs w:val="21"/>
              </w:rPr>
              <w:t>Zn+</w:t>
            </w:r>
            <w:r w:rsidRPr="001D2CBC">
              <w:rPr>
                <w:rFonts w:ascii="Times New Roman" w:hAnsi="Times New Roman" w:cs="Times New Roman" w:hint="eastAsia"/>
                <w:szCs w:val="21"/>
              </w:rPr>
              <w:t>2</w:t>
            </w:r>
            <w:r w:rsidRPr="001D2CBC">
              <w:rPr>
                <w:rFonts w:ascii="Times New Roman" w:hAnsi="Times New Roman" w:cs="Times New Roman"/>
                <w:szCs w:val="21"/>
              </w:rPr>
              <w:t>H</w:t>
            </w:r>
            <w:r w:rsidRPr="001D2CBC">
              <w:rPr>
                <w:rFonts w:ascii="Times New Roman" w:hAnsi="Times New Roman" w:cs="Times New Roman" w:hint="eastAsia"/>
                <w:szCs w:val="21"/>
              </w:rPr>
              <w:t>Cl</w:t>
            </w:r>
            <w:r w:rsidRPr="001D2CBC">
              <w:rPr>
                <w:rFonts w:ascii="Times New Roman" w:hAnsi="Times New Roman" w:cs="Times New Roman"/>
                <w:szCs w:val="21"/>
              </w:rPr>
              <w:t>=Zn</w:t>
            </w:r>
            <w:r w:rsidRPr="001D2CBC">
              <w:rPr>
                <w:rFonts w:ascii="Times New Roman" w:hAnsi="Times New Roman" w:cs="Times New Roman" w:hint="eastAsia"/>
                <w:szCs w:val="21"/>
              </w:rPr>
              <w:t>Cl</w:t>
            </w:r>
            <w:r w:rsidRPr="001D2CBC">
              <w:rPr>
                <w:rFonts w:ascii="Times New Roman" w:hAnsi="Times New Roman" w:cs="Times New Roman"/>
                <w:szCs w:val="21"/>
                <w:vertAlign w:val="subscript"/>
              </w:rPr>
              <w:t>2</w:t>
            </w:r>
            <w:r w:rsidRPr="001D2CBC">
              <w:rPr>
                <w:rFonts w:ascii="Times New Roman" w:hAnsi="Times New Roman" w:cs="Times New Roman"/>
                <w:szCs w:val="21"/>
              </w:rPr>
              <w:t>+</w:t>
            </w:r>
            <w:r w:rsidRPr="001D2CBC">
              <w:rPr>
                <w:rFonts w:ascii="Times New Roman" w:hAnsi="Times New Roman" w:cs="Times New Roman" w:hint="eastAsia"/>
                <w:szCs w:val="21"/>
              </w:rPr>
              <w:t>H</w:t>
            </w:r>
            <w:r w:rsidRPr="001D2CBC">
              <w:rPr>
                <w:rFonts w:ascii="Times New Roman" w:hAnsi="Times New Roman" w:cs="Times New Roman" w:hint="eastAsia"/>
                <w:szCs w:val="21"/>
                <w:vertAlign w:val="subscript"/>
              </w:rPr>
              <w:t>2</w:t>
            </w:r>
            <w:r w:rsidRPr="001D2CBC">
              <w:rPr>
                <w:rFonts w:ascii="Times New Roman" w:hAnsi="Times New Roman" w:cs="Times New Roman" w:hint="eastAsia"/>
                <w:szCs w:val="21"/>
              </w:rPr>
              <w:t>↑</w:t>
            </w:r>
          </w:p>
          <w:p w:rsidR="00ED6DB1" w:rsidRPr="001D2CBC" w:rsidRDefault="00EE7F2A">
            <w:pPr>
              <w:ind w:firstLineChars="200" w:firstLine="420"/>
              <w:rPr>
                <w:rFonts w:ascii="Times New Roman" w:hAnsi="Times New Roman" w:cs="Times New Roman"/>
                <w:szCs w:val="21"/>
              </w:rPr>
            </w:pPr>
            <w:r w:rsidRPr="001D2CBC">
              <w:rPr>
                <w:rFonts w:ascii="Times New Roman" w:hAnsiTheme="minorEastAsia" w:cs="Times New Roman"/>
                <w:szCs w:val="21"/>
              </w:rPr>
              <w:t>根据业主提供资料，</w:t>
            </w:r>
            <w:r w:rsidRPr="001D2CBC">
              <w:rPr>
                <w:rFonts w:ascii="Times New Roman" w:hAnsiTheme="minorEastAsia" w:cs="Times New Roman" w:hint="eastAsia"/>
                <w:szCs w:val="21"/>
              </w:rPr>
              <w:t>锌板蚀刻时间约为</w:t>
            </w:r>
            <w:r w:rsidR="0045430A" w:rsidRPr="001D2CBC">
              <w:rPr>
                <w:rFonts w:ascii="Times New Roman" w:hAnsiTheme="minorEastAsia" w:cs="Times New Roman" w:hint="eastAsia"/>
                <w:szCs w:val="21"/>
              </w:rPr>
              <w:t>3</w:t>
            </w:r>
            <w:r w:rsidRPr="001D2CBC">
              <w:rPr>
                <w:rFonts w:ascii="Times New Roman" w:hAnsiTheme="minorEastAsia" w:cs="Times New Roman" w:hint="eastAsia"/>
                <w:szCs w:val="21"/>
              </w:rPr>
              <w:t>0min</w:t>
            </w:r>
            <w:r w:rsidRPr="001D2CBC">
              <w:rPr>
                <w:rFonts w:ascii="Times New Roman" w:hAnsiTheme="minorEastAsia" w:cs="Times New Roman" w:hint="eastAsia"/>
                <w:szCs w:val="21"/>
              </w:rPr>
              <w:t>，蚀刻温度为常温</w:t>
            </w:r>
            <w:r w:rsidRPr="001D2CBC">
              <w:rPr>
                <w:rFonts w:ascii="Times New Roman" w:hAnsiTheme="minorEastAsia" w:cs="Times New Roman"/>
                <w:szCs w:val="21"/>
              </w:rPr>
              <w:t>。项目原料锌板厚度为</w:t>
            </w:r>
            <w:r w:rsidRPr="001D2CBC">
              <w:rPr>
                <w:rFonts w:ascii="Times New Roman" w:hAnsi="Times New Roman" w:cs="Times New Roman"/>
                <w:szCs w:val="21"/>
              </w:rPr>
              <w:t>2mm</w:t>
            </w:r>
            <w:r w:rsidRPr="001D2CBC">
              <w:rPr>
                <w:rFonts w:ascii="Times New Roman" w:hAnsiTheme="minorEastAsia" w:cs="Times New Roman"/>
                <w:szCs w:val="21"/>
              </w:rPr>
              <w:t>，经蚀刻后厚度为</w:t>
            </w:r>
            <w:r w:rsidRPr="001D2CBC">
              <w:rPr>
                <w:rFonts w:ascii="Times New Roman" w:hAnsi="Times New Roman" w:cs="Times New Roman"/>
                <w:szCs w:val="21"/>
              </w:rPr>
              <w:t>1.5mm</w:t>
            </w:r>
            <w:r w:rsidRPr="001D2CBC">
              <w:rPr>
                <w:rFonts w:ascii="Times New Roman" w:hAnsiTheme="minorEastAsia" w:cs="Times New Roman"/>
                <w:szCs w:val="21"/>
              </w:rPr>
              <w:t>。</w:t>
            </w:r>
            <w:r w:rsidRPr="001D2CBC">
              <w:rPr>
                <w:rFonts w:ascii="Times New Roman" w:hAnsiTheme="minorEastAsia" w:cs="Times New Roman" w:hint="eastAsia"/>
              </w:rPr>
              <w:t>根据</w:t>
            </w:r>
            <w:r w:rsidRPr="001D2CBC">
              <w:rPr>
                <w:rFonts w:ascii="Times New Roman" w:hAnsiTheme="minorEastAsia" w:cs="Times New Roman"/>
              </w:rPr>
              <w:t>蚀刻设备资料，</w:t>
            </w:r>
            <w:r w:rsidR="00BB3188" w:rsidRPr="001D2CBC">
              <w:rPr>
                <w:rFonts w:ascii="Times New Roman" w:hAnsiTheme="minorEastAsia" w:cs="Times New Roman" w:hint="eastAsia"/>
              </w:rPr>
              <w:t>单台</w:t>
            </w:r>
            <w:r w:rsidRPr="001D2CBC">
              <w:rPr>
                <w:rFonts w:ascii="Times New Roman" w:hAnsiTheme="minorEastAsia" w:cs="Times New Roman" w:hint="eastAsia"/>
              </w:rPr>
              <w:t>腐蚀机有效容积为</w:t>
            </w:r>
            <w:r w:rsidRPr="001D2CBC">
              <w:rPr>
                <w:rFonts w:ascii="Times New Roman" w:hAnsiTheme="minorEastAsia" w:cs="Times New Roman" w:hint="eastAsia"/>
              </w:rPr>
              <w:t>0.4m</w:t>
            </w:r>
            <w:r w:rsidRPr="001D2CBC">
              <w:rPr>
                <w:rFonts w:ascii="Times New Roman" w:hAnsiTheme="minorEastAsia" w:cs="Times New Roman" w:hint="eastAsia"/>
                <w:vertAlign w:val="superscript"/>
              </w:rPr>
              <w:t>3</w:t>
            </w:r>
            <w:r w:rsidRPr="001D2CBC">
              <w:rPr>
                <w:rFonts w:ascii="Times New Roman" w:hAnsiTheme="minorEastAsia" w:cs="Times New Roman" w:hint="eastAsia"/>
              </w:rPr>
              <w:t>，</w:t>
            </w:r>
            <w:r w:rsidR="002C1458" w:rsidRPr="001D2CBC">
              <w:rPr>
                <w:rFonts w:ascii="Times New Roman" w:hAnsiTheme="minorEastAsia" w:cs="Times New Roman" w:hint="eastAsia"/>
              </w:rPr>
              <w:t>水箱</w:t>
            </w:r>
            <w:r w:rsidR="00EE49F4" w:rsidRPr="001D2CBC">
              <w:rPr>
                <w:rFonts w:ascii="Times New Roman" w:hAnsiTheme="minorEastAsia" w:cs="Times New Roman" w:hint="eastAsia"/>
              </w:rPr>
              <w:t>装水量约</w:t>
            </w:r>
            <w:r w:rsidR="00EE49F4" w:rsidRPr="001D2CBC">
              <w:rPr>
                <w:rFonts w:ascii="Times New Roman" w:hAnsiTheme="minorEastAsia" w:cs="Times New Roman" w:hint="eastAsia"/>
              </w:rPr>
              <w:t>0.2m</w:t>
            </w:r>
            <w:r w:rsidR="00EE49F4" w:rsidRPr="001D2CBC">
              <w:rPr>
                <w:rFonts w:ascii="Times New Roman" w:hAnsiTheme="minorEastAsia" w:cs="Times New Roman" w:hint="eastAsia"/>
                <w:vertAlign w:val="superscript"/>
              </w:rPr>
              <w:t>3</w:t>
            </w:r>
            <w:r w:rsidR="00EE49F4" w:rsidRPr="001D2CBC">
              <w:rPr>
                <w:rFonts w:ascii="Times New Roman" w:hAnsiTheme="minorEastAsia" w:cs="Times New Roman" w:hint="eastAsia"/>
                <w:szCs w:val="21"/>
              </w:rPr>
              <w:t>，锌板每蚀刻</w:t>
            </w:r>
            <w:r w:rsidR="00C06045" w:rsidRPr="001D2CBC">
              <w:rPr>
                <w:rFonts w:ascii="Times New Roman" w:hAnsiTheme="minorEastAsia" w:cs="Times New Roman" w:hint="eastAsia"/>
                <w:szCs w:val="21"/>
              </w:rPr>
              <w:t>六</w:t>
            </w:r>
            <w:r w:rsidR="00EE49F4" w:rsidRPr="001D2CBC">
              <w:rPr>
                <w:rFonts w:ascii="Times New Roman" w:hAnsiTheme="minorEastAsia" w:cs="Times New Roman" w:hint="eastAsia"/>
                <w:szCs w:val="21"/>
              </w:rPr>
              <w:t>张</w:t>
            </w:r>
            <w:r w:rsidR="00BB3188" w:rsidRPr="001D2CBC">
              <w:rPr>
                <w:rFonts w:ascii="Times New Roman" w:hAnsiTheme="minorEastAsia" w:cs="Times New Roman" w:hint="eastAsia"/>
                <w:szCs w:val="21"/>
              </w:rPr>
              <w:t>板</w:t>
            </w:r>
            <w:r w:rsidR="00EE49F4" w:rsidRPr="001D2CBC">
              <w:rPr>
                <w:rFonts w:ascii="Times New Roman" w:hAnsiTheme="minorEastAsia" w:cs="Times New Roman" w:hint="eastAsia"/>
                <w:szCs w:val="21"/>
              </w:rPr>
              <w:t>，蚀刻液需更换</w:t>
            </w:r>
            <w:r w:rsidR="00FE5DEC" w:rsidRPr="001D2CBC">
              <w:rPr>
                <w:rFonts w:ascii="Times New Roman" w:hAnsiTheme="minorEastAsia" w:cs="Times New Roman" w:hint="eastAsia"/>
                <w:szCs w:val="21"/>
              </w:rPr>
              <w:t>三</w:t>
            </w:r>
            <w:r w:rsidR="00EE49F4" w:rsidRPr="001D2CBC">
              <w:rPr>
                <w:rFonts w:ascii="Times New Roman" w:hAnsiTheme="minorEastAsia" w:cs="Times New Roman" w:hint="eastAsia"/>
                <w:szCs w:val="21"/>
              </w:rPr>
              <w:t>分之一，</w:t>
            </w:r>
            <w:r w:rsidR="00C75EEF" w:rsidRPr="001D2CBC">
              <w:rPr>
                <w:rFonts w:ascii="Times New Roman" w:hAnsiTheme="minorEastAsia" w:cs="Times New Roman" w:hint="eastAsia"/>
                <w:szCs w:val="21"/>
              </w:rPr>
              <w:t>单张锌板面积为</w:t>
            </w:r>
            <w:r w:rsidR="00C75EEF" w:rsidRPr="001D2CBC">
              <w:rPr>
                <w:rFonts w:ascii="Times New Roman" w:hAnsiTheme="minorEastAsia" w:cs="Times New Roman" w:hint="eastAsia"/>
                <w:szCs w:val="21"/>
              </w:rPr>
              <w:t>0.7m</w:t>
            </w:r>
            <w:r w:rsidR="00C75EEF" w:rsidRPr="001D2CBC">
              <w:rPr>
                <w:rFonts w:ascii="Times New Roman" w:hAnsiTheme="minorEastAsia" w:cs="Times New Roman" w:hint="eastAsia"/>
                <w:szCs w:val="21"/>
                <w:vertAlign w:val="superscript"/>
              </w:rPr>
              <w:t>2</w:t>
            </w:r>
            <w:r w:rsidR="00C75EEF" w:rsidRPr="001D2CBC">
              <w:rPr>
                <w:rFonts w:ascii="Times New Roman" w:hAnsiTheme="minorEastAsia" w:cs="Times New Roman" w:hint="eastAsia"/>
                <w:szCs w:val="21"/>
              </w:rPr>
              <w:t>，</w:t>
            </w:r>
            <w:r w:rsidR="00C75EEF" w:rsidRPr="001D2CBC">
              <w:rPr>
                <w:rFonts w:ascii="Times New Roman" w:hAnsiTheme="minorEastAsia" w:cs="Times New Roman" w:hint="eastAsia"/>
                <w:szCs w:val="21"/>
              </w:rPr>
              <w:t>5000</w:t>
            </w:r>
            <w:r w:rsidR="00C75EEF" w:rsidRPr="001D2CBC">
              <w:rPr>
                <w:rFonts w:ascii="Times New Roman" w:hAnsiTheme="minorEastAsia" w:cs="Times New Roman" w:hint="eastAsia"/>
                <w:szCs w:val="21"/>
              </w:rPr>
              <w:t>平方锌板约</w:t>
            </w:r>
            <w:r w:rsidR="00C75EEF" w:rsidRPr="001D2CBC">
              <w:rPr>
                <w:rFonts w:ascii="Times New Roman" w:hAnsiTheme="minorEastAsia" w:cs="Times New Roman" w:hint="eastAsia"/>
                <w:szCs w:val="21"/>
              </w:rPr>
              <w:t>7143</w:t>
            </w:r>
            <w:r w:rsidR="00C75EEF" w:rsidRPr="001D2CBC">
              <w:rPr>
                <w:rFonts w:ascii="Times New Roman" w:hAnsiTheme="minorEastAsia" w:cs="Times New Roman" w:hint="eastAsia"/>
                <w:szCs w:val="21"/>
              </w:rPr>
              <w:t>张，</w:t>
            </w:r>
            <w:r w:rsidR="00BB3188" w:rsidRPr="001D2CBC">
              <w:rPr>
                <w:rFonts w:ascii="Times New Roman" w:hAnsiTheme="minorEastAsia" w:cs="Times New Roman" w:hint="eastAsia"/>
                <w:szCs w:val="21"/>
              </w:rPr>
              <w:t>则</w:t>
            </w:r>
            <w:r w:rsidRPr="001D2CBC">
              <w:rPr>
                <w:rFonts w:ascii="Times New Roman" w:hAnsiTheme="minorEastAsia" w:cs="Times New Roman" w:hint="eastAsia"/>
                <w:szCs w:val="21"/>
              </w:rPr>
              <w:t>蚀刻</w:t>
            </w:r>
            <w:r w:rsidR="00C75EEF" w:rsidRPr="001D2CBC">
              <w:rPr>
                <w:rFonts w:ascii="Times New Roman" w:hAnsiTheme="minorEastAsia" w:cs="Times New Roman" w:hint="eastAsia"/>
                <w:szCs w:val="21"/>
              </w:rPr>
              <w:t>产生蚀刻废水约</w:t>
            </w:r>
            <w:r w:rsidR="00CB2459" w:rsidRPr="001D2CBC">
              <w:rPr>
                <w:rFonts w:ascii="Times New Roman" w:hAnsiTheme="minorEastAsia" w:cs="Times New Roman" w:hint="eastAsia"/>
                <w:szCs w:val="21"/>
              </w:rPr>
              <w:t>79.37</w:t>
            </w:r>
            <w:r w:rsidR="00BB3188" w:rsidRPr="001D2CBC">
              <w:rPr>
                <w:rFonts w:ascii="Times New Roman" w:hAnsiTheme="minorEastAsia" w:cs="Times New Roman" w:hint="eastAsia"/>
                <w:szCs w:val="21"/>
              </w:rPr>
              <w:t>m</w:t>
            </w:r>
            <w:r w:rsidR="00BB3188" w:rsidRPr="001D2CBC">
              <w:rPr>
                <w:rFonts w:ascii="Times New Roman" w:hAnsiTheme="minorEastAsia" w:cs="Times New Roman" w:hint="eastAsia"/>
                <w:szCs w:val="21"/>
                <w:vertAlign w:val="superscript"/>
              </w:rPr>
              <w:t>3</w:t>
            </w:r>
            <w:r w:rsidRPr="001D2CBC">
              <w:rPr>
                <w:rFonts w:ascii="Times New Roman" w:hAnsiTheme="minorEastAsia" w:cs="Times New Roman" w:hint="eastAsia"/>
                <w:szCs w:val="21"/>
              </w:rPr>
              <w:t>。</w:t>
            </w:r>
          </w:p>
          <w:p w:rsidR="00ED6DB1" w:rsidRPr="001D2CBC" w:rsidRDefault="00BE605E">
            <w:pPr>
              <w:ind w:firstLineChars="200" w:firstLine="420"/>
              <w:rPr>
                <w:rFonts w:ascii="Times New Roman" w:hAnsi="Times New Roman" w:cs="Times New Roman"/>
                <w:szCs w:val="21"/>
              </w:rPr>
            </w:pPr>
            <w:r w:rsidRPr="001D2CBC">
              <w:rPr>
                <w:rFonts w:ascii="Times New Roman" w:hAnsi="Times New Roman" w:cs="Times New Roman"/>
                <w:szCs w:val="21"/>
              </w:rPr>
              <w:fldChar w:fldCharType="begin"/>
            </w:r>
            <w:r w:rsidR="00EE7F2A" w:rsidRPr="001D2CBC">
              <w:rPr>
                <w:rFonts w:ascii="Times New Roman" w:hAnsi="Times New Roman" w:cs="Times New Roman" w:hint="eastAsia"/>
                <w:szCs w:val="21"/>
              </w:rPr>
              <w:instrText>= 6 \* GB3</w:instrText>
            </w:r>
            <w:r w:rsidRPr="001D2CBC">
              <w:rPr>
                <w:rFonts w:ascii="Times New Roman" w:hAnsi="Times New Roman" w:cs="Times New Roman"/>
                <w:szCs w:val="21"/>
              </w:rPr>
              <w:fldChar w:fldCharType="separate"/>
            </w:r>
            <w:r w:rsidR="00EE7F2A" w:rsidRPr="001D2CBC">
              <w:rPr>
                <w:rFonts w:ascii="Times New Roman" w:hAnsi="Times New Roman" w:cs="Times New Roman" w:hint="eastAsia"/>
                <w:szCs w:val="21"/>
              </w:rPr>
              <w:t>⑥</w:t>
            </w:r>
            <w:r w:rsidRPr="001D2CBC">
              <w:rPr>
                <w:rFonts w:ascii="Times New Roman" w:hAnsi="Times New Roman" w:cs="Times New Roman"/>
                <w:szCs w:val="21"/>
              </w:rPr>
              <w:fldChar w:fldCharType="end"/>
            </w:r>
            <w:r w:rsidR="00DF6BB8" w:rsidRPr="001D2CBC">
              <w:rPr>
                <w:rFonts w:ascii="Times New Roman" w:hAnsi="Times New Roman" w:cs="Times New Roman" w:hint="eastAsia"/>
                <w:szCs w:val="21"/>
              </w:rPr>
              <w:t>洗版</w:t>
            </w:r>
            <w:r w:rsidR="00EE7F2A" w:rsidRPr="001D2CBC">
              <w:rPr>
                <w:rFonts w:ascii="Times New Roman" w:hAnsiTheme="minorEastAsia" w:cs="Times New Roman"/>
                <w:szCs w:val="21"/>
              </w:rPr>
              <w:t>：对蚀刻完成后的锌</w:t>
            </w:r>
            <w:r w:rsidR="00EE7F2A" w:rsidRPr="001D2CBC">
              <w:rPr>
                <w:rFonts w:ascii="Times New Roman" w:hAnsiTheme="minorEastAsia" w:cs="Times New Roman" w:hint="eastAsia"/>
                <w:szCs w:val="21"/>
              </w:rPr>
              <w:t>版</w:t>
            </w:r>
            <w:r w:rsidR="00EE7F2A" w:rsidRPr="001D2CBC">
              <w:rPr>
                <w:rFonts w:ascii="Times New Roman" w:hAnsiTheme="minorEastAsia" w:cs="Times New Roman"/>
                <w:szCs w:val="21"/>
              </w:rPr>
              <w:t>进行清洗，</w:t>
            </w:r>
            <w:r w:rsidR="005449AA" w:rsidRPr="001D2CBC">
              <w:rPr>
                <w:rFonts w:ascii="Times New Roman" w:hAnsiTheme="minorEastAsia" w:cs="Times New Roman" w:hint="eastAsia"/>
                <w:szCs w:val="21"/>
              </w:rPr>
              <w:t>经过</w:t>
            </w:r>
            <w:r w:rsidR="005449AA" w:rsidRPr="001D2CBC">
              <w:rPr>
                <w:rFonts w:ascii="Times New Roman" w:hAnsiTheme="minorEastAsia" w:cs="Times New Roman" w:hint="eastAsia"/>
                <w:szCs w:val="21"/>
              </w:rPr>
              <w:t>2</w:t>
            </w:r>
            <w:r w:rsidR="005449AA" w:rsidRPr="001D2CBC">
              <w:rPr>
                <w:rFonts w:ascii="Times New Roman" w:hAnsiTheme="minorEastAsia" w:cs="Times New Roman" w:hint="eastAsia"/>
                <w:szCs w:val="21"/>
              </w:rPr>
              <w:t>道漂洗加</w:t>
            </w:r>
            <w:r w:rsidR="005449AA" w:rsidRPr="001D2CBC">
              <w:rPr>
                <w:rFonts w:ascii="Times New Roman" w:hAnsiTheme="minorEastAsia" w:cs="Times New Roman" w:hint="eastAsia"/>
                <w:szCs w:val="21"/>
              </w:rPr>
              <w:t>1</w:t>
            </w:r>
            <w:r w:rsidR="005449AA" w:rsidRPr="001D2CBC">
              <w:rPr>
                <w:rFonts w:ascii="Times New Roman" w:hAnsiTheme="minorEastAsia" w:cs="Times New Roman" w:hint="eastAsia"/>
                <w:szCs w:val="21"/>
              </w:rPr>
              <w:t>道冲洗，中间一道漂洗</w:t>
            </w:r>
            <w:r w:rsidR="005449AA" w:rsidRPr="001D2CBC">
              <w:rPr>
                <w:rFonts w:ascii="Times New Roman" w:hAnsiTheme="minorEastAsia" w:cs="Times New Roman"/>
                <w:szCs w:val="21"/>
              </w:rPr>
              <w:t>利用</w:t>
            </w:r>
            <w:r w:rsidR="005449AA" w:rsidRPr="001D2CBC">
              <w:rPr>
                <w:rFonts w:ascii="Times New Roman" w:hAnsi="Times New Roman" w:cs="Times New Roman"/>
                <w:szCs w:val="21"/>
              </w:rPr>
              <w:t>NaOH</w:t>
            </w:r>
            <w:r w:rsidR="005449AA" w:rsidRPr="001D2CBC">
              <w:rPr>
                <w:rFonts w:ascii="Times New Roman" w:hAnsiTheme="minorEastAsia" w:cs="Times New Roman"/>
                <w:szCs w:val="21"/>
              </w:rPr>
              <w:t>溶液对铜</w:t>
            </w:r>
            <w:r w:rsidR="005449AA" w:rsidRPr="001D2CBC">
              <w:rPr>
                <w:rFonts w:ascii="Times New Roman" w:hAnsiTheme="minorEastAsia" w:cs="Times New Roman" w:hint="eastAsia"/>
                <w:szCs w:val="21"/>
              </w:rPr>
              <w:t>版</w:t>
            </w:r>
            <w:r w:rsidR="005449AA" w:rsidRPr="001D2CBC">
              <w:rPr>
                <w:rFonts w:ascii="Times New Roman" w:hAnsiTheme="minorEastAsia" w:cs="Times New Roman"/>
                <w:szCs w:val="21"/>
              </w:rPr>
              <w:t>表面剩余的感光油墨进行清洗</w:t>
            </w:r>
            <w:r w:rsidR="005449AA" w:rsidRPr="001D2CBC">
              <w:rPr>
                <w:rFonts w:ascii="Times New Roman" w:hAnsiTheme="minorEastAsia" w:cs="Times New Roman" w:hint="eastAsia"/>
                <w:szCs w:val="21"/>
              </w:rPr>
              <w:t>。</w:t>
            </w:r>
          </w:p>
          <w:p w:rsidR="00ED6DB1" w:rsidRPr="001D2CBC" w:rsidRDefault="00EE7F2A" w:rsidP="004D02A9">
            <w:pPr>
              <w:ind w:firstLineChars="200" w:firstLine="422"/>
              <w:rPr>
                <w:rFonts w:ascii="Times New Roman" w:hAnsi="Times New Roman" w:cs="Times New Roman"/>
                <w:b/>
                <w:bCs/>
                <w:szCs w:val="21"/>
              </w:rPr>
            </w:pPr>
            <w:r w:rsidRPr="001D2CBC">
              <w:rPr>
                <w:rFonts w:ascii="Times New Roman" w:hAnsi="Times New Roman" w:cs="Times New Roman"/>
                <w:b/>
                <w:bCs/>
                <w:szCs w:val="21"/>
              </w:rPr>
              <w:t>（</w:t>
            </w:r>
            <w:r w:rsidRPr="001D2CBC">
              <w:rPr>
                <w:rFonts w:ascii="Times New Roman" w:hAnsi="Times New Roman" w:cs="Times New Roman"/>
                <w:b/>
                <w:bCs/>
                <w:szCs w:val="21"/>
              </w:rPr>
              <w:t>2</w:t>
            </w:r>
            <w:r w:rsidRPr="001D2CBC">
              <w:rPr>
                <w:rFonts w:ascii="Times New Roman" w:hAnsi="Times New Roman" w:cs="Times New Roman"/>
                <w:b/>
                <w:bCs/>
                <w:szCs w:val="21"/>
              </w:rPr>
              <w:t>）</w:t>
            </w:r>
            <w:r w:rsidRPr="001D2CBC">
              <w:rPr>
                <w:rFonts w:ascii="Times New Roman" w:hAnsiTheme="minorEastAsia" w:cs="Times New Roman"/>
                <w:b/>
                <w:bCs/>
                <w:szCs w:val="21"/>
              </w:rPr>
              <w:t>烫金铜</w:t>
            </w:r>
            <w:r w:rsidRPr="001D2CBC">
              <w:rPr>
                <w:rFonts w:ascii="Times New Roman" w:hAnsiTheme="minorEastAsia" w:cs="Times New Roman" w:hint="eastAsia"/>
                <w:b/>
                <w:bCs/>
                <w:szCs w:val="21"/>
              </w:rPr>
              <w:t>版</w:t>
            </w:r>
            <w:r w:rsidRPr="001D2CBC">
              <w:rPr>
                <w:rFonts w:ascii="Times New Roman" w:hAnsiTheme="minorEastAsia" w:cs="Times New Roman"/>
                <w:b/>
                <w:bCs/>
                <w:szCs w:val="21"/>
              </w:rPr>
              <w:t>工艺流程及产污环节</w:t>
            </w:r>
          </w:p>
          <w:p w:rsidR="00ED6DB1" w:rsidRPr="001D2CBC" w:rsidRDefault="00266FAE">
            <w:pPr>
              <w:jc w:val="center"/>
              <w:rPr>
                <w:rFonts w:ascii="Times New Roman" w:hAnsi="Times New Roman" w:cs="Times New Roman"/>
                <w:szCs w:val="21"/>
              </w:rPr>
            </w:pPr>
            <w:r w:rsidRPr="001D2CBC">
              <w:rPr>
                <w:rFonts w:ascii="Times New Roman" w:hAnsi="Times New Roman" w:cs="Times New Roman"/>
              </w:rPr>
              <w:object w:dxaOrig="7726" w:dyaOrig="3204">
                <v:shape id="_x0000_i1027" type="#_x0000_t75" style="width:426pt;height:169.5pt" o:ole="">
                  <v:imagedata r:id="rId36" o:title=""/>
                </v:shape>
                <o:OLEObject Type="Embed" ProgID="Visio.Drawing.11" ShapeID="_x0000_i1027" DrawAspect="Content" ObjectID="_1697958074" r:id="rId37"/>
              </w:object>
            </w:r>
          </w:p>
          <w:p w:rsidR="00ED6DB1" w:rsidRPr="001D2CBC" w:rsidRDefault="00EE7F2A">
            <w:pPr>
              <w:snapToGrid w:val="0"/>
              <w:jc w:val="center"/>
              <w:rPr>
                <w:rFonts w:ascii="Times New Roman" w:hAnsi="Times New Roman" w:cs="Times New Roman"/>
                <w:b/>
                <w:szCs w:val="21"/>
              </w:rPr>
            </w:pPr>
            <w:r w:rsidRPr="001D2CBC">
              <w:rPr>
                <w:rFonts w:ascii="Times New Roman" w:hAnsiTheme="minorEastAsia" w:cs="Times New Roman"/>
                <w:b/>
                <w:szCs w:val="21"/>
              </w:rPr>
              <w:t>图</w:t>
            </w:r>
            <w:r w:rsidRPr="001D2CBC">
              <w:rPr>
                <w:rFonts w:ascii="Times New Roman" w:hAnsi="Times New Roman" w:cs="Times New Roman"/>
                <w:b/>
                <w:szCs w:val="21"/>
              </w:rPr>
              <w:t>2-3</w:t>
            </w:r>
            <w:r w:rsidRPr="001D2CBC">
              <w:rPr>
                <w:rFonts w:ascii="Times New Roman" w:hAnsiTheme="minorEastAsia" w:cs="Times New Roman"/>
                <w:b/>
                <w:szCs w:val="21"/>
              </w:rPr>
              <w:t>本项目烫金铜</w:t>
            </w:r>
            <w:r w:rsidRPr="001D2CBC">
              <w:rPr>
                <w:rFonts w:ascii="Times New Roman" w:hAnsiTheme="minorEastAsia" w:cs="Times New Roman" w:hint="eastAsia"/>
                <w:b/>
                <w:szCs w:val="21"/>
              </w:rPr>
              <w:t>版</w:t>
            </w:r>
            <w:r w:rsidRPr="001D2CBC">
              <w:rPr>
                <w:rFonts w:ascii="Times New Roman" w:hAnsiTheme="minorEastAsia" w:cs="Times New Roman"/>
                <w:b/>
                <w:szCs w:val="21"/>
              </w:rPr>
              <w:t>工艺流程及产污环节示意图</w:t>
            </w:r>
          </w:p>
          <w:p w:rsidR="00ED6DB1" w:rsidRPr="001D2CBC" w:rsidRDefault="00EE7F2A">
            <w:pPr>
              <w:rPr>
                <w:rFonts w:ascii="Times New Roman" w:hAnsi="Times New Roman" w:cs="Times New Roman"/>
                <w:b/>
                <w:bCs/>
                <w:snapToGrid w:val="0"/>
                <w:kern w:val="0"/>
                <w:szCs w:val="21"/>
              </w:rPr>
            </w:pPr>
            <w:r w:rsidRPr="001D2CBC">
              <w:rPr>
                <w:rFonts w:ascii="Times New Roman" w:hAnsiTheme="minorEastAsia" w:cs="Times New Roman"/>
                <w:b/>
                <w:bCs/>
                <w:snapToGrid w:val="0"/>
                <w:kern w:val="0"/>
                <w:szCs w:val="21"/>
              </w:rPr>
              <w:t>工艺流程</w:t>
            </w:r>
            <w:r w:rsidRPr="001D2CBC">
              <w:rPr>
                <w:rFonts w:ascii="Times New Roman" w:hAnsiTheme="minorEastAsia" w:cs="Times New Roman" w:hint="eastAsia"/>
                <w:b/>
                <w:bCs/>
                <w:snapToGrid w:val="0"/>
                <w:kern w:val="0"/>
                <w:szCs w:val="21"/>
              </w:rPr>
              <w:t>简述：</w:t>
            </w:r>
          </w:p>
          <w:p w:rsidR="00ED6DB1" w:rsidRPr="001D2CBC" w:rsidRDefault="00EE7F2A">
            <w:pPr>
              <w:ind w:firstLineChars="200" w:firstLine="420"/>
              <w:rPr>
                <w:rFonts w:ascii="Times New Roman" w:hAnsiTheme="minorEastAsia" w:cs="Times New Roman"/>
                <w:snapToGrid w:val="0"/>
                <w:kern w:val="0"/>
                <w:szCs w:val="21"/>
              </w:rPr>
            </w:pPr>
            <w:r w:rsidRPr="001D2CBC">
              <w:rPr>
                <w:rFonts w:asciiTheme="minorEastAsia" w:hAnsiTheme="minorEastAsia" w:cs="Times New Roman"/>
                <w:snapToGrid w:val="0"/>
                <w:kern w:val="0"/>
                <w:szCs w:val="21"/>
              </w:rPr>
              <w:t>①</w:t>
            </w:r>
            <w:r w:rsidRPr="001D2CBC">
              <w:rPr>
                <w:rFonts w:ascii="Times New Roman" w:hAnsiTheme="minorEastAsia" w:cs="Times New Roman" w:hint="eastAsia"/>
                <w:szCs w:val="21"/>
              </w:rPr>
              <w:t>印刷</w:t>
            </w:r>
            <w:r w:rsidRPr="001D2CBC">
              <w:rPr>
                <w:rFonts w:ascii="Times New Roman" w:hAnsiTheme="minorEastAsia" w:cs="Times New Roman"/>
                <w:szCs w:val="21"/>
              </w:rPr>
              <w:t>：</w:t>
            </w:r>
            <w:r w:rsidRPr="001D2CBC">
              <w:rPr>
                <w:rFonts w:ascii="Times New Roman" w:hAnsiTheme="minorEastAsia" w:cs="Times New Roman"/>
                <w:snapToGrid w:val="0"/>
                <w:kern w:val="0"/>
                <w:szCs w:val="21"/>
              </w:rPr>
              <w:t>采用感光油墨和稀释剂</w:t>
            </w:r>
            <w:r w:rsidRPr="001D2CBC">
              <w:rPr>
                <w:rFonts w:ascii="Times New Roman" w:hAnsi="Times New Roman" w:cs="Times New Roman"/>
                <w:snapToGrid w:val="0"/>
                <w:kern w:val="0"/>
                <w:szCs w:val="21"/>
              </w:rPr>
              <w:t>1:1</w:t>
            </w:r>
            <w:r w:rsidRPr="001D2CBC">
              <w:rPr>
                <w:rFonts w:ascii="Times New Roman" w:hAnsiTheme="minorEastAsia" w:cs="Times New Roman"/>
                <w:snapToGrid w:val="0"/>
                <w:kern w:val="0"/>
                <w:szCs w:val="21"/>
              </w:rPr>
              <w:t>配比进行</w:t>
            </w:r>
            <w:r w:rsidRPr="001D2CBC">
              <w:rPr>
                <w:rFonts w:ascii="Times New Roman" w:hAnsiTheme="minorEastAsia" w:cs="Times New Roman" w:hint="eastAsia"/>
                <w:snapToGrid w:val="0"/>
                <w:kern w:val="0"/>
                <w:szCs w:val="21"/>
              </w:rPr>
              <w:t>丝网</w:t>
            </w:r>
            <w:r w:rsidRPr="001D2CBC">
              <w:rPr>
                <w:rFonts w:ascii="Times New Roman" w:hAnsiTheme="minorEastAsia" w:cs="Times New Roman"/>
                <w:snapToGrid w:val="0"/>
                <w:kern w:val="0"/>
                <w:szCs w:val="21"/>
              </w:rPr>
              <w:t>印刷</w:t>
            </w:r>
            <w:r w:rsidRPr="001D2CBC">
              <w:rPr>
                <w:rFonts w:ascii="Times New Roman" w:hAnsiTheme="minorEastAsia" w:cs="Times New Roman" w:hint="eastAsia"/>
                <w:snapToGrid w:val="0"/>
                <w:kern w:val="0"/>
                <w:szCs w:val="21"/>
              </w:rPr>
              <w:t>，</w:t>
            </w:r>
            <w:r w:rsidR="00507E17" w:rsidRPr="001D2CBC">
              <w:rPr>
                <w:rFonts w:ascii="Times New Roman" w:hAnsiTheme="minorEastAsia" w:cs="Times New Roman" w:hint="eastAsia"/>
                <w:snapToGrid w:val="0"/>
                <w:kern w:val="0"/>
                <w:szCs w:val="21"/>
              </w:rPr>
              <w:t>乙醇</w:t>
            </w:r>
            <w:r w:rsidRPr="001D2CBC">
              <w:rPr>
                <w:rFonts w:ascii="Times New Roman" w:hAnsiTheme="minorEastAsia" w:cs="Times New Roman" w:hint="eastAsia"/>
                <w:snapToGrid w:val="0"/>
                <w:kern w:val="0"/>
                <w:szCs w:val="21"/>
              </w:rPr>
              <w:t>作为</w:t>
            </w:r>
            <w:r w:rsidRPr="001D2CBC">
              <w:rPr>
                <w:rFonts w:ascii="Times New Roman" w:hAnsiTheme="minorEastAsia" w:cs="Times New Roman"/>
                <w:snapToGrid w:val="0"/>
                <w:kern w:val="0"/>
                <w:szCs w:val="21"/>
              </w:rPr>
              <w:t>稀释剂。</w:t>
            </w:r>
          </w:p>
          <w:p w:rsidR="00ED6DB1" w:rsidRPr="001D2CBC" w:rsidRDefault="00EE7F2A">
            <w:pPr>
              <w:ind w:firstLineChars="200" w:firstLine="420"/>
              <w:rPr>
                <w:rFonts w:asciiTheme="minorEastAsia" w:hAnsiTheme="minorEastAsia" w:cs="Times New Roman"/>
                <w:szCs w:val="21"/>
              </w:rPr>
            </w:pPr>
            <w:r w:rsidRPr="001D2CBC">
              <w:rPr>
                <w:rFonts w:asciiTheme="minorEastAsia" w:hAnsiTheme="minorEastAsia" w:cs="Times New Roman"/>
                <w:szCs w:val="21"/>
              </w:rPr>
              <w:t>②晒版：即曝光，晒版即是将载有图文的胶片、硫酸纸和其它有较高透明度的载体上的图文，通过曝光将图文影印到涂有感光物的网版、PS版、树脂版等材料上的工作。晒版利用紫外灯光。</w:t>
            </w:r>
          </w:p>
          <w:p w:rsidR="00ED6DB1" w:rsidRPr="001D2CBC" w:rsidRDefault="00EE7F2A">
            <w:pPr>
              <w:ind w:firstLineChars="200" w:firstLine="420"/>
              <w:rPr>
                <w:rFonts w:ascii="Times New Roman" w:hAnsi="Times New Roman" w:cs="Times New Roman"/>
                <w:szCs w:val="21"/>
              </w:rPr>
            </w:pPr>
            <w:r w:rsidRPr="001D2CBC">
              <w:rPr>
                <w:rFonts w:asciiTheme="minorEastAsia" w:hAnsiTheme="minorEastAsia" w:cs="Times New Roman"/>
                <w:szCs w:val="21"/>
              </w:rPr>
              <w:t>③</w:t>
            </w:r>
            <w:r w:rsidRPr="001D2CBC">
              <w:rPr>
                <w:rFonts w:ascii="Times New Roman" w:hAnsiTheme="minorEastAsia" w:cs="Times New Roman"/>
                <w:szCs w:val="21"/>
              </w:rPr>
              <w:t>显影：曝光后感光树脂分解，放出氮气，引起环的开裂，分子结构发生重排，生成茚酮化合物，遇水生成茚酸化合物，此化合物遇碱则生成钠盐而溶于水，裸露出版基，形成了不含图像的空白区域，这些区域自然形成亲水层，而未感光的部位保留了原有感光树脂的亲油特性，自然形成印版的图像部位。</w:t>
            </w:r>
          </w:p>
          <w:p w:rsidR="00ED6DB1" w:rsidRPr="001D2CBC" w:rsidRDefault="00EE7F2A">
            <w:pPr>
              <w:ind w:firstLineChars="200" w:firstLine="420"/>
              <w:rPr>
                <w:rFonts w:ascii="Times New Roman" w:hAnsi="Times New Roman" w:cs="Times New Roman"/>
                <w:snapToGrid w:val="0"/>
                <w:kern w:val="0"/>
                <w:szCs w:val="21"/>
              </w:rPr>
            </w:pPr>
            <w:r w:rsidRPr="001D2CBC">
              <w:rPr>
                <w:rFonts w:asciiTheme="minorEastAsia" w:hAnsiTheme="minorEastAsia" w:cs="Times New Roman"/>
                <w:szCs w:val="21"/>
              </w:rPr>
              <w:t>④</w:t>
            </w:r>
            <w:r w:rsidRPr="001D2CBC">
              <w:rPr>
                <w:rFonts w:ascii="Times New Roman" w:hAnsiTheme="minorEastAsia" w:cs="Times New Roman"/>
                <w:szCs w:val="21"/>
              </w:rPr>
              <w:t>清洗：</w:t>
            </w:r>
            <w:r w:rsidRPr="001D2CBC">
              <w:rPr>
                <w:rFonts w:ascii="Times New Roman" w:hAnsiTheme="minorEastAsia" w:cs="Times New Roman" w:hint="eastAsia"/>
                <w:szCs w:val="21"/>
              </w:rPr>
              <w:t>采用喷淋方式，</w:t>
            </w:r>
            <w:r w:rsidRPr="001D2CBC">
              <w:rPr>
                <w:szCs w:val="20"/>
              </w:rPr>
              <w:t>用自来水洗去表面显影液</w:t>
            </w:r>
            <w:r w:rsidRPr="001D2CBC">
              <w:rPr>
                <w:rFonts w:ascii="Times New Roman" w:hAnsiTheme="minorEastAsia" w:cs="Times New Roman" w:hint="eastAsia"/>
                <w:szCs w:val="21"/>
              </w:rPr>
              <w:t>。</w:t>
            </w:r>
          </w:p>
          <w:p w:rsidR="00ED6DB1" w:rsidRPr="001D2CBC" w:rsidRDefault="00BE605E">
            <w:pPr>
              <w:ind w:firstLineChars="200" w:firstLine="420"/>
              <w:rPr>
                <w:rFonts w:ascii="Times New Roman" w:hAnsi="Times New Roman" w:cs="Times New Roman"/>
                <w:snapToGrid w:val="0"/>
                <w:kern w:val="0"/>
                <w:szCs w:val="21"/>
              </w:rPr>
            </w:pPr>
            <w:r w:rsidRPr="001D2CBC">
              <w:rPr>
                <w:rFonts w:ascii="Times New Roman" w:hAnsi="Times New Roman" w:cs="Times New Roman"/>
                <w:szCs w:val="21"/>
              </w:rPr>
              <w:fldChar w:fldCharType="begin"/>
            </w:r>
            <w:r w:rsidR="00EE7F2A" w:rsidRPr="001D2CBC">
              <w:rPr>
                <w:rFonts w:ascii="Times New Roman" w:hAnsi="Times New Roman" w:cs="Times New Roman"/>
                <w:szCs w:val="21"/>
              </w:rPr>
              <w:instrText xml:space="preserve"> = 5 \* GB3 </w:instrText>
            </w:r>
            <w:r w:rsidRPr="001D2CBC">
              <w:rPr>
                <w:rFonts w:ascii="Times New Roman" w:hAnsi="Times New Roman" w:cs="Times New Roman"/>
                <w:szCs w:val="21"/>
              </w:rPr>
              <w:fldChar w:fldCharType="separate"/>
            </w:r>
            <w:r w:rsidR="00EE7F2A" w:rsidRPr="001D2CBC">
              <w:rPr>
                <w:rFonts w:asciiTheme="minorEastAsia" w:hAnsiTheme="minorEastAsia" w:cs="Times New Roman"/>
                <w:szCs w:val="21"/>
              </w:rPr>
              <w:t>⑤</w:t>
            </w:r>
            <w:r w:rsidRPr="001D2CBC">
              <w:rPr>
                <w:rFonts w:ascii="Times New Roman" w:hAnsi="Times New Roman" w:cs="Times New Roman"/>
                <w:szCs w:val="21"/>
              </w:rPr>
              <w:fldChar w:fldCharType="end"/>
            </w:r>
            <w:r w:rsidR="00EE7F2A" w:rsidRPr="001D2CBC">
              <w:rPr>
                <w:rFonts w:ascii="Times New Roman" w:hAnsiTheme="minorEastAsia" w:cs="Times New Roman"/>
                <w:snapToGrid w:val="0"/>
                <w:kern w:val="0"/>
                <w:szCs w:val="21"/>
              </w:rPr>
              <w:t>铜板蚀刻：利用三氯化铁、</w:t>
            </w:r>
            <w:r w:rsidR="00EE7F2A" w:rsidRPr="001D2CBC">
              <w:rPr>
                <w:rFonts w:ascii="Times New Roman" w:hAnsiTheme="minorEastAsia" w:cs="Times New Roman" w:hint="eastAsia"/>
                <w:snapToGrid w:val="0"/>
                <w:kern w:val="0"/>
                <w:szCs w:val="21"/>
              </w:rPr>
              <w:t>稀释至</w:t>
            </w:r>
            <w:r w:rsidR="00EE7F2A" w:rsidRPr="001D2CBC">
              <w:rPr>
                <w:rFonts w:ascii="Times New Roman" w:hAnsiTheme="minorEastAsia" w:cs="Times New Roman" w:hint="eastAsia"/>
                <w:snapToGrid w:val="0"/>
                <w:kern w:val="0"/>
                <w:szCs w:val="21"/>
              </w:rPr>
              <w:t>10%</w:t>
            </w:r>
            <w:r w:rsidR="00EE7F2A" w:rsidRPr="001D2CBC">
              <w:rPr>
                <w:rFonts w:ascii="Times New Roman" w:hAnsiTheme="minorEastAsia" w:cs="Times New Roman" w:hint="eastAsia"/>
                <w:snapToGrid w:val="0"/>
                <w:kern w:val="0"/>
                <w:szCs w:val="21"/>
              </w:rPr>
              <w:t>稀</w:t>
            </w:r>
            <w:r w:rsidR="00EE7F2A" w:rsidRPr="001D2CBC">
              <w:rPr>
                <w:rFonts w:ascii="Times New Roman" w:hAnsiTheme="minorEastAsia" w:cs="Times New Roman"/>
                <w:snapToGrid w:val="0"/>
                <w:kern w:val="0"/>
                <w:szCs w:val="21"/>
              </w:rPr>
              <w:t>盐酸以及相关添加剂对铜板进行蚀刻，反应机理如下：</w:t>
            </w:r>
          </w:p>
          <w:p w:rsidR="00ED6DB1" w:rsidRPr="001D2CBC" w:rsidRDefault="00EE7F2A">
            <w:pPr>
              <w:ind w:firstLineChars="200" w:firstLine="420"/>
              <w:jc w:val="center"/>
              <w:rPr>
                <w:rFonts w:ascii="Times New Roman" w:hAnsi="Times New Roman" w:cs="Times New Roman"/>
                <w:snapToGrid w:val="0"/>
                <w:kern w:val="0"/>
                <w:szCs w:val="21"/>
              </w:rPr>
            </w:pPr>
            <w:r w:rsidRPr="001D2CBC">
              <w:rPr>
                <w:rFonts w:ascii="Times New Roman" w:hAnsi="Times New Roman" w:cs="Times New Roman"/>
                <w:snapToGrid w:val="0"/>
                <w:kern w:val="0"/>
                <w:szCs w:val="21"/>
              </w:rPr>
              <w:t>Cu+2FeCl</w:t>
            </w:r>
            <w:r w:rsidRPr="001D2CBC">
              <w:rPr>
                <w:rFonts w:ascii="Times New Roman" w:hAnsi="Times New Roman" w:cs="Times New Roman"/>
                <w:snapToGrid w:val="0"/>
                <w:kern w:val="0"/>
                <w:szCs w:val="21"/>
                <w:vertAlign w:val="subscript"/>
              </w:rPr>
              <w:t>3</w:t>
            </w:r>
            <w:r w:rsidRPr="001D2CBC">
              <w:rPr>
                <w:rFonts w:ascii="Times New Roman" w:hAnsi="Times New Roman" w:cs="Times New Roman"/>
                <w:snapToGrid w:val="0"/>
                <w:kern w:val="0"/>
                <w:szCs w:val="21"/>
              </w:rPr>
              <w:t>=CuCl</w:t>
            </w:r>
            <w:r w:rsidRPr="001D2CBC">
              <w:rPr>
                <w:rFonts w:ascii="Times New Roman" w:hAnsi="Times New Roman" w:cs="Times New Roman"/>
                <w:snapToGrid w:val="0"/>
                <w:kern w:val="0"/>
                <w:szCs w:val="21"/>
                <w:vertAlign w:val="subscript"/>
              </w:rPr>
              <w:t>2</w:t>
            </w:r>
            <w:r w:rsidRPr="001D2CBC">
              <w:rPr>
                <w:rFonts w:ascii="Times New Roman" w:hAnsi="Times New Roman" w:cs="Times New Roman"/>
                <w:snapToGrid w:val="0"/>
                <w:kern w:val="0"/>
                <w:szCs w:val="21"/>
              </w:rPr>
              <w:t>+2FeCl</w:t>
            </w:r>
            <w:r w:rsidRPr="001D2CBC">
              <w:rPr>
                <w:rFonts w:ascii="Times New Roman" w:hAnsi="Times New Roman" w:cs="Times New Roman"/>
                <w:snapToGrid w:val="0"/>
                <w:kern w:val="0"/>
                <w:szCs w:val="21"/>
                <w:vertAlign w:val="subscript"/>
              </w:rPr>
              <w:t>2</w:t>
            </w:r>
          </w:p>
          <w:p w:rsidR="00ED6DB1" w:rsidRPr="001D2CBC" w:rsidRDefault="00EE7F2A">
            <w:pPr>
              <w:ind w:firstLineChars="200" w:firstLine="420"/>
              <w:rPr>
                <w:rFonts w:ascii="Times New Roman" w:hAnsi="Times New Roman" w:cs="Times New Roman"/>
                <w:snapToGrid w:val="0"/>
                <w:kern w:val="0"/>
                <w:szCs w:val="21"/>
              </w:rPr>
            </w:pPr>
            <w:r w:rsidRPr="001D2CBC">
              <w:rPr>
                <w:rFonts w:ascii="Times New Roman" w:hAnsiTheme="minorEastAsia" w:cs="Times New Roman"/>
                <w:snapToGrid w:val="0"/>
                <w:kern w:val="0"/>
                <w:szCs w:val="21"/>
              </w:rPr>
              <w:t>根据业主提供资料，</w:t>
            </w:r>
            <w:r w:rsidRPr="001D2CBC">
              <w:rPr>
                <w:rFonts w:ascii="Times New Roman" w:hAnsiTheme="minorEastAsia" w:cs="Times New Roman" w:hint="eastAsia"/>
                <w:szCs w:val="21"/>
              </w:rPr>
              <w:t>铜板蚀刻时间约为</w:t>
            </w:r>
            <w:r w:rsidR="00C75EEF" w:rsidRPr="001D2CBC">
              <w:rPr>
                <w:rFonts w:ascii="Times New Roman" w:hAnsiTheme="minorEastAsia" w:cs="Times New Roman" w:hint="eastAsia"/>
                <w:szCs w:val="21"/>
              </w:rPr>
              <w:t>2</w:t>
            </w:r>
            <w:r w:rsidRPr="001D2CBC">
              <w:rPr>
                <w:rFonts w:ascii="Times New Roman" w:hAnsiTheme="minorEastAsia" w:cs="Times New Roman" w:hint="eastAsia"/>
                <w:szCs w:val="21"/>
              </w:rPr>
              <w:t>0min</w:t>
            </w:r>
            <w:r w:rsidRPr="001D2CBC">
              <w:rPr>
                <w:rFonts w:ascii="Times New Roman" w:hAnsiTheme="minorEastAsia" w:cs="Times New Roman" w:hint="eastAsia"/>
                <w:szCs w:val="21"/>
              </w:rPr>
              <w:t>，蚀刻温度为常温</w:t>
            </w:r>
            <w:r w:rsidRPr="001D2CBC">
              <w:rPr>
                <w:rFonts w:ascii="Times New Roman" w:hAnsiTheme="minorEastAsia" w:cs="Times New Roman"/>
                <w:szCs w:val="21"/>
              </w:rPr>
              <w:t>。</w:t>
            </w:r>
            <w:r w:rsidRPr="001D2CBC">
              <w:rPr>
                <w:rFonts w:ascii="Times New Roman" w:hAnsiTheme="minorEastAsia" w:cs="Times New Roman"/>
                <w:snapToGrid w:val="0"/>
                <w:kern w:val="0"/>
                <w:szCs w:val="21"/>
              </w:rPr>
              <w:t>项目原料铜板厚度为</w:t>
            </w:r>
            <w:r w:rsidRPr="001D2CBC">
              <w:rPr>
                <w:rFonts w:ascii="Times New Roman" w:hAnsi="Times New Roman" w:cs="Times New Roman"/>
                <w:snapToGrid w:val="0"/>
                <w:kern w:val="0"/>
                <w:szCs w:val="21"/>
              </w:rPr>
              <w:t>2.3mm</w:t>
            </w:r>
            <w:r w:rsidRPr="001D2CBC">
              <w:rPr>
                <w:rFonts w:ascii="Times New Roman" w:hAnsiTheme="minorEastAsia" w:cs="Times New Roman"/>
                <w:snapToGrid w:val="0"/>
                <w:kern w:val="0"/>
                <w:szCs w:val="21"/>
              </w:rPr>
              <w:t>，经蚀刻后厚度为</w:t>
            </w:r>
            <w:r w:rsidRPr="001D2CBC">
              <w:rPr>
                <w:rFonts w:ascii="Times New Roman" w:hAnsi="Times New Roman" w:cs="Times New Roman"/>
                <w:snapToGrid w:val="0"/>
                <w:kern w:val="0"/>
                <w:szCs w:val="21"/>
              </w:rPr>
              <w:t>1.5mm</w:t>
            </w:r>
            <w:r w:rsidRPr="001D2CBC">
              <w:rPr>
                <w:rFonts w:ascii="Times New Roman" w:hAnsiTheme="minorEastAsia" w:cs="Times New Roman"/>
                <w:snapToGrid w:val="0"/>
                <w:kern w:val="0"/>
                <w:szCs w:val="21"/>
              </w:rPr>
              <w:t>。</w:t>
            </w:r>
            <w:r w:rsidR="00C75EEF" w:rsidRPr="001D2CBC">
              <w:rPr>
                <w:rFonts w:ascii="Times New Roman" w:hAnsiTheme="minorEastAsia" w:cs="Times New Roman" w:hint="eastAsia"/>
              </w:rPr>
              <w:t>根据</w:t>
            </w:r>
            <w:r w:rsidR="00C75EEF" w:rsidRPr="001D2CBC">
              <w:rPr>
                <w:rFonts w:ascii="Times New Roman" w:hAnsiTheme="minorEastAsia" w:cs="Times New Roman"/>
              </w:rPr>
              <w:t>蚀刻设备资料，</w:t>
            </w:r>
            <w:r w:rsidR="00C75EEF" w:rsidRPr="001D2CBC">
              <w:rPr>
                <w:rFonts w:ascii="Times New Roman" w:hAnsiTheme="minorEastAsia" w:cs="Times New Roman" w:hint="eastAsia"/>
              </w:rPr>
              <w:t>单台腐蚀机有效容积为</w:t>
            </w:r>
            <w:r w:rsidR="00C75EEF" w:rsidRPr="001D2CBC">
              <w:rPr>
                <w:rFonts w:ascii="Times New Roman" w:hAnsiTheme="minorEastAsia" w:cs="Times New Roman" w:hint="eastAsia"/>
              </w:rPr>
              <w:t>0.4m</w:t>
            </w:r>
            <w:r w:rsidR="00C75EEF" w:rsidRPr="001D2CBC">
              <w:rPr>
                <w:rFonts w:ascii="Times New Roman" w:hAnsiTheme="minorEastAsia" w:cs="Times New Roman" w:hint="eastAsia"/>
                <w:vertAlign w:val="superscript"/>
              </w:rPr>
              <w:t>3</w:t>
            </w:r>
            <w:r w:rsidR="00C75EEF" w:rsidRPr="001D2CBC">
              <w:rPr>
                <w:rFonts w:ascii="Times New Roman" w:hAnsiTheme="minorEastAsia" w:cs="Times New Roman" w:hint="eastAsia"/>
              </w:rPr>
              <w:t>，装水量约</w:t>
            </w:r>
            <w:r w:rsidR="00C75EEF" w:rsidRPr="001D2CBC">
              <w:rPr>
                <w:rFonts w:ascii="Times New Roman" w:hAnsiTheme="minorEastAsia" w:cs="Times New Roman" w:hint="eastAsia"/>
              </w:rPr>
              <w:lastRenderedPageBreak/>
              <w:t>0.2m</w:t>
            </w:r>
            <w:r w:rsidR="00C75EEF" w:rsidRPr="001D2CBC">
              <w:rPr>
                <w:rFonts w:ascii="Times New Roman" w:hAnsiTheme="minorEastAsia" w:cs="Times New Roman" w:hint="eastAsia"/>
                <w:vertAlign w:val="superscript"/>
              </w:rPr>
              <w:t>3</w:t>
            </w:r>
            <w:r w:rsidR="00C75EEF" w:rsidRPr="001D2CBC">
              <w:rPr>
                <w:rFonts w:ascii="Times New Roman" w:hAnsiTheme="minorEastAsia" w:cs="Times New Roman" w:hint="eastAsia"/>
                <w:szCs w:val="21"/>
              </w:rPr>
              <w:t>，铜</w:t>
            </w:r>
            <w:r w:rsidR="00591928" w:rsidRPr="001D2CBC">
              <w:rPr>
                <w:rFonts w:ascii="Times New Roman" w:hAnsiTheme="minorEastAsia" w:cs="Times New Roman" w:hint="eastAsia"/>
                <w:szCs w:val="21"/>
              </w:rPr>
              <w:t>板</w:t>
            </w:r>
            <w:r w:rsidR="00C75EEF" w:rsidRPr="001D2CBC">
              <w:rPr>
                <w:rFonts w:ascii="Times New Roman" w:hAnsiTheme="minorEastAsia" w:cs="Times New Roman" w:hint="eastAsia"/>
                <w:szCs w:val="21"/>
              </w:rPr>
              <w:t>每蚀刻</w:t>
            </w:r>
            <w:r w:rsidR="00591928" w:rsidRPr="001D2CBC">
              <w:rPr>
                <w:rFonts w:ascii="Times New Roman" w:hAnsiTheme="minorEastAsia" w:cs="Times New Roman" w:hint="eastAsia"/>
                <w:szCs w:val="21"/>
              </w:rPr>
              <w:t>五</w:t>
            </w:r>
            <w:r w:rsidR="00C75EEF" w:rsidRPr="001D2CBC">
              <w:rPr>
                <w:rFonts w:ascii="Times New Roman" w:hAnsiTheme="minorEastAsia" w:cs="Times New Roman" w:hint="eastAsia"/>
                <w:szCs w:val="21"/>
              </w:rPr>
              <w:t>张板，蚀刻液需更换</w:t>
            </w:r>
            <w:r w:rsidR="00CB2459" w:rsidRPr="001D2CBC">
              <w:rPr>
                <w:rFonts w:ascii="Times New Roman" w:hAnsiTheme="minorEastAsia" w:cs="Times New Roman" w:hint="eastAsia"/>
                <w:szCs w:val="21"/>
              </w:rPr>
              <w:t>三</w:t>
            </w:r>
            <w:r w:rsidR="00C75EEF" w:rsidRPr="001D2CBC">
              <w:rPr>
                <w:rFonts w:ascii="Times New Roman" w:hAnsiTheme="minorEastAsia" w:cs="Times New Roman" w:hint="eastAsia"/>
                <w:szCs w:val="21"/>
              </w:rPr>
              <w:t>分之一，单张</w:t>
            </w:r>
            <w:r w:rsidR="00591928" w:rsidRPr="001D2CBC">
              <w:rPr>
                <w:rFonts w:ascii="Times New Roman" w:hAnsiTheme="minorEastAsia" w:cs="Times New Roman" w:hint="eastAsia"/>
                <w:szCs w:val="21"/>
              </w:rPr>
              <w:t>铜</w:t>
            </w:r>
            <w:r w:rsidR="00C75EEF" w:rsidRPr="001D2CBC">
              <w:rPr>
                <w:rFonts w:ascii="Times New Roman" w:hAnsiTheme="minorEastAsia" w:cs="Times New Roman" w:hint="eastAsia"/>
                <w:szCs w:val="21"/>
              </w:rPr>
              <w:t>板面积为</w:t>
            </w:r>
            <w:r w:rsidR="00C75EEF" w:rsidRPr="001D2CBC">
              <w:rPr>
                <w:rFonts w:ascii="Times New Roman" w:hAnsiTheme="minorEastAsia" w:cs="Times New Roman" w:hint="eastAsia"/>
                <w:szCs w:val="21"/>
              </w:rPr>
              <w:t>0.7m</w:t>
            </w:r>
            <w:r w:rsidR="00C75EEF" w:rsidRPr="001D2CBC">
              <w:rPr>
                <w:rFonts w:ascii="Times New Roman" w:hAnsiTheme="minorEastAsia" w:cs="Times New Roman" w:hint="eastAsia"/>
                <w:szCs w:val="21"/>
                <w:vertAlign w:val="superscript"/>
              </w:rPr>
              <w:t>2</w:t>
            </w:r>
            <w:r w:rsidR="00C75EEF" w:rsidRPr="001D2CBC">
              <w:rPr>
                <w:rFonts w:ascii="Times New Roman" w:hAnsiTheme="minorEastAsia" w:cs="Times New Roman" w:hint="eastAsia"/>
                <w:szCs w:val="21"/>
              </w:rPr>
              <w:t>，</w:t>
            </w:r>
            <w:r w:rsidR="00591928" w:rsidRPr="001D2CBC">
              <w:rPr>
                <w:rFonts w:ascii="Times New Roman" w:hAnsiTheme="minorEastAsia" w:cs="Times New Roman" w:hint="eastAsia"/>
                <w:szCs w:val="21"/>
              </w:rPr>
              <w:t>1</w:t>
            </w:r>
            <w:r w:rsidR="00C75EEF" w:rsidRPr="001D2CBC">
              <w:rPr>
                <w:rFonts w:ascii="Times New Roman" w:hAnsiTheme="minorEastAsia" w:cs="Times New Roman" w:hint="eastAsia"/>
                <w:szCs w:val="21"/>
              </w:rPr>
              <w:t>5000</w:t>
            </w:r>
            <w:r w:rsidR="00C75EEF" w:rsidRPr="001D2CBC">
              <w:rPr>
                <w:rFonts w:ascii="Times New Roman" w:hAnsiTheme="minorEastAsia" w:cs="Times New Roman" w:hint="eastAsia"/>
                <w:szCs w:val="21"/>
              </w:rPr>
              <w:t>平方</w:t>
            </w:r>
            <w:r w:rsidR="00591928" w:rsidRPr="001D2CBC">
              <w:rPr>
                <w:rFonts w:ascii="Times New Roman" w:hAnsiTheme="minorEastAsia" w:cs="Times New Roman" w:hint="eastAsia"/>
                <w:szCs w:val="21"/>
              </w:rPr>
              <w:t>铜</w:t>
            </w:r>
            <w:r w:rsidR="00C75EEF" w:rsidRPr="001D2CBC">
              <w:rPr>
                <w:rFonts w:ascii="Times New Roman" w:hAnsiTheme="minorEastAsia" w:cs="Times New Roman" w:hint="eastAsia"/>
                <w:szCs w:val="21"/>
              </w:rPr>
              <w:t>板约</w:t>
            </w:r>
            <w:r w:rsidR="00591928" w:rsidRPr="001D2CBC">
              <w:rPr>
                <w:rFonts w:ascii="Times New Roman" w:hAnsiTheme="minorEastAsia" w:cs="Times New Roman" w:hint="eastAsia"/>
                <w:szCs w:val="21"/>
              </w:rPr>
              <w:t>21429</w:t>
            </w:r>
            <w:r w:rsidR="00C75EEF" w:rsidRPr="001D2CBC">
              <w:rPr>
                <w:rFonts w:ascii="Times New Roman" w:hAnsiTheme="minorEastAsia" w:cs="Times New Roman" w:hint="eastAsia"/>
                <w:szCs w:val="21"/>
              </w:rPr>
              <w:t>张，则蚀刻产生蚀刻废水约</w:t>
            </w:r>
            <w:r w:rsidR="00CB2459" w:rsidRPr="001D2CBC">
              <w:rPr>
                <w:rFonts w:ascii="Times New Roman" w:hAnsiTheme="minorEastAsia" w:cs="Times New Roman" w:hint="eastAsia"/>
                <w:szCs w:val="21"/>
              </w:rPr>
              <w:t>285.72</w:t>
            </w:r>
            <w:r w:rsidR="00C75EEF" w:rsidRPr="001D2CBC">
              <w:rPr>
                <w:rFonts w:ascii="Times New Roman" w:hAnsiTheme="minorEastAsia" w:cs="Times New Roman" w:hint="eastAsia"/>
                <w:szCs w:val="21"/>
              </w:rPr>
              <w:t>m</w:t>
            </w:r>
            <w:r w:rsidR="00C75EEF" w:rsidRPr="001D2CBC">
              <w:rPr>
                <w:rFonts w:ascii="Times New Roman" w:hAnsiTheme="minorEastAsia" w:cs="Times New Roman" w:hint="eastAsia"/>
                <w:szCs w:val="21"/>
                <w:vertAlign w:val="superscript"/>
              </w:rPr>
              <w:t>3</w:t>
            </w:r>
            <w:r w:rsidR="00C75EEF" w:rsidRPr="001D2CBC">
              <w:rPr>
                <w:rFonts w:ascii="Times New Roman" w:hAnsiTheme="minorEastAsia" w:cs="Times New Roman" w:hint="eastAsia"/>
                <w:szCs w:val="21"/>
              </w:rPr>
              <w:t>。</w:t>
            </w:r>
          </w:p>
          <w:p w:rsidR="00ED6DB1" w:rsidRPr="001D2CBC" w:rsidRDefault="00BE605E">
            <w:pPr>
              <w:ind w:firstLineChars="200" w:firstLine="420"/>
              <w:rPr>
                <w:rFonts w:ascii="Times New Roman" w:hAnsi="Times New Roman" w:cs="Times New Roman"/>
                <w:szCs w:val="21"/>
              </w:rPr>
            </w:pPr>
            <w:r w:rsidRPr="001D2CBC">
              <w:rPr>
                <w:rFonts w:ascii="Times New Roman" w:hAnsi="Times New Roman" w:cs="Times New Roman"/>
                <w:szCs w:val="21"/>
              </w:rPr>
              <w:fldChar w:fldCharType="begin"/>
            </w:r>
            <w:r w:rsidR="00EE7F2A" w:rsidRPr="001D2CBC">
              <w:rPr>
                <w:rFonts w:ascii="Times New Roman" w:hAnsi="Times New Roman" w:cs="Times New Roman" w:hint="eastAsia"/>
                <w:szCs w:val="21"/>
              </w:rPr>
              <w:instrText>= 6 \* GB3</w:instrText>
            </w:r>
            <w:r w:rsidRPr="001D2CBC">
              <w:rPr>
                <w:rFonts w:ascii="Times New Roman" w:hAnsi="Times New Roman" w:cs="Times New Roman"/>
                <w:szCs w:val="21"/>
              </w:rPr>
              <w:fldChar w:fldCharType="separate"/>
            </w:r>
            <w:r w:rsidR="00EE7F2A" w:rsidRPr="001D2CBC">
              <w:rPr>
                <w:rFonts w:ascii="Times New Roman" w:hAnsi="Times New Roman" w:cs="Times New Roman" w:hint="eastAsia"/>
                <w:szCs w:val="21"/>
              </w:rPr>
              <w:t>⑥</w:t>
            </w:r>
            <w:r w:rsidRPr="001D2CBC">
              <w:rPr>
                <w:rFonts w:ascii="Times New Roman" w:hAnsi="Times New Roman" w:cs="Times New Roman"/>
                <w:szCs w:val="21"/>
              </w:rPr>
              <w:fldChar w:fldCharType="end"/>
            </w:r>
            <w:r w:rsidR="00DF6BB8" w:rsidRPr="001D2CBC">
              <w:rPr>
                <w:rFonts w:ascii="Times New Roman" w:hAnsi="Times New Roman" w:cs="Times New Roman" w:hint="eastAsia"/>
                <w:szCs w:val="21"/>
              </w:rPr>
              <w:t>洗版</w:t>
            </w:r>
            <w:r w:rsidR="00EE7F2A" w:rsidRPr="001D2CBC">
              <w:rPr>
                <w:rFonts w:ascii="Times New Roman" w:hAnsiTheme="minorEastAsia" w:cs="Times New Roman"/>
                <w:szCs w:val="21"/>
              </w:rPr>
              <w:t>：</w:t>
            </w:r>
            <w:r w:rsidR="005449AA" w:rsidRPr="001D2CBC">
              <w:rPr>
                <w:rFonts w:ascii="Times New Roman" w:hAnsiTheme="minorEastAsia" w:cs="Times New Roman" w:hint="eastAsia"/>
                <w:szCs w:val="21"/>
              </w:rPr>
              <w:t>经过</w:t>
            </w:r>
            <w:r w:rsidR="005449AA" w:rsidRPr="001D2CBC">
              <w:rPr>
                <w:rFonts w:ascii="Times New Roman" w:hAnsiTheme="minorEastAsia" w:cs="Times New Roman" w:hint="eastAsia"/>
                <w:szCs w:val="21"/>
              </w:rPr>
              <w:t>2</w:t>
            </w:r>
            <w:r w:rsidR="005449AA" w:rsidRPr="001D2CBC">
              <w:rPr>
                <w:rFonts w:ascii="Times New Roman" w:hAnsiTheme="minorEastAsia" w:cs="Times New Roman" w:hint="eastAsia"/>
                <w:szCs w:val="21"/>
              </w:rPr>
              <w:t>道漂洗加</w:t>
            </w:r>
            <w:r w:rsidR="005449AA" w:rsidRPr="001D2CBC">
              <w:rPr>
                <w:rFonts w:ascii="Times New Roman" w:hAnsiTheme="minorEastAsia" w:cs="Times New Roman" w:hint="eastAsia"/>
                <w:szCs w:val="21"/>
              </w:rPr>
              <w:t>1</w:t>
            </w:r>
            <w:r w:rsidR="005449AA" w:rsidRPr="001D2CBC">
              <w:rPr>
                <w:rFonts w:ascii="Times New Roman" w:hAnsiTheme="minorEastAsia" w:cs="Times New Roman" w:hint="eastAsia"/>
                <w:szCs w:val="21"/>
              </w:rPr>
              <w:t>道冲洗</w:t>
            </w:r>
            <w:r w:rsidR="00EE7F2A" w:rsidRPr="001D2CBC">
              <w:rPr>
                <w:rFonts w:ascii="Times New Roman" w:hAnsiTheme="minorEastAsia" w:cs="Times New Roman" w:hint="eastAsia"/>
                <w:szCs w:val="21"/>
              </w:rPr>
              <w:t>，</w:t>
            </w:r>
            <w:r w:rsidR="005449AA" w:rsidRPr="001D2CBC">
              <w:rPr>
                <w:rFonts w:ascii="Times New Roman" w:hAnsiTheme="minorEastAsia" w:cs="Times New Roman" w:hint="eastAsia"/>
                <w:szCs w:val="21"/>
              </w:rPr>
              <w:t>中间一道漂洗</w:t>
            </w:r>
            <w:r w:rsidR="00EE7F2A" w:rsidRPr="001D2CBC">
              <w:rPr>
                <w:rFonts w:ascii="Times New Roman" w:hAnsiTheme="minorEastAsia" w:cs="Times New Roman"/>
                <w:szCs w:val="21"/>
              </w:rPr>
              <w:t>利用</w:t>
            </w:r>
            <w:r w:rsidR="00EE7F2A" w:rsidRPr="001D2CBC">
              <w:rPr>
                <w:rFonts w:ascii="Times New Roman" w:hAnsi="Times New Roman" w:cs="Times New Roman"/>
                <w:szCs w:val="21"/>
              </w:rPr>
              <w:t>NaOH</w:t>
            </w:r>
            <w:r w:rsidR="00EE7F2A" w:rsidRPr="001D2CBC">
              <w:rPr>
                <w:rFonts w:ascii="Times New Roman" w:hAnsiTheme="minorEastAsia" w:cs="Times New Roman"/>
                <w:szCs w:val="21"/>
              </w:rPr>
              <w:t>溶液对铜</w:t>
            </w:r>
            <w:r w:rsidR="00EE7F2A" w:rsidRPr="001D2CBC">
              <w:rPr>
                <w:rFonts w:ascii="Times New Roman" w:hAnsiTheme="minorEastAsia" w:cs="Times New Roman" w:hint="eastAsia"/>
                <w:szCs w:val="21"/>
              </w:rPr>
              <w:t>版</w:t>
            </w:r>
            <w:r w:rsidR="00EE7F2A" w:rsidRPr="001D2CBC">
              <w:rPr>
                <w:rFonts w:ascii="Times New Roman" w:hAnsiTheme="minorEastAsia" w:cs="Times New Roman"/>
                <w:szCs w:val="21"/>
              </w:rPr>
              <w:t>表面剩余的感光油墨进行清洗。</w:t>
            </w:r>
          </w:p>
          <w:p w:rsidR="00ED6DB1" w:rsidRPr="001D2CBC" w:rsidRDefault="00EE7F2A" w:rsidP="004D02A9">
            <w:pPr>
              <w:ind w:firstLineChars="200" w:firstLine="422"/>
              <w:rPr>
                <w:rFonts w:ascii="Times New Roman" w:hAnsiTheme="minorEastAsia" w:cs="Times New Roman"/>
                <w:b/>
                <w:szCs w:val="21"/>
              </w:rPr>
            </w:pPr>
            <w:r w:rsidRPr="001D2CBC">
              <w:rPr>
                <w:rFonts w:ascii="Times New Roman" w:hAnsi="Times New Roman" w:cs="Times New Roman"/>
                <w:b/>
                <w:szCs w:val="21"/>
              </w:rPr>
              <w:t>（</w:t>
            </w:r>
            <w:r w:rsidRPr="001D2CBC">
              <w:rPr>
                <w:rFonts w:ascii="Times New Roman" w:hAnsi="Times New Roman" w:cs="Times New Roman"/>
                <w:b/>
                <w:szCs w:val="21"/>
              </w:rPr>
              <w:t>3</w:t>
            </w:r>
            <w:r w:rsidRPr="001D2CBC">
              <w:rPr>
                <w:rFonts w:ascii="Times New Roman" w:hAnsi="Times New Roman" w:cs="Times New Roman"/>
                <w:b/>
                <w:szCs w:val="21"/>
              </w:rPr>
              <w:t>）</w:t>
            </w:r>
            <w:r w:rsidRPr="001D2CBC">
              <w:rPr>
                <w:rFonts w:ascii="Times New Roman" w:hAnsiTheme="minorEastAsia" w:cs="Times New Roman"/>
                <w:b/>
                <w:szCs w:val="21"/>
              </w:rPr>
              <w:t>烫金不锈钢</w:t>
            </w:r>
            <w:r w:rsidRPr="001D2CBC">
              <w:rPr>
                <w:rFonts w:ascii="Times New Roman" w:hAnsiTheme="minorEastAsia" w:cs="Times New Roman" w:hint="eastAsia"/>
                <w:b/>
                <w:bCs/>
                <w:szCs w:val="21"/>
              </w:rPr>
              <w:t>版</w:t>
            </w:r>
            <w:r w:rsidRPr="001D2CBC">
              <w:rPr>
                <w:rFonts w:ascii="Times New Roman" w:hAnsiTheme="minorEastAsia" w:cs="Times New Roman"/>
                <w:b/>
                <w:szCs w:val="21"/>
              </w:rPr>
              <w:t>工艺流程及产污环节</w:t>
            </w:r>
          </w:p>
          <w:p w:rsidR="00ED6DB1" w:rsidRPr="001D2CBC" w:rsidRDefault="00266FAE">
            <w:pPr>
              <w:jc w:val="center"/>
              <w:rPr>
                <w:rFonts w:ascii="Times New Roman" w:hAnsi="Times New Roman" w:cs="Times New Roman"/>
              </w:rPr>
            </w:pPr>
            <w:r w:rsidRPr="001D2CBC">
              <w:rPr>
                <w:rFonts w:ascii="Times New Roman" w:hAnsi="Times New Roman" w:cs="Times New Roman"/>
              </w:rPr>
              <w:object w:dxaOrig="7726" w:dyaOrig="3204">
                <v:shape id="_x0000_i1028" type="#_x0000_t75" style="width:417pt;height:168pt" o:ole="">
                  <v:imagedata r:id="rId38" o:title=""/>
                </v:shape>
                <o:OLEObject Type="Embed" ProgID="Visio.Drawing.11" ShapeID="_x0000_i1028" DrawAspect="Content" ObjectID="_1697958075" r:id="rId39"/>
              </w:object>
            </w:r>
          </w:p>
          <w:p w:rsidR="00ED6DB1" w:rsidRPr="001D2CBC" w:rsidRDefault="00EE7F2A">
            <w:pPr>
              <w:jc w:val="center"/>
              <w:rPr>
                <w:rFonts w:ascii="Times New Roman" w:hAnsi="Times New Roman" w:cs="Times New Roman"/>
                <w:b/>
                <w:szCs w:val="21"/>
              </w:rPr>
            </w:pPr>
            <w:r w:rsidRPr="001D2CBC">
              <w:rPr>
                <w:rFonts w:ascii="Times New Roman" w:hAnsiTheme="minorEastAsia" w:cs="Times New Roman"/>
                <w:b/>
                <w:szCs w:val="21"/>
              </w:rPr>
              <w:t>图</w:t>
            </w:r>
            <w:r w:rsidRPr="001D2CBC">
              <w:rPr>
                <w:rFonts w:ascii="Times New Roman" w:hAnsi="Times New Roman" w:cs="Times New Roman"/>
                <w:b/>
                <w:szCs w:val="21"/>
              </w:rPr>
              <w:t>2-4</w:t>
            </w:r>
            <w:r w:rsidRPr="001D2CBC">
              <w:rPr>
                <w:rFonts w:ascii="Times New Roman" w:hAnsiTheme="minorEastAsia" w:cs="Times New Roman"/>
                <w:b/>
                <w:szCs w:val="21"/>
              </w:rPr>
              <w:t>本项目</w:t>
            </w:r>
            <w:r w:rsidRPr="001D2CBC">
              <w:rPr>
                <w:rFonts w:ascii="Times New Roman" w:hAnsiTheme="minorEastAsia" w:cs="Times New Roman" w:hint="eastAsia"/>
                <w:b/>
                <w:szCs w:val="21"/>
              </w:rPr>
              <w:t>烫金</w:t>
            </w:r>
            <w:r w:rsidRPr="001D2CBC">
              <w:rPr>
                <w:rFonts w:ascii="Times New Roman" w:hAnsiTheme="minorEastAsia" w:cs="Times New Roman"/>
                <w:b/>
                <w:szCs w:val="21"/>
              </w:rPr>
              <w:t>不锈钢</w:t>
            </w:r>
            <w:r w:rsidRPr="001D2CBC">
              <w:rPr>
                <w:rFonts w:ascii="Times New Roman" w:hAnsiTheme="minorEastAsia" w:cs="Times New Roman" w:hint="eastAsia"/>
                <w:b/>
                <w:szCs w:val="21"/>
              </w:rPr>
              <w:t>版</w:t>
            </w:r>
            <w:r w:rsidRPr="001D2CBC">
              <w:rPr>
                <w:rFonts w:ascii="Times New Roman" w:hAnsiTheme="minorEastAsia" w:cs="Times New Roman"/>
                <w:b/>
                <w:szCs w:val="21"/>
              </w:rPr>
              <w:t>工艺流程及产污环节示意图</w:t>
            </w:r>
          </w:p>
          <w:p w:rsidR="00ED6DB1" w:rsidRPr="001D2CBC" w:rsidRDefault="00EE7F2A">
            <w:pPr>
              <w:pStyle w:val="40"/>
              <w:adjustRightInd/>
              <w:snapToGrid/>
              <w:spacing w:line="240" w:lineRule="auto"/>
              <w:ind w:firstLine="420"/>
              <w:rPr>
                <w:rFonts w:eastAsiaTheme="minorEastAsia"/>
                <w:snapToGrid w:val="0"/>
                <w:kern w:val="11"/>
                <w:sz w:val="21"/>
                <w:szCs w:val="21"/>
              </w:rPr>
            </w:pPr>
            <w:r w:rsidRPr="001D2CBC">
              <w:rPr>
                <w:rFonts w:eastAsiaTheme="minorEastAsia" w:hAnsiTheme="minorEastAsia"/>
                <w:snapToGrid w:val="0"/>
                <w:kern w:val="11"/>
                <w:sz w:val="21"/>
                <w:szCs w:val="21"/>
              </w:rPr>
              <w:t>工艺流程说明：</w:t>
            </w:r>
          </w:p>
          <w:p w:rsidR="00ED6DB1" w:rsidRPr="001D2CBC" w:rsidRDefault="00EE7F2A">
            <w:pPr>
              <w:ind w:firstLineChars="200" w:firstLine="420"/>
              <w:rPr>
                <w:rFonts w:ascii="Times New Roman" w:hAnsi="Times New Roman" w:cs="Times New Roman"/>
                <w:snapToGrid w:val="0"/>
                <w:kern w:val="0"/>
                <w:szCs w:val="21"/>
              </w:rPr>
            </w:pPr>
            <w:r w:rsidRPr="001D2CBC">
              <w:rPr>
                <w:rFonts w:asciiTheme="minorEastAsia" w:hAnsiTheme="minorEastAsia" w:cs="Times New Roman"/>
                <w:snapToGrid w:val="0"/>
                <w:kern w:val="0"/>
                <w:szCs w:val="21"/>
              </w:rPr>
              <w:t>①</w:t>
            </w:r>
            <w:r w:rsidRPr="001D2CBC">
              <w:rPr>
                <w:rFonts w:ascii="Times New Roman" w:hAnsiTheme="minorEastAsia" w:cs="Times New Roman" w:hint="eastAsia"/>
                <w:snapToGrid w:val="0"/>
                <w:kern w:val="0"/>
                <w:szCs w:val="21"/>
              </w:rPr>
              <w:t>印刷</w:t>
            </w:r>
            <w:r w:rsidRPr="001D2CBC">
              <w:rPr>
                <w:rFonts w:ascii="Times New Roman" w:hAnsiTheme="minorEastAsia" w:cs="Times New Roman"/>
                <w:snapToGrid w:val="0"/>
                <w:kern w:val="0"/>
                <w:szCs w:val="21"/>
              </w:rPr>
              <w:t>：采用感光油墨和稀释剂</w:t>
            </w:r>
            <w:r w:rsidRPr="001D2CBC">
              <w:rPr>
                <w:rFonts w:ascii="Times New Roman" w:hAnsi="Times New Roman" w:cs="Times New Roman"/>
                <w:snapToGrid w:val="0"/>
                <w:kern w:val="0"/>
                <w:szCs w:val="21"/>
              </w:rPr>
              <w:t>1:1</w:t>
            </w:r>
            <w:r w:rsidRPr="001D2CBC">
              <w:rPr>
                <w:rFonts w:ascii="Times New Roman" w:hAnsiTheme="minorEastAsia" w:cs="Times New Roman"/>
                <w:snapToGrid w:val="0"/>
                <w:kern w:val="0"/>
                <w:szCs w:val="21"/>
              </w:rPr>
              <w:t>配比进行</w:t>
            </w:r>
            <w:r w:rsidRPr="001D2CBC">
              <w:rPr>
                <w:rFonts w:ascii="Times New Roman" w:hAnsiTheme="minorEastAsia" w:cs="Times New Roman" w:hint="eastAsia"/>
                <w:snapToGrid w:val="0"/>
                <w:kern w:val="0"/>
                <w:szCs w:val="21"/>
              </w:rPr>
              <w:t>丝网</w:t>
            </w:r>
            <w:r w:rsidRPr="001D2CBC">
              <w:rPr>
                <w:rFonts w:ascii="Times New Roman" w:hAnsiTheme="minorEastAsia" w:cs="Times New Roman"/>
                <w:snapToGrid w:val="0"/>
                <w:kern w:val="0"/>
                <w:szCs w:val="21"/>
              </w:rPr>
              <w:t>印刷</w:t>
            </w:r>
            <w:r w:rsidRPr="001D2CBC">
              <w:rPr>
                <w:rFonts w:ascii="Times New Roman" w:hAnsiTheme="minorEastAsia" w:cs="Times New Roman" w:hint="eastAsia"/>
                <w:snapToGrid w:val="0"/>
                <w:kern w:val="0"/>
                <w:szCs w:val="21"/>
              </w:rPr>
              <w:t>，</w:t>
            </w:r>
            <w:r w:rsidR="00507E17" w:rsidRPr="001D2CBC">
              <w:rPr>
                <w:rFonts w:ascii="Times New Roman" w:hAnsiTheme="minorEastAsia" w:cs="Times New Roman" w:hint="eastAsia"/>
                <w:snapToGrid w:val="0"/>
                <w:kern w:val="0"/>
                <w:szCs w:val="21"/>
              </w:rPr>
              <w:t>乙醇</w:t>
            </w:r>
            <w:r w:rsidRPr="001D2CBC">
              <w:rPr>
                <w:rFonts w:ascii="Times New Roman" w:hAnsiTheme="minorEastAsia" w:cs="Times New Roman" w:hint="eastAsia"/>
                <w:snapToGrid w:val="0"/>
                <w:kern w:val="0"/>
                <w:szCs w:val="21"/>
              </w:rPr>
              <w:t>作为</w:t>
            </w:r>
            <w:r w:rsidRPr="001D2CBC">
              <w:rPr>
                <w:rFonts w:ascii="Times New Roman" w:hAnsiTheme="minorEastAsia" w:cs="Times New Roman"/>
                <w:snapToGrid w:val="0"/>
                <w:kern w:val="0"/>
                <w:szCs w:val="21"/>
              </w:rPr>
              <w:t>稀释剂。</w:t>
            </w:r>
          </w:p>
          <w:p w:rsidR="00ED6DB1" w:rsidRPr="001D2CBC" w:rsidRDefault="00EE7F2A">
            <w:pPr>
              <w:ind w:firstLineChars="200" w:firstLine="420"/>
              <w:rPr>
                <w:rFonts w:ascii="Times New Roman" w:hAnsi="Times New Roman" w:cs="Times New Roman"/>
                <w:snapToGrid w:val="0"/>
                <w:kern w:val="0"/>
                <w:szCs w:val="21"/>
              </w:rPr>
            </w:pPr>
            <w:r w:rsidRPr="001D2CBC">
              <w:rPr>
                <w:rFonts w:ascii="Times New Roman" w:hAnsiTheme="minorEastAsia" w:cs="Times New Roman"/>
                <w:snapToGrid w:val="0"/>
                <w:kern w:val="0"/>
                <w:szCs w:val="21"/>
              </w:rPr>
              <w:t>根据业主提供资料，项目原料不锈钢板厚度为</w:t>
            </w:r>
            <w:r w:rsidRPr="001D2CBC">
              <w:rPr>
                <w:rFonts w:ascii="Times New Roman" w:hAnsi="Times New Roman" w:cs="Times New Roman"/>
                <w:snapToGrid w:val="0"/>
                <w:kern w:val="0"/>
                <w:szCs w:val="21"/>
              </w:rPr>
              <w:t>2mm</w:t>
            </w:r>
            <w:r w:rsidRPr="001D2CBC">
              <w:rPr>
                <w:rFonts w:ascii="Times New Roman" w:hAnsiTheme="minorEastAsia" w:cs="Times New Roman"/>
                <w:snapToGrid w:val="0"/>
                <w:kern w:val="0"/>
                <w:szCs w:val="21"/>
              </w:rPr>
              <w:t>，经蚀刻后</w:t>
            </w:r>
            <w:r w:rsidRPr="001D2CBC">
              <w:rPr>
                <w:rFonts w:ascii="Times New Roman" w:hAnsiTheme="minorEastAsia" w:cs="Times New Roman" w:hint="eastAsia"/>
                <w:snapToGrid w:val="0"/>
                <w:kern w:val="0"/>
                <w:szCs w:val="21"/>
              </w:rPr>
              <w:t>不锈钢板</w:t>
            </w:r>
            <w:r w:rsidRPr="001D2CBC">
              <w:rPr>
                <w:rFonts w:ascii="Times New Roman" w:hAnsiTheme="minorEastAsia" w:cs="Times New Roman"/>
                <w:snapToGrid w:val="0"/>
                <w:kern w:val="0"/>
                <w:szCs w:val="21"/>
              </w:rPr>
              <w:t>厚度为</w:t>
            </w:r>
            <w:r w:rsidRPr="001D2CBC">
              <w:rPr>
                <w:rFonts w:ascii="Times New Roman" w:hAnsi="Times New Roman" w:cs="Times New Roman"/>
                <w:snapToGrid w:val="0"/>
                <w:kern w:val="0"/>
                <w:szCs w:val="21"/>
              </w:rPr>
              <w:t>1.5mm</w:t>
            </w:r>
            <w:r w:rsidRPr="001D2CBC">
              <w:rPr>
                <w:rFonts w:ascii="Times New Roman" w:hAnsiTheme="minorEastAsia" w:cs="Times New Roman"/>
                <w:snapToGrid w:val="0"/>
                <w:kern w:val="0"/>
                <w:szCs w:val="21"/>
              </w:rPr>
              <w:t>。</w:t>
            </w:r>
          </w:p>
          <w:p w:rsidR="00AE2456" w:rsidRPr="001D2CBC" w:rsidRDefault="00AE2456" w:rsidP="00AE2456">
            <w:pPr>
              <w:ind w:firstLineChars="200" w:firstLine="420"/>
              <w:rPr>
                <w:rFonts w:asciiTheme="minorEastAsia" w:hAnsiTheme="minorEastAsia" w:cs="Times New Roman"/>
                <w:szCs w:val="21"/>
              </w:rPr>
            </w:pPr>
            <w:r w:rsidRPr="001D2CBC">
              <w:rPr>
                <w:rFonts w:asciiTheme="minorEastAsia" w:hAnsiTheme="minorEastAsia" w:cs="Times New Roman"/>
                <w:szCs w:val="21"/>
              </w:rPr>
              <w:t>②晒版：即曝光，晒版即是将载有图文的胶片、硫酸纸和其它有较高透明度的载体上的图文，通过曝光将图文影印到涂有感光物的网版、PS版、树脂版等材料上的工作。晒版利用紫外灯光。</w:t>
            </w:r>
          </w:p>
          <w:p w:rsidR="00AE2456" w:rsidRPr="001D2CBC" w:rsidRDefault="00AE2456" w:rsidP="00AE2456">
            <w:pPr>
              <w:ind w:firstLineChars="200" w:firstLine="420"/>
              <w:rPr>
                <w:rFonts w:ascii="Times New Roman" w:hAnsi="Times New Roman" w:cs="Times New Roman"/>
                <w:szCs w:val="21"/>
              </w:rPr>
            </w:pPr>
            <w:r w:rsidRPr="001D2CBC">
              <w:rPr>
                <w:rFonts w:asciiTheme="minorEastAsia" w:hAnsiTheme="minorEastAsia" w:cs="Times New Roman"/>
                <w:szCs w:val="21"/>
              </w:rPr>
              <w:t>③</w:t>
            </w:r>
            <w:r w:rsidRPr="001D2CBC">
              <w:rPr>
                <w:rFonts w:ascii="Times New Roman" w:hAnsiTheme="minorEastAsia" w:cs="Times New Roman"/>
                <w:szCs w:val="21"/>
              </w:rPr>
              <w:t>显影：曝光后感光树脂分解，放出氮气，引起环的开裂，分子结构发生重排，生成茚酮化合物，遇水生成茚酸化合物，此化合物遇碱则生成钠盐而溶于水，裸露出版基，形成了不含图像的空白区域，这些区域自然形成亲水层，而未感光的部位保留了原有感光树脂的亲油特性，自然形成印版的图像部位。</w:t>
            </w:r>
          </w:p>
          <w:p w:rsidR="00AE2456" w:rsidRPr="001D2CBC" w:rsidRDefault="00AE2456" w:rsidP="00AE2456">
            <w:pPr>
              <w:ind w:firstLineChars="200" w:firstLine="420"/>
              <w:rPr>
                <w:rFonts w:ascii="Times New Roman" w:hAnsi="Times New Roman" w:cs="Times New Roman"/>
                <w:snapToGrid w:val="0"/>
                <w:kern w:val="0"/>
                <w:szCs w:val="21"/>
              </w:rPr>
            </w:pPr>
            <w:r w:rsidRPr="001D2CBC">
              <w:rPr>
                <w:rFonts w:asciiTheme="minorEastAsia" w:hAnsiTheme="minorEastAsia" w:cs="Times New Roman"/>
                <w:szCs w:val="21"/>
              </w:rPr>
              <w:t>④</w:t>
            </w:r>
            <w:r w:rsidRPr="001D2CBC">
              <w:rPr>
                <w:rFonts w:ascii="Times New Roman" w:hAnsiTheme="minorEastAsia" w:cs="Times New Roman"/>
                <w:szCs w:val="21"/>
              </w:rPr>
              <w:t>清洗：</w:t>
            </w:r>
            <w:r w:rsidRPr="001D2CBC">
              <w:rPr>
                <w:rFonts w:ascii="Times New Roman" w:hAnsiTheme="minorEastAsia" w:cs="Times New Roman" w:hint="eastAsia"/>
                <w:szCs w:val="21"/>
              </w:rPr>
              <w:t>采用喷淋方式，</w:t>
            </w:r>
            <w:r w:rsidRPr="001D2CBC">
              <w:rPr>
                <w:szCs w:val="20"/>
              </w:rPr>
              <w:t>用自来水洗去表面显影液</w:t>
            </w:r>
            <w:r w:rsidRPr="001D2CBC">
              <w:rPr>
                <w:rFonts w:ascii="Times New Roman" w:hAnsiTheme="minorEastAsia" w:cs="Times New Roman" w:hint="eastAsia"/>
                <w:szCs w:val="21"/>
              </w:rPr>
              <w:t>。</w:t>
            </w:r>
          </w:p>
          <w:p w:rsidR="00ED6DB1" w:rsidRPr="001D2CBC" w:rsidRDefault="00BE605E">
            <w:pPr>
              <w:ind w:firstLineChars="200" w:firstLine="420"/>
              <w:rPr>
                <w:rFonts w:asciiTheme="minorEastAsia" w:hAnsiTheme="minorEastAsia" w:cs="Times New Roman"/>
                <w:szCs w:val="21"/>
              </w:rPr>
            </w:pPr>
            <w:r w:rsidRPr="001D2CBC">
              <w:rPr>
                <w:rFonts w:ascii="Times New Roman" w:hAnsi="Times New Roman" w:cs="Times New Roman"/>
                <w:szCs w:val="21"/>
              </w:rPr>
              <w:fldChar w:fldCharType="begin"/>
            </w:r>
            <w:r w:rsidR="00AE2456" w:rsidRPr="001D2CBC">
              <w:rPr>
                <w:rFonts w:ascii="Times New Roman" w:hAnsi="Times New Roman" w:cs="Times New Roman"/>
                <w:szCs w:val="21"/>
              </w:rPr>
              <w:instrText xml:space="preserve"> = 5 \* GB3 </w:instrText>
            </w:r>
            <w:r w:rsidRPr="001D2CBC">
              <w:rPr>
                <w:rFonts w:ascii="Times New Roman" w:hAnsi="Times New Roman" w:cs="Times New Roman"/>
                <w:szCs w:val="21"/>
              </w:rPr>
              <w:fldChar w:fldCharType="separate"/>
            </w:r>
            <w:r w:rsidR="00AE2456" w:rsidRPr="001D2CBC">
              <w:rPr>
                <w:rFonts w:asciiTheme="minorEastAsia" w:hAnsiTheme="minorEastAsia" w:cs="Times New Roman"/>
                <w:szCs w:val="21"/>
              </w:rPr>
              <w:t>⑤</w:t>
            </w:r>
            <w:r w:rsidRPr="001D2CBC">
              <w:rPr>
                <w:rFonts w:ascii="Times New Roman" w:hAnsi="Times New Roman" w:cs="Times New Roman"/>
                <w:szCs w:val="21"/>
              </w:rPr>
              <w:fldChar w:fldCharType="end"/>
            </w:r>
            <w:r w:rsidR="00EE7F2A" w:rsidRPr="001D2CBC">
              <w:rPr>
                <w:rFonts w:ascii="Times New Roman" w:hAnsiTheme="minorEastAsia" w:cs="Times New Roman"/>
                <w:szCs w:val="21"/>
              </w:rPr>
              <w:t>蚀刻：</w:t>
            </w:r>
            <w:r w:rsidR="00EE7F2A" w:rsidRPr="001D2CBC">
              <w:rPr>
                <w:rFonts w:ascii="Times New Roman" w:hAnsiTheme="minorEastAsia" w:cs="Times New Roman"/>
                <w:snapToGrid w:val="0"/>
                <w:kern w:val="0"/>
                <w:szCs w:val="21"/>
              </w:rPr>
              <w:t>利用三氯化铁</w:t>
            </w:r>
            <w:r w:rsidR="00EE7F2A" w:rsidRPr="001D2CBC">
              <w:rPr>
                <w:rFonts w:ascii="Times New Roman" w:hAnsiTheme="minorEastAsia" w:cs="Times New Roman" w:hint="eastAsia"/>
                <w:snapToGrid w:val="0"/>
                <w:kern w:val="0"/>
                <w:szCs w:val="21"/>
              </w:rPr>
              <w:t>溶液和稀释至</w:t>
            </w:r>
            <w:r w:rsidR="00EE7F2A" w:rsidRPr="001D2CBC">
              <w:rPr>
                <w:rFonts w:ascii="Times New Roman" w:hAnsiTheme="minorEastAsia" w:cs="Times New Roman" w:hint="eastAsia"/>
                <w:snapToGrid w:val="0"/>
                <w:kern w:val="0"/>
                <w:szCs w:val="21"/>
              </w:rPr>
              <w:t>10%</w:t>
            </w:r>
            <w:r w:rsidR="00EE7F2A" w:rsidRPr="001D2CBC">
              <w:rPr>
                <w:rFonts w:ascii="Times New Roman" w:hAnsiTheme="minorEastAsia" w:cs="Times New Roman" w:hint="eastAsia"/>
                <w:snapToGrid w:val="0"/>
                <w:kern w:val="0"/>
                <w:szCs w:val="21"/>
              </w:rPr>
              <w:t>稀</w:t>
            </w:r>
            <w:r w:rsidR="00EE7F2A" w:rsidRPr="001D2CBC">
              <w:rPr>
                <w:rFonts w:ascii="Times New Roman" w:hAnsiTheme="minorEastAsia" w:cs="Times New Roman"/>
                <w:snapToGrid w:val="0"/>
                <w:kern w:val="0"/>
                <w:szCs w:val="21"/>
              </w:rPr>
              <w:t>盐酸</w:t>
            </w:r>
            <w:r w:rsidR="00EE7F2A" w:rsidRPr="001D2CBC">
              <w:rPr>
                <w:rFonts w:ascii="Times New Roman" w:hAnsiTheme="minorEastAsia" w:cs="Times New Roman" w:hint="eastAsia"/>
                <w:snapToGrid w:val="0"/>
                <w:kern w:val="0"/>
                <w:szCs w:val="21"/>
              </w:rPr>
              <w:t>作为蚀刻液，</w:t>
            </w:r>
            <w:r w:rsidR="00EE7F2A" w:rsidRPr="001D2CBC">
              <w:rPr>
                <w:rFonts w:ascii="Times New Roman" w:hAnsiTheme="minorEastAsia" w:cs="Times New Roman"/>
                <w:snapToGrid w:val="0"/>
                <w:kern w:val="0"/>
                <w:szCs w:val="21"/>
              </w:rPr>
              <w:t>对</w:t>
            </w:r>
            <w:r w:rsidR="00EE7F2A" w:rsidRPr="001D2CBC">
              <w:rPr>
                <w:rFonts w:ascii="Times New Roman" w:hAnsiTheme="minorEastAsia" w:cs="Times New Roman" w:hint="eastAsia"/>
                <w:snapToGrid w:val="0"/>
                <w:kern w:val="0"/>
                <w:szCs w:val="21"/>
              </w:rPr>
              <w:t>不锈钢</w:t>
            </w:r>
            <w:r w:rsidR="00EE7F2A" w:rsidRPr="001D2CBC">
              <w:rPr>
                <w:rFonts w:ascii="Times New Roman" w:hAnsiTheme="minorEastAsia" w:cs="Times New Roman"/>
                <w:snapToGrid w:val="0"/>
                <w:kern w:val="0"/>
                <w:szCs w:val="21"/>
              </w:rPr>
              <w:t>板进行蚀刻</w:t>
            </w:r>
            <w:r w:rsidR="00EE7F2A" w:rsidRPr="001D2CBC">
              <w:rPr>
                <w:rFonts w:ascii="Times New Roman" w:hAnsiTheme="minorEastAsia" w:cs="Times New Roman"/>
                <w:szCs w:val="21"/>
              </w:rPr>
              <w:t>。</w:t>
            </w:r>
            <w:r w:rsidR="00EE7F2A" w:rsidRPr="001D2CBC">
              <w:rPr>
                <w:rFonts w:ascii="Times New Roman" w:hAnsiTheme="minorEastAsia" w:cs="Times New Roman" w:hint="eastAsia"/>
                <w:szCs w:val="21"/>
              </w:rPr>
              <w:t>不锈钢板蚀刻时间约为</w:t>
            </w:r>
            <w:r w:rsidR="00CB2459" w:rsidRPr="001D2CBC">
              <w:rPr>
                <w:rFonts w:ascii="Times New Roman" w:hAnsiTheme="minorEastAsia" w:cs="Times New Roman" w:hint="eastAsia"/>
                <w:szCs w:val="21"/>
              </w:rPr>
              <w:t>200</w:t>
            </w:r>
            <w:r w:rsidR="00EE7F2A" w:rsidRPr="001D2CBC">
              <w:rPr>
                <w:rFonts w:ascii="Times New Roman" w:hAnsiTheme="minorEastAsia" w:cs="Times New Roman" w:hint="eastAsia"/>
                <w:szCs w:val="21"/>
              </w:rPr>
              <w:t>min</w:t>
            </w:r>
            <w:r w:rsidR="00EE7F2A" w:rsidRPr="001D2CBC">
              <w:rPr>
                <w:rFonts w:ascii="Times New Roman" w:hAnsiTheme="minorEastAsia" w:cs="Times New Roman" w:hint="eastAsia"/>
                <w:szCs w:val="21"/>
              </w:rPr>
              <w:t>，蚀刻温度为常温</w:t>
            </w:r>
            <w:r w:rsidR="00EE7F2A" w:rsidRPr="001D2CBC">
              <w:rPr>
                <w:rFonts w:ascii="Times New Roman" w:hAnsiTheme="minorEastAsia" w:cs="Times New Roman"/>
                <w:szCs w:val="21"/>
              </w:rPr>
              <w:t>。</w:t>
            </w:r>
            <w:r w:rsidR="00EE7F2A" w:rsidRPr="001D2CBC">
              <w:rPr>
                <w:rFonts w:asciiTheme="minorEastAsia" w:hAnsiTheme="minorEastAsia" w:cs="Times New Roman"/>
                <w:szCs w:val="21"/>
              </w:rPr>
              <w:t>主要发生以下反应：</w:t>
            </w:r>
          </w:p>
          <w:p w:rsidR="00ED6DB1" w:rsidRPr="001D2CBC" w:rsidRDefault="00EE7F2A">
            <w:pPr>
              <w:ind w:firstLineChars="200" w:firstLine="420"/>
              <w:jc w:val="center"/>
              <w:rPr>
                <w:rFonts w:ascii="Times New Roman" w:hAnsi="Times New Roman" w:cs="Times New Roman"/>
                <w:szCs w:val="21"/>
              </w:rPr>
            </w:pPr>
            <w:r w:rsidRPr="001D2CBC">
              <w:rPr>
                <w:rFonts w:ascii="Times New Roman" w:hAnsi="Times New Roman" w:cs="Times New Roman"/>
                <w:szCs w:val="21"/>
              </w:rPr>
              <w:t>Fe+2FeCl</w:t>
            </w:r>
            <w:r w:rsidRPr="001D2CBC">
              <w:rPr>
                <w:rFonts w:ascii="Times New Roman" w:hAnsi="Times New Roman" w:cs="Times New Roman"/>
                <w:szCs w:val="21"/>
                <w:vertAlign w:val="subscript"/>
              </w:rPr>
              <w:t>3</w:t>
            </w:r>
            <w:r w:rsidRPr="001D2CBC">
              <w:rPr>
                <w:rFonts w:ascii="Times New Roman" w:hAnsi="Times New Roman" w:cs="Times New Roman"/>
                <w:szCs w:val="21"/>
              </w:rPr>
              <w:t>=3FeCl</w:t>
            </w:r>
            <w:r w:rsidRPr="001D2CBC">
              <w:rPr>
                <w:rFonts w:ascii="Times New Roman" w:hAnsi="Times New Roman" w:cs="Times New Roman"/>
                <w:szCs w:val="21"/>
                <w:vertAlign w:val="subscript"/>
              </w:rPr>
              <w:t>2</w:t>
            </w:r>
            <w:r w:rsidRPr="001D2CBC">
              <w:rPr>
                <w:rFonts w:ascii="Times New Roman" w:hAnsiTheme="minorEastAsia" w:cs="Times New Roman"/>
                <w:szCs w:val="21"/>
              </w:rPr>
              <w:t>；</w:t>
            </w:r>
            <w:r w:rsidRPr="001D2CBC">
              <w:rPr>
                <w:rFonts w:ascii="Times New Roman" w:hAnsi="Times New Roman" w:cs="Times New Roman"/>
                <w:szCs w:val="21"/>
              </w:rPr>
              <w:t>Fe+2H+=Fe</w:t>
            </w:r>
            <w:r w:rsidRPr="001D2CBC">
              <w:rPr>
                <w:rFonts w:ascii="Times New Roman" w:hAnsi="Times New Roman" w:cs="Times New Roman"/>
                <w:szCs w:val="21"/>
                <w:vertAlign w:val="superscript"/>
              </w:rPr>
              <w:t>2+</w:t>
            </w:r>
            <w:r w:rsidRPr="001D2CBC">
              <w:rPr>
                <w:rFonts w:ascii="Times New Roman" w:hAnsi="Times New Roman" w:cs="Times New Roman"/>
                <w:szCs w:val="21"/>
              </w:rPr>
              <w:t>+H</w:t>
            </w:r>
            <w:r w:rsidRPr="001D2CBC">
              <w:rPr>
                <w:rFonts w:ascii="Times New Roman" w:hAnsi="Times New Roman" w:cs="Times New Roman"/>
                <w:szCs w:val="21"/>
                <w:vertAlign w:val="subscript"/>
              </w:rPr>
              <w:t>2</w:t>
            </w:r>
            <w:r w:rsidRPr="001D2CBC">
              <w:rPr>
                <w:rFonts w:ascii="Times New Roman" w:hAnsi="Times New Roman" w:cs="Times New Roman"/>
                <w:szCs w:val="21"/>
              </w:rPr>
              <w:t>↑</w:t>
            </w:r>
          </w:p>
          <w:p w:rsidR="00ED6DB1" w:rsidRPr="001D2CBC" w:rsidRDefault="00EE7F2A">
            <w:pPr>
              <w:ind w:firstLineChars="200" w:firstLine="420"/>
              <w:jc w:val="center"/>
              <w:rPr>
                <w:rFonts w:ascii="Times New Roman" w:hAnsi="Times New Roman" w:cs="Times New Roman"/>
                <w:szCs w:val="21"/>
              </w:rPr>
            </w:pPr>
            <w:r w:rsidRPr="001D2CBC">
              <w:rPr>
                <w:rFonts w:ascii="Times New Roman" w:hAnsi="Times New Roman" w:cs="Times New Roman"/>
                <w:szCs w:val="21"/>
              </w:rPr>
              <w:t>Cr+3FeCl</w:t>
            </w:r>
            <w:r w:rsidRPr="001D2CBC">
              <w:rPr>
                <w:rFonts w:ascii="Times New Roman" w:hAnsi="Times New Roman" w:cs="Times New Roman"/>
                <w:szCs w:val="21"/>
                <w:vertAlign w:val="subscript"/>
              </w:rPr>
              <w:t>3</w:t>
            </w:r>
            <w:r w:rsidRPr="001D2CBC">
              <w:rPr>
                <w:rFonts w:ascii="Times New Roman" w:hAnsi="Times New Roman" w:cs="Times New Roman"/>
                <w:szCs w:val="21"/>
              </w:rPr>
              <w:t>=CrCl</w:t>
            </w:r>
            <w:r w:rsidRPr="001D2CBC">
              <w:rPr>
                <w:rFonts w:ascii="Times New Roman" w:hAnsi="Times New Roman" w:cs="Times New Roman"/>
                <w:szCs w:val="21"/>
                <w:vertAlign w:val="subscript"/>
              </w:rPr>
              <w:t>3</w:t>
            </w:r>
            <w:r w:rsidRPr="001D2CBC">
              <w:rPr>
                <w:rFonts w:ascii="Times New Roman" w:hAnsi="Times New Roman" w:cs="Times New Roman"/>
                <w:szCs w:val="21"/>
              </w:rPr>
              <w:t>+3FeCl</w:t>
            </w:r>
            <w:r w:rsidRPr="001D2CBC">
              <w:rPr>
                <w:rFonts w:ascii="Times New Roman" w:hAnsi="Times New Roman" w:cs="Times New Roman"/>
                <w:szCs w:val="21"/>
                <w:vertAlign w:val="subscript"/>
              </w:rPr>
              <w:t>2</w:t>
            </w:r>
            <w:r w:rsidRPr="001D2CBC">
              <w:rPr>
                <w:rFonts w:ascii="Times New Roman" w:hAnsiTheme="minorEastAsia" w:cs="Times New Roman"/>
                <w:szCs w:val="21"/>
              </w:rPr>
              <w:t>；</w:t>
            </w:r>
            <w:r w:rsidRPr="001D2CBC">
              <w:rPr>
                <w:rFonts w:ascii="Times New Roman" w:hAnsi="Times New Roman" w:cs="Times New Roman"/>
                <w:szCs w:val="21"/>
              </w:rPr>
              <w:t>2Cr+6H+=2Cr</w:t>
            </w:r>
            <w:r w:rsidRPr="001D2CBC">
              <w:rPr>
                <w:rFonts w:ascii="Times New Roman" w:hAnsi="Times New Roman" w:cs="Times New Roman"/>
                <w:szCs w:val="21"/>
                <w:vertAlign w:val="superscript"/>
              </w:rPr>
              <w:t>3+</w:t>
            </w:r>
            <w:r w:rsidRPr="001D2CBC">
              <w:rPr>
                <w:rFonts w:ascii="Times New Roman" w:hAnsi="Times New Roman" w:cs="Times New Roman"/>
                <w:szCs w:val="21"/>
              </w:rPr>
              <w:t>+3H</w:t>
            </w:r>
            <w:r w:rsidRPr="001D2CBC">
              <w:rPr>
                <w:rFonts w:ascii="Times New Roman" w:hAnsi="Times New Roman" w:cs="Times New Roman"/>
                <w:szCs w:val="21"/>
                <w:vertAlign w:val="subscript"/>
              </w:rPr>
              <w:t>2</w:t>
            </w:r>
            <w:r w:rsidRPr="001D2CBC">
              <w:rPr>
                <w:rFonts w:ascii="Times New Roman" w:hAnsi="Times New Roman" w:cs="Times New Roman"/>
                <w:szCs w:val="21"/>
              </w:rPr>
              <w:t>↑</w:t>
            </w:r>
          </w:p>
          <w:p w:rsidR="00591EE8" w:rsidRPr="001D2CBC" w:rsidRDefault="00EE7F2A">
            <w:pPr>
              <w:ind w:firstLineChars="200" w:firstLine="420"/>
              <w:jc w:val="center"/>
              <w:rPr>
                <w:rFonts w:ascii="Times New Roman" w:hAnsi="Times New Roman" w:cs="Times New Roman"/>
                <w:szCs w:val="21"/>
              </w:rPr>
            </w:pPr>
            <w:r w:rsidRPr="001D2CBC">
              <w:rPr>
                <w:rFonts w:ascii="Times New Roman" w:hAnsi="Times New Roman" w:cs="Times New Roman"/>
                <w:szCs w:val="21"/>
              </w:rPr>
              <w:t>Ni+2FeCl</w:t>
            </w:r>
            <w:r w:rsidRPr="001D2CBC">
              <w:rPr>
                <w:rFonts w:ascii="Times New Roman" w:hAnsi="Times New Roman" w:cs="Times New Roman"/>
                <w:szCs w:val="21"/>
                <w:vertAlign w:val="subscript"/>
              </w:rPr>
              <w:t>3</w:t>
            </w:r>
            <w:r w:rsidRPr="001D2CBC">
              <w:rPr>
                <w:rFonts w:ascii="Times New Roman" w:hAnsi="Times New Roman" w:cs="Times New Roman"/>
                <w:szCs w:val="21"/>
              </w:rPr>
              <w:t>=NiCl</w:t>
            </w:r>
            <w:r w:rsidRPr="001D2CBC">
              <w:rPr>
                <w:rFonts w:ascii="Times New Roman" w:hAnsi="Times New Roman" w:cs="Times New Roman"/>
                <w:szCs w:val="21"/>
                <w:vertAlign w:val="subscript"/>
              </w:rPr>
              <w:t>2</w:t>
            </w:r>
            <w:r w:rsidRPr="001D2CBC">
              <w:rPr>
                <w:rFonts w:ascii="Times New Roman" w:hAnsi="Times New Roman" w:cs="Times New Roman"/>
                <w:szCs w:val="21"/>
              </w:rPr>
              <w:t>+2FeCl</w:t>
            </w:r>
            <w:r w:rsidRPr="001D2CBC">
              <w:rPr>
                <w:rFonts w:ascii="Times New Roman" w:hAnsi="Times New Roman" w:cs="Times New Roman"/>
                <w:szCs w:val="21"/>
                <w:vertAlign w:val="subscript"/>
              </w:rPr>
              <w:t>2</w:t>
            </w:r>
            <w:r w:rsidRPr="001D2CBC">
              <w:rPr>
                <w:rFonts w:ascii="Times New Roman" w:hAnsiTheme="minorEastAsia" w:cs="Times New Roman"/>
                <w:szCs w:val="21"/>
              </w:rPr>
              <w:t>；</w:t>
            </w:r>
            <w:r w:rsidRPr="001D2CBC">
              <w:rPr>
                <w:rFonts w:ascii="Times New Roman" w:hAnsi="Times New Roman" w:cs="Times New Roman"/>
                <w:szCs w:val="21"/>
              </w:rPr>
              <w:t>Ni+2H+=Ni</w:t>
            </w:r>
            <w:r w:rsidRPr="001D2CBC">
              <w:rPr>
                <w:rFonts w:ascii="Times New Roman" w:hAnsi="Times New Roman" w:cs="Times New Roman"/>
                <w:szCs w:val="21"/>
                <w:vertAlign w:val="superscript"/>
              </w:rPr>
              <w:t>2+</w:t>
            </w:r>
            <w:r w:rsidRPr="001D2CBC">
              <w:rPr>
                <w:rFonts w:ascii="Times New Roman" w:hAnsi="Times New Roman" w:cs="Times New Roman"/>
                <w:szCs w:val="21"/>
              </w:rPr>
              <w:t>+H</w:t>
            </w:r>
            <w:r w:rsidRPr="001D2CBC">
              <w:rPr>
                <w:rFonts w:ascii="Times New Roman" w:hAnsi="Times New Roman" w:cs="Times New Roman"/>
                <w:szCs w:val="21"/>
                <w:vertAlign w:val="subscript"/>
              </w:rPr>
              <w:t>2</w:t>
            </w:r>
            <w:r w:rsidRPr="001D2CBC">
              <w:rPr>
                <w:rFonts w:ascii="Times New Roman" w:hAnsi="Times New Roman" w:cs="Times New Roman"/>
                <w:szCs w:val="21"/>
              </w:rPr>
              <w:t>↑</w:t>
            </w:r>
          </w:p>
          <w:p w:rsidR="00ED6DB1" w:rsidRPr="001D2CBC" w:rsidRDefault="00591EE8" w:rsidP="00591EE8">
            <w:pPr>
              <w:ind w:firstLineChars="200" w:firstLine="420"/>
              <w:rPr>
                <w:rFonts w:ascii="Times New Roman" w:hAnsi="Times New Roman" w:cs="Times New Roman"/>
                <w:szCs w:val="21"/>
              </w:rPr>
            </w:pPr>
            <w:r w:rsidRPr="001D2CBC">
              <w:rPr>
                <w:rFonts w:ascii="Times New Roman" w:hAnsiTheme="minorEastAsia" w:cs="Times New Roman" w:hint="eastAsia"/>
              </w:rPr>
              <w:t>根据</w:t>
            </w:r>
            <w:r w:rsidRPr="001D2CBC">
              <w:rPr>
                <w:rFonts w:ascii="Times New Roman" w:hAnsiTheme="minorEastAsia" w:cs="Times New Roman"/>
              </w:rPr>
              <w:t>蚀刻设备资料，</w:t>
            </w:r>
            <w:r w:rsidRPr="001D2CBC">
              <w:rPr>
                <w:rFonts w:ascii="Times New Roman" w:hAnsiTheme="minorEastAsia" w:cs="Times New Roman" w:hint="eastAsia"/>
              </w:rPr>
              <w:t>腐蚀机有效容积为</w:t>
            </w:r>
            <w:r w:rsidRPr="001D2CBC">
              <w:rPr>
                <w:rFonts w:ascii="Times New Roman" w:hAnsiTheme="minorEastAsia" w:cs="Times New Roman" w:hint="eastAsia"/>
              </w:rPr>
              <w:t>0.4m</w:t>
            </w:r>
            <w:r w:rsidRPr="001D2CBC">
              <w:rPr>
                <w:rFonts w:ascii="Times New Roman" w:hAnsiTheme="minorEastAsia" w:cs="Times New Roman" w:hint="eastAsia"/>
                <w:vertAlign w:val="superscript"/>
              </w:rPr>
              <w:t>3</w:t>
            </w:r>
            <w:r w:rsidRPr="001D2CBC">
              <w:rPr>
                <w:rFonts w:ascii="Times New Roman" w:hAnsiTheme="minorEastAsia" w:cs="Times New Roman" w:hint="eastAsia"/>
              </w:rPr>
              <w:t>，装水量约</w:t>
            </w:r>
            <w:r w:rsidRPr="001D2CBC">
              <w:rPr>
                <w:rFonts w:ascii="Times New Roman" w:hAnsiTheme="minorEastAsia" w:cs="Times New Roman" w:hint="eastAsia"/>
              </w:rPr>
              <w:t>0.2m</w:t>
            </w:r>
            <w:r w:rsidRPr="001D2CBC">
              <w:rPr>
                <w:rFonts w:ascii="Times New Roman" w:hAnsiTheme="minorEastAsia" w:cs="Times New Roman" w:hint="eastAsia"/>
                <w:vertAlign w:val="superscript"/>
              </w:rPr>
              <w:t>3</w:t>
            </w:r>
            <w:r w:rsidRPr="001D2CBC">
              <w:rPr>
                <w:rFonts w:ascii="Times New Roman" w:hAnsiTheme="minorEastAsia" w:cs="Times New Roman" w:hint="eastAsia"/>
                <w:szCs w:val="21"/>
              </w:rPr>
              <w:t>，不锈钢板每蚀刻</w:t>
            </w:r>
            <w:r w:rsidR="00484BD4" w:rsidRPr="001D2CBC">
              <w:rPr>
                <w:rFonts w:ascii="Times New Roman" w:hAnsiTheme="minorEastAsia" w:cs="Times New Roman" w:hint="eastAsia"/>
                <w:szCs w:val="21"/>
              </w:rPr>
              <w:t>六</w:t>
            </w:r>
            <w:r w:rsidRPr="001D2CBC">
              <w:rPr>
                <w:rFonts w:ascii="Times New Roman" w:hAnsiTheme="minorEastAsia" w:cs="Times New Roman" w:hint="eastAsia"/>
                <w:szCs w:val="21"/>
              </w:rPr>
              <w:t>张板，蚀刻液需更换</w:t>
            </w:r>
            <w:r w:rsidR="00484BD4" w:rsidRPr="001D2CBC">
              <w:rPr>
                <w:rFonts w:ascii="Times New Roman" w:hAnsiTheme="minorEastAsia" w:cs="Times New Roman" w:hint="eastAsia"/>
                <w:szCs w:val="21"/>
              </w:rPr>
              <w:t>三</w:t>
            </w:r>
            <w:r w:rsidRPr="001D2CBC">
              <w:rPr>
                <w:rFonts w:ascii="Times New Roman" w:hAnsiTheme="minorEastAsia" w:cs="Times New Roman" w:hint="eastAsia"/>
                <w:szCs w:val="21"/>
              </w:rPr>
              <w:t>分之一，单张</w:t>
            </w:r>
            <w:r w:rsidR="0074671E" w:rsidRPr="001D2CBC">
              <w:rPr>
                <w:rFonts w:ascii="Times New Roman" w:hAnsiTheme="minorEastAsia" w:cs="Times New Roman" w:hint="eastAsia"/>
                <w:szCs w:val="21"/>
              </w:rPr>
              <w:t>不锈钢板</w:t>
            </w:r>
            <w:r w:rsidRPr="001D2CBC">
              <w:rPr>
                <w:rFonts w:ascii="Times New Roman" w:hAnsiTheme="minorEastAsia" w:cs="Times New Roman" w:hint="eastAsia"/>
                <w:szCs w:val="21"/>
              </w:rPr>
              <w:t>面积</w:t>
            </w:r>
            <w:r w:rsidR="0074671E" w:rsidRPr="001D2CBC">
              <w:rPr>
                <w:rFonts w:ascii="Times New Roman" w:hAnsiTheme="minorEastAsia" w:cs="Times New Roman" w:hint="eastAsia"/>
                <w:szCs w:val="21"/>
              </w:rPr>
              <w:t>约</w:t>
            </w:r>
            <w:r w:rsidRPr="001D2CBC">
              <w:rPr>
                <w:rFonts w:ascii="Times New Roman" w:hAnsiTheme="minorEastAsia" w:cs="Times New Roman" w:hint="eastAsia"/>
                <w:szCs w:val="21"/>
              </w:rPr>
              <w:t>为</w:t>
            </w:r>
            <w:r w:rsidRPr="001D2CBC">
              <w:rPr>
                <w:rFonts w:ascii="Times New Roman" w:hAnsiTheme="minorEastAsia" w:cs="Times New Roman" w:hint="eastAsia"/>
                <w:szCs w:val="21"/>
              </w:rPr>
              <w:t>0.07m</w:t>
            </w:r>
            <w:r w:rsidRPr="001D2CBC">
              <w:rPr>
                <w:rFonts w:ascii="Times New Roman" w:hAnsiTheme="minorEastAsia" w:cs="Times New Roman" w:hint="eastAsia"/>
                <w:szCs w:val="21"/>
                <w:vertAlign w:val="superscript"/>
              </w:rPr>
              <w:t>2</w:t>
            </w:r>
            <w:r w:rsidRPr="001D2CBC">
              <w:rPr>
                <w:rFonts w:ascii="Times New Roman" w:hAnsiTheme="minorEastAsia" w:cs="Times New Roman" w:hint="eastAsia"/>
                <w:szCs w:val="21"/>
              </w:rPr>
              <w:t>，</w:t>
            </w:r>
            <w:r w:rsidRPr="001D2CBC">
              <w:rPr>
                <w:rFonts w:ascii="Times New Roman" w:hAnsiTheme="minorEastAsia" w:cs="Times New Roman" w:hint="eastAsia"/>
                <w:szCs w:val="21"/>
              </w:rPr>
              <w:t>5000</w:t>
            </w:r>
            <w:r w:rsidRPr="001D2CBC">
              <w:rPr>
                <w:rFonts w:ascii="Times New Roman" w:hAnsiTheme="minorEastAsia" w:cs="Times New Roman" w:hint="eastAsia"/>
                <w:szCs w:val="21"/>
              </w:rPr>
              <w:t>平方不锈钢板约</w:t>
            </w:r>
            <w:r w:rsidR="0074671E" w:rsidRPr="001D2CBC">
              <w:rPr>
                <w:rFonts w:ascii="Times New Roman" w:hAnsiTheme="minorEastAsia" w:cs="Times New Roman" w:hint="eastAsia"/>
                <w:szCs w:val="21"/>
              </w:rPr>
              <w:t>71429</w:t>
            </w:r>
            <w:r w:rsidRPr="001D2CBC">
              <w:rPr>
                <w:rFonts w:ascii="Times New Roman" w:hAnsiTheme="minorEastAsia" w:cs="Times New Roman" w:hint="eastAsia"/>
                <w:szCs w:val="21"/>
              </w:rPr>
              <w:t>张，则蚀刻产生蚀刻废水约</w:t>
            </w:r>
            <w:r w:rsidR="0074671E" w:rsidRPr="001D2CBC">
              <w:rPr>
                <w:rFonts w:ascii="Times New Roman" w:hAnsiTheme="minorEastAsia" w:cs="Times New Roman" w:hint="eastAsia"/>
                <w:szCs w:val="21"/>
              </w:rPr>
              <w:t>793.67</w:t>
            </w:r>
            <w:r w:rsidRPr="001D2CBC">
              <w:rPr>
                <w:rFonts w:ascii="Times New Roman" w:hAnsiTheme="minorEastAsia" w:cs="Times New Roman" w:hint="eastAsia"/>
                <w:szCs w:val="21"/>
              </w:rPr>
              <w:t>m</w:t>
            </w:r>
            <w:r w:rsidRPr="001D2CBC">
              <w:rPr>
                <w:rFonts w:ascii="Times New Roman" w:hAnsiTheme="minorEastAsia" w:cs="Times New Roman" w:hint="eastAsia"/>
                <w:szCs w:val="21"/>
                <w:vertAlign w:val="superscript"/>
              </w:rPr>
              <w:t>3</w:t>
            </w:r>
            <w:r w:rsidRPr="001D2CBC">
              <w:rPr>
                <w:rFonts w:ascii="Times New Roman" w:hAnsiTheme="minorEastAsia" w:cs="Times New Roman" w:hint="eastAsia"/>
                <w:szCs w:val="21"/>
              </w:rPr>
              <w:t>。</w:t>
            </w:r>
          </w:p>
          <w:p w:rsidR="00ED6DB1" w:rsidRPr="001D2CBC" w:rsidRDefault="00BE605E">
            <w:pPr>
              <w:ind w:firstLineChars="200" w:firstLine="420"/>
              <w:rPr>
                <w:rFonts w:ascii="Times New Roman" w:hAnsiTheme="minorEastAsia" w:cs="Times New Roman"/>
                <w:szCs w:val="21"/>
              </w:rPr>
            </w:pPr>
            <w:r w:rsidRPr="001D2CBC">
              <w:rPr>
                <w:rFonts w:ascii="Times New Roman" w:hAnsi="Times New Roman" w:cs="Times New Roman"/>
                <w:szCs w:val="21"/>
              </w:rPr>
              <w:fldChar w:fldCharType="begin"/>
            </w:r>
            <w:r w:rsidR="00AE2456" w:rsidRPr="001D2CBC">
              <w:rPr>
                <w:rFonts w:ascii="Times New Roman" w:hAnsi="Times New Roman" w:cs="Times New Roman" w:hint="eastAsia"/>
                <w:szCs w:val="21"/>
              </w:rPr>
              <w:instrText>= 6 \* GB3</w:instrText>
            </w:r>
            <w:r w:rsidRPr="001D2CBC">
              <w:rPr>
                <w:rFonts w:ascii="Times New Roman" w:hAnsi="Times New Roman" w:cs="Times New Roman"/>
                <w:szCs w:val="21"/>
              </w:rPr>
              <w:fldChar w:fldCharType="separate"/>
            </w:r>
            <w:r w:rsidR="00AE2456" w:rsidRPr="001D2CBC">
              <w:rPr>
                <w:rFonts w:ascii="Times New Roman" w:hAnsi="Times New Roman" w:cs="Times New Roman" w:hint="eastAsia"/>
                <w:szCs w:val="21"/>
              </w:rPr>
              <w:t>⑥</w:t>
            </w:r>
            <w:r w:rsidRPr="001D2CBC">
              <w:rPr>
                <w:rFonts w:ascii="Times New Roman" w:hAnsi="Times New Roman" w:cs="Times New Roman"/>
                <w:szCs w:val="21"/>
              </w:rPr>
              <w:fldChar w:fldCharType="end"/>
            </w:r>
            <w:r w:rsidR="00DF6BB8" w:rsidRPr="001D2CBC">
              <w:rPr>
                <w:rFonts w:ascii="Times New Roman" w:hAnsiTheme="minorEastAsia" w:cs="Times New Roman" w:hint="eastAsia"/>
                <w:szCs w:val="21"/>
              </w:rPr>
              <w:t>洗版</w:t>
            </w:r>
            <w:r w:rsidR="00EE7F2A" w:rsidRPr="001D2CBC">
              <w:rPr>
                <w:rFonts w:ascii="Times New Roman" w:hAnsiTheme="minorEastAsia" w:cs="Times New Roman"/>
                <w:szCs w:val="21"/>
              </w:rPr>
              <w:t>：项目不锈钢板蚀刻完成后</w:t>
            </w:r>
            <w:r w:rsidR="00EE7F2A" w:rsidRPr="001D2CBC">
              <w:rPr>
                <w:rFonts w:ascii="Times New Roman" w:hAnsiTheme="minorEastAsia" w:cs="Times New Roman" w:hint="eastAsia"/>
                <w:szCs w:val="21"/>
              </w:rPr>
              <w:t>，</w:t>
            </w:r>
            <w:r w:rsidR="00EE7F2A" w:rsidRPr="001D2CBC">
              <w:rPr>
                <w:rFonts w:ascii="Times New Roman" w:hAnsiTheme="minorEastAsia" w:cs="Times New Roman"/>
                <w:szCs w:val="21"/>
              </w:rPr>
              <w:t>利用</w:t>
            </w:r>
            <w:r w:rsidR="00EE7F2A" w:rsidRPr="001D2CBC">
              <w:rPr>
                <w:rFonts w:ascii="Times New Roman" w:hAnsi="Times New Roman" w:cs="Times New Roman"/>
                <w:szCs w:val="21"/>
              </w:rPr>
              <w:t>NaOH</w:t>
            </w:r>
            <w:r w:rsidR="00EE7F2A" w:rsidRPr="001D2CBC">
              <w:rPr>
                <w:rFonts w:ascii="Times New Roman" w:hAnsiTheme="minorEastAsia" w:cs="Times New Roman"/>
                <w:szCs w:val="21"/>
              </w:rPr>
              <w:t>溶液对表面剩余的感光油墨进行清洗。</w:t>
            </w:r>
          </w:p>
          <w:p w:rsidR="00266FAE" w:rsidRPr="001D2CBC" w:rsidRDefault="00266FAE" w:rsidP="005505DF">
            <w:pPr>
              <w:ind w:firstLineChars="200" w:firstLine="422"/>
              <w:rPr>
                <w:rFonts w:ascii="Times New Roman" w:hAnsiTheme="minorEastAsia" w:cs="Times New Roman"/>
                <w:szCs w:val="21"/>
              </w:rPr>
            </w:pPr>
            <w:r w:rsidRPr="001D2CBC">
              <w:rPr>
                <w:rFonts w:ascii="Times New Roman" w:hAnsiTheme="minorEastAsia" w:cs="Times New Roman" w:hint="eastAsia"/>
                <w:b/>
                <w:szCs w:val="21"/>
              </w:rPr>
              <w:t>其中烫金版蚀刻用水工艺流程见图</w:t>
            </w:r>
            <w:r w:rsidRPr="001D2CBC">
              <w:rPr>
                <w:rFonts w:ascii="Times New Roman" w:hAnsiTheme="minorEastAsia" w:cs="Times New Roman" w:hint="eastAsia"/>
                <w:b/>
                <w:szCs w:val="21"/>
              </w:rPr>
              <w:t>2-5</w:t>
            </w:r>
            <w:r w:rsidRPr="001D2CBC">
              <w:rPr>
                <w:rFonts w:ascii="Times New Roman" w:hAnsiTheme="minorEastAsia" w:cs="Times New Roman" w:hint="eastAsia"/>
                <w:szCs w:val="21"/>
              </w:rPr>
              <w:t>。</w:t>
            </w:r>
          </w:p>
          <w:p w:rsidR="00E36720" w:rsidRPr="001D2CBC" w:rsidRDefault="00E36720" w:rsidP="005505DF">
            <w:pPr>
              <w:ind w:firstLineChars="200" w:firstLine="420"/>
              <w:rPr>
                <w:rFonts w:ascii="Times New Roman" w:hAnsiTheme="minorEastAsia" w:cs="Times New Roman"/>
                <w:szCs w:val="21"/>
              </w:rPr>
            </w:pPr>
          </w:p>
          <w:p w:rsidR="00E36720" w:rsidRPr="001D2CBC" w:rsidRDefault="00E36720" w:rsidP="005505DF">
            <w:pPr>
              <w:ind w:firstLineChars="200" w:firstLine="420"/>
              <w:rPr>
                <w:rFonts w:ascii="Times New Roman" w:hAnsiTheme="minorEastAsia" w:cs="Times New Roman"/>
                <w:szCs w:val="21"/>
              </w:rPr>
            </w:pPr>
          </w:p>
          <w:p w:rsidR="00E36720" w:rsidRPr="001D2CBC" w:rsidRDefault="00E36720" w:rsidP="005505DF">
            <w:pPr>
              <w:ind w:firstLineChars="200" w:firstLine="420"/>
              <w:rPr>
                <w:rFonts w:ascii="Times New Roman" w:hAnsiTheme="minorEastAsia" w:cs="Times New Roman"/>
                <w:szCs w:val="21"/>
              </w:rPr>
            </w:pPr>
          </w:p>
          <w:p w:rsidR="00E36720" w:rsidRPr="001D2CBC" w:rsidRDefault="00E36720" w:rsidP="005505DF">
            <w:pPr>
              <w:ind w:firstLineChars="200" w:firstLine="420"/>
              <w:rPr>
                <w:rFonts w:ascii="Times New Roman" w:hAnsiTheme="minorEastAsia" w:cs="Times New Roman"/>
                <w:szCs w:val="21"/>
              </w:rPr>
            </w:pPr>
          </w:p>
          <w:p w:rsidR="00E36720" w:rsidRPr="001D2CBC" w:rsidRDefault="00E36720" w:rsidP="005505DF">
            <w:pPr>
              <w:ind w:firstLineChars="200" w:firstLine="420"/>
              <w:rPr>
                <w:rFonts w:ascii="Times New Roman" w:hAnsiTheme="minorEastAsia" w:cs="Times New Roman"/>
                <w:szCs w:val="21"/>
              </w:rPr>
            </w:pPr>
          </w:p>
          <w:p w:rsidR="00E36720" w:rsidRPr="001D2CBC" w:rsidRDefault="00E36720" w:rsidP="005505DF">
            <w:pPr>
              <w:ind w:firstLineChars="200" w:firstLine="420"/>
              <w:rPr>
                <w:rFonts w:ascii="Times New Roman" w:hAnsiTheme="minorEastAsia" w:cs="Times New Roman"/>
                <w:szCs w:val="21"/>
              </w:rPr>
            </w:pPr>
          </w:p>
          <w:p w:rsidR="00E36720" w:rsidRPr="001D2CBC" w:rsidRDefault="00E36720" w:rsidP="005505DF">
            <w:pPr>
              <w:ind w:firstLineChars="200" w:firstLine="420"/>
              <w:rPr>
                <w:rFonts w:ascii="Times New Roman" w:hAnsiTheme="minorEastAsia" w:cs="Times New Roman"/>
                <w:szCs w:val="21"/>
              </w:rPr>
            </w:pPr>
          </w:p>
          <w:p w:rsidR="00266FAE" w:rsidRPr="001D2CBC" w:rsidRDefault="00266FAE" w:rsidP="00266FAE">
            <w:pPr>
              <w:pStyle w:val="20"/>
              <w:snapToGrid w:val="0"/>
              <w:spacing w:after="0"/>
              <w:ind w:leftChars="0" w:left="0" w:firstLineChars="0" w:firstLine="0"/>
              <w:jc w:val="center"/>
              <w:rPr>
                <w:b/>
              </w:rPr>
            </w:pPr>
            <w:r w:rsidRPr="001D2CBC">
              <w:object w:dxaOrig="8096" w:dyaOrig="3090">
                <v:shape id="_x0000_i1029" type="#_x0000_t75" style="width:339.75pt;height:130.5pt" o:ole="">
                  <v:imagedata r:id="rId40" o:title=""/>
                </v:shape>
                <o:OLEObject Type="Embed" ProgID="Visio.Drawing.11" ShapeID="_x0000_i1029" DrawAspect="Content" ObjectID="_1697958076" r:id="rId41"/>
              </w:object>
            </w:r>
          </w:p>
          <w:p w:rsidR="00266FAE" w:rsidRPr="001D2CBC" w:rsidRDefault="00266FAE" w:rsidP="00266FAE">
            <w:pPr>
              <w:pStyle w:val="20"/>
              <w:snapToGrid w:val="0"/>
              <w:spacing w:after="0"/>
              <w:ind w:leftChars="0" w:left="0" w:firstLineChars="0" w:firstLine="0"/>
              <w:jc w:val="center"/>
              <w:rPr>
                <w:b/>
              </w:rPr>
            </w:pPr>
            <w:r w:rsidRPr="001D2CBC">
              <w:rPr>
                <w:rFonts w:hAnsi="宋体"/>
                <w:b/>
              </w:rPr>
              <w:t>图</w:t>
            </w:r>
            <w:r w:rsidRPr="001D2CBC">
              <w:rPr>
                <w:rFonts w:hint="eastAsia"/>
                <w:b/>
              </w:rPr>
              <w:t>2</w:t>
            </w:r>
            <w:r w:rsidRPr="001D2CBC">
              <w:rPr>
                <w:b/>
              </w:rPr>
              <w:t>-</w:t>
            </w:r>
            <w:r w:rsidRPr="001D2CBC">
              <w:rPr>
                <w:rFonts w:hint="eastAsia"/>
                <w:b/>
              </w:rPr>
              <w:t>5</w:t>
            </w:r>
            <w:r w:rsidRPr="001D2CBC">
              <w:rPr>
                <w:rFonts w:hAnsi="宋体" w:hint="eastAsia"/>
                <w:b/>
              </w:rPr>
              <w:t>用水</w:t>
            </w:r>
            <w:r w:rsidRPr="001D2CBC">
              <w:rPr>
                <w:rFonts w:hAnsi="宋体"/>
                <w:b/>
              </w:rPr>
              <w:t>工艺流程图</w:t>
            </w:r>
          </w:p>
          <w:p w:rsidR="00ED6DB1" w:rsidRPr="001D2CBC" w:rsidRDefault="00EE7F2A">
            <w:pPr>
              <w:rPr>
                <w:rFonts w:ascii="Times New Roman" w:hAnsi="Times New Roman" w:cs="Times New Roman"/>
                <w:szCs w:val="21"/>
              </w:rPr>
            </w:pPr>
            <w:r w:rsidRPr="001D2CBC">
              <w:rPr>
                <w:rFonts w:ascii="Times New Roman" w:hAnsi="Times New Roman" w:cs="Times New Roman"/>
                <w:b/>
                <w:szCs w:val="21"/>
              </w:rPr>
              <w:t>2</w:t>
            </w:r>
            <w:r w:rsidRPr="001D2CBC">
              <w:rPr>
                <w:rFonts w:ascii="Times New Roman" w:hAnsiTheme="minorEastAsia" w:cs="Times New Roman"/>
                <w:b/>
                <w:szCs w:val="21"/>
              </w:rPr>
              <w:t>、主要污染因子</w:t>
            </w:r>
          </w:p>
          <w:p w:rsidR="00ED6DB1" w:rsidRPr="001D2CBC" w:rsidRDefault="00EE7F2A">
            <w:pPr>
              <w:pStyle w:val="20"/>
              <w:spacing w:after="0"/>
              <w:ind w:leftChars="0" w:left="0"/>
              <w:rPr>
                <w:rFonts w:eastAsiaTheme="minorEastAsia"/>
                <w:szCs w:val="21"/>
              </w:rPr>
            </w:pPr>
            <w:r w:rsidRPr="001D2CBC">
              <w:rPr>
                <w:rFonts w:eastAsiaTheme="minorEastAsia" w:hAnsiTheme="minorEastAsia"/>
                <w:szCs w:val="21"/>
              </w:rPr>
              <w:t>项目生产过程中的产污情况见表</w:t>
            </w:r>
            <w:r w:rsidRPr="001D2CBC">
              <w:rPr>
                <w:rFonts w:eastAsiaTheme="minorEastAsia"/>
                <w:szCs w:val="21"/>
              </w:rPr>
              <w:t>2-</w:t>
            </w:r>
            <w:r w:rsidRPr="001D2CBC">
              <w:rPr>
                <w:rFonts w:eastAsiaTheme="minorEastAsia" w:hint="eastAsia"/>
                <w:szCs w:val="21"/>
              </w:rPr>
              <w:t>11</w:t>
            </w:r>
            <w:r w:rsidRPr="001D2CBC">
              <w:rPr>
                <w:rFonts w:eastAsiaTheme="minorEastAsia" w:hAnsiTheme="minorEastAsia"/>
                <w:szCs w:val="21"/>
              </w:rPr>
              <w:t>。</w:t>
            </w:r>
          </w:p>
          <w:p w:rsidR="00ED6DB1" w:rsidRPr="001D2CBC" w:rsidRDefault="00EE7F2A">
            <w:pPr>
              <w:pStyle w:val="af6"/>
              <w:numPr>
                <w:ilvl w:val="0"/>
                <w:numId w:val="5"/>
              </w:numPr>
              <w:ind w:left="0" w:firstLineChars="0"/>
              <w:jc w:val="center"/>
              <w:rPr>
                <w:rFonts w:ascii="Times New Roman" w:eastAsiaTheme="minorEastAsia" w:hAnsi="Times New Roman"/>
                <w:b/>
                <w:sz w:val="21"/>
                <w:szCs w:val="21"/>
              </w:rPr>
            </w:pPr>
            <w:r w:rsidRPr="001D2CBC">
              <w:rPr>
                <w:rFonts w:ascii="Times New Roman" w:eastAsiaTheme="minorEastAsia" w:hAnsiTheme="minorEastAsia"/>
                <w:b/>
                <w:sz w:val="21"/>
                <w:szCs w:val="21"/>
              </w:rPr>
              <w:t>项目产污情况汇总表</w:t>
            </w:r>
          </w:p>
          <w:tbl>
            <w:tblPr>
              <w:tblW w:w="8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0"/>
              <w:gridCol w:w="991"/>
              <w:gridCol w:w="993"/>
              <w:gridCol w:w="1416"/>
              <w:gridCol w:w="4244"/>
            </w:tblGrid>
            <w:tr w:rsidR="00210335" w:rsidRPr="001D2CBC">
              <w:trPr>
                <w:cantSplit/>
                <w:trHeight w:val="284"/>
                <w:jc w:val="center"/>
              </w:trPr>
              <w:tc>
                <w:tcPr>
                  <w:tcW w:w="990" w:type="dxa"/>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污染类别</w:t>
                  </w:r>
                </w:p>
              </w:tc>
              <w:tc>
                <w:tcPr>
                  <w:tcW w:w="991" w:type="dxa"/>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产生环节</w:t>
                  </w:r>
                </w:p>
              </w:tc>
              <w:tc>
                <w:tcPr>
                  <w:tcW w:w="993" w:type="dxa"/>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污染物</w:t>
                  </w:r>
                </w:p>
              </w:tc>
              <w:tc>
                <w:tcPr>
                  <w:tcW w:w="1416" w:type="dxa"/>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主要污染因子</w:t>
                  </w:r>
                </w:p>
              </w:tc>
              <w:tc>
                <w:tcPr>
                  <w:tcW w:w="4244" w:type="dxa"/>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污染防治措施</w:t>
                  </w:r>
                </w:p>
              </w:tc>
            </w:tr>
            <w:tr w:rsidR="00210335" w:rsidRPr="001D2CBC">
              <w:trPr>
                <w:cantSplit/>
                <w:trHeight w:val="284"/>
                <w:jc w:val="center"/>
              </w:trPr>
              <w:tc>
                <w:tcPr>
                  <w:tcW w:w="990" w:type="dxa"/>
                  <w:vMerge w:val="restart"/>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水污染物</w:t>
                  </w:r>
                </w:p>
              </w:tc>
              <w:tc>
                <w:tcPr>
                  <w:tcW w:w="991" w:type="dxa"/>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生产</w:t>
                  </w:r>
                </w:p>
              </w:tc>
              <w:tc>
                <w:tcPr>
                  <w:tcW w:w="993" w:type="dxa"/>
                  <w:vAlign w:val="center"/>
                </w:tcPr>
                <w:p w:rsidR="00ED6DB1" w:rsidRPr="001D2CBC" w:rsidRDefault="00EE7F2A">
                  <w:pPr>
                    <w:snapToGrid w:val="0"/>
                    <w:jc w:val="center"/>
                    <w:rPr>
                      <w:rFonts w:ascii="Times New Roman" w:hAnsi="Times New Roman" w:cs="Times New Roman"/>
                      <w:spacing w:val="-6"/>
                      <w:sz w:val="18"/>
                      <w:szCs w:val="18"/>
                    </w:rPr>
                  </w:pPr>
                  <w:bookmarkStart w:id="2" w:name="_Toc445656383"/>
                  <w:bookmarkStart w:id="3" w:name="_Toc445656841"/>
                  <w:bookmarkStart w:id="4" w:name="_Toc445662915"/>
                  <w:bookmarkStart w:id="5" w:name="_Toc462507493"/>
                  <w:bookmarkStart w:id="6" w:name="_Toc462507867"/>
                  <w:r w:rsidRPr="001D2CBC">
                    <w:rPr>
                      <w:rFonts w:ascii="Times New Roman" w:hAnsiTheme="minorEastAsia" w:cs="Times New Roman"/>
                      <w:spacing w:val="-6"/>
                      <w:sz w:val="18"/>
                      <w:szCs w:val="18"/>
                    </w:rPr>
                    <w:t>生产废水</w:t>
                  </w:r>
                  <w:bookmarkEnd w:id="2"/>
                  <w:bookmarkEnd w:id="3"/>
                  <w:bookmarkEnd w:id="4"/>
                  <w:bookmarkEnd w:id="5"/>
                  <w:bookmarkEnd w:id="6"/>
                </w:p>
              </w:tc>
              <w:tc>
                <w:tcPr>
                  <w:tcW w:w="1416" w:type="dxa"/>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pH</w:t>
                  </w:r>
                  <w:r w:rsidRPr="001D2CBC">
                    <w:rPr>
                      <w:rFonts w:ascii="Times New Roman" w:hAnsiTheme="minorEastAsia" w:cs="Times New Roman"/>
                      <w:spacing w:val="-6"/>
                      <w:sz w:val="18"/>
                      <w:szCs w:val="18"/>
                    </w:rPr>
                    <w:t>、</w:t>
                  </w:r>
                  <w:r w:rsidRPr="001D2CBC">
                    <w:rPr>
                      <w:rFonts w:ascii="Times New Roman" w:hAnsi="Times New Roman" w:cs="Times New Roman"/>
                      <w:spacing w:val="-6"/>
                      <w:sz w:val="18"/>
                      <w:szCs w:val="18"/>
                    </w:rPr>
                    <w:t>COD</w:t>
                  </w:r>
                  <w:r w:rsidRPr="001D2CBC">
                    <w:rPr>
                      <w:rFonts w:ascii="Times New Roman" w:hAnsi="Times New Roman" w:cs="Times New Roman"/>
                      <w:spacing w:val="-6"/>
                      <w:sz w:val="18"/>
                      <w:szCs w:val="18"/>
                      <w:vertAlign w:val="subscript"/>
                    </w:rPr>
                    <w:t>Cr</w:t>
                  </w:r>
                  <w:r w:rsidRPr="001D2CBC">
                    <w:rPr>
                      <w:rFonts w:ascii="Times New Roman" w:hAnsiTheme="minorEastAsia" w:cs="Times New Roman"/>
                      <w:spacing w:val="-6"/>
                      <w:sz w:val="18"/>
                      <w:szCs w:val="18"/>
                    </w:rPr>
                    <w:t>、</w:t>
                  </w:r>
                  <w:r w:rsidRPr="001D2CBC">
                    <w:rPr>
                      <w:rFonts w:ascii="Times New Roman" w:hAnsi="Times New Roman" w:cs="Times New Roman"/>
                      <w:spacing w:val="-6"/>
                      <w:sz w:val="18"/>
                      <w:szCs w:val="18"/>
                    </w:rPr>
                    <w:t>NH</w:t>
                  </w:r>
                  <w:r w:rsidRPr="001D2CBC">
                    <w:rPr>
                      <w:rFonts w:ascii="Times New Roman" w:hAnsi="Times New Roman" w:cs="Times New Roman"/>
                      <w:spacing w:val="-6"/>
                      <w:sz w:val="18"/>
                      <w:szCs w:val="18"/>
                      <w:vertAlign w:val="subscript"/>
                    </w:rPr>
                    <w:t>3</w:t>
                  </w:r>
                  <w:r w:rsidRPr="001D2CBC">
                    <w:rPr>
                      <w:rFonts w:ascii="Times New Roman" w:hAnsi="Times New Roman" w:cs="Times New Roman"/>
                      <w:spacing w:val="-6"/>
                      <w:sz w:val="18"/>
                      <w:szCs w:val="18"/>
                    </w:rPr>
                    <w:t>-N</w:t>
                  </w:r>
                  <w:r w:rsidRPr="001D2CBC">
                    <w:rPr>
                      <w:rFonts w:ascii="Times New Roman" w:hAnsiTheme="minorEastAsia" w:cs="Times New Roman"/>
                      <w:spacing w:val="-6"/>
                      <w:sz w:val="18"/>
                      <w:szCs w:val="18"/>
                    </w:rPr>
                    <w:t>、</w:t>
                  </w:r>
                  <w:r w:rsidRPr="001D2CBC">
                    <w:rPr>
                      <w:rFonts w:ascii="Times New Roman" w:hAnsi="Times New Roman" w:cs="Times New Roman"/>
                      <w:spacing w:val="-6"/>
                      <w:sz w:val="18"/>
                      <w:szCs w:val="18"/>
                    </w:rPr>
                    <w:t>SS</w:t>
                  </w:r>
                  <w:r w:rsidRPr="001D2CBC">
                    <w:rPr>
                      <w:rFonts w:ascii="Times New Roman" w:hAnsiTheme="minorEastAsia" w:cs="Times New Roman"/>
                      <w:spacing w:val="-6"/>
                      <w:sz w:val="18"/>
                      <w:szCs w:val="18"/>
                    </w:rPr>
                    <w:t>、总铜、总铁、总铬、总镍</w:t>
                  </w:r>
                  <w:r w:rsidR="00EF3E91" w:rsidRPr="001D2CBC">
                    <w:rPr>
                      <w:rFonts w:ascii="Times New Roman" w:hAnsiTheme="minorEastAsia" w:cs="Times New Roman" w:hint="eastAsia"/>
                      <w:spacing w:val="-6"/>
                      <w:sz w:val="18"/>
                      <w:szCs w:val="18"/>
                    </w:rPr>
                    <w:t>、总锌</w:t>
                  </w:r>
                </w:p>
              </w:tc>
              <w:tc>
                <w:tcPr>
                  <w:tcW w:w="4244" w:type="dxa"/>
                  <w:vAlign w:val="center"/>
                </w:tcPr>
                <w:p w:rsidR="00ED6DB1" w:rsidRPr="001D2CBC" w:rsidRDefault="00EE7F2A">
                  <w:pPr>
                    <w:snapToGrid w:val="0"/>
                    <w:jc w:val="center"/>
                    <w:rPr>
                      <w:rFonts w:ascii="Times New Roman" w:hAnsi="Times New Roman" w:cs="Times New Roman"/>
                      <w:spacing w:val="-6"/>
                      <w:sz w:val="18"/>
                      <w:szCs w:val="18"/>
                    </w:rPr>
                  </w:pPr>
                  <w:bookmarkStart w:id="7" w:name="_Toc445656384"/>
                  <w:bookmarkStart w:id="8" w:name="_Toc445656842"/>
                  <w:bookmarkStart w:id="9" w:name="_Toc445662916"/>
                  <w:bookmarkStart w:id="10" w:name="_Toc462507494"/>
                  <w:bookmarkStart w:id="11" w:name="_Toc462507868"/>
                  <w:r w:rsidRPr="001D2CBC">
                    <w:rPr>
                      <w:rFonts w:ascii="Times New Roman" w:hAnsiTheme="minorEastAsia" w:cs="Times New Roman" w:hint="eastAsia"/>
                      <w:spacing w:val="-6"/>
                      <w:sz w:val="18"/>
                      <w:szCs w:val="18"/>
                    </w:rPr>
                    <w:t>不锈钢板蚀刻及</w:t>
                  </w:r>
                  <w:r w:rsidR="00DF6BB8" w:rsidRPr="001D2CBC">
                    <w:rPr>
                      <w:rFonts w:ascii="Times New Roman" w:hAnsiTheme="minorEastAsia" w:cs="Times New Roman" w:hint="eastAsia"/>
                      <w:spacing w:val="-6"/>
                      <w:sz w:val="18"/>
                      <w:szCs w:val="18"/>
                    </w:rPr>
                    <w:t>洗版</w:t>
                  </w:r>
                  <w:r w:rsidRPr="001D2CBC">
                    <w:rPr>
                      <w:rFonts w:ascii="Times New Roman" w:hAnsiTheme="minorEastAsia" w:cs="Times New Roman" w:hint="eastAsia"/>
                      <w:spacing w:val="-6"/>
                      <w:sz w:val="18"/>
                      <w:szCs w:val="18"/>
                    </w:rPr>
                    <w:t>废水在车间预处理，总铬、总镍污染物在车间排放口达到</w:t>
                  </w:r>
                  <w:r w:rsidR="0088768A" w:rsidRPr="001D2CBC">
                    <w:rPr>
                      <w:rFonts w:ascii="Times New Roman" w:hAnsiTheme="minorEastAsia" w:cs="Times New Roman"/>
                      <w:spacing w:val="-6"/>
                      <w:sz w:val="18"/>
                      <w:szCs w:val="18"/>
                    </w:rPr>
                    <w:t>《电镀水污染物排放标准》（</w:t>
                  </w:r>
                  <w:r w:rsidR="0088768A" w:rsidRPr="001D2CBC">
                    <w:rPr>
                      <w:rFonts w:ascii="Times New Roman" w:hAnsiTheme="minorEastAsia" w:cs="Times New Roman"/>
                      <w:spacing w:val="-6"/>
                      <w:sz w:val="18"/>
                      <w:szCs w:val="18"/>
                    </w:rPr>
                    <w:t>DB33/2260-2020</w:t>
                  </w:r>
                  <w:r w:rsidR="0088768A" w:rsidRPr="001D2CBC">
                    <w:rPr>
                      <w:rFonts w:ascii="Times New Roman" w:hAnsiTheme="minorEastAsia" w:cs="Times New Roman"/>
                      <w:spacing w:val="-6"/>
                      <w:sz w:val="18"/>
                      <w:szCs w:val="18"/>
                    </w:rPr>
                    <w:t>）</w:t>
                  </w:r>
                  <w:r w:rsidRPr="001D2CBC">
                    <w:rPr>
                      <w:rFonts w:ascii="Times New Roman" w:hAnsiTheme="minorEastAsia" w:cs="Times New Roman" w:hint="eastAsia"/>
                      <w:spacing w:val="-6"/>
                      <w:sz w:val="18"/>
                      <w:szCs w:val="18"/>
                    </w:rPr>
                    <w:t>要求后，与分别经过预处理后的锌板蚀刻废水、铜板蚀刻废水、综合废水混合，一同</w:t>
                  </w:r>
                  <w:r w:rsidRPr="001D2CBC">
                    <w:rPr>
                      <w:rFonts w:ascii="Times New Roman" w:hAnsiTheme="minorEastAsia" w:cs="Times New Roman"/>
                      <w:spacing w:val="-6"/>
                      <w:sz w:val="18"/>
                      <w:szCs w:val="18"/>
                    </w:rPr>
                    <w:t>接入企业</w:t>
                  </w:r>
                  <w:r w:rsidRPr="001D2CBC">
                    <w:rPr>
                      <w:rFonts w:ascii="Times New Roman" w:hAnsiTheme="minorEastAsia" w:cs="Times New Roman" w:hint="eastAsia"/>
                      <w:spacing w:val="-6"/>
                      <w:sz w:val="18"/>
                      <w:szCs w:val="18"/>
                    </w:rPr>
                    <w:t>污水处理站</w:t>
                  </w:r>
                  <w:r w:rsidRPr="001D2CBC">
                    <w:rPr>
                      <w:rFonts w:ascii="Times New Roman" w:hAnsiTheme="minorEastAsia" w:cs="Times New Roman"/>
                      <w:spacing w:val="-6"/>
                      <w:sz w:val="18"/>
                      <w:szCs w:val="18"/>
                    </w:rPr>
                    <w:t>处理</w:t>
                  </w:r>
                  <w:r w:rsidRPr="001D2CBC">
                    <w:rPr>
                      <w:rFonts w:ascii="Times New Roman" w:hAnsiTheme="minorEastAsia" w:cs="Times New Roman" w:hint="eastAsia"/>
                      <w:spacing w:val="-6"/>
                      <w:sz w:val="18"/>
                      <w:szCs w:val="18"/>
                    </w:rPr>
                    <w:t>，</w:t>
                  </w:r>
                  <w:r w:rsidRPr="001D2CBC">
                    <w:rPr>
                      <w:rFonts w:ascii="Times New Roman" w:hAnsiTheme="minorEastAsia" w:cs="Times New Roman"/>
                      <w:spacing w:val="-6"/>
                      <w:sz w:val="18"/>
                      <w:szCs w:val="18"/>
                    </w:rPr>
                    <w:t>达</w:t>
                  </w:r>
                  <w:r w:rsidRPr="001D2CBC">
                    <w:rPr>
                      <w:rFonts w:ascii="Times New Roman" w:hAnsiTheme="minorEastAsia" w:cs="Times New Roman" w:hint="eastAsia"/>
                      <w:spacing w:val="-6"/>
                      <w:sz w:val="18"/>
                      <w:szCs w:val="18"/>
                    </w:rPr>
                    <w:t>到相关标准</w:t>
                  </w:r>
                  <w:r w:rsidRPr="001D2CBC">
                    <w:rPr>
                      <w:rFonts w:ascii="Times New Roman" w:hAnsiTheme="minorEastAsia" w:cs="Times New Roman"/>
                      <w:spacing w:val="-6"/>
                      <w:sz w:val="18"/>
                      <w:szCs w:val="18"/>
                    </w:rPr>
                    <w:t>后，</w:t>
                  </w:r>
                  <w:r w:rsidRPr="001D2CBC">
                    <w:rPr>
                      <w:rFonts w:ascii="Times New Roman" w:hAnsi="Times New Roman" w:cs="Times New Roman"/>
                      <w:spacing w:val="-6"/>
                      <w:sz w:val="18"/>
                      <w:szCs w:val="18"/>
                    </w:rPr>
                    <w:t>50%</w:t>
                  </w:r>
                  <w:r w:rsidRPr="001D2CBC">
                    <w:rPr>
                      <w:rFonts w:ascii="Times New Roman" w:hAnsiTheme="minorEastAsia" w:cs="Times New Roman"/>
                      <w:spacing w:val="-6"/>
                      <w:sz w:val="18"/>
                      <w:szCs w:val="18"/>
                    </w:rPr>
                    <w:t>经深度处理后回用于生产，另</w:t>
                  </w:r>
                  <w:r w:rsidRPr="001D2CBC">
                    <w:rPr>
                      <w:rFonts w:ascii="Times New Roman" w:hAnsi="Times New Roman" w:cs="Times New Roman"/>
                      <w:spacing w:val="-6"/>
                      <w:sz w:val="18"/>
                      <w:szCs w:val="18"/>
                    </w:rPr>
                    <w:t>50%</w:t>
                  </w:r>
                  <w:r w:rsidRPr="001D2CBC">
                    <w:rPr>
                      <w:rFonts w:ascii="Times New Roman" w:hAnsiTheme="minorEastAsia" w:cs="Times New Roman"/>
                      <w:spacing w:val="-6"/>
                      <w:sz w:val="18"/>
                      <w:szCs w:val="18"/>
                    </w:rPr>
                    <w:t>通过工业区污水管网</w:t>
                  </w:r>
                  <w:bookmarkEnd w:id="7"/>
                  <w:bookmarkEnd w:id="8"/>
                  <w:bookmarkEnd w:id="9"/>
                  <w:bookmarkEnd w:id="10"/>
                  <w:bookmarkEnd w:id="11"/>
                  <w:r w:rsidRPr="001D2CBC">
                    <w:rPr>
                      <w:rFonts w:ascii="Times New Roman" w:hAnsiTheme="minorEastAsia" w:cs="Times New Roman" w:hint="eastAsia"/>
                      <w:spacing w:val="-6"/>
                      <w:sz w:val="18"/>
                      <w:szCs w:val="18"/>
                    </w:rPr>
                    <w:t>纳管集中处理后排放</w:t>
                  </w:r>
                </w:p>
              </w:tc>
            </w:tr>
            <w:tr w:rsidR="00210335" w:rsidRPr="001D2CBC">
              <w:trPr>
                <w:cantSplit/>
                <w:trHeight w:val="284"/>
                <w:jc w:val="center"/>
              </w:trPr>
              <w:tc>
                <w:tcPr>
                  <w:tcW w:w="990" w:type="dxa"/>
                  <w:vMerge/>
                  <w:vAlign w:val="center"/>
                </w:tcPr>
                <w:p w:rsidR="00ED6DB1" w:rsidRPr="001D2CBC" w:rsidRDefault="00ED6DB1">
                  <w:pPr>
                    <w:snapToGrid w:val="0"/>
                    <w:jc w:val="center"/>
                    <w:rPr>
                      <w:rFonts w:ascii="Times New Roman" w:hAnsi="Times New Roman" w:cs="Times New Roman"/>
                      <w:spacing w:val="-6"/>
                      <w:sz w:val="18"/>
                      <w:szCs w:val="18"/>
                    </w:rPr>
                  </w:pPr>
                </w:p>
              </w:tc>
              <w:tc>
                <w:tcPr>
                  <w:tcW w:w="991" w:type="dxa"/>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生活</w:t>
                  </w:r>
                </w:p>
              </w:tc>
              <w:tc>
                <w:tcPr>
                  <w:tcW w:w="993" w:type="dxa"/>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生活污水</w:t>
                  </w:r>
                </w:p>
              </w:tc>
              <w:tc>
                <w:tcPr>
                  <w:tcW w:w="1416" w:type="dxa"/>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COD</w:t>
                  </w:r>
                  <w:r w:rsidRPr="001D2CBC">
                    <w:rPr>
                      <w:rFonts w:ascii="Times New Roman" w:hAnsi="Times New Roman" w:cs="Times New Roman"/>
                      <w:spacing w:val="-6"/>
                      <w:sz w:val="18"/>
                      <w:szCs w:val="18"/>
                      <w:vertAlign w:val="subscript"/>
                    </w:rPr>
                    <w:t>Cr</w:t>
                  </w:r>
                  <w:r w:rsidRPr="001D2CBC">
                    <w:rPr>
                      <w:rFonts w:ascii="Times New Roman" w:hAnsiTheme="minorEastAsia" w:cs="Times New Roman"/>
                      <w:spacing w:val="-6"/>
                      <w:sz w:val="18"/>
                      <w:szCs w:val="18"/>
                    </w:rPr>
                    <w:t>、</w:t>
                  </w:r>
                  <w:r w:rsidRPr="001D2CBC">
                    <w:rPr>
                      <w:rFonts w:ascii="Times New Roman" w:hAnsi="Times New Roman" w:cs="Times New Roman"/>
                      <w:spacing w:val="-6"/>
                      <w:sz w:val="18"/>
                      <w:szCs w:val="18"/>
                    </w:rPr>
                    <w:t>NH</w:t>
                  </w:r>
                  <w:r w:rsidRPr="001D2CBC">
                    <w:rPr>
                      <w:rFonts w:ascii="Times New Roman" w:hAnsi="Times New Roman" w:cs="Times New Roman"/>
                      <w:spacing w:val="-6"/>
                      <w:sz w:val="18"/>
                      <w:szCs w:val="18"/>
                      <w:vertAlign w:val="subscript"/>
                    </w:rPr>
                    <w:t>3</w:t>
                  </w:r>
                  <w:r w:rsidRPr="001D2CBC">
                    <w:rPr>
                      <w:rFonts w:ascii="Times New Roman" w:hAnsi="Times New Roman" w:cs="Times New Roman"/>
                      <w:spacing w:val="-6"/>
                      <w:sz w:val="18"/>
                      <w:szCs w:val="18"/>
                    </w:rPr>
                    <w:t>-N</w:t>
                  </w:r>
                </w:p>
              </w:tc>
              <w:tc>
                <w:tcPr>
                  <w:tcW w:w="4244" w:type="dxa"/>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经化粪池预处理后，纳入工业区污水管网</w:t>
                  </w:r>
                </w:p>
              </w:tc>
            </w:tr>
            <w:tr w:rsidR="00210335" w:rsidRPr="001D2CBC">
              <w:trPr>
                <w:cantSplit/>
                <w:trHeight w:val="284"/>
                <w:jc w:val="center"/>
              </w:trPr>
              <w:tc>
                <w:tcPr>
                  <w:tcW w:w="990" w:type="dxa"/>
                  <w:vMerge w:val="restart"/>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大气污染物</w:t>
                  </w:r>
                </w:p>
              </w:tc>
              <w:tc>
                <w:tcPr>
                  <w:tcW w:w="991" w:type="dxa"/>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蚀刻</w:t>
                  </w:r>
                </w:p>
              </w:tc>
              <w:tc>
                <w:tcPr>
                  <w:tcW w:w="993" w:type="dxa"/>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酸雾</w:t>
                  </w:r>
                </w:p>
              </w:tc>
              <w:tc>
                <w:tcPr>
                  <w:tcW w:w="1416" w:type="dxa"/>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HCl</w:t>
                  </w:r>
                  <w:r w:rsidRPr="001D2CBC">
                    <w:rPr>
                      <w:rFonts w:ascii="Times New Roman" w:hAnsiTheme="minorEastAsia" w:cs="Times New Roman" w:hint="eastAsia"/>
                      <w:spacing w:val="-6"/>
                      <w:sz w:val="18"/>
                      <w:szCs w:val="18"/>
                    </w:rPr>
                    <w:t>（</w:t>
                  </w:r>
                  <w:r w:rsidRPr="001D2CBC">
                    <w:rPr>
                      <w:rFonts w:ascii="Times New Roman" w:hAnsiTheme="minorEastAsia" w:cs="Times New Roman"/>
                      <w:spacing w:val="-6"/>
                      <w:sz w:val="18"/>
                      <w:szCs w:val="18"/>
                    </w:rPr>
                    <w:t>盐酸雾</w:t>
                  </w:r>
                  <w:r w:rsidRPr="001D2CBC">
                    <w:rPr>
                      <w:rFonts w:ascii="Times New Roman" w:hAnsiTheme="minorEastAsia" w:cs="Times New Roman" w:hint="eastAsia"/>
                      <w:spacing w:val="-6"/>
                      <w:sz w:val="18"/>
                      <w:szCs w:val="18"/>
                    </w:rPr>
                    <w:t>）</w:t>
                  </w:r>
                </w:p>
              </w:tc>
              <w:tc>
                <w:tcPr>
                  <w:tcW w:w="4244" w:type="dxa"/>
                  <w:vAlign w:val="center"/>
                </w:tcPr>
                <w:p w:rsidR="00ED6DB1" w:rsidRPr="001D2CBC" w:rsidRDefault="00EE7F2A" w:rsidP="00405269">
                  <w:pPr>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使用</w:t>
                  </w:r>
                  <w:r w:rsidR="00C90BF5" w:rsidRPr="001D2CBC">
                    <w:rPr>
                      <w:rFonts w:ascii="Times New Roman" w:hAnsiTheme="minorEastAsia" w:cs="Times New Roman" w:hint="eastAsia"/>
                      <w:spacing w:val="-6"/>
                      <w:sz w:val="18"/>
                      <w:szCs w:val="18"/>
                    </w:rPr>
                    <w:t>1</w:t>
                  </w:r>
                  <w:r w:rsidR="00C90BF5" w:rsidRPr="001D2CBC">
                    <w:rPr>
                      <w:rFonts w:ascii="Times New Roman" w:hAnsiTheme="minorEastAsia" w:cs="Times New Roman"/>
                      <w:spacing w:val="-6"/>
                      <w:sz w:val="18"/>
                      <w:szCs w:val="18"/>
                    </w:rPr>
                    <w:t>0</w:t>
                  </w:r>
                  <w:r w:rsidRPr="001D2CBC">
                    <w:rPr>
                      <w:rFonts w:ascii="Times New Roman" w:hAnsiTheme="minorEastAsia" w:cs="Times New Roman"/>
                      <w:spacing w:val="-6"/>
                      <w:sz w:val="18"/>
                      <w:szCs w:val="18"/>
                    </w:rPr>
                    <w:t>套</w:t>
                  </w:r>
                  <w:r w:rsidR="00C90BF5" w:rsidRPr="001D2CBC">
                    <w:rPr>
                      <w:rFonts w:ascii="Times New Roman" w:hAnsiTheme="minorEastAsia" w:cs="Times New Roman" w:hint="eastAsia"/>
                      <w:spacing w:val="-6"/>
                      <w:sz w:val="18"/>
                      <w:szCs w:val="18"/>
                    </w:rPr>
                    <w:t>“</w:t>
                  </w:r>
                  <w:r w:rsidR="00C90BF5" w:rsidRPr="001D2CBC">
                    <w:rPr>
                      <w:rFonts w:ascii="Times New Roman" w:hAnsiTheme="minorEastAsia" w:cs="Times New Roman"/>
                      <w:spacing w:val="-6"/>
                      <w:sz w:val="18"/>
                      <w:szCs w:val="18"/>
                    </w:rPr>
                    <w:t>二级碱液喷淋</w:t>
                  </w:r>
                  <w:r w:rsidR="00C90BF5" w:rsidRPr="001D2CBC">
                    <w:rPr>
                      <w:rFonts w:ascii="Times New Roman" w:hAnsiTheme="minorEastAsia" w:cs="Times New Roman" w:hint="eastAsia"/>
                      <w:spacing w:val="-6"/>
                      <w:sz w:val="18"/>
                      <w:szCs w:val="18"/>
                    </w:rPr>
                    <w:t>”</w:t>
                  </w:r>
                  <w:r w:rsidR="00C90BF5" w:rsidRPr="001D2CBC">
                    <w:rPr>
                      <w:rFonts w:ascii="Times New Roman" w:hAnsiTheme="minorEastAsia" w:cs="Times New Roman"/>
                      <w:spacing w:val="-6"/>
                      <w:sz w:val="18"/>
                      <w:szCs w:val="18"/>
                    </w:rPr>
                    <w:t>处理设施</w:t>
                  </w:r>
                  <w:r w:rsidRPr="001D2CBC">
                    <w:rPr>
                      <w:rFonts w:ascii="Times New Roman" w:hAnsiTheme="minorEastAsia" w:cs="Times New Roman"/>
                      <w:spacing w:val="-6"/>
                      <w:sz w:val="18"/>
                      <w:szCs w:val="18"/>
                    </w:rPr>
                    <w:t>，</w:t>
                  </w:r>
                  <w:r w:rsidR="00C90BF5" w:rsidRPr="001D2CBC">
                    <w:rPr>
                      <w:rFonts w:ascii="Times New Roman" w:hAnsiTheme="minorEastAsia" w:cs="Times New Roman" w:hint="eastAsia"/>
                      <w:spacing w:val="-6"/>
                      <w:sz w:val="18"/>
                      <w:szCs w:val="18"/>
                    </w:rPr>
                    <w:t>单套风机风量</w:t>
                  </w:r>
                  <w:r w:rsidR="00C90BF5" w:rsidRPr="001D2CBC">
                    <w:rPr>
                      <w:rFonts w:ascii="Times New Roman" w:hAnsi="Times New Roman" w:cs="Times New Roman"/>
                      <w:spacing w:val="-6"/>
                      <w:sz w:val="18"/>
                      <w:szCs w:val="18"/>
                    </w:rPr>
                    <w:t>32000m</w:t>
                  </w:r>
                  <w:r w:rsidR="00C90BF5" w:rsidRPr="001D2CBC">
                    <w:rPr>
                      <w:rFonts w:ascii="Times New Roman" w:hAnsi="Times New Roman" w:cs="Times New Roman"/>
                      <w:spacing w:val="-6"/>
                      <w:sz w:val="18"/>
                      <w:szCs w:val="18"/>
                      <w:vertAlign w:val="superscript"/>
                    </w:rPr>
                    <w:t>3</w:t>
                  </w:r>
                  <w:r w:rsidR="00C90BF5" w:rsidRPr="001D2CBC">
                    <w:rPr>
                      <w:rFonts w:ascii="Times New Roman" w:hAnsi="Times New Roman" w:cs="Times New Roman"/>
                      <w:spacing w:val="-6"/>
                      <w:sz w:val="18"/>
                      <w:szCs w:val="18"/>
                    </w:rPr>
                    <w:t>/h</w:t>
                  </w:r>
                  <w:r w:rsidR="00C90BF5" w:rsidRPr="001D2CBC">
                    <w:rPr>
                      <w:rFonts w:ascii="Times New Roman" w:hAnsiTheme="minorEastAsia" w:cs="Times New Roman"/>
                      <w:spacing w:val="-6"/>
                      <w:sz w:val="18"/>
                      <w:szCs w:val="18"/>
                    </w:rPr>
                    <w:t>，处理方式为</w:t>
                  </w:r>
                  <w:r w:rsidRPr="001D2CBC">
                    <w:rPr>
                      <w:rFonts w:ascii="Times New Roman" w:hAnsiTheme="minorEastAsia" w:cs="Times New Roman"/>
                      <w:spacing w:val="-6"/>
                      <w:sz w:val="18"/>
                      <w:szCs w:val="18"/>
                    </w:rPr>
                    <w:t>废气经处理后通过</w:t>
                  </w:r>
                  <w:r w:rsidR="00405269" w:rsidRPr="001D2CBC">
                    <w:rPr>
                      <w:rFonts w:ascii="Times New Roman" w:hAnsi="Times New Roman" w:cs="Times New Roman" w:hint="eastAsia"/>
                      <w:spacing w:val="-6"/>
                      <w:sz w:val="18"/>
                      <w:szCs w:val="18"/>
                    </w:rPr>
                    <w:t>22m</w:t>
                  </w:r>
                  <w:r w:rsidRPr="001D2CBC">
                    <w:rPr>
                      <w:rFonts w:ascii="Times New Roman" w:hAnsiTheme="minorEastAsia" w:cs="Times New Roman"/>
                      <w:spacing w:val="-6"/>
                      <w:sz w:val="18"/>
                      <w:szCs w:val="18"/>
                    </w:rPr>
                    <w:t>排气筒高空排放</w:t>
                  </w:r>
                </w:p>
              </w:tc>
            </w:tr>
            <w:tr w:rsidR="00210335" w:rsidRPr="001D2CBC">
              <w:trPr>
                <w:cantSplit/>
                <w:trHeight w:val="284"/>
                <w:jc w:val="center"/>
              </w:trPr>
              <w:tc>
                <w:tcPr>
                  <w:tcW w:w="990" w:type="dxa"/>
                  <w:vMerge/>
                  <w:vAlign w:val="center"/>
                </w:tcPr>
                <w:p w:rsidR="00ED6DB1" w:rsidRPr="001D2CBC" w:rsidRDefault="00ED6DB1">
                  <w:pPr>
                    <w:snapToGrid w:val="0"/>
                    <w:jc w:val="center"/>
                    <w:rPr>
                      <w:rFonts w:ascii="Times New Roman" w:hAnsi="Times New Roman" w:cs="Times New Roman"/>
                      <w:spacing w:val="-6"/>
                      <w:sz w:val="18"/>
                      <w:szCs w:val="18"/>
                    </w:rPr>
                  </w:pPr>
                </w:p>
              </w:tc>
              <w:tc>
                <w:tcPr>
                  <w:tcW w:w="991" w:type="dxa"/>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印刷</w:t>
                  </w:r>
                </w:p>
              </w:tc>
              <w:tc>
                <w:tcPr>
                  <w:tcW w:w="993" w:type="dxa"/>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油墨废气</w:t>
                  </w:r>
                </w:p>
              </w:tc>
              <w:tc>
                <w:tcPr>
                  <w:tcW w:w="1416" w:type="dxa"/>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非甲烷总烃、</w:t>
                  </w:r>
                  <w:r w:rsidR="00507E17" w:rsidRPr="001D2CBC">
                    <w:rPr>
                      <w:rFonts w:ascii="Times New Roman" w:hAnsiTheme="minorEastAsia" w:cs="Times New Roman"/>
                      <w:spacing w:val="-6"/>
                      <w:sz w:val="18"/>
                      <w:szCs w:val="18"/>
                    </w:rPr>
                    <w:t>乙醇</w:t>
                  </w:r>
                </w:p>
              </w:tc>
              <w:tc>
                <w:tcPr>
                  <w:tcW w:w="4244" w:type="dxa"/>
                  <w:vAlign w:val="center"/>
                </w:tcPr>
                <w:p w:rsidR="00ED6DB1" w:rsidRPr="001D2CBC" w:rsidRDefault="00EE7F2A" w:rsidP="00405269">
                  <w:pPr>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有机废气使用</w:t>
                  </w:r>
                  <w:r w:rsidR="00C90BF5" w:rsidRPr="001D2CBC">
                    <w:rPr>
                      <w:rFonts w:ascii="Times New Roman" w:hAnsiTheme="minorEastAsia" w:cs="Times New Roman" w:hint="eastAsia"/>
                      <w:spacing w:val="-6"/>
                      <w:sz w:val="18"/>
                      <w:szCs w:val="18"/>
                    </w:rPr>
                    <w:t>4</w:t>
                  </w:r>
                  <w:r w:rsidRPr="001D2CBC">
                    <w:rPr>
                      <w:rFonts w:ascii="Times New Roman" w:hAnsiTheme="minorEastAsia" w:cs="Times New Roman"/>
                      <w:spacing w:val="-6"/>
                      <w:sz w:val="18"/>
                      <w:szCs w:val="18"/>
                    </w:rPr>
                    <w:t>套</w:t>
                  </w:r>
                  <w:r w:rsidRPr="001D2CBC">
                    <w:rPr>
                      <w:rFonts w:ascii="Times New Roman" w:hAnsi="Times New Roman" w:cs="Times New Roman"/>
                      <w:spacing w:val="-6"/>
                      <w:sz w:val="18"/>
                      <w:szCs w:val="18"/>
                    </w:rPr>
                    <w:t>15000m</w:t>
                  </w:r>
                  <w:r w:rsidRPr="001D2CBC">
                    <w:rPr>
                      <w:rFonts w:ascii="Times New Roman" w:hAnsi="Times New Roman" w:cs="Times New Roman"/>
                      <w:spacing w:val="-6"/>
                      <w:sz w:val="18"/>
                      <w:szCs w:val="18"/>
                      <w:vertAlign w:val="superscript"/>
                    </w:rPr>
                    <w:t>3</w:t>
                  </w:r>
                  <w:r w:rsidRPr="001D2CBC">
                    <w:rPr>
                      <w:rFonts w:ascii="Times New Roman" w:hAnsi="Times New Roman" w:cs="Times New Roman"/>
                      <w:spacing w:val="-6"/>
                      <w:sz w:val="18"/>
                      <w:szCs w:val="18"/>
                    </w:rPr>
                    <w:t>/h</w:t>
                  </w:r>
                  <w:r w:rsidRPr="001D2CBC">
                    <w:rPr>
                      <w:rFonts w:ascii="Times New Roman" w:hAnsiTheme="minorEastAsia" w:cs="Times New Roman"/>
                      <w:spacing w:val="-6"/>
                      <w:sz w:val="18"/>
                      <w:szCs w:val="18"/>
                    </w:rPr>
                    <w:t>处理设施，处理方式为</w:t>
                  </w:r>
                  <w:r w:rsidRPr="001D2CBC">
                    <w:rPr>
                      <w:rFonts w:ascii="Times New Roman" w:hAnsi="Times New Roman" w:cs="Times New Roman" w:hint="eastAsia"/>
                      <w:spacing w:val="-6"/>
                      <w:sz w:val="18"/>
                      <w:szCs w:val="18"/>
                    </w:rPr>
                    <w:t>“</w:t>
                  </w:r>
                  <w:r w:rsidR="00C90BF5" w:rsidRPr="001D2CBC">
                    <w:rPr>
                      <w:rFonts w:ascii="Times New Roman" w:hAnsi="Times New Roman" w:cs="Times New Roman" w:hint="eastAsia"/>
                      <w:spacing w:val="-6"/>
                      <w:sz w:val="18"/>
                      <w:szCs w:val="18"/>
                    </w:rPr>
                    <w:t>水喷淋</w:t>
                  </w:r>
                  <w:r w:rsidR="00C90BF5" w:rsidRPr="001D2CBC">
                    <w:rPr>
                      <w:rFonts w:ascii="Times New Roman" w:hAnsi="Times New Roman" w:cs="Times New Roman" w:hint="eastAsia"/>
                      <w:spacing w:val="-6"/>
                      <w:sz w:val="18"/>
                      <w:szCs w:val="18"/>
                    </w:rPr>
                    <w:t>+</w:t>
                  </w:r>
                  <w:r w:rsidR="00C90BF5" w:rsidRPr="001D2CBC">
                    <w:rPr>
                      <w:rFonts w:ascii="Times New Roman" w:hAnsi="Times New Roman" w:cs="Times New Roman" w:hint="eastAsia"/>
                      <w:spacing w:val="-6"/>
                      <w:sz w:val="18"/>
                      <w:szCs w:val="18"/>
                    </w:rPr>
                    <w:t>除湿</w:t>
                  </w:r>
                  <w:r w:rsidRPr="001D2CBC">
                    <w:rPr>
                      <w:rFonts w:ascii="Times New Roman" w:hAnsi="Times New Roman" w:cs="Times New Roman"/>
                      <w:spacing w:val="-6"/>
                      <w:sz w:val="18"/>
                      <w:szCs w:val="18"/>
                    </w:rPr>
                    <w:t>UV</w:t>
                  </w:r>
                  <w:r w:rsidRPr="001D2CBC">
                    <w:rPr>
                      <w:rFonts w:ascii="Times New Roman" w:hAnsiTheme="minorEastAsia" w:cs="Times New Roman"/>
                      <w:spacing w:val="-6"/>
                      <w:sz w:val="18"/>
                      <w:szCs w:val="18"/>
                    </w:rPr>
                    <w:t>光解</w:t>
                  </w:r>
                  <w:r w:rsidRPr="001D2CBC">
                    <w:rPr>
                      <w:rFonts w:ascii="Times New Roman" w:hAnsi="Times New Roman" w:cs="Times New Roman"/>
                      <w:spacing w:val="-6"/>
                      <w:sz w:val="18"/>
                      <w:szCs w:val="18"/>
                    </w:rPr>
                    <w:t>+</w:t>
                  </w:r>
                  <w:r w:rsidRPr="001D2CBC">
                    <w:rPr>
                      <w:rFonts w:ascii="Times New Roman" w:hAnsiTheme="minorEastAsia" w:cs="Times New Roman"/>
                      <w:spacing w:val="-6"/>
                      <w:sz w:val="18"/>
                      <w:szCs w:val="18"/>
                    </w:rPr>
                    <w:t>活性炭吸附</w:t>
                  </w:r>
                  <w:r w:rsidRPr="001D2CBC">
                    <w:rPr>
                      <w:rFonts w:ascii="Times New Roman" w:hAnsi="Times New Roman" w:cs="Times New Roman" w:hint="eastAsia"/>
                      <w:spacing w:val="-6"/>
                      <w:sz w:val="18"/>
                      <w:szCs w:val="18"/>
                    </w:rPr>
                    <w:t>”</w:t>
                  </w:r>
                  <w:r w:rsidRPr="001D2CBC">
                    <w:rPr>
                      <w:rFonts w:ascii="Times New Roman" w:hAnsiTheme="minorEastAsia" w:cs="Times New Roman"/>
                      <w:spacing w:val="-6"/>
                      <w:sz w:val="18"/>
                      <w:szCs w:val="18"/>
                    </w:rPr>
                    <w:t>废气经处理后通过</w:t>
                  </w:r>
                  <w:r w:rsidR="00405269" w:rsidRPr="001D2CBC">
                    <w:rPr>
                      <w:rFonts w:ascii="Times New Roman" w:hAnsi="Times New Roman" w:cs="Times New Roman" w:hint="eastAsia"/>
                      <w:spacing w:val="-6"/>
                      <w:sz w:val="18"/>
                      <w:szCs w:val="18"/>
                    </w:rPr>
                    <w:t>22</w:t>
                  </w:r>
                  <w:r w:rsidRPr="001D2CBC">
                    <w:rPr>
                      <w:rFonts w:ascii="Times New Roman" w:hAnsi="Times New Roman" w:cs="Times New Roman"/>
                      <w:spacing w:val="-6"/>
                      <w:sz w:val="18"/>
                      <w:szCs w:val="18"/>
                    </w:rPr>
                    <w:t>m</w:t>
                  </w:r>
                  <w:r w:rsidRPr="001D2CBC">
                    <w:rPr>
                      <w:rFonts w:ascii="Times New Roman" w:hAnsiTheme="minorEastAsia" w:cs="Times New Roman"/>
                      <w:spacing w:val="-6"/>
                      <w:sz w:val="18"/>
                      <w:szCs w:val="18"/>
                    </w:rPr>
                    <w:t>排气筒高空排放</w:t>
                  </w:r>
                </w:p>
              </w:tc>
            </w:tr>
            <w:tr w:rsidR="00210335" w:rsidRPr="001D2CBC">
              <w:trPr>
                <w:cantSplit/>
                <w:trHeight w:val="284"/>
                <w:jc w:val="center"/>
              </w:trPr>
              <w:tc>
                <w:tcPr>
                  <w:tcW w:w="990" w:type="dxa"/>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噪声</w:t>
                  </w:r>
                </w:p>
              </w:tc>
              <w:tc>
                <w:tcPr>
                  <w:tcW w:w="1984" w:type="dxa"/>
                  <w:gridSpan w:val="2"/>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生产各设备运行</w:t>
                  </w:r>
                </w:p>
              </w:tc>
              <w:tc>
                <w:tcPr>
                  <w:tcW w:w="1416" w:type="dxa"/>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Leq</w:t>
                  </w:r>
                </w:p>
              </w:tc>
              <w:tc>
                <w:tcPr>
                  <w:tcW w:w="4244" w:type="dxa"/>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建筑隔声、风机消声、设备减震、距离衰减等</w:t>
                  </w:r>
                </w:p>
              </w:tc>
            </w:tr>
            <w:tr w:rsidR="00210335" w:rsidRPr="001D2CBC">
              <w:trPr>
                <w:cantSplit/>
                <w:trHeight w:val="284"/>
                <w:jc w:val="center"/>
              </w:trPr>
              <w:tc>
                <w:tcPr>
                  <w:tcW w:w="990" w:type="dxa"/>
                  <w:vMerge w:val="restart"/>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固废废物</w:t>
                  </w:r>
                </w:p>
              </w:tc>
              <w:tc>
                <w:tcPr>
                  <w:tcW w:w="991" w:type="dxa"/>
                  <w:vMerge w:val="restart"/>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生产</w:t>
                  </w:r>
                </w:p>
              </w:tc>
              <w:tc>
                <w:tcPr>
                  <w:tcW w:w="993" w:type="dxa"/>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裁切</w:t>
                  </w:r>
                </w:p>
              </w:tc>
              <w:tc>
                <w:tcPr>
                  <w:tcW w:w="1416" w:type="dxa"/>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废边角料</w:t>
                  </w:r>
                </w:p>
              </w:tc>
              <w:tc>
                <w:tcPr>
                  <w:tcW w:w="4244" w:type="dxa"/>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收集后外售综合利用</w:t>
                  </w:r>
                </w:p>
              </w:tc>
            </w:tr>
            <w:tr w:rsidR="00210335" w:rsidRPr="001D2CBC">
              <w:trPr>
                <w:cantSplit/>
                <w:trHeight w:val="284"/>
                <w:jc w:val="center"/>
              </w:trPr>
              <w:tc>
                <w:tcPr>
                  <w:tcW w:w="990" w:type="dxa"/>
                  <w:vMerge/>
                  <w:vAlign w:val="center"/>
                </w:tcPr>
                <w:p w:rsidR="00ED6DB1" w:rsidRPr="001D2CBC" w:rsidRDefault="00ED6DB1">
                  <w:pPr>
                    <w:snapToGrid w:val="0"/>
                    <w:jc w:val="center"/>
                    <w:rPr>
                      <w:rFonts w:ascii="Times New Roman" w:hAnsi="Times New Roman" w:cs="Times New Roman"/>
                      <w:spacing w:val="-6"/>
                      <w:sz w:val="18"/>
                      <w:szCs w:val="18"/>
                    </w:rPr>
                  </w:pPr>
                </w:p>
              </w:tc>
              <w:tc>
                <w:tcPr>
                  <w:tcW w:w="991" w:type="dxa"/>
                  <w:vMerge/>
                  <w:vAlign w:val="center"/>
                </w:tcPr>
                <w:p w:rsidR="00ED6DB1" w:rsidRPr="001D2CBC" w:rsidRDefault="00ED6DB1">
                  <w:pPr>
                    <w:snapToGrid w:val="0"/>
                    <w:jc w:val="center"/>
                    <w:rPr>
                      <w:rFonts w:ascii="Times New Roman" w:hAnsi="Times New Roman" w:cs="Times New Roman"/>
                      <w:spacing w:val="-6"/>
                      <w:sz w:val="18"/>
                      <w:szCs w:val="18"/>
                    </w:rPr>
                  </w:pPr>
                </w:p>
              </w:tc>
              <w:tc>
                <w:tcPr>
                  <w:tcW w:w="993" w:type="dxa"/>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显影</w:t>
                  </w:r>
                </w:p>
              </w:tc>
              <w:tc>
                <w:tcPr>
                  <w:tcW w:w="1416" w:type="dxa"/>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显影废液</w:t>
                  </w:r>
                </w:p>
              </w:tc>
              <w:tc>
                <w:tcPr>
                  <w:tcW w:w="4244" w:type="dxa"/>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收集后交由有资质的单位处置</w:t>
                  </w:r>
                </w:p>
              </w:tc>
            </w:tr>
            <w:tr w:rsidR="00210335" w:rsidRPr="001D2CBC">
              <w:trPr>
                <w:cantSplit/>
                <w:trHeight w:val="284"/>
                <w:jc w:val="center"/>
              </w:trPr>
              <w:tc>
                <w:tcPr>
                  <w:tcW w:w="990" w:type="dxa"/>
                  <w:vMerge/>
                  <w:vAlign w:val="center"/>
                </w:tcPr>
                <w:p w:rsidR="00ED6DB1" w:rsidRPr="001D2CBC" w:rsidRDefault="00ED6DB1">
                  <w:pPr>
                    <w:snapToGrid w:val="0"/>
                    <w:jc w:val="center"/>
                    <w:rPr>
                      <w:rFonts w:ascii="Times New Roman" w:hAnsi="Times New Roman" w:cs="Times New Roman"/>
                      <w:spacing w:val="-6"/>
                      <w:sz w:val="18"/>
                      <w:szCs w:val="18"/>
                    </w:rPr>
                  </w:pPr>
                </w:p>
              </w:tc>
              <w:tc>
                <w:tcPr>
                  <w:tcW w:w="991" w:type="dxa"/>
                  <w:vMerge/>
                  <w:vAlign w:val="center"/>
                </w:tcPr>
                <w:p w:rsidR="00ED6DB1" w:rsidRPr="001D2CBC" w:rsidRDefault="00ED6DB1">
                  <w:pPr>
                    <w:snapToGrid w:val="0"/>
                    <w:jc w:val="center"/>
                    <w:rPr>
                      <w:rFonts w:ascii="Times New Roman" w:hAnsi="Times New Roman" w:cs="Times New Roman"/>
                      <w:spacing w:val="-6"/>
                      <w:sz w:val="18"/>
                      <w:szCs w:val="18"/>
                    </w:rPr>
                  </w:pPr>
                </w:p>
              </w:tc>
              <w:tc>
                <w:tcPr>
                  <w:tcW w:w="993" w:type="dxa"/>
                  <w:vAlign w:val="center"/>
                </w:tcPr>
                <w:p w:rsidR="00ED6DB1" w:rsidRPr="001D2CBC" w:rsidRDefault="00EE7F2A">
                  <w:pPr>
                    <w:snapToGrid w:val="0"/>
                    <w:jc w:val="center"/>
                    <w:rPr>
                      <w:rFonts w:ascii="Times New Roman" w:hAnsiTheme="minorEastAsia" w:cs="Times New Roman"/>
                      <w:spacing w:val="-6"/>
                      <w:sz w:val="18"/>
                      <w:szCs w:val="18"/>
                    </w:rPr>
                  </w:pPr>
                  <w:r w:rsidRPr="001D2CBC">
                    <w:rPr>
                      <w:rFonts w:ascii="Times New Roman" w:hAnsiTheme="minorEastAsia" w:cs="Times New Roman" w:hint="eastAsia"/>
                      <w:spacing w:val="-6"/>
                      <w:sz w:val="18"/>
                      <w:szCs w:val="18"/>
                    </w:rPr>
                    <w:t>印刷</w:t>
                  </w:r>
                </w:p>
              </w:tc>
              <w:tc>
                <w:tcPr>
                  <w:tcW w:w="1416" w:type="dxa"/>
                  <w:vAlign w:val="center"/>
                </w:tcPr>
                <w:p w:rsidR="00ED6DB1" w:rsidRPr="001D2CBC" w:rsidRDefault="00EE7F2A">
                  <w:pPr>
                    <w:snapToGrid w:val="0"/>
                    <w:jc w:val="center"/>
                    <w:rPr>
                      <w:rFonts w:ascii="Times New Roman" w:hAnsiTheme="minorEastAsia" w:cs="Times New Roman"/>
                      <w:spacing w:val="-6"/>
                      <w:sz w:val="18"/>
                      <w:szCs w:val="18"/>
                    </w:rPr>
                  </w:pPr>
                  <w:r w:rsidRPr="001D2CBC">
                    <w:rPr>
                      <w:rFonts w:ascii="Times New Roman" w:hAnsiTheme="minorEastAsia" w:cs="Times New Roman" w:hint="eastAsia"/>
                      <w:spacing w:val="-6"/>
                      <w:sz w:val="18"/>
                      <w:szCs w:val="18"/>
                    </w:rPr>
                    <w:t>废抹布</w:t>
                  </w:r>
                </w:p>
              </w:tc>
              <w:tc>
                <w:tcPr>
                  <w:tcW w:w="4244" w:type="dxa"/>
                  <w:vAlign w:val="center"/>
                </w:tcPr>
                <w:p w:rsidR="00ED6DB1" w:rsidRPr="001D2CBC" w:rsidRDefault="00EE7F2A">
                  <w:pPr>
                    <w:snapToGrid w:val="0"/>
                    <w:jc w:val="center"/>
                    <w:rPr>
                      <w:rFonts w:ascii="Times New Roman" w:hAnsiTheme="minorEastAsia" w:cs="Times New Roman"/>
                      <w:spacing w:val="-6"/>
                      <w:sz w:val="18"/>
                      <w:szCs w:val="18"/>
                    </w:rPr>
                  </w:pPr>
                  <w:r w:rsidRPr="001D2CBC">
                    <w:rPr>
                      <w:rFonts w:ascii="Times New Roman" w:hAnsiTheme="minorEastAsia" w:cs="Times New Roman"/>
                      <w:spacing w:val="-6"/>
                      <w:sz w:val="18"/>
                      <w:szCs w:val="18"/>
                    </w:rPr>
                    <w:t>收集后交由有资质的单位处置</w:t>
                  </w:r>
                </w:p>
              </w:tc>
            </w:tr>
            <w:tr w:rsidR="00210335" w:rsidRPr="001D2CBC">
              <w:trPr>
                <w:cantSplit/>
                <w:trHeight w:val="284"/>
                <w:jc w:val="center"/>
              </w:trPr>
              <w:tc>
                <w:tcPr>
                  <w:tcW w:w="990" w:type="dxa"/>
                  <w:vMerge/>
                  <w:vAlign w:val="center"/>
                </w:tcPr>
                <w:p w:rsidR="00ED6DB1" w:rsidRPr="001D2CBC" w:rsidRDefault="00ED6DB1">
                  <w:pPr>
                    <w:snapToGrid w:val="0"/>
                    <w:jc w:val="center"/>
                    <w:rPr>
                      <w:rFonts w:ascii="Times New Roman" w:hAnsi="Times New Roman" w:cs="Times New Roman"/>
                      <w:spacing w:val="-6"/>
                      <w:sz w:val="18"/>
                      <w:szCs w:val="18"/>
                    </w:rPr>
                  </w:pPr>
                </w:p>
              </w:tc>
              <w:tc>
                <w:tcPr>
                  <w:tcW w:w="991" w:type="dxa"/>
                  <w:vMerge/>
                  <w:vAlign w:val="center"/>
                </w:tcPr>
                <w:p w:rsidR="00ED6DB1" w:rsidRPr="001D2CBC" w:rsidRDefault="00ED6DB1">
                  <w:pPr>
                    <w:snapToGrid w:val="0"/>
                    <w:jc w:val="center"/>
                    <w:rPr>
                      <w:rFonts w:ascii="Times New Roman" w:hAnsi="Times New Roman" w:cs="Times New Roman"/>
                      <w:spacing w:val="-6"/>
                      <w:sz w:val="18"/>
                      <w:szCs w:val="18"/>
                    </w:rPr>
                  </w:pPr>
                </w:p>
              </w:tc>
              <w:tc>
                <w:tcPr>
                  <w:tcW w:w="993" w:type="dxa"/>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原料包装</w:t>
                  </w:r>
                </w:p>
              </w:tc>
              <w:tc>
                <w:tcPr>
                  <w:tcW w:w="1416" w:type="dxa"/>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heme="minorEastAsia" w:cs="Times New Roman" w:hint="eastAsia"/>
                      <w:spacing w:val="-6"/>
                      <w:sz w:val="18"/>
                      <w:szCs w:val="18"/>
                    </w:rPr>
                    <w:t>废</w:t>
                  </w:r>
                  <w:r w:rsidRPr="001D2CBC">
                    <w:rPr>
                      <w:rFonts w:ascii="Times New Roman" w:hAnsiTheme="minorEastAsia" w:cs="Times New Roman"/>
                      <w:spacing w:val="-6"/>
                      <w:sz w:val="18"/>
                      <w:szCs w:val="18"/>
                    </w:rPr>
                    <w:t>包装桶</w:t>
                  </w:r>
                </w:p>
              </w:tc>
              <w:tc>
                <w:tcPr>
                  <w:tcW w:w="4244" w:type="dxa"/>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收集后交由有资质的单位处置</w:t>
                  </w:r>
                </w:p>
              </w:tc>
            </w:tr>
            <w:tr w:rsidR="00210335" w:rsidRPr="001D2CBC">
              <w:trPr>
                <w:cantSplit/>
                <w:trHeight w:val="284"/>
                <w:jc w:val="center"/>
              </w:trPr>
              <w:tc>
                <w:tcPr>
                  <w:tcW w:w="990" w:type="dxa"/>
                  <w:vMerge/>
                  <w:vAlign w:val="center"/>
                </w:tcPr>
                <w:p w:rsidR="00ED6DB1" w:rsidRPr="001D2CBC" w:rsidRDefault="00ED6DB1">
                  <w:pPr>
                    <w:snapToGrid w:val="0"/>
                    <w:jc w:val="center"/>
                    <w:rPr>
                      <w:rFonts w:ascii="Times New Roman" w:hAnsi="Times New Roman" w:cs="Times New Roman"/>
                      <w:spacing w:val="-6"/>
                      <w:sz w:val="18"/>
                      <w:szCs w:val="18"/>
                    </w:rPr>
                  </w:pPr>
                </w:p>
              </w:tc>
              <w:tc>
                <w:tcPr>
                  <w:tcW w:w="991" w:type="dxa"/>
                  <w:vMerge/>
                  <w:vAlign w:val="center"/>
                </w:tcPr>
                <w:p w:rsidR="00ED6DB1" w:rsidRPr="001D2CBC" w:rsidRDefault="00ED6DB1">
                  <w:pPr>
                    <w:snapToGrid w:val="0"/>
                    <w:jc w:val="center"/>
                    <w:rPr>
                      <w:rFonts w:ascii="Times New Roman" w:hAnsi="Times New Roman" w:cs="Times New Roman"/>
                      <w:spacing w:val="-6"/>
                      <w:sz w:val="18"/>
                      <w:szCs w:val="18"/>
                    </w:rPr>
                  </w:pPr>
                </w:p>
              </w:tc>
              <w:tc>
                <w:tcPr>
                  <w:tcW w:w="993" w:type="dxa"/>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污水处理</w:t>
                  </w:r>
                </w:p>
              </w:tc>
              <w:tc>
                <w:tcPr>
                  <w:tcW w:w="1416" w:type="dxa"/>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污泥</w:t>
                  </w:r>
                </w:p>
              </w:tc>
              <w:tc>
                <w:tcPr>
                  <w:tcW w:w="4244" w:type="dxa"/>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收集后交由有资质的单位处置</w:t>
                  </w:r>
                </w:p>
              </w:tc>
            </w:tr>
            <w:tr w:rsidR="00210335" w:rsidRPr="001D2CBC">
              <w:trPr>
                <w:cantSplit/>
                <w:trHeight w:val="284"/>
                <w:jc w:val="center"/>
              </w:trPr>
              <w:tc>
                <w:tcPr>
                  <w:tcW w:w="990" w:type="dxa"/>
                  <w:vMerge/>
                  <w:vAlign w:val="center"/>
                </w:tcPr>
                <w:p w:rsidR="00ED6DB1" w:rsidRPr="001D2CBC" w:rsidRDefault="00ED6DB1">
                  <w:pPr>
                    <w:snapToGrid w:val="0"/>
                    <w:jc w:val="center"/>
                    <w:rPr>
                      <w:rFonts w:ascii="Times New Roman" w:hAnsi="Times New Roman" w:cs="Times New Roman"/>
                      <w:spacing w:val="-6"/>
                      <w:sz w:val="18"/>
                      <w:szCs w:val="18"/>
                    </w:rPr>
                  </w:pPr>
                </w:p>
              </w:tc>
              <w:tc>
                <w:tcPr>
                  <w:tcW w:w="991" w:type="dxa"/>
                  <w:vMerge/>
                  <w:vAlign w:val="center"/>
                </w:tcPr>
                <w:p w:rsidR="00ED6DB1" w:rsidRPr="001D2CBC" w:rsidRDefault="00ED6DB1">
                  <w:pPr>
                    <w:snapToGrid w:val="0"/>
                    <w:jc w:val="center"/>
                    <w:rPr>
                      <w:rFonts w:ascii="Times New Roman" w:hAnsi="Times New Roman" w:cs="Times New Roman"/>
                      <w:spacing w:val="-6"/>
                      <w:sz w:val="18"/>
                      <w:szCs w:val="18"/>
                    </w:rPr>
                  </w:pPr>
                </w:p>
              </w:tc>
              <w:tc>
                <w:tcPr>
                  <w:tcW w:w="993" w:type="dxa"/>
                  <w:vAlign w:val="center"/>
                </w:tcPr>
                <w:p w:rsidR="00ED6DB1" w:rsidRPr="001D2CBC" w:rsidRDefault="00EE7F2A">
                  <w:pPr>
                    <w:snapToGrid w:val="0"/>
                    <w:jc w:val="center"/>
                    <w:rPr>
                      <w:rFonts w:ascii="Times New Roman" w:hAnsiTheme="minorEastAsia" w:cs="Times New Roman"/>
                      <w:spacing w:val="-6"/>
                      <w:sz w:val="18"/>
                      <w:szCs w:val="18"/>
                    </w:rPr>
                  </w:pPr>
                  <w:r w:rsidRPr="001D2CBC">
                    <w:rPr>
                      <w:rFonts w:ascii="Times New Roman" w:hAnsiTheme="minorEastAsia" w:cs="Times New Roman" w:hint="eastAsia"/>
                      <w:spacing w:val="-6"/>
                      <w:sz w:val="18"/>
                      <w:szCs w:val="18"/>
                    </w:rPr>
                    <w:t>废气处理</w:t>
                  </w:r>
                </w:p>
              </w:tc>
              <w:tc>
                <w:tcPr>
                  <w:tcW w:w="1416" w:type="dxa"/>
                  <w:vAlign w:val="center"/>
                </w:tcPr>
                <w:p w:rsidR="00ED6DB1" w:rsidRPr="001D2CBC" w:rsidRDefault="00EE7F2A">
                  <w:pPr>
                    <w:snapToGrid w:val="0"/>
                    <w:jc w:val="center"/>
                    <w:rPr>
                      <w:rFonts w:ascii="Times New Roman" w:hAnsiTheme="minorEastAsia" w:cs="Times New Roman"/>
                      <w:spacing w:val="-6"/>
                      <w:sz w:val="18"/>
                      <w:szCs w:val="18"/>
                    </w:rPr>
                  </w:pPr>
                  <w:r w:rsidRPr="001D2CBC">
                    <w:rPr>
                      <w:rFonts w:ascii="Times New Roman" w:hAnsiTheme="minorEastAsia" w:cs="Times New Roman" w:hint="eastAsia"/>
                      <w:spacing w:val="-6"/>
                      <w:sz w:val="18"/>
                      <w:szCs w:val="18"/>
                    </w:rPr>
                    <w:t>废活性炭</w:t>
                  </w:r>
                </w:p>
              </w:tc>
              <w:tc>
                <w:tcPr>
                  <w:tcW w:w="4244" w:type="dxa"/>
                  <w:vAlign w:val="center"/>
                </w:tcPr>
                <w:p w:rsidR="00ED6DB1" w:rsidRPr="001D2CBC" w:rsidRDefault="00EE7F2A">
                  <w:pPr>
                    <w:snapToGrid w:val="0"/>
                    <w:jc w:val="center"/>
                    <w:rPr>
                      <w:rFonts w:ascii="Times New Roman" w:hAnsiTheme="minorEastAsia" w:cs="Times New Roman"/>
                      <w:spacing w:val="-6"/>
                      <w:sz w:val="18"/>
                      <w:szCs w:val="18"/>
                    </w:rPr>
                  </w:pPr>
                  <w:r w:rsidRPr="001D2CBC">
                    <w:rPr>
                      <w:rFonts w:ascii="Times New Roman" w:hAnsiTheme="minorEastAsia" w:cs="Times New Roman"/>
                      <w:spacing w:val="-6"/>
                      <w:sz w:val="18"/>
                      <w:szCs w:val="18"/>
                    </w:rPr>
                    <w:t>收集后交由有资质的单位处置</w:t>
                  </w:r>
                </w:p>
              </w:tc>
            </w:tr>
            <w:tr w:rsidR="00210335" w:rsidRPr="001D2CBC">
              <w:trPr>
                <w:cantSplit/>
                <w:trHeight w:val="284"/>
                <w:jc w:val="center"/>
              </w:trPr>
              <w:tc>
                <w:tcPr>
                  <w:tcW w:w="990" w:type="dxa"/>
                  <w:vMerge/>
                  <w:vAlign w:val="center"/>
                </w:tcPr>
                <w:p w:rsidR="00ED6DB1" w:rsidRPr="001D2CBC" w:rsidRDefault="00ED6DB1">
                  <w:pPr>
                    <w:snapToGrid w:val="0"/>
                    <w:jc w:val="center"/>
                    <w:rPr>
                      <w:rFonts w:ascii="Times New Roman" w:hAnsi="Times New Roman" w:cs="Times New Roman"/>
                      <w:spacing w:val="-6"/>
                      <w:sz w:val="18"/>
                      <w:szCs w:val="18"/>
                    </w:rPr>
                  </w:pPr>
                </w:p>
              </w:tc>
              <w:tc>
                <w:tcPr>
                  <w:tcW w:w="991" w:type="dxa"/>
                  <w:vMerge/>
                  <w:vAlign w:val="center"/>
                </w:tcPr>
                <w:p w:rsidR="00ED6DB1" w:rsidRPr="001D2CBC" w:rsidRDefault="00ED6DB1">
                  <w:pPr>
                    <w:snapToGrid w:val="0"/>
                    <w:jc w:val="center"/>
                    <w:rPr>
                      <w:rFonts w:ascii="Times New Roman" w:hAnsi="Times New Roman" w:cs="Times New Roman"/>
                      <w:spacing w:val="-6"/>
                      <w:sz w:val="18"/>
                      <w:szCs w:val="18"/>
                    </w:rPr>
                  </w:pPr>
                </w:p>
              </w:tc>
              <w:tc>
                <w:tcPr>
                  <w:tcW w:w="993" w:type="dxa"/>
                  <w:vAlign w:val="center"/>
                </w:tcPr>
                <w:p w:rsidR="00ED6DB1" w:rsidRPr="001D2CBC" w:rsidRDefault="00EE7F2A">
                  <w:pPr>
                    <w:snapToGrid w:val="0"/>
                    <w:jc w:val="center"/>
                    <w:rPr>
                      <w:rFonts w:ascii="Times New Roman" w:hAnsiTheme="minorEastAsia" w:cs="Times New Roman"/>
                      <w:spacing w:val="-6"/>
                      <w:sz w:val="18"/>
                      <w:szCs w:val="18"/>
                    </w:rPr>
                  </w:pPr>
                  <w:r w:rsidRPr="001D2CBC">
                    <w:rPr>
                      <w:rFonts w:ascii="Times New Roman" w:hAnsiTheme="minorEastAsia" w:cs="Times New Roman" w:hint="eastAsia"/>
                      <w:spacing w:val="-6"/>
                      <w:sz w:val="18"/>
                      <w:szCs w:val="18"/>
                    </w:rPr>
                    <w:t>废气处理</w:t>
                  </w:r>
                </w:p>
              </w:tc>
              <w:tc>
                <w:tcPr>
                  <w:tcW w:w="1416" w:type="dxa"/>
                  <w:vAlign w:val="center"/>
                </w:tcPr>
                <w:p w:rsidR="00ED6DB1" w:rsidRPr="001D2CBC" w:rsidRDefault="00EE7F2A">
                  <w:pPr>
                    <w:snapToGrid w:val="0"/>
                    <w:jc w:val="center"/>
                    <w:rPr>
                      <w:rFonts w:ascii="Times New Roman" w:hAnsiTheme="minorEastAsia" w:cs="Times New Roman"/>
                      <w:spacing w:val="-6"/>
                      <w:sz w:val="18"/>
                      <w:szCs w:val="18"/>
                    </w:rPr>
                  </w:pPr>
                  <w:r w:rsidRPr="001D2CBC">
                    <w:rPr>
                      <w:rFonts w:ascii="Times New Roman" w:hAnsiTheme="minorEastAsia" w:cs="Times New Roman" w:hint="eastAsia"/>
                      <w:spacing w:val="-6"/>
                      <w:sz w:val="18"/>
                      <w:szCs w:val="18"/>
                    </w:rPr>
                    <w:t>废灯管</w:t>
                  </w:r>
                </w:p>
              </w:tc>
              <w:tc>
                <w:tcPr>
                  <w:tcW w:w="4244" w:type="dxa"/>
                  <w:vAlign w:val="center"/>
                </w:tcPr>
                <w:p w:rsidR="00ED6DB1" w:rsidRPr="001D2CBC" w:rsidRDefault="00EE7F2A">
                  <w:pPr>
                    <w:snapToGrid w:val="0"/>
                    <w:jc w:val="center"/>
                    <w:rPr>
                      <w:rFonts w:ascii="Times New Roman" w:hAnsiTheme="minorEastAsia" w:cs="Times New Roman"/>
                      <w:spacing w:val="-6"/>
                      <w:sz w:val="18"/>
                      <w:szCs w:val="18"/>
                    </w:rPr>
                  </w:pPr>
                  <w:r w:rsidRPr="001D2CBC">
                    <w:rPr>
                      <w:rFonts w:ascii="Times New Roman" w:hAnsiTheme="minorEastAsia" w:cs="Times New Roman"/>
                      <w:spacing w:val="-6"/>
                      <w:sz w:val="18"/>
                      <w:szCs w:val="18"/>
                    </w:rPr>
                    <w:t>收集后交由有资质的单位处置</w:t>
                  </w:r>
                </w:p>
              </w:tc>
            </w:tr>
            <w:tr w:rsidR="00210335" w:rsidRPr="001D2CBC">
              <w:trPr>
                <w:cantSplit/>
                <w:trHeight w:val="284"/>
                <w:jc w:val="center"/>
              </w:trPr>
              <w:tc>
                <w:tcPr>
                  <w:tcW w:w="990" w:type="dxa"/>
                  <w:vMerge/>
                  <w:vAlign w:val="center"/>
                </w:tcPr>
                <w:p w:rsidR="00ED6DB1" w:rsidRPr="001D2CBC" w:rsidRDefault="00ED6DB1">
                  <w:pPr>
                    <w:snapToGrid w:val="0"/>
                    <w:jc w:val="center"/>
                    <w:rPr>
                      <w:rFonts w:ascii="Times New Roman" w:hAnsi="Times New Roman" w:cs="Times New Roman"/>
                      <w:spacing w:val="-6"/>
                      <w:sz w:val="18"/>
                      <w:szCs w:val="18"/>
                    </w:rPr>
                  </w:pPr>
                </w:p>
              </w:tc>
              <w:tc>
                <w:tcPr>
                  <w:tcW w:w="991" w:type="dxa"/>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生活</w:t>
                  </w:r>
                </w:p>
              </w:tc>
              <w:tc>
                <w:tcPr>
                  <w:tcW w:w="993" w:type="dxa"/>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生活垃圾</w:t>
                  </w:r>
                </w:p>
              </w:tc>
              <w:tc>
                <w:tcPr>
                  <w:tcW w:w="1416" w:type="dxa"/>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w:t>
                  </w:r>
                </w:p>
              </w:tc>
              <w:tc>
                <w:tcPr>
                  <w:tcW w:w="4244" w:type="dxa"/>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环卫部门清运</w:t>
                  </w:r>
                </w:p>
              </w:tc>
            </w:tr>
          </w:tbl>
          <w:p w:rsidR="00ED6DB1" w:rsidRPr="001D2CBC" w:rsidRDefault="00ED6DB1">
            <w:pPr>
              <w:jc w:val="center"/>
              <w:rPr>
                <w:rFonts w:ascii="Times New Roman" w:hAnsi="Times New Roman" w:cs="Times New Roman"/>
                <w:szCs w:val="21"/>
              </w:rPr>
            </w:pPr>
          </w:p>
        </w:tc>
      </w:tr>
      <w:tr w:rsidR="00210335" w:rsidRPr="001D2CBC">
        <w:trPr>
          <w:trHeight w:val="454"/>
        </w:trPr>
        <w:tc>
          <w:tcPr>
            <w:tcW w:w="426" w:type="dxa"/>
            <w:vAlign w:val="center"/>
          </w:tcPr>
          <w:p w:rsidR="00ED6DB1" w:rsidRPr="001D2CBC" w:rsidRDefault="00EE7F2A">
            <w:pPr>
              <w:jc w:val="center"/>
              <w:rPr>
                <w:rFonts w:ascii="Times New Roman" w:hAnsi="Times New Roman" w:cs="Times New Roman"/>
                <w:szCs w:val="21"/>
              </w:rPr>
            </w:pPr>
            <w:r w:rsidRPr="001D2CBC">
              <w:rPr>
                <w:rFonts w:ascii="Times New Roman" w:hAnsiTheme="minorEastAsia" w:cs="Times New Roman"/>
                <w:szCs w:val="21"/>
              </w:rPr>
              <w:lastRenderedPageBreak/>
              <w:t>与项目有关的原有污染问题</w:t>
            </w:r>
          </w:p>
        </w:tc>
        <w:tc>
          <w:tcPr>
            <w:tcW w:w="8860" w:type="dxa"/>
            <w:vAlign w:val="center"/>
          </w:tcPr>
          <w:p w:rsidR="00ED6DB1" w:rsidRPr="001D2CBC" w:rsidRDefault="00EE7F2A">
            <w:pPr>
              <w:rPr>
                <w:rFonts w:ascii="Times New Roman" w:hAnsi="Times New Roman" w:cs="Times New Roman"/>
                <w:b/>
                <w:snapToGrid w:val="0"/>
                <w:kern w:val="0"/>
                <w:szCs w:val="21"/>
              </w:rPr>
            </w:pPr>
            <w:r w:rsidRPr="001D2CBC">
              <w:rPr>
                <w:rFonts w:ascii="Times New Roman" w:hAnsi="Times New Roman" w:cs="Times New Roman"/>
                <w:b/>
                <w:snapToGrid w:val="0"/>
                <w:kern w:val="0"/>
                <w:szCs w:val="21"/>
              </w:rPr>
              <w:t>1</w:t>
            </w:r>
            <w:r w:rsidRPr="001D2CBC">
              <w:rPr>
                <w:rFonts w:ascii="Times New Roman" w:hAnsiTheme="minorEastAsia" w:cs="Times New Roman"/>
                <w:b/>
                <w:snapToGrid w:val="0"/>
                <w:kern w:val="0"/>
                <w:szCs w:val="21"/>
              </w:rPr>
              <w:t>、</w:t>
            </w:r>
            <w:r w:rsidRPr="001D2CBC">
              <w:rPr>
                <w:rFonts w:ascii="Times New Roman" w:hAnsiTheme="minorEastAsia" w:cs="Times New Roman" w:hint="eastAsia"/>
                <w:b/>
                <w:snapToGrid w:val="0"/>
                <w:kern w:val="0"/>
                <w:szCs w:val="21"/>
              </w:rPr>
              <w:t>原有</w:t>
            </w:r>
            <w:r w:rsidRPr="001D2CBC">
              <w:rPr>
                <w:rFonts w:ascii="Times New Roman" w:hAnsiTheme="minorEastAsia" w:cs="Times New Roman"/>
                <w:b/>
                <w:snapToGrid w:val="0"/>
                <w:kern w:val="0"/>
                <w:szCs w:val="21"/>
              </w:rPr>
              <w:t>项目概况</w:t>
            </w:r>
          </w:p>
          <w:p w:rsidR="00ED6DB1" w:rsidRPr="001D2CBC" w:rsidRDefault="00EE7F2A">
            <w:pPr>
              <w:pStyle w:val="a9"/>
              <w:adjustRightInd w:val="0"/>
              <w:snapToGrid w:val="0"/>
              <w:spacing w:after="0"/>
              <w:ind w:leftChars="0" w:left="0" w:firstLineChars="200" w:firstLine="420"/>
              <w:rPr>
                <w:rFonts w:ascii="Times New Roman" w:hAnsi="Times New Roman" w:cs="Times New Roman"/>
                <w:szCs w:val="21"/>
              </w:rPr>
            </w:pPr>
            <w:r w:rsidRPr="001D2CBC">
              <w:rPr>
                <w:rFonts w:ascii="Times New Roman" w:hAnsiTheme="minorEastAsia" w:cs="Times New Roman"/>
                <w:szCs w:val="21"/>
              </w:rPr>
              <w:t>浙江鸿玮制版有限公司成立于</w:t>
            </w:r>
            <w:r w:rsidRPr="001D2CBC">
              <w:rPr>
                <w:rFonts w:ascii="Times New Roman" w:hAnsi="Times New Roman" w:cs="Times New Roman"/>
                <w:szCs w:val="21"/>
              </w:rPr>
              <w:t>2015</w:t>
            </w:r>
            <w:r w:rsidRPr="001D2CBC">
              <w:rPr>
                <w:rFonts w:ascii="Times New Roman" w:hAnsiTheme="minorEastAsia" w:cs="Times New Roman"/>
                <w:szCs w:val="21"/>
              </w:rPr>
              <w:t>年</w:t>
            </w:r>
            <w:r w:rsidRPr="001D2CBC">
              <w:rPr>
                <w:rFonts w:ascii="Times New Roman" w:hAnsi="Times New Roman" w:cs="Times New Roman"/>
                <w:szCs w:val="21"/>
              </w:rPr>
              <w:t>7</w:t>
            </w:r>
            <w:r w:rsidRPr="001D2CBC">
              <w:rPr>
                <w:rFonts w:ascii="Times New Roman" w:hAnsiTheme="minorEastAsia" w:cs="Times New Roman"/>
                <w:szCs w:val="21"/>
              </w:rPr>
              <w:t>月，原位于浙江省义乌市佛堂镇义南工业园区</w:t>
            </w:r>
            <w:r w:rsidRPr="001D2CBC">
              <w:rPr>
                <w:rFonts w:ascii="Times New Roman" w:hAnsiTheme="minorEastAsia" w:cs="Times New Roman" w:hint="eastAsia"/>
                <w:szCs w:val="21"/>
              </w:rPr>
              <w:t>（</w:t>
            </w:r>
            <w:r w:rsidRPr="001D2CBC">
              <w:rPr>
                <w:rFonts w:ascii="Times New Roman" w:hAnsiTheme="minorEastAsia" w:cs="Times New Roman"/>
                <w:szCs w:val="21"/>
              </w:rPr>
              <w:t>浙江宝亨饰品有限公司现有厂区内</w:t>
            </w:r>
            <w:r w:rsidRPr="001D2CBC">
              <w:rPr>
                <w:rFonts w:ascii="Times New Roman" w:hAnsiTheme="minorEastAsia" w:cs="Times New Roman" w:hint="eastAsia"/>
                <w:szCs w:val="21"/>
              </w:rPr>
              <w:t>）</w:t>
            </w:r>
            <w:r w:rsidRPr="001D2CBC">
              <w:rPr>
                <w:rFonts w:ascii="Times New Roman" w:hAnsiTheme="minorEastAsia" w:cs="Times New Roman"/>
                <w:szCs w:val="21"/>
              </w:rPr>
              <w:t>。</w:t>
            </w:r>
            <w:r w:rsidRPr="001D2CBC">
              <w:rPr>
                <w:rFonts w:ascii="Times New Roman" w:hAnsiTheme="minorEastAsia" w:cs="Times New Roman" w:hint="eastAsia"/>
                <w:szCs w:val="21"/>
              </w:rPr>
              <w:t>原有</w:t>
            </w:r>
            <w:r w:rsidRPr="001D2CBC">
              <w:rPr>
                <w:rFonts w:ascii="Times New Roman" w:hAnsiTheme="minorEastAsia" w:cs="Times New Roman"/>
                <w:szCs w:val="21"/>
              </w:rPr>
              <w:t>项目的环</w:t>
            </w:r>
            <w:r w:rsidRPr="001D2CBC">
              <w:rPr>
                <w:rFonts w:ascii="Times New Roman" w:hAnsiTheme="minorEastAsia" w:cs="Times New Roman" w:hint="eastAsia"/>
                <w:szCs w:val="21"/>
              </w:rPr>
              <w:t>保手续履行</w:t>
            </w:r>
            <w:r w:rsidRPr="001D2CBC">
              <w:rPr>
                <w:rFonts w:ascii="Times New Roman" w:hAnsiTheme="minorEastAsia" w:cs="Times New Roman"/>
                <w:szCs w:val="21"/>
              </w:rPr>
              <w:t>情况见表</w:t>
            </w:r>
            <w:r w:rsidRPr="001D2CBC">
              <w:rPr>
                <w:rFonts w:ascii="Times New Roman" w:hAnsi="Times New Roman" w:cs="Times New Roman"/>
                <w:szCs w:val="21"/>
              </w:rPr>
              <w:t>2-1</w:t>
            </w:r>
            <w:r w:rsidRPr="001D2CBC">
              <w:rPr>
                <w:rFonts w:ascii="Times New Roman" w:hAnsi="Times New Roman" w:cs="Times New Roman" w:hint="eastAsia"/>
                <w:szCs w:val="21"/>
              </w:rPr>
              <w:t>2</w:t>
            </w:r>
            <w:r w:rsidRPr="001D2CBC">
              <w:rPr>
                <w:rFonts w:ascii="Times New Roman" w:hAnsiTheme="minorEastAsia" w:cs="Times New Roman"/>
                <w:szCs w:val="21"/>
              </w:rPr>
              <w:t>。</w:t>
            </w:r>
          </w:p>
          <w:p w:rsidR="00ED6DB1" w:rsidRPr="001D2CBC" w:rsidRDefault="00EE7F2A">
            <w:pPr>
              <w:pStyle w:val="af6"/>
              <w:numPr>
                <w:ilvl w:val="0"/>
                <w:numId w:val="5"/>
              </w:numPr>
              <w:ind w:left="0" w:firstLineChars="0"/>
              <w:jc w:val="center"/>
              <w:rPr>
                <w:rFonts w:ascii="Times New Roman" w:eastAsiaTheme="minorEastAsia" w:hAnsi="Times New Roman"/>
                <w:b/>
                <w:sz w:val="21"/>
                <w:szCs w:val="21"/>
              </w:rPr>
            </w:pPr>
            <w:r w:rsidRPr="001D2CBC">
              <w:rPr>
                <w:rFonts w:ascii="Times New Roman" w:eastAsiaTheme="minorEastAsia" w:hAnsiTheme="minorEastAsia"/>
                <w:b/>
                <w:sz w:val="21"/>
                <w:szCs w:val="21"/>
              </w:rPr>
              <w:t>企业</w:t>
            </w:r>
            <w:r w:rsidRPr="001D2CBC">
              <w:rPr>
                <w:rFonts w:ascii="Times New Roman" w:eastAsiaTheme="minorEastAsia" w:hAnsiTheme="minorEastAsia" w:hint="eastAsia"/>
                <w:b/>
                <w:sz w:val="21"/>
                <w:szCs w:val="21"/>
              </w:rPr>
              <w:t>原有</w:t>
            </w:r>
            <w:r w:rsidRPr="001D2CBC">
              <w:rPr>
                <w:rFonts w:ascii="Times New Roman" w:eastAsiaTheme="minorEastAsia" w:hAnsiTheme="minorEastAsia"/>
                <w:b/>
                <w:sz w:val="21"/>
                <w:szCs w:val="21"/>
              </w:rPr>
              <w:t>项目环</w:t>
            </w:r>
            <w:r w:rsidRPr="001D2CBC">
              <w:rPr>
                <w:rFonts w:ascii="Times New Roman" w:eastAsiaTheme="minorEastAsia" w:hAnsiTheme="minorEastAsia" w:hint="eastAsia"/>
                <w:b/>
                <w:sz w:val="21"/>
                <w:szCs w:val="21"/>
              </w:rPr>
              <w:t>保手续履行</w:t>
            </w:r>
            <w:r w:rsidRPr="001D2CBC">
              <w:rPr>
                <w:rFonts w:ascii="Times New Roman" w:eastAsiaTheme="minorEastAsia" w:hAnsiTheme="minorEastAsia"/>
                <w:b/>
                <w:sz w:val="21"/>
                <w:szCs w:val="21"/>
              </w:rPr>
              <w:t>情况表</w:t>
            </w:r>
          </w:p>
          <w:tbl>
            <w:tblPr>
              <w:tblW w:w="8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40"/>
              <w:gridCol w:w="1195"/>
              <w:gridCol w:w="1186"/>
              <w:gridCol w:w="1178"/>
              <w:gridCol w:w="1383"/>
              <w:gridCol w:w="3252"/>
            </w:tblGrid>
            <w:tr w:rsidR="00210335" w:rsidRPr="001D2CBC">
              <w:trPr>
                <w:cantSplit/>
                <w:jc w:val="center"/>
              </w:trPr>
              <w:tc>
                <w:tcPr>
                  <w:tcW w:w="440" w:type="dxa"/>
                  <w:shd w:val="clear" w:color="auto" w:fill="auto"/>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heme="minorEastAsia" w:cs="Times New Roman"/>
                      <w:sz w:val="18"/>
                      <w:szCs w:val="18"/>
                    </w:rPr>
                    <w:t>序号</w:t>
                  </w:r>
                </w:p>
              </w:tc>
              <w:tc>
                <w:tcPr>
                  <w:tcW w:w="1195" w:type="dxa"/>
                  <w:shd w:val="clear" w:color="auto" w:fill="auto"/>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heme="minorEastAsia" w:cs="Times New Roman"/>
                      <w:sz w:val="18"/>
                      <w:szCs w:val="18"/>
                    </w:rPr>
                    <w:t>项目名称</w:t>
                  </w:r>
                </w:p>
              </w:tc>
              <w:tc>
                <w:tcPr>
                  <w:tcW w:w="1186" w:type="dxa"/>
                  <w:shd w:val="clear" w:color="auto" w:fill="auto"/>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heme="minorEastAsia" w:cs="Times New Roman"/>
                      <w:sz w:val="18"/>
                      <w:szCs w:val="18"/>
                    </w:rPr>
                    <w:t>环评审批情况</w:t>
                  </w:r>
                </w:p>
              </w:tc>
              <w:tc>
                <w:tcPr>
                  <w:tcW w:w="1178" w:type="dxa"/>
                  <w:shd w:val="clear" w:color="auto" w:fill="auto"/>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heme="minorEastAsia" w:cs="Times New Roman"/>
                      <w:sz w:val="18"/>
                      <w:szCs w:val="18"/>
                    </w:rPr>
                    <w:t>竣工验收情况</w:t>
                  </w:r>
                </w:p>
              </w:tc>
              <w:tc>
                <w:tcPr>
                  <w:tcW w:w="1383" w:type="dxa"/>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heme="minorEastAsia" w:cs="Times New Roman"/>
                      <w:sz w:val="18"/>
                      <w:szCs w:val="18"/>
                    </w:rPr>
                    <w:t>排污许可手续</w:t>
                  </w:r>
                </w:p>
              </w:tc>
              <w:tc>
                <w:tcPr>
                  <w:tcW w:w="3252" w:type="dxa"/>
                  <w:shd w:val="clear" w:color="auto" w:fill="auto"/>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heme="minorEastAsia" w:cs="Times New Roman"/>
                      <w:sz w:val="18"/>
                      <w:szCs w:val="18"/>
                    </w:rPr>
                    <w:t>备注</w:t>
                  </w:r>
                </w:p>
              </w:tc>
            </w:tr>
            <w:tr w:rsidR="00210335" w:rsidRPr="001D2CBC">
              <w:trPr>
                <w:cantSplit/>
                <w:jc w:val="center"/>
              </w:trPr>
              <w:tc>
                <w:tcPr>
                  <w:tcW w:w="440" w:type="dxa"/>
                  <w:shd w:val="clear" w:color="auto" w:fill="auto"/>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1</w:t>
                  </w:r>
                </w:p>
              </w:tc>
              <w:tc>
                <w:tcPr>
                  <w:tcW w:w="1195" w:type="dxa"/>
                  <w:shd w:val="clear" w:color="auto" w:fill="auto"/>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heme="minorEastAsia" w:cs="Times New Roman"/>
                      <w:sz w:val="18"/>
                      <w:szCs w:val="18"/>
                    </w:rPr>
                    <w:t>浙江鸿玮制版有限公司烫金版集聚点建设项目</w:t>
                  </w:r>
                </w:p>
              </w:tc>
              <w:tc>
                <w:tcPr>
                  <w:tcW w:w="1186" w:type="dxa"/>
                  <w:shd w:val="clear" w:color="auto" w:fill="auto"/>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heme="minorEastAsia" w:cs="Times New Roman"/>
                      <w:sz w:val="18"/>
                      <w:szCs w:val="18"/>
                    </w:rPr>
                    <w:t>义环中心</w:t>
                  </w:r>
                  <w:r w:rsidRPr="001D2CBC">
                    <w:rPr>
                      <w:rFonts w:ascii="Times New Roman" w:hAnsi="Times New Roman" w:cs="Times New Roman"/>
                      <w:sz w:val="18"/>
                      <w:szCs w:val="18"/>
                    </w:rPr>
                    <w:t>[2017]7</w:t>
                  </w:r>
                  <w:r w:rsidRPr="001D2CBC">
                    <w:rPr>
                      <w:rFonts w:ascii="Times New Roman" w:hAnsiTheme="minorEastAsia" w:cs="Times New Roman"/>
                      <w:sz w:val="18"/>
                      <w:szCs w:val="18"/>
                    </w:rPr>
                    <w:t>号</w:t>
                  </w:r>
                </w:p>
              </w:tc>
              <w:tc>
                <w:tcPr>
                  <w:tcW w:w="1178" w:type="dxa"/>
                  <w:shd w:val="clear" w:color="auto" w:fill="auto"/>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imes New Roman" w:cs="Times New Roman"/>
                      <w:sz w:val="18"/>
                      <w:szCs w:val="18"/>
                    </w:rPr>
                    <w:t>2019</w:t>
                  </w:r>
                  <w:r w:rsidRPr="001D2CBC">
                    <w:rPr>
                      <w:rFonts w:ascii="Times New Roman" w:hAnsiTheme="minorEastAsia" w:cs="Times New Roman"/>
                      <w:sz w:val="18"/>
                      <w:szCs w:val="18"/>
                    </w:rPr>
                    <w:t>年</w:t>
                  </w:r>
                  <w:r w:rsidRPr="001D2CBC">
                    <w:rPr>
                      <w:rFonts w:ascii="Times New Roman" w:hAnsi="Times New Roman" w:cs="Times New Roman"/>
                      <w:sz w:val="18"/>
                      <w:szCs w:val="18"/>
                    </w:rPr>
                    <w:t>3</w:t>
                  </w:r>
                  <w:r w:rsidRPr="001D2CBC">
                    <w:rPr>
                      <w:rFonts w:ascii="Times New Roman" w:hAnsiTheme="minorEastAsia" w:cs="Times New Roman"/>
                      <w:sz w:val="18"/>
                      <w:szCs w:val="18"/>
                    </w:rPr>
                    <w:t>月</w:t>
                  </w:r>
                </w:p>
              </w:tc>
              <w:tc>
                <w:tcPr>
                  <w:tcW w:w="1383" w:type="dxa"/>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imes New Roman" w:cs="Times New Roman"/>
                      <w:sz w:val="18"/>
                      <w:szCs w:val="18"/>
                    </w:rPr>
                    <w:t>91330782344</w:t>
                  </w:r>
                </w:p>
                <w:p w:rsidR="00ED6DB1" w:rsidRPr="001D2CBC" w:rsidRDefault="00EE7F2A">
                  <w:pPr>
                    <w:snapToGrid w:val="0"/>
                    <w:jc w:val="center"/>
                    <w:rPr>
                      <w:rFonts w:ascii="Times New Roman" w:hAnsi="Times New Roman" w:cs="Times New Roman"/>
                      <w:sz w:val="18"/>
                      <w:szCs w:val="18"/>
                    </w:rPr>
                  </w:pPr>
                  <w:r w:rsidRPr="001D2CBC">
                    <w:rPr>
                      <w:rFonts w:ascii="Times New Roman" w:hAnsi="Times New Roman" w:cs="Times New Roman"/>
                      <w:sz w:val="18"/>
                      <w:szCs w:val="18"/>
                    </w:rPr>
                    <w:t>1240319001U</w:t>
                  </w:r>
                </w:p>
              </w:tc>
              <w:tc>
                <w:tcPr>
                  <w:tcW w:w="3252" w:type="dxa"/>
                  <w:shd w:val="clear" w:color="auto" w:fill="auto"/>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heme="minorEastAsia" w:cs="Times New Roman"/>
                      <w:sz w:val="18"/>
                      <w:szCs w:val="18"/>
                    </w:rPr>
                    <w:t>审批内容及规模：建设</w:t>
                  </w:r>
                  <w:r w:rsidRPr="001D2CBC">
                    <w:rPr>
                      <w:rFonts w:ascii="Times New Roman" w:hAnsi="Times New Roman" w:cs="Times New Roman"/>
                      <w:sz w:val="18"/>
                      <w:szCs w:val="18"/>
                    </w:rPr>
                    <w:t>30</w:t>
                  </w:r>
                  <w:r w:rsidRPr="001D2CBC">
                    <w:rPr>
                      <w:rFonts w:ascii="Times New Roman" w:hAnsiTheme="minorEastAsia" w:cs="Times New Roman"/>
                      <w:sz w:val="18"/>
                      <w:szCs w:val="18"/>
                    </w:rPr>
                    <w:t>条生产线，其中</w:t>
                  </w:r>
                  <w:r w:rsidRPr="001D2CBC">
                    <w:rPr>
                      <w:rFonts w:ascii="Times New Roman" w:hAnsi="Times New Roman" w:cs="Times New Roman"/>
                      <w:sz w:val="18"/>
                      <w:szCs w:val="18"/>
                    </w:rPr>
                    <w:t>18</w:t>
                  </w:r>
                  <w:r w:rsidRPr="001D2CBC">
                    <w:rPr>
                      <w:rFonts w:ascii="Times New Roman" w:hAnsiTheme="minorEastAsia" w:cs="Times New Roman"/>
                      <w:sz w:val="18"/>
                      <w:szCs w:val="18"/>
                    </w:rPr>
                    <w:t>条铜版生产线、</w:t>
                  </w:r>
                  <w:r w:rsidRPr="001D2CBC">
                    <w:rPr>
                      <w:rFonts w:ascii="Times New Roman" w:hAnsi="Times New Roman" w:cs="Times New Roman"/>
                      <w:sz w:val="18"/>
                      <w:szCs w:val="18"/>
                    </w:rPr>
                    <w:t>6</w:t>
                  </w:r>
                  <w:r w:rsidRPr="001D2CBC">
                    <w:rPr>
                      <w:rFonts w:ascii="Times New Roman" w:hAnsiTheme="minorEastAsia" w:cs="Times New Roman"/>
                      <w:sz w:val="18"/>
                      <w:szCs w:val="18"/>
                    </w:rPr>
                    <w:t>条不锈钢版生产线和</w:t>
                  </w:r>
                  <w:r w:rsidRPr="001D2CBC">
                    <w:rPr>
                      <w:rFonts w:ascii="Times New Roman" w:hAnsi="Times New Roman" w:cs="Times New Roman"/>
                      <w:sz w:val="18"/>
                      <w:szCs w:val="18"/>
                    </w:rPr>
                    <w:t>6</w:t>
                  </w:r>
                  <w:r w:rsidRPr="001D2CBC">
                    <w:rPr>
                      <w:rFonts w:ascii="Times New Roman" w:hAnsiTheme="minorEastAsia" w:cs="Times New Roman"/>
                      <w:sz w:val="18"/>
                      <w:szCs w:val="18"/>
                    </w:rPr>
                    <w:t>条锌版生产线，主要设备有不锈钢腐蚀机</w:t>
                  </w:r>
                  <w:r w:rsidRPr="001D2CBC">
                    <w:rPr>
                      <w:rFonts w:ascii="Times New Roman" w:hAnsi="Times New Roman" w:cs="Times New Roman"/>
                      <w:sz w:val="18"/>
                      <w:szCs w:val="18"/>
                    </w:rPr>
                    <w:t>20</w:t>
                  </w:r>
                  <w:r w:rsidRPr="001D2CBC">
                    <w:rPr>
                      <w:rFonts w:ascii="Times New Roman" w:hAnsiTheme="minorEastAsia" w:cs="Times New Roman"/>
                      <w:sz w:val="18"/>
                      <w:szCs w:val="18"/>
                    </w:rPr>
                    <w:t>台，铜板腐蚀机</w:t>
                  </w:r>
                  <w:r w:rsidRPr="001D2CBC">
                    <w:rPr>
                      <w:rFonts w:ascii="Times New Roman" w:hAnsi="Times New Roman" w:cs="Times New Roman"/>
                      <w:sz w:val="18"/>
                      <w:szCs w:val="18"/>
                    </w:rPr>
                    <w:t>60</w:t>
                  </w:r>
                  <w:r w:rsidRPr="001D2CBC">
                    <w:rPr>
                      <w:rFonts w:ascii="Times New Roman" w:hAnsiTheme="minorEastAsia" w:cs="Times New Roman"/>
                      <w:sz w:val="18"/>
                      <w:szCs w:val="18"/>
                    </w:rPr>
                    <w:t>台，锌版腐蚀机</w:t>
                  </w:r>
                  <w:r w:rsidRPr="001D2CBC">
                    <w:rPr>
                      <w:rFonts w:ascii="Times New Roman" w:hAnsi="Times New Roman" w:cs="Times New Roman"/>
                      <w:sz w:val="18"/>
                      <w:szCs w:val="18"/>
                    </w:rPr>
                    <w:t>20</w:t>
                  </w:r>
                  <w:r w:rsidRPr="001D2CBC">
                    <w:rPr>
                      <w:rFonts w:ascii="Times New Roman" w:hAnsiTheme="minorEastAsia" w:cs="Times New Roman"/>
                      <w:sz w:val="18"/>
                      <w:szCs w:val="18"/>
                    </w:rPr>
                    <w:t>台及配套设备等。审批产能为</w:t>
                  </w:r>
                  <w:r w:rsidRPr="001D2CBC">
                    <w:rPr>
                      <w:rFonts w:ascii="Times New Roman" w:hAnsi="Times New Roman" w:cs="Times New Roman"/>
                      <w:sz w:val="18"/>
                      <w:szCs w:val="18"/>
                    </w:rPr>
                    <w:t>2.5</w:t>
                  </w:r>
                  <w:r w:rsidRPr="001D2CBC">
                    <w:rPr>
                      <w:rFonts w:ascii="Times New Roman" w:hAnsiTheme="minorEastAsia" w:cs="Times New Roman"/>
                      <w:sz w:val="18"/>
                      <w:szCs w:val="18"/>
                    </w:rPr>
                    <w:t>万</w:t>
                  </w:r>
                  <w:r w:rsidRPr="001D2CBC">
                    <w:rPr>
                      <w:rFonts w:ascii="Times New Roman" w:hAnsi="Times New Roman" w:cs="Times New Roman"/>
                      <w:sz w:val="18"/>
                      <w:szCs w:val="18"/>
                    </w:rPr>
                    <w:t>m</w:t>
                  </w:r>
                  <w:r w:rsidRPr="001D2CBC">
                    <w:rPr>
                      <w:rFonts w:ascii="Times New Roman" w:hAnsi="Times New Roman" w:cs="Times New Roman"/>
                      <w:sz w:val="18"/>
                      <w:szCs w:val="18"/>
                      <w:vertAlign w:val="superscript"/>
                    </w:rPr>
                    <w:t>2</w:t>
                  </w:r>
                  <w:r w:rsidRPr="001D2CBC">
                    <w:rPr>
                      <w:rFonts w:ascii="Times New Roman" w:hAnsiTheme="minorEastAsia" w:cs="Times New Roman"/>
                      <w:sz w:val="18"/>
                      <w:szCs w:val="18"/>
                    </w:rPr>
                    <w:t>烫金版</w:t>
                  </w:r>
                </w:p>
              </w:tc>
            </w:tr>
          </w:tbl>
          <w:p w:rsidR="00ED6DB1" w:rsidRPr="001D2CBC" w:rsidRDefault="00EE7F2A">
            <w:pPr>
              <w:rPr>
                <w:rFonts w:ascii="Times New Roman" w:hAnsi="Times New Roman" w:cs="Times New Roman"/>
                <w:b/>
                <w:snapToGrid w:val="0"/>
                <w:kern w:val="0"/>
                <w:szCs w:val="21"/>
              </w:rPr>
            </w:pPr>
            <w:r w:rsidRPr="001D2CBC">
              <w:rPr>
                <w:rFonts w:ascii="Times New Roman" w:hAnsi="Times New Roman" w:cs="Times New Roman"/>
                <w:b/>
                <w:snapToGrid w:val="0"/>
                <w:kern w:val="0"/>
                <w:szCs w:val="21"/>
              </w:rPr>
              <w:t>2</w:t>
            </w:r>
            <w:r w:rsidRPr="001D2CBC">
              <w:rPr>
                <w:rFonts w:ascii="Times New Roman" w:hAnsiTheme="minorEastAsia" w:cs="Times New Roman"/>
                <w:b/>
                <w:snapToGrid w:val="0"/>
                <w:kern w:val="0"/>
                <w:szCs w:val="21"/>
              </w:rPr>
              <w:t>、原有污染源调查</w:t>
            </w:r>
          </w:p>
          <w:p w:rsidR="00ED6DB1" w:rsidRPr="001D2CBC" w:rsidRDefault="00EE7F2A">
            <w:pPr>
              <w:pStyle w:val="a9"/>
              <w:adjustRightInd w:val="0"/>
              <w:snapToGrid w:val="0"/>
              <w:spacing w:after="0"/>
              <w:ind w:leftChars="0" w:left="0" w:firstLineChars="200" w:firstLine="420"/>
              <w:rPr>
                <w:rFonts w:ascii="Times New Roman" w:hAnsi="Times New Roman" w:cs="Times New Roman"/>
                <w:szCs w:val="21"/>
              </w:rPr>
            </w:pPr>
            <w:r w:rsidRPr="001D2CBC">
              <w:rPr>
                <w:rFonts w:ascii="Times New Roman" w:hAnsiTheme="minorEastAsia" w:cs="Times New Roman"/>
                <w:szCs w:val="21"/>
              </w:rPr>
              <w:t>企业原有污染物汇总具体见表</w:t>
            </w:r>
            <w:r w:rsidRPr="001D2CBC">
              <w:rPr>
                <w:rFonts w:ascii="Times New Roman" w:hAnsi="Times New Roman" w:cs="Times New Roman"/>
                <w:szCs w:val="21"/>
              </w:rPr>
              <w:t>2-1</w:t>
            </w:r>
            <w:r w:rsidRPr="001D2CBC">
              <w:rPr>
                <w:rFonts w:ascii="Times New Roman" w:hAnsi="Times New Roman" w:cs="Times New Roman" w:hint="eastAsia"/>
                <w:szCs w:val="21"/>
              </w:rPr>
              <w:t>3</w:t>
            </w:r>
            <w:r w:rsidRPr="001D2CBC">
              <w:rPr>
                <w:rFonts w:ascii="Times New Roman" w:hAnsiTheme="minorEastAsia" w:cs="Times New Roman" w:hint="eastAsia"/>
                <w:szCs w:val="21"/>
              </w:rPr>
              <w:t>，企业未搬迁前实际产能</w:t>
            </w:r>
            <w:r w:rsidRPr="001D2CBC">
              <w:rPr>
                <w:rFonts w:ascii="Times New Roman" w:hAnsiTheme="minorEastAsia" w:cs="Times New Roman" w:hint="eastAsia"/>
                <w:szCs w:val="21"/>
              </w:rPr>
              <w:t>4</w:t>
            </w:r>
            <w:r w:rsidRPr="001D2CBC">
              <w:rPr>
                <w:rFonts w:ascii="Times New Roman" w:hAnsiTheme="minorEastAsia" w:cs="Times New Roman"/>
                <w:szCs w:val="21"/>
              </w:rPr>
              <w:t>9%</w:t>
            </w:r>
            <w:r w:rsidRPr="001D2CBC">
              <w:rPr>
                <w:rFonts w:ascii="Times New Roman" w:hAnsiTheme="minorEastAsia" w:cs="Times New Roman" w:hint="eastAsia"/>
                <w:szCs w:val="21"/>
              </w:rPr>
              <w:t>，没有完全达产。</w:t>
            </w:r>
          </w:p>
          <w:p w:rsidR="00ED6DB1" w:rsidRPr="001D2CBC" w:rsidRDefault="00EE7F2A">
            <w:pPr>
              <w:pStyle w:val="af6"/>
              <w:numPr>
                <w:ilvl w:val="0"/>
                <w:numId w:val="5"/>
              </w:numPr>
              <w:ind w:left="0" w:firstLineChars="0"/>
              <w:jc w:val="center"/>
              <w:rPr>
                <w:rFonts w:ascii="Times New Roman" w:eastAsiaTheme="minorEastAsia" w:hAnsi="Times New Roman"/>
                <w:b/>
                <w:sz w:val="21"/>
                <w:szCs w:val="21"/>
              </w:rPr>
            </w:pPr>
            <w:r w:rsidRPr="001D2CBC">
              <w:rPr>
                <w:rFonts w:ascii="Times New Roman" w:eastAsiaTheme="minorEastAsia" w:hAnsiTheme="minorEastAsia"/>
                <w:b/>
                <w:sz w:val="21"/>
                <w:szCs w:val="21"/>
              </w:rPr>
              <w:t>企业原有污染物汇总</w:t>
            </w:r>
            <w:r w:rsidRPr="001D2CBC">
              <w:rPr>
                <w:rFonts w:ascii="Times New Roman" w:eastAsiaTheme="minorEastAsia" w:hAnsiTheme="minorEastAsia" w:hint="eastAsia"/>
                <w:b/>
                <w:sz w:val="21"/>
                <w:szCs w:val="21"/>
              </w:rPr>
              <w:t>表（</w:t>
            </w:r>
            <w:r w:rsidRPr="001D2CBC">
              <w:rPr>
                <w:rFonts w:ascii="Times New Roman" w:eastAsiaTheme="minorEastAsia" w:hAnsiTheme="minorEastAsia"/>
                <w:b/>
                <w:sz w:val="21"/>
                <w:szCs w:val="21"/>
              </w:rPr>
              <w:t>单位：</w:t>
            </w:r>
            <w:r w:rsidRPr="001D2CBC">
              <w:rPr>
                <w:rFonts w:ascii="Times New Roman" w:eastAsiaTheme="minorEastAsia" w:hAnsi="Times New Roman"/>
                <w:b/>
                <w:sz w:val="21"/>
                <w:szCs w:val="21"/>
              </w:rPr>
              <w:t>t/a</w:t>
            </w:r>
            <w:r w:rsidRPr="001D2CBC">
              <w:rPr>
                <w:rFonts w:ascii="Times New Roman" w:eastAsiaTheme="minorEastAsia" w:hAnsiTheme="minorEastAsia" w:hint="eastAsia"/>
                <w:b/>
                <w:sz w:val="21"/>
                <w:szCs w:val="21"/>
              </w:rPr>
              <w:t>）</w:t>
            </w:r>
          </w:p>
          <w:tbl>
            <w:tblPr>
              <w:tblW w:w="8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5"/>
              <w:gridCol w:w="1136"/>
              <w:gridCol w:w="988"/>
              <w:gridCol w:w="1140"/>
              <w:gridCol w:w="3480"/>
              <w:gridCol w:w="1185"/>
            </w:tblGrid>
            <w:tr w:rsidR="00210335" w:rsidRPr="001D2CBC">
              <w:trPr>
                <w:trHeight w:val="284"/>
              </w:trPr>
              <w:tc>
                <w:tcPr>
                  <w:tcW w:w="705" w:type="dxa"/>
                  <w:tcBorders>
                    <w:top w:val="single" w:sz="4" w:space="0" w:color="auto"/>
                    <w:left w:val="single" w:sz="4" w:space="0" w:color="auto"/>
                    <w:bottom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heme="minorEastAsia" w:cs="Times New Roman"/>
                      <w:sz w:val="18"/>
                      <w:szCs w:val="18"/>
                    </w:rPr>
                    <w:t>种类</w:t>
                  </w:r>
                </w:p>
              </w:tc>
              <w:tc>
                <w:tcPr>
                  <w:tcW w:w="2124" w:type="dxa"/>
                  <w:gridSpan w:val="2"/>
                  <w:tcBorders>
                    <w:top w:val="single" w:sz="4" w:space="0" w:color="auto"/>
                    <w:left w:val="single" w:sz="4" w:space="0" w:color="auto"/>
                    <w:bottom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heme="minorEastAsia" w:cs="Times New Roman"/>
                      <w:sz w:val="18"/>
                      <w:szCs w:val="18"/>
                    </w:rPr>
                    <w:t>污染物名称</w:t>
                  </w:r>
                </w:p>
              </w:tc>
              <w:tc>
                <w:tcPr>
                  <w:tcW w:w="1140" w:type="dxa"/>
                  <w:tcBorders>
                    <w:top w:val="single" w:sz="4" w:space="0" w:color="auto"/>
                    <w:left w:val="single" w:sz="4" w:space="0" w:color="auto"/>
                    <w:bottom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heme="minorEastAsia" w:cs="Times New Roman"/>
                      <w:sz w:val="18"/>
                      <w:szCs w:val="18"/>
                    </w:rPr>
                    <w:t>环评排放量</w:t>
                  </w:r>
                </w:p>
              </w:tc>
              <w:tc>
                <w:tcPr>
                  <w:tcW w:w="3480" w:type="dxa"/>
                  <w:tcBorders>
                    <w:top w:val="single" w:sz="4" w:space="0" w:color="auto"/>
                    <w:left w:val="single" w:sz="4" w:space="0" w:color="auto"/>
                    <w:bottom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heme="minorEastAsia" w:cs="Times New Roman"/>
                      <w:sz w:val="18"/>
                      <w:szCs w:val="18"/>
                    </w:rPr>
                    <w:t>主要治理措施</w:t>
                  </w:r>
                </w:p>
              </w:tc>
              <w:tc>
                <w:tcPr>
                  <w:tcW w:w="1185" w:type="dxa"/>
                  <w:tcBorders>
                    <w:top w:val="single" w:sz="4" w:space="0" w:color="auto"/>
                    <w:left w:val="single" w:sz="4" w:space="0" w:color="auto"/>
                    <w:bottom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heme="minorEastAsia" w:cs="Times New Roman"/>
                      <w:sz w:val="18"/>
                      <w:szCs w:val="18"/>
                    </w:rPr>
                    <w:t>实际排放量</w:t>
                  </w:r>
                </w:p>
              </w:tc>
            </w:tr>
            <w:tr w:rsidR="00210335" w:rsidRPr="001D2CBC">
              <w:trPr>
                <w:trHeight w:val="284"/>
              </w:trPr>
              <w:tc>
                <w:tcPr>
                  <w:tcW w:w="705" w:type="dxa"/>
                  <w:vMerge w:val="restart"/>
                  <w:tcBorders>
                    <w:top w:val="single" w:sz="4" w:space="0" w:color="auto"/>
                    <w:left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heme="minorEastAsia" w:cs="Times New Roman"/>
                      <w:sz w:val="18"/>
                      <w:szCs w:val="18"/>
                    </w:rPr>
                    <w:lastRenderedPageBreak/>
                    <w:t>废水</w:t>
                  </w:r>
                </w:p>
              </w:tc>
              <w:tc>
                <w:tcPr>
                  <w:tcW w:w="1136" w:type="dxa"/>
                  <w:vMerge w:val="restart"/>
                  <w:tcBorders>
                    <w:top w:val="single" w:sz="4" w:space="0" w:color="auto"/>
                    <w:left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heme="minorEastAsia" w:cs="Times New Roman"/>
                      <w:sz w:val="18"/>
                      <w:szCs w:val="18"/>
                    </w:rPr>
                    <w:t>生产废水</w:t>
                  </w:r>
                  <w:r w:rsidRPr="001D2CBC">
                    <w:rPr>
                      <w:rFonts w:ascii="Times New Roman" w:hAnsiTheme="minorEastAsia" w:cs="Times New Roman" w:hint="eastAsia"/>
                      <w:sz w:val="18"/>
                      <w:szCs w:val="18"/>
                    </w:rPr>
                    <w:t>（</w:t>
                  </w:r>
                  <w:r w:rsidRPr="001D2CBC">
                    <w:rPr>
                      <w:rFonts w:ascii="Times New Roman" w:hAnsiTheme="minorEastAsia" w:cs="Times New Roman"/>
                      <w:sz w:val="18"/>
                      <w:szCs w:val="18"/>
                    </w:rPr>
                    <w:t>含初期雨水</w:t>
                  </w:r>
                  <w:r w:rsidRPr="001D2CBC">
                    <w:rPr>
                      <w:rFonts w:ascii="Times New Roman" w:hAnsiTheme="minorEastAsia" w:cs="Times New Roman" w:hint="eastAsia"/>
                      <w:sz w:val="18"/>
                      <w:szCs w:val="18"/>
                    </w:rPr>
                    <w:t>）</w:t>
                  </w:r>
                </w:p>
              </w:tc>
              <w:tc>
                <w:tcPr>
                  <w:tcW w:w="988" w:type="dxa"/>
                  <w:tcBorders>
                    <w:top w:val="single" w:sz="4" w:space="0" w:color="auto"/>
                    <w:left w:val="single" w:sz="4" w:space="0" w:color="auto"/>
                    <w:bottom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heme="minorEastAsia" w:cs="Times New Roman"/>
                      <w:sz w:val="18"/>
                      <w:szCs w:val="18"/>
                    </w:rPr>
                    <w:t>废水</w:t>
                  </w:r>
                </w:p>
              </w:tc>
              <w:tc>
                <w:tcPr>
                  <w:tcW w:w="1140" w:type="dxa"/>
                  <w:tcBorders>
                    <w:top w:val="single" w:sz="4" w:space="0" w:color="auto"/>
                    <w:left w:val="single" w:sz="4" w:space="0" w:color="auto"/>
                    <w:bottom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imes New Roman" w:cs="Times New Roman"/>
                      <w:sz w:val="18"/>
                      <w:szCs w:val="18"/>
                    </w:rPr>
                    <w:t>11320</w:t>
                  </w:r>
                </w:p>
              </w:tc>
              <w:tc>
                <w:tcPr>
                  <w:tcW w:w="3480" w:type="dxa"/>
                  <w:vMerge w:val="restart"/>
                  <w:tcBorders>
                    <w:top w:val="single" w:sz="4" w:space="0" w:color="auto"/>
                    <w:left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heme="minorEastAsia" w:cs="Times New Roman" w:hint="eastAsia"/>
                      <w:sz w:val="18"/>
                      <w:szCs w:val="18"/>
                    </w:rPr>
                    <w:t>不锈钢板蚀刻废水车间预处理达标、</w:t>
                  </w:r>
                  <w:r w:rsidRPr="001D2CBC">
                    <w:rPr>
                      <w:rFonts w:ascii="Times New Roman" w:hAnsiTheme="minorEastAsia" w:cs="Times New Roman" w:hint="eastAsia"/>
                      <w:kern w:val="0"/>
                      <w:sz w:val="18"/>
                      <w:szCs w:val="18"/>
                    </w:rPr>
                    <w:t>锌板蚀刻废水、铜板蚀刻废水、综合废水分别经各自收集反应池</w:t>
                  </w:r>
                  <w:r w:rsidRPr="001D2CBC">
                    <w:rPr>
                      <w:rFonts w:ascii="Times New Roman" w:hAnsiTheme="minorEastAsia" w:cs="Times New Roman" w:hint="eastAsia"/>
                      <w:spacing w:val="-6"/>
                      <w:sz w:val="18"/>
                      <w:szCs w:val="18"/>
                    </w:rPr>
                    <w:t>预处理后，</w:t>
                  </w:r>
                  <w:r w:rsidRPr="001D2CBC">
                    <w:rPr>
                      <w:rFonts w:ascii="Times New Roman" w:hAnsiTheme="minorEastAsia" w:cs="Times New Roman"/>
                      <w:sz w:val="18"/>
                      <w:szCs w:val="18"/>
                    </w:rPr>
                    <w:t>通过</w:t>
                  </w:r>
                  <w:r w:rsidRPr="001D2CBC">
                    <w:rPr>
                      <w:rFonts w:ascii="Times New Roman" w:hAnsiTheme="minorEastAsia" w:cs="Times New Roman" w:hint="eastAsia"/>
                      <w:sz w:val="18"/>
                      <w:szCs w:val="18"/>
                    </w:rPr>
                    <w:t>分类</w:t>
                  </w:r>
                  <w:r w:rsidRPr="001D2CBC">
                    <w:rPr>
                      <w:rFonts w:ascii="Times New Roman" w:hAnsiTheme="minorEastAsia" w:cs="Times New Roman"/>
                      <w:sz w:val="18"/>
                      <w:szCs w:val="18"/>
                    </w:rPr>
                    <w:t>管道</w:t>
                  </w:r>
                  <w:r w:rsidRPr="001D2CBC">
                    <w:rPr>
                      <w:rFonts w:ascii="Times New Roman" w:hAnsiTheme="minorEastAsia" w:cs="Times New Roman" w:hint="eastAsia"/>
                      <w:spacing w:val="-6"/>
                      <w:sz w:val="18"/>
                      <w:szCs w:val="18"/>
                    </w:rPr>
                    <w:t>一同</w:t>
                  </w:r>
                  <w:r w:rsidRPr="001D2CBC">
                    <w:rPr>
                      <w:rFonts w:ascii="Times New Roman" w:hAnsiTheme="minorEastAsia" w:cs="Times New Roman"/>
                      <w:sz w:val="18"/>
                      <w:szCs w:val="18"/>
                    </w:rPr>
                    <w:t>接入企业废水处理站处理达标后，</w:t>
                  </w:r>
                  <w:r w:rsidRPr="001D2CBC">
                    <w:rPr>
                      <w:rFonts w:ascii="Times New Roman" w:hAnsi="Times New Roman" w:cs="Times New Roman"/>
                      <w:sz w:val="18"/>
                      <w:szCs w:val="18"/>
                    </w:rPr>
                    <w:t>50%</w:t>
                  </w:r>
                  <w:r w:rsidRPr="001D2CBC">
                    <w:rPr>
                      <w:rFonts w:ascii="Times New Roman" w:hAnsiTheme="minorEastAsia" w:cs="Times New Roman"/>
                      <w:sz w:val="18"/>
                      <w:szCs w:val="18"/>
                    </w:rPr>
                    <w:t>经深度处理后回用于生产，另</w:t>
                  </w:r>
                  <w:r w:rsidRPr="001D2CBC">
                    <w:rPr>
                      <w:rFonts w:ascii="Times New Roman" w:hAnsi="Times New Roman" w:cs="Times New Roman"/>
                      <w:sz w:val="18"/>
                      <w:szCs w:val="18"/>
                    </w:rPr>
                    <w:t>50%</w:t>
                  </w:r>
                  <w:r w:rsidRPr="001D2CBC">
                    <w:rPr>
                      <w:rFonts w:ascii="Times New Roman" w:hAnsiTheme="minorEastAsia" w:cs="Times New Roman" w:hint="eastAsia"/>
                      <w:sz w:val="18"/>
                      <w:szCs w:val="18"/>
                    </w:rPr>
                    <w:t>纳入</w:t>
                  </w:r>
                  <w:r w:rsidRPr="001D2CBC">
                    <w:rPr>
                      <w:rFonts w:ascii="Times New Roman" w:hAnsiTheme="minorEastAsia" w:cs="Times New Roman"/>
                      <w:sz w:val="18"/>
                      <w:szCs w:val="18"/>
                    </w:rPr>
                    <w:t>工业区污水管网</w:t>
                  </w:r>
                </w:p>
              </w:tc>
              <w:tc>
                <w:tcPr>
                  <w:tcW w:w="1185" w:type="dxa"/>
                  <w:tcBorders>
                    <w:top w:val="single" w:sz="4" w:space="0" w:color="auto"/>
                    <w:left w:val="single" w:sz="4" w:space="0" w:color="auto"/>
                    <w:bottom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imes New Roman" w:cs="Times New Roman"/>
                      <w:sz w:val="18"/>
                      <w:szCs w:val="18"/>
                    </w:rPr>
                    <w:t>5400</w:t>
                  </w:r>
                </w:p>
              </w:tc>
            </w:tr>
            <w:tr w:rsidR="00210335" w:rsidRPr="001D2CBC">
              <w:trPr>
                <w:trHeight w:val="284"/>
              </w:trPr>
              <w:tc>
                <w:tcPr>
                  <w:tcW w:w="705" w:type="dxa"/>
                  <w:vMerge/>
                  <w:tcBorders>
                    <w:left w:val="single" w:sz="4" w:space="0" w:color="auto"/>
                    <w:right w:val="single" w:sz="4" w:space="0" w:color="auto"/>
                  </w:tcBorders>
                  <w:vAlign w:val="center"/>
                </w:tcPr>
                <w:p w:rsidR="00ED6DB1" w:rsidRPr="001D2CBC" w:rsidRDefault="00ED6DB1">
                  <w:pPr>
                    <w:snapToGrid w:val="0"/>
                    <w:jc w:val="center"/>
                    <w:rPr>
                      <w:rFonts w:ascii="Times New Roman" w:hAnsi="Times New Roman" w:cs="Times New Roman"/>
                      <w:sz w:val="18"/>
                      <w:szCs w:val="18"/>
                    </w:rPr>
                  </w:pPr>
                </w:p>
              </w:tc>
              <w:tc>
                <w:tcPr>
                  <w:tcW w:w="1136" w:type="dxa"/>
                  <w:vMerge/>
                  <w:tcBorders>
                    <w:left w:val="single" w:sz="4" w:space="0" w:color="auto"/>
                    <w:right w:val="single" w:sz="4" w:space="0" w:color="auto"/>
                  </w:tcBorders>
                  <w:vAlign w:val="center"/>
                </w:tcPr>
                <w:p w:rsidR="00ED6DB1" w:rsidRPr="001D2CBC" w:rsidRDefault="00ED6DB1">
                  <w:pPr>
                    <w:snapToGrid w:val="0"/>
                    <w:jc w:val="center"/>
                    <w:rPr>
                      <w:rFonts w:ascii="Times New Roman" w:hAnsi="Times New Roman" w:cs="Times New Roman"/>
                      <w:sz w:val="18"/>
                      <w:szCs w:val="18"/>
                    </w:rPr>
                  </w:pPr>
                </w:p>
              </w:tc>
              <w:tc>
                <w:tcPr>
                  <w:tcW w:w="988" w:type="dxa"/>
                  <w:tcBorders>
                    <w:top w:val="single" w:sz="4" w:space="0" w:color="auto"/>
                    <w:left w:val="single" w:sz="4" w:space="0" w:color="auto"/>
                    <w:bottom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imes New Roman" w:cs="Times New Roman"/>
                      <w:sz w:val="18"/>
                      <w:szCs w:val="18"/>
                    </w:rPr>
                    <w:t>COD</w:t>
                  </w:r>
                  <w:r w:rsidRPr="001D2CBC">
                    <w:rPr>
                      <w:rFonts w:ascii="Times New Roman" w:hAnsi="Times New Roman" w:cs="Times New Roman"/>
                      <w:sz w:val="18"/>
                      <w:szCs w:val="18"/>
                      <w:vertAlign w:val="subscript"/>
                    </w:rPr>
                    <w:t>Cr</w:t>
                  </w:r>
                </w:p>
              </w:tc>
              <w:tc>
                <w:tcPr>
                  <w:tcW w:w="1140" w:type="dxa"/>
                  <w:tcBorders>
                    <w:top w:val="single" w:sz="4" w:space="0" w:color="auto"/>
                    <w:left w:val="single" w:sz="4" w:space="0" w:color="auto"/>
                    <w:bottom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imes New Roman" w:cs="Times New Roman"/>
                      <w:sz w:val="18"/>
                      <w:szCs w:val="18"/>
                    </w:rPr>
                    <w:t>0.566</w:t>
                  </w:r>
                </w:p>
              </w:tc>
              <w:tc>
                <w:tcPr>
                  <w:tcW w:w="3480" w:type="dxa"/>
                  <w:vMerge/>
                  <w:tcBorders>
                    <w:left w:val="single" w:sz="4" w:space="0" w:color="auto"/>
                    <w:right w:val="single" w:sz="4" w:space="0" w:color="auto"/>
                  </w:tcBorders>
                  <w:vAlign w:val="center"/>
                </w:tcPr>
                <w:p w:rsidR="00ED6DB1" w:rsidRPr="001D2CBC" w:rsidRDefault="00ED6DB1">
                  <w:pPr>
                    <w:snapToGrid w:val="0"/>
                    <w:jc w:val="center"/>
                    <w:rPr>
                      <w:rFonts w:ascii="Times New Roman" w:hAnsi="Times New Roman" w:cs="Times New Roman"/>
                      <w:sz w:val="18"/>
                      <w:szCs w:val="18"/>
                    </w:rPr>
                  </w:pPr>
                </w:p>
              </w:tc>
              <w:tc>
                <w:tcPr>
                  <w:tcW w:w="1185" w:type="dxa"/>
                  <w:tcBorders>
                    <w:top w:val="single" w:sz="4" w:space="0" w:color="auto"/>
                    <w:left w:val="single" w:sz="4" w:space="0" w:color="auto"/>
                    <w:bottom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imes New Roman" w:cs="Times New Roman"/>
                      <w:sz w:val="18"/>
                      <w:szCs w:val="18"/>
                    </w:rPr>
                    <w:t>0.270</w:t>
                  </w:r>
                </w:p>
              </w:tc>
            </w:tr>
            <w:tr w:rsidR="00210335" w:rsidRPr="001D2CBC">
              <w:trPr>
                <w:trHeight w:val="284"/>
              </w:trPr>
              <w:tc>
                <w:tcPr>
                  <w:tcW w:w="705" w:type="dxa"/>
                  <w:vMerge/>
                  <w:tcBorders>
                    <w:left w:val="single" w:sz="4" w:space="0" w:color="auto"/>
                    <w:right w:val="single" w:sz="4" w:space="0" w:color="auto"/>
                  </w:tcBorders>
                  <w:vAlign w:val="center"/>
                </w:tcPr>
                <w:p w:rsidR="00ED6DB1" w:rsidRPr="001D2CBC" w:rsidRDefault="00ED6DB1">
                  <w:pPr>
                    <w:snapToGrid w:val="0"/>
                    <w:jc w:val="center"/>
                    <w:rPr>
                      <w:rFonts w:ascii="Times New Roman" w:hAnsi="Times New Roman" w:cs="Times New Roman"/>
                      <w:sz w:val="18"/>
                      <w:szCs w:val="18"/>
                    </w:rPr>
                  </w:pPr>
                </w:p>
              </w:tc>
              <w:tc>
                <w:tcPr>
                  <w:tcW w:w="1136" w:type="dxa"/>
                  <w:vMerge/>
                  <w:tcBorders>
                    <w:left w:val="single" w:sz="4" w:space="0" w:color="auto"/>
                    <w:right w:val="single" w:sz="4" w:space="0" w:color="auto"/>
                  </w:tcBorders>
                  <w:vAlign w:val="center"/>
                </w:tcPr>
                <w:p w:rsidR="00ED6DB1" w:rsidRPr="001D2CBC" w:rsidRDefault="00ED6DB1">
                  <w:pPr>
                    <w:snapToGrid w:val="0"/>
                    <w:jc w:val="center"/>
                    <w:rPr>
                      <w:rFonts w:ascii="Times New Roman" w:hAnsi="Times New Roman" w:cs="Times New Roman"/>
                      <w:sz w:val="18"/>
                      <w:szCs w:val="18"/>
                    </w:rPr>
                  </w:pPr>
                </w:p>
              </w:tc>
              <w:tc>
                <w:tcPr>
                  <w:tcW w:w="988" w:type="dxa"/>
                  <w:tcBorders>
                    <w:top w:val="single" w:sz="4" w:space="0" w:color="auto"/>
                    <w:left w:val="single" w:sz="4" w:space="0" w:color="auto"/>
                    <w:bottom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imes New Roman" w:cs="Times New Roman"/>
                      <w:sz w:val="18"/>
                      <w:szCs w:val="18"/>
                    </w:rPr>
                    <w:t>NH</w:t>
                  </w:r>
                  <w:r w:rsidRPr="001D2CBC">
                    <w:rPr>
                      <w:rFonts w:ascii="Times New Roman" w:hAnsi="Times New Roman" w:cs="Times New Roman"/>
                      <w:sz w:val="18"/>
                      <w:szCs w:val="18"/>
                      <w:vertAlign w:val="subscript"/>
                    </w:rPr>
                    <w:t>3</w:t>
                  </w:r>
                  <w:r w:rsidRPr="001D2CBC">
                    <w:rPr>
                      <w:rFonts w:ascii="Times New Roman" w:hAnsi="Times New Roman" w:cs="Times New Roman"/>
                      <w:sz w:val="18"/>
                      <w:szCs w:val="18"/>
                    </w:rPr>
                    <w:t>-N</w:t>
                  </w:r>
                </w:p>
              </w:tc>
              <w:tc>
                <w:tcPr>
                  <w:tcW w:w="1140" w:type="dxa"/>
                  <w:tcBorders>
                    <w:top w:val="single" w:sz="4" w:space="0" w:color="auto"/>
                    <w:left w:val="single" w:sz="4" w:space="0" w:color="auto"/>
                    <w:bottom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imes New Roman" w:cs="Times New Roman"/>
                      <w:sz w:val="18"/>
                      <w:szCs w:val="18"/>
                    </w:rPr>
                    <w:t>0.057</w:t>
                  </w:r>
                </w:p>
              </w:tc>
              <w:tc>
                <w:tcPr>
                  <w:tcW w:w="3480" w:type="dxa"/>
                  <w:vMerge/>
                  <w:tcBorders>
                    <w:left w:val="single" w:sz="4" w:space="0" w:color="auto"/>
                    <w:right w:val="single" w:sz="4" w:space="0" w:color="auto"/>
                  </w:tcBorders>
                  <w:vAlign w:val="center"/>
                </w:tcPr>
                <w:p w:rsidR="00ED6DB1" w:rsidRPr="001D2CBC" w:rsidRDefault="00ED6DB1">
                  <w:pPr>
                    <w:snapToGrid w:val="0"/>
                    <w:jc w:val="center"/>
                    <w:rPr>
                      <w:rFonts w:ascii="Times New Roman" w:hAnsi="Times New Roman" w:cs="Times New Roman"/>
                      <w:sz w:val="18"/>
                      <w:szCs w:val="18"/>
                    </w:rPr>
                  </w:pPr>
                </w:p>
              </w:tc>
              <w:tc>
                <w:tcPr>
                  <w:tcW w:w="1185" w:type="dxa"/>
                  <w:tcBorders>
                    <w:top w:val="single" w:sz="4" w:space="0" w:color="auto"/>
                    <w:left w:val="single" w:sz="4" w:space="0" w:color="auto"/>
                    <w:bottom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imes New Roman" w:cs="Times New Roman"/>
                      <w:sz w:val="18"/>
                      <w:szCs w:val="18"/>
                    </w:rPr>
                    <w:t>0.027</w:t>
                  </w:r>
                </w:p>
              </w:tc>
            </w:tr>
            <w:tr w:rsidR="00210335" w:rsidRPr="001D2CBC">
              <w:trPr>
                <w:trHeight w:val="284"/>
              </w:trPr>
              <w:tc>
                <w:tcPr>
                  <w:tcW w:w="705" w:type="dxa"/>
                  <w:vMerge/>
                  <w:tcBorders>
                    <w:left w:val="single" w:sz="4" w:space="0" w:color="auto"/>
                    <w:right w:val="single" w:sz="4" w:space="0" w:color="auto"/>
                  </w:tcBorders>
                  <w:vAlign w:val="center"/>
                </w:tcPr>
                <w:p w:rsidR="00ED6DB1" w:rsidRPr="001D2CBC" w:rsidRDefault="00ED6DB1">
                  <w:pPr>
                    <w:snapToGrid w:val="0"/>
                    <w:jc w:val="center"/>
                    <w:rPr>
                      <w:rFonts w:ascii="Times New Roman" w:hAnsi="Times New Roman" w:cs="Times New Roman"/>
                      <w:sz w:val="18"/>
                      <w:szCs w:val="18"/>
                    </w:rPr>
                  </w:pPr>
                </w:p>
              </w:tc>
              <w:tc>
                <w:tcPr>
                  <w:tcW w:w="1136" w:type="dxa"/>
                  <w:vMerge/>
                  <w:tcBorders>
                    <w:left w:val="single" w:sz="4" w:space="0" w:color="auto"/>
                    <w:right w:val="single" w:sz="4" w:space="0" w:color="auto"/>
                  </w:tcBorders>
                  <w:vAlign w:val="center"/>
                </w:tcPr>
                <w:p w:rsidR="00ED6DB1" w:rsidRPr="001D2CBC" w:rsidRDefault="00ED6DB1">
                  <w:pPr>
                    <w:snapToGrid w:val="0"/>
                    <w:jc w:val="center"/>
                    <w:rPr>
                      <w:rFonts w:ascii="Times New Roman" w:hAnsi="Times New Roman" w:cs="Times New Roman"/>
                      <w:sz w:val="18"/>
                      <w:szCs w:val="18"/>
                    </w:rPr>
                  </w:pPr>
                </w:p>
              </w:tc>
              <w:tc>
                <w:tcPr>
                  <w:tcW w:w="988" w:type="dxa"/>
                  <w:tcBorders>
                    <w:top w:val="single" w:sz="4" w:space="0" w:color="auto"/>
                    <w:left w:val="single" w:sz="4" w:space="0" w:color="auto"/>
                    <w:bottom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heme="minorEastAsia" w:cs="Times New Roman"/>
                      <w:sz w:val="18"/>
                      <w:szCs w:val="18"/>
                    </w:rPr>
                    <w:t>总铜</w:t>
                  </w:r>
                </w:p>
              </w:tc>
              <w:tc>
                <w:tcPr>
                  <w:tcW w:w="1140" w:type="dxa"/>
                  <w:tcBorders>
                    <w:top w:val="single" w:sz="4" w:space="0" w:color="auto"/>
                    <w:left w:val="single" w:sz="4" w:space="0" w:color="auto"/>
                    <w:bottom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imes New Roman" w:cs="Times New Roman"/>
                      <w:sz w:val="18"/>
                      <w:szCs w:val="18"/>
                    </w:rPr>
                    <w:t>0.00566</w:t>
                  </w:r>
                </w:p>
              </w:tc>
              <w:tc>
                <w:tcPr>
                  <w:tcW w:w="3480" w:type="dxa"/>
                  <w:vMerge/>
                  <w:tcBorders>
                    <w:left w:val="single" w:sz="4" w:space="0" w:color="auto"/>
                    <w:right w:val="single" w:sz="4" w:space="0" w:color="auto"/>
                  </w:tcBorders>
                  <w:vAlign w:val="center"/>
                </w:tcPr>
                <w:p w:rsidR="00ED6DB1" w:rsidRPr="001D2CBC" w:rsidRDefault="00ED6DB1">
                  <w:pPr>
                    <w:snapToGrid w:val="0"/>
                    <w:jc w:val="center"/>
                    <w:rPr>
                      <w:rFonts w:ascii="Times New Roman" w:hAnsi="Times New Roman" w:cs="Times New Roman"/>
                      <w:sz w:val="18"/>
                      <w:szCs w:val="18"/>
                    </w:rPr>
                  </w:pPr>
                </w:p>
              </w:tc>
              <w:tc>
                <w:tcPr>
                  <w:tcW w:w="1185" w:type="dxa"/>
                  <w:tcBorders>
                    <w:top w:val="single" w:sz="4" w:space="0" w:color="auto"/>
                    <w:left w:val="single" w:sz="4" w:space="0" w:color="auto"/>
                    <w:bottom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imes New Roman" w:cs="Times New Roman"/>
                      <w:sz w:val="18"/>
                      <w:szCs w:val="18"/>
                    </w:rPr>
                    <w:t>0.0027</w:t>
                  </w:r>
                </w:p>
              </w:tc>
            </w:tr>
            <w:tr w:rsidR="00210335" w:rsidRPr="001D2CBC">
              <w:trPr>
                <w:trHeight w:val="284"/>
              </w:trPr>
              <w:tc>
                <w:tcPr>
                  <w:tcW w:w="705" w:type="dxa"/>
                  <w:vMerge/>
                  <w:tcBorders>
                    <w:left w:val="single" w:sz="4" w:space="0" w:color="auto"/>
                    <w:right w:val="single" w:sz="4" w:space="0" w:color="auto"/>
                  </w:tcBorders>
                  <w:vAlign w:val="center"/>
                </w:tcPr>
                <w:p w:rsidR="00ED6DB1" w:rsidRPr="001D2CBC" w:rsidRDefault="00ED6DB1">
                  <w:pPr>
                    <w:snapToGrid w:val="0"/>
                    <w:jc w:val="center"/>
                    <w:rPr>
                      <w:rFonts w:ascii="Times New Roman" w:hAnsi="Times New Roman" w:cs="Times New Roman"/>
                      <w:sz w:val="18"/>
                      <w:szCs w:val="18"/>
                    </w:rPr>
                  </w:pPr>
                </w:p>
              </w:tc>
              <w:tc>
                <w:tcPr>
                  <w:tcW w:w="1136" w:type="dxa"/>
                  <w:vMerge/>
                  <w:tcBorders>
                    <w:left w:val="single" w:sz="4" w:space="0" w:color="auto"/>
                    <w:right w:val="single" w:sz="4" w:space="0" w:color="auto"/>
                  </w:tcBorders>
                  <w:vAlign w:val="center"/>
                </w:tcPr>
                <w:p w:rsidR="00ED6DB1" w:rsidRPr="001D2CBC" w:rsidRDefault="00ED6DB1">
                  <w:pPr>
                    <w:snapToGrid w:val="0"/>
                    <w:jc w:val="center"/>
                    <w:rPr>
                      <w:rFonts w:ascii="Times New Roman" w:hAnsi="Times New Roman" w:cs="Times New Roman"/>
                      <w:sz w:val="18"/>
                      <w:szCs w:val="18"/>
                    </w:rPr>
                  </w:pPr>
                </w:p>
              </w:tc>
              <w:tc>
                <w:tcPr>
                  <w:tcW w:w="988" w:type="dxa"/>
                  <w:tcBorders>
                    <w:top w:val="single" w:sz="4" w:space="0" w:color="auto"/>
                    <w:left w:val="single" w:sz="4" w:space="0" w:color="auto"/>
                    <w:bottom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heme="minorEastAsia" w:cs="Times New Roman"/>
                      <w:sz w:val="18"/>
                      <w:szCs w:val="18"/>
                    </w:rPr>
                    <w:t>总锌</w:t>
                  </w:r>
                </w:p>
              </w:tc>
              <w:tc>
                <w:tcPr>
                  <w:tcW w:w="1140" w:type="dxa"/>
                  <w:tcBorders>
                    <w:top w:val="single" w:sz="4" w:space="0" w:color="auto"/>
                    <w:left w:val="single" w:sz="4" w:space="0" w:color="auto"/>
                    <w:bottom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imes New Roman" w:cs="Times New Roman"/>
                      <w:sz w:val="18"/>
                      <w:szCs w:val="18"/>
                    </w:rPr>
                    <w:t>0.01132</w:t>
                  </w:r>
                </w:p>
              </w:tc>
              <w:tc>
                <w:tcPr>
                  <w:tcW w:w="3480" w:type="dxa"/>
                  <w:vMerge/>
                  <w:tcBorders>
                    <w:left w:val="single" w:sz="4" w:space="0" w:color="auto"/>
                    <w:right w:val="single" w:sz="4" w:space="0" w:color="auto"/>
                  </w:tcBorders>
                  <w:vAlign w:val="center"/>
                </w:tcPr>
                <w:p w:rsidR="00ED6DB1" w:rsidRPr="001D2CBC" w:rsidRDefault="00ED6DB1">
                  <w:pPr>
                    <w:snapToGrid w:val="0"/>
                    <w:jc w:val="center"/>
                    <w:rPr>
                      <w:rFonts w:ascii="Times New Roman" w:hAnsi="Times New Roman" w:cs="Times New Roman"/>
                      <w:sz w:val="18"/>
                      <w:szCs w:val="18"/>
                    </w:rPr>
                  </w:pPr>
                </w:p>
              </w:tc>
              <w:tc>
                <w:tcPr>
                  <w:tcW w:w="1185" w:type="dxa"/>
                  <w:tcBorders>
                    <w:top w:val="single" w:sz="4" w:space="0" w:color="auto"/>
                    <w:left w:val="single" w:sz="4" w:space="0" w:color="auto"/>
                    <w:bottom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imes New Roman" w:cs="Times New Roman"/>
                      <w:sz w:val="18"/>
                      <w:szCs w:val="18"/>
                    </w:rPr>
                    <w:t>0.0054</w:t>
                  </w:r>
                </w:p>
              </w:tc>
            </w:tr>
            <w:tr w:rsidR="00210335" w:rsidRPr="001D2CBC">
              <w:trPr>
                <w:trHeight w:val="284"/>
              </w:trPr>
              <w:tc>
                <w:tcPr>
                  <w:tcW w:w="705" w:type="dxa"/>
                  <w:vMerge/>
                  <w:tcBorders>
                    <w:left w:val="single" w:sz="4" w:space="0" w:color="auto"/>
                    <w:right w:val="single" w:sz="4" w:space="0" w:color="auto"/>
                  </w:tcBorders>
                  <w:vAlign w:val="center"/>
                </w:tcPr>
                <w:p w:rsidR="00ED6DB1" w:rsidRPr="001D2CBC" w:rsidRDefault="00ED6DB1">
                  <w:pPr>
                    <w:snapToGrid w:val="0"/>
                    <w:jc w:val="center"/>
                    <w:rPr>
                      <w:rFonts w:ascii="Times New Roman" w:hAnsi="Times New Roman" w:cs="Times New Roman"/>
                      <w:sz w:val="18"/>
                      <w:szCs w:val="18"/>
                    </w:rPr>
                  </w:pPr>
                </w:p>
              </w:tc>
              <w:tc>
                <w:tcPr>
                  <w:tcW w:w="1136" w:type="dxa"/>
                  <w:vMerge/>
                  <w:tcBorders>
                    <w:left w:val="single" w:sz="4" w:space="0" w:color="auto"/>
                    <w:right w:val="single" w:sz="4" w:space="0" w:color="auto"/>
                  </w:tcBorders>
                  <w:vAlign w:val="center"/>
                </w:tcPr>
                <w:p w:rsidR="00ED6DB1" w:rsidRPr="001D2CBC" w:rsidRDefault="00ED6DB1">
                  <w:pPr>
                    <w:snapToGrid w:val="0"/>
                    <w:jc w:val="center"/>
                    <w:rPr>
                      <w:rFonts w:ascii="Times New Roman" w:hAnsi="Times New Roman" w:cs="Times New Roman"/>
                      <w:sz w:val="18"/>
                      <w:szCs w:val="18"/>
                    </w:rPr>
                  </w:pPr>
                </w:p>
              </w:tc>
              <w:tc>
                <w:tcPr>
                  <w:tcW w:w="988" w:type="dxa"/>
                  <w:tcBorders>
                    <w:top w:val="single" w:sz="4" w:space="0" w:color="auto"/>
                    <w:left w:val="single" w:sz="4" w:space="0" w:color="auto"/>
                    <w:bottom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heme="minorEastAsia" w:cs="Times New Roman"/>
                      <w:sz w:val="18"/>
                      <w:szCs w:val="18"/>
                    </w:rPr>
                    <w:t>总铬</w:t>
                  </w:r>
                </w:p>
              </w:tc>
              <w:tc>
                <w:tcPr>
                  <w:tcW w:w="1140" w:type="dxa"/>
                  <w:tcBorders>
                    <w:top w:val="single" w:sz="4" w:space="0" w:color="auto"/>
                    <w:left w:val="single" w:sz="4" w:space="0" w:color="auto"/>
                    <w:bottom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imes New Roman" w:cs="Times New Roman"/>
                      <w:sz w:val="18"/>
                      <w:szCs w:val="18"/>
                    </w:rPr>
                    <w:t>0.001132</w:t>
                  </w:r>
                </w:p>
              </w:tc>
              <w:tc>
                <w:tcPr>
                  <w:tcW w:w="3480" w:type="dxa"/>
                  <w:vMerge/>
                  <w:tcBorders>
                    <w:left w:val="single" w:sz="4" w:space="0" w:color="auto"/>
                    <w:right w:val="single" w:sz="4" w:space="0" w:color="auto"/>
                  </w:tcBorders>
                  <w:vAlign w:val="center"/>
                </w:tcPr>
                <w:p w:rsidR="00ED6DB1" w:rsidRPr="001D2CBC" w:rsidRDefault="00ED6DB1">
                  <w:pPr>
                    <w:snapToGrid w:val="0"/>
                    <w:jc w:val="center"/>
                    <w:rPr>
                      <w:rFonts w:ascii="Times New Roman" w:hAnsi="Times New Roman" w:cs="Times New Roman"/>
                      <w:sz w:val="18"/>
                      <w:szCs w:val="18"/>
                    </w:rPr>
                  </w:pPr>
                </w:p>
              </w:tc>
              <w:tc>
                <w:tcPr>
                  <w:tcW w:w="1185" w:type="dxa"/>
                  <w:tcBorders>
                    <w:top w:val="single" w:sz="4" w:space="0" w:color="auto"/>
                    <w:left w:val="single" w:sz="4" w:space="0" w:color="auto"/>
                    <w:bottom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imes New Roman" w:cs="Times New Roman"/>
                      <w:sz w:val="18"/>
                      <w:szCs w:val="18"/>
                    </w:rPr>
                    <w:t>0.00054</w:t>
                  </w:r>
                </w:p>
              </w:tc>
            </w:tr>
            <w:tr w:rsidR="00210335" w:rsidRPr="001D2CBC">
              <w:trPr>
                <w:trHeight w:val="284"/>
              </w:trPr>
              <w:tc>
                <w:tcPr>
                  <w:tcW w:w="705" w:type="dxa"/>
                  <w:vMerge/>
                  <w:tcBorders>
                    <w:left w:val="single" w:sz="4" w:space="0" w:color="auto"/>
                    <w:right w:val="single" w:sz="4" w:space="0" w:color="auto"/>
                  </w:tcBorders>
                  <w:vAlign w:val="center"/>
                </w:tcPr>
                <w:p w:rsidR="00ED6DB1" w:rsidRPr="001D2CBC" w:rsidRDefault="00ED6DB1">
                  <w:pPr>
                    <w:pStyle w:val="af9"/>
                    <w:spacing w:line="240" w:lineRule="auto"/>
                    <w:ind w:firstLineChars="0" w:firstLine="0"/>
                    <w:rPr>
                      <w:rFonts w:ascii="Times New Roman" w:eastAsiaTheme="minorEastAsia" w:hAnsi="Times New Roman" w:cs="Times New Roman"/>
                      <w:sz w:val="18"/>
                      <w:szCs w:val="18"/>
                    </w:rPr>
                  </w:pPr>
                </w:p>
              </w:tc>
              <w:tc>
                <w:tcPr>
                  <w:tcW w:w="1136" w:type="dxa"/>
                  <w:vMerge/>
                  <w:tcBorders>
                    <w:left w:val="single" w:sz="4" w:space="0" w:color="auto"/>
                    <w:right w:val="single" w:sz="4" w:space="0" w:color="auto"/>
                  </w:tcBorders>
                  <w:vAlign w:val="center"/>
                </w:tcPr>
                <w:p w:rsidR="00ED6DB1" w:rsidRPr="001D2CBC" w:rsidRDefault="00ED6DB1">
                  <w:pPr>
                    <w:pStyle w:val="af9"/>
                    <w:spacing w:line="240" w:lineRule="auto"/>
                    <w:ind w:firstLineChars="0" w:firstLine="0"/>
                    <w:rPr>
                      <w:rFonts w:ascii="Times New Roman" w:eastAsiaTheme="minorEastAsia" w:hAnsi="Times New Roman" w:cs="Times New Roman"/>
                      <w:sz w:val="18"/>
                      <w:szCs w:val="18"/>
                    </w:rPr>
                  </w:pPr>
                </w:p>
              </w:tc>
              <w:tc>
                <w:tcPr>
                  <w:tcW w:w="988" w:type="dxa"/>
                  <w:tcBorders>
                    <w:top w:val="single" w:sz="4" w:space="0" w:color="auto"/>
                    <w:left w:val="single" w:sz="4" w:space="0" w:color="auto"/>
                    <w:bottom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heme="minorEastAsia" w:cs="Times New Roman"/>
                      <w:sz w:val="18"/>
                      <w:szCs w:val="18"/>
                    </w:rPr>
                    <w:t>总镍</w:t>
                  </w:r>
                </w:p>
              </w:tc>
              <w:tc>
                <w:tcPr>
                  <w:tcW w:w="1140" w:type="dxa"/>
                  <w:tcBorders>
                    <w:top w:val="single" w:sz="4" w:space="0" w:color="auto"/>
                    <w:left w:val="single" w:sz="4" w:space="0" w:color="auto"/>
                    <w:bottom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imes New Roman" w:cs="Times New Roman"/>
                      <w:sz w:val="18"/>
                      <w:szCs w:val="18"/>
                    </w:rPr>
                    <w:t>0.000566</w:t>
                  </w:r>
                </w:p>
              </w:tc>
              <w:tc>
                <w:tcPr>
                  <w:tcW w:w="3480" w:type="dxa"/>
                  <w:vMerge/>
                  <w:tcBorders>
                    <w:left w:val="single" w:sz="4" w:space="0" w:color="auto"/>
                    <w:right w:val="single" w:sz="4" w:space="0" w:color="auto"/>
                  </w:tcBorders>
                  <w:vAlign w:val="center"/>
                </w:tcPr>
                <w:p w:rsidR="00ED6DB1" w:rsidRPr="001D2CBC" w:rsidRDefault="00ED6DB1">
                  <w:pPr>
                    <w:snapToGrid w:val="0"/>
                    <w:jc w:val="center"/>
                    <w:rPr>
                      <w:rFonts w:ascii="Times New Roman" w:hAnsi="Times New Roman" w:cs="Times New Roman"/>
                      <w:sz w:val="18"/>
                      <w:szCs w:val="18"/>
                    </w:rPr>
                  </w:pPr>
                </w:p>
              </w:tc>
              <w:tc>
                <w:tcPr>
                  <w:tcW w:w="1185" w:type="dxa"/>
                  <w:tcBorders>
                    <w:top w:val="single" w:sz="4" w:space="0" w:color="auto"/>
                    <w:left w:val="single" w:sz="4" w:space="0" w:color="auto"/>
                    <w:bottom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imes New Roman" w:cs="Times New Roman"/>
                      <w:sz w:val="18"/>
                      <w:szCs w:val="18"/>
                    </w:rPr>
                    <w:t>0.00027</w:t>
                  </w:r>
                </w:p>
              </w:tc>
            </w:tr>
            <w:tr w:rsidR="00210335" w:rsidRPr="001D2CBC">
              <w:trPr>
                <w:trHeight w:val="284"/>
              </w:trPr>
              <w:tc>
                <w:tcPr>
                  <w:tcW w:w="705" w:type="dxa"/>
                  <w:vMerge/>
                  <w:tcBorders>
                    <w:left w:val="single" w:sz="4" w:space="0" w:color="auto"/>
                    <w:right w:val="single" w:sz="4" w:space="0" w:color="auto"/>
                  </w:tcBorders>
                  <w:vAlign w:val="center"/>
                </w:tcPr>
                <w:p w:rsidR="00ED6DB1" w:rsidRPr="001D2CBC" w:rsidRDefault="00ED6DB1">
                  <w:pPr>
                    <w:pStyle w:val="af9"/>
                    <w:spacing w:line="240" w:lineRule="auto"/>
                    <w:ind w:firstLineChars="0" w:firstLine="0"/>
                    <w:rPr>
                      <w:rFonts w:ascii="Times New Roman" w:eastAsiaTheme="minorEastAsia" w:hAnsi="Times New Roman" w:cs="Times New Roman"/>
                      <w:sz w:val="18"/>
                      <w:szCs w:val="18"/>
                    </w:rPr>
                  </w:pPr>
                </w:p>
              </w:tc>
              <w:tc>
                <w:tcPr>
                  <w:tcW w:w="1136" w:type="dxa"/>
                  <w:vMerge w:val="restart"/>
                  <w:tcBorders>
                    <w:left w:val="single" w:sz="4" w:space="0" w:color="auto"/>
                    <w:right w:val="single" w:sz="4" w:space="0" w:color="auto"/>
                  </w:tcBorders>
                  <w:vAlign w:val="center"/>
                </w:tcPr>
                <w:p w:rsidR="00ED6DB1" w:rsidRPr="001D2CBC" w:rsidRDefault="00EE7F2A">
                  <w:pPr>
                    <w:pStyle w:val="af9"/>
                    <w:spacing w:line="240" w:lineRule="auto"/>
                    <w:ind w:firstLineChars="0" w:firstLine="0"/>
                    <w:rPr>
                      <w:rFonts w:ascii="Times New Roman" w:eastAsiaTheme="minorEastAsia" w:hAnsi="Times New Roman" w:cs="Times New Roman"/>
                      <w:sz w:val="18"/>
                      <w:szCs w:val="18"/>
                    </w:rPr>
                  </w:pPr>
                  <w:r w:rsidRPr="001D2CBC">
                    <w:rPr>
                      <w:rFonts w:ascii="Times New Roman" w:eastAsiaTheme="minorEastAsia" w:hAnsiTheme="minorEastAsia" w:cs="Times New Roman"/>
                      <w:sz w:val="18"/>
                      <w:szCs w:val="18"/>
                    </w:rPr>
                    <w:t>生活污水</w:t>
                  </w:r>
                </w:p>
              </w:tc>
              <w:tc>
                <w:tcPr>
                  <w:tcW w:w="988" w:type="dxa"/>
                  <w:tcBorders>
                    <w:top w:val="single" w:sz="4" w:space="0" w:color="auto"/>
                    <w:left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heme="minorEastAsia" w:cs="Times New Roman"/>
                      <w:sz w:val="18"/>
                      <w:szCs w:val="18"/>
                    </w:rPr>
                    <w:t>废水量</w:t>
                  </w:r>
                </w:p>
              </w:tc>
              <w:tc>
                <w:tcPr>
                  <w:tcW w:w="1140" w:type="dxa"/>
                  <w:tcBorders>
                    <w:top w:val="single" w:sz="4" w:space="0" w:color="auto"/>
                    <w:left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imes New Roman" w:cs="Times New Roman"/>
                      <w:sz w:val="18"/>
                      <w:szCs w:val="18"/>
                    </w:rPr>
                    <w:t>14400</w:t>
                  </w:r>
                </w:p>
              </w:tc>
              <w:tc>
                <w:tcPr>
                  <w:tcW w:w="3480" w:type="dxa"/>
                  <w:vMerge w:val="restart"/>
                  <w:tcBorders>
                    <w:left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heme="minorEastAsia" w:cs="Times New Roman"/>
                      <w:sz w:val="18"/>
                      <w:szCs w:val="18"/>
                    </w:rPr>
                    <w:t>生活污水经化粪池预处理后，纳入</w:t>
                  </w:r>
                  <w:r w:rsidRPr="001D2CBC">
                    <w:rPr>
                      <w:rFonts w:ascii="Times New Roman" w:hAnsiTheme="minorEastAsia" w:cs="Times New Roman" w:hint="eastAsia"/>
                      <w:sz w:val="18"/>
                      <w:szCs w:val="18"/>
                    </w:rPr>
                    <w:t>工业区</w:t>
                  </w:r>
                  <w:r w:rsidRPr="001D2CBC">
                    <w:rPr>
                      <w:rFonts w:ascii="Times New Roman" w:hAnsiTheme="minorEastAsia" w:cs="Times New Roman"/>
                      <w:sz w:val="18"/>
                      <w:szCs w:val="18"/>
                    </w:rPr>
                    <w:t>污水管网</w:t>
                  </w:r>
                </w:p>
              </w:tc>
              <w:tc>
                <w:tcPr>
                  <w:tcW w:w="1185" w:type="dxa"/>
                  <w:tcBorders>
                    <w:top w:val="single" w:sz="4" w:space="0" w:color="auto"/>
                    <w:left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imes New Roman" w:cs="Times New Roman"/>
                      <w:sz w:val="18"/>
                      <w:szCs w:val="18"/>
                    </w:rPr>
                    <w:t>6624</w:t>
                  </w:r>
                </w:p>
              </w:tc>
            </w:tr>
            <w:tr w:rsidR="00210335" w:rsidRPr="001D2CBC">
              <w:trPr>
                <w:trHeight w:val="284"/>
              </w:trPr>
              <w:tc>
                <w:tcPr>
                  <w:tcW w:w="705" w:type="dxa"/>
                  <w:vMerge/>
                  <w:tcBorders>
                    <w:left w:val="single" w:sz="4" w:space="0" w:color="auto"/>
                    <w:right w:val="single" w:sz="4" w:space="0" w:color="auto"/>
                  </w:tcBorders>
                  <w:vAlign w:val="center"/>
                </w:tcPr>
                <w:p w:rsidR="00ED6DB1" w:rsidRPr="001D2CBC" w:rsidRDefault="00ED6DB1">
                  <w:pPr>
                    <w:pStyle w:val="af9"/>
                    <w:spacing w:line="240" w:lineRule="auto"/>
                    <w:ind w:firstLineChars="0" w:firstLine="0"/>
                    <w:rPr>
                      <w:rFonts w:ascii="Times New Roman" w:eastAsiaTheme="minorEastAsia" w:hAnsi="Times New Roman" w:cs="Times New Roman"/>
                      <w:sz w:val="18"/>
                      <w:szCs w:val="18"/>
                    </w:rPr>
                  </w:pPr>
                </w:p>
              </w:tc>
              <w:tc>
                <w:tcPr>
                  <w:tcW w:w="1136" w:type="dxa"/>
                  <w:vMerge/>
                  <w:tcBorders>
                    <w:left w:val="single" w:sz="4" w:space="0" w:color="auto"/>
                    <w:right w:val="single" w:sz="4" w:space="0" w:color="auto"/>
                  </w:tcBorders>
                  <w:vAlign w:val="center"/>
                </w:tcPr>
                <w:p w:rsidR="00ED6DB1" w:rsidRPr="001D2CBC" w:rsidRDefault="00ED6DB1">
                  <w:pPr>
                    <w:pStyle w:val="af9"/>
                    <w:spacing w:line="240" w:lineRule="auto"/>
                    <w:ind w:firstLineChars="0" w:firstLine="0"/>
                    <w:rPr>
                      <w:rFonts w:ascii="Times New Roman" w:eastAsiaTheme="minorEastAsia" w:hAnsi="Times New Roman" w:cs="Times New Roman"/>
                      <w:sz w:val="18"/>
                      <w:szCs w:val="18"/>
                    </w:rPr>
                  </w:pPr>
                </w:p>
              </w:tc>
              <w:tc>
                <w:tcPr>
                  <w:tcW w:w="988" w:type="dxa"/>
                  <w:tcBorders>
                    <w:top w:val="single" w:sz="4" w:space="0" w:color="auto"/>
                    <w:left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imes New Roman" w:cs="Times New Roman"/>
                      <w:sz w:val="18"/>
                      <w:szCs w:val="18"/>
                    </w:rPr>
                    <w:t>COD</w:t>
                  </w:r>
                  <w:r w:rsidRPr="001D2CBC">
                    <w:rPr>
                      <w:rFonts w:ascii="Times New Roman" w:hAnsi="Times New Roman" w:cs="Times New Roman"/>
                      <w:sz w:val="18"/>
                      <w:szCs w:val="18"/>
                      <w:vertAlign w:val="subscript"/>
                    </w:rPr>
                    <w:t>Cr</w:t>
                  </w:r>
                </w:p>
              </w:tc>
              <w:tc>
                <w:tcPr>
                  <w:tcW w:w="1140" w:type="dxa"/>
                  <w:tcBorders>
                    <w:top w:val="single" w:sz="4" w:space="0" w:color="auto"/>
                    <w:left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imes New Roman" w:cs="Times New Roman"/>
                      <w:sz w:val="18"/>
                      <w:szCs w:val="18"/>
                    </w:rPr>
                    <w:t>0.720</w:t>
                  </w:r>
                </w:p>
              </w:tc>
              <w:tc>
                <w:tcPr>
                  <w:tcW w:w="3480" w:type="dxa"/>
                  <w:vMerge/>
                  <w:tcBorders>
                    <w:left w:val="single" w:sz="4" w:space="0" w:color="auto"/>
                    <w:right w:val="single" w:sz="4" w:space="0" w:color="auto"/>
                  </w:tcBorders>
                  <w:vAlign w:val="center"/>
                </w:tcPr>
                <w:p w:rsidR="00ED6DB1" w:rsidRPr="001D2CBC" w:rsidRDefault="00ED6DB1">
                  <w:pPr>
                    <w:snapToGrid w:val="0"/>
                    <w:jc w:val="center"/>
                    <w:rPr>
                      <w:rFonts w:ascii="Times New Roman" w:hAnsi="Times New Roman" w:cs="Times New Roman"/>
                      <w:sz w:val="18"/>
                      <w:szCs w:val="18"/>
                    </w:rPr>
                  </w:pPr>
                </w:p>
              </w:tc>
              <w:tc>
                <w:tcPr>
                  <w:tcW w:w="1185" w:type="dxa"/>
                  <w:tcBorders>
                    <w:top w:val="single" w:sz="4" w:space="0" w:color="auto"/>
                    <w:left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imes New Roman" w:cs="Times New Roman"/>
                      <w:sz w:val="18"/>
                      <w:szCs w:val="18"/>
                    </w:rPr>
                    <w:t>0.331</w:t>
                  </w:r>
                </w:p>
              </w:tc>
            </w:tr>
            <w:tr w:rsidR="00210335" w:rsidRPr="001D2CBC">
              <w:trPr>
                <w:trHeight w:val="284"/>
              </w:trPr>
              <w:tc>
                <w:tcPr>
                  <w:tcW w:w="705" w:type="dxa"/>
                  <w:vMerge/>
                  <w:tcBorders>
                    <w:left w:val="single" w:sz="4" w:space="0" w:color="auto"/>
                    <w:right w:val="single" w:sz="4" w:space="0" w:color="auto"/>
                  </w:tcBorders>
                  <w:vAlign w:val="center"/>
                </w:tcPr>
                <w:p w:rsidR="00ED6DB1" w:rsidRPr="001D2CBC" w:rsidRDefault="00ED6DB1">
                  <w:pPr>
                    <w:pStyle w:val="af9"/>
                    <w:spacing w:line="240" w:lineRule="auto"/>
                    <w:ind w:firstLineChars="0" w:firstLine="0"/>
                    <w:rPr>
                      <w:rFonts w:ascii="Times New Roman" w:eastAsiaTheme="minorEastAsia" w:hAnsi="Times New Roman" w:cs="Times New Roman"/>
                      <w:sz w:val="18"/>
                      <w:szCs w:val="18"/>
                    </w:rPr>
                  </w:pPr>
                </w:p>
              </w:tc>
              <w:tc>
                <w:tcPr>
                  <w:tcW w:w="1136" w:type="dxa"/>
                  <w:vMerge/>
                  <w:tcBorders>
                    <w:left w:val="single" w:sz="4" w:space="0" w:color="auto"/>
                    <w:bottom w:val="single" w:sz="4" w:space="0" w:color="auto"/>
                    <w:right w:val="single" w:sz="4" w:space="0" w:color="auto"/>
                  </w:tcBorders>
                  <w:vAlign w:val="center"/>
                </w:tcPr>
                <w:p w:rsidR="00ED6DB1" w:rsidRPr="001D2CBC" w:rsidRDefault="00ED6DB1">
                  <w:pPr>
                    <w:pStyle w:val="af9"/>
                    <w:spacing w:line="240" w:lineRule="auto"/>
                    <w:ind w:firstLineChars="0" w:firstLine="0"/>
                    <w:rPr>
                      <w:rFonts w:ascii="Times New Roman" w:eastAsiaTheme="minorEastAsia" w:hAnsi="Times New Roman" w:cs="Times New Roman"/>
                      <w:sz w:val="18"/>
                      <w:szCs w:val="18"/>
                    </w:rPr>
                  </w:pPr>
                </w:p>
              </w:tc>
              <w:tc>
                <w:tcPr>
                  <w:tcW w:w="988" w:type="dxa"/>
                  <w:tcBorders>
                    <w:top w:val="single" w:sz="4" w:space="0" w:color="auto"/>
                    <w:left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imes New Roman" w:cs="Times New Roman"/>
                      <w:sz w:val="18"/>
                      <w:szCs w:val="18"/>
                    </w:rPr>
                    <w:t>NH</w:t>
                  </w:r>
                  <w:r w:rsidRPr="001D2CBC">
                    <w:rPr>
                      <w:rFonts w:ascii="Times New Roman" w:hAnsi="Times New Roman" w:cs="Times New Roman"/>
                      <w:sz w:val="18"/>
                      <w:szCs w:val="18"/>
                      <w:vertAlign w:val="subscript"/>
                    </w:rPr>
                    <w:t>3</w:t>
                  </w:r>
                  <w:r w:rsidRPr="001D2CBC">
                    <w:rPr>
                      <w:rFonts w:ascii="Times New Roman" w:hAnsi="Times New Roman" w:cs="Times New Roman"/>
                      <w:sz w:val="18"/>
                      <w:szCs w:val="18"/>
                    </w:rPr>
                    <w:t>-N</w:t>
                  </w:r>
                </w:p>
              </w:tc>
              <w:tc>
                <w:tcPr>
                  <w:tcW w:w="1140" w:type="dxa"/>
                  <w:tcBorders>
                    <w:top w:val="single" w:sz="4" w:space="0" w:color="auto"/>
                    <w:left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imes New Roman" w:cs="Times New Roman"/>
                      <w:sz w:val="18"/>
                      <w:szCs w:val="18"/>
                    </w:rPr>
                    <w:t>0.072</w:t>
                  </w:r>
                </w:p>
              </w:tc>
              <w:tc>
                <w:tcPr>
                  <w:tcW w:w="3480" w:type="dxa"/>
                  <w:vMerge/>
                  <w:tcBorders>
                    <w:left w:val="single" w:sz="4" w:space="0" w:color="auto"/>
                    <w:bottom w:val="single" w:sz="4" w:space="0" w:color="auto"/>
                    <w:right w:val="single" w:sz="4" w:space="0" w:color="auto"/>
                  </w:tcBorders>
                  <w:vAlign w:val="center"/>
                </w:tcPr>
                <w:p w:rsidR="00ED6DB1" w:rsidRPr="001D2CBC" w:rsidRDefault="00ED6DB1">
                  <w:pPr>
                    <w:snapToGrid w:val="0"/>
                    <w:jc w:val="center"/>
                    <w:rPr>
                      <w:rFonts w:ascii="Times New Roman" w:hAnsi="Times New Roman" w:cs="Times New Roman"/>
                      <w:sz w:val="18"/>
                      <w:szCs w:val="18"/>
                    </w:rPr>
                  </w:pPr>
                </w:p>
              </w:tc>
              <w:tc>
                <w:tcPr>
                  <w:tcW w:w="1185" w:type="dxa"/>
                  <w:tcBorders>
                    <w:top w:val="single" w:sz="4" w:space="0" w:color="auto"/>
                    <w:left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imes New Roman" w:cs="Times New Roman"/>
                      <w:sz w:val="18"/>
                      <w:szCs w:val="18"/>
                    </w:rPr>
                    <w:t>0.033</w:t>
                  </w:r>
                </w:p>
              </w:tc>
            </w:tr>
            <w:tr w:rsidR="00210335" w:rsidRPr="001D2CBC">
              <w:trPr>
                <w:trHeight w:val="284"/>
              </w:trPr>
              <w:tc>
                <w:tcPr>
                  <w:tcW w:w="705" w:type="dxa"/>
                  <w:vMerge w:val="restart"/>
                  <w:tcBorders>
                    <w:top w:val="single" w:sz="4" w:space="0" w:color="auto"/>
                    <w:left w:val="single" w:sz="4" w:space="0" w:color="auto"/>
                    <w:right w:val="single" w:sz="4" w:space="0" w:color="auto"/>
                  </w:tcBorders>
                  <w:vAlign w:val="center"/>
                </w:tcPr>
                <w:p w:rsidR="00ED6DB1" w:rsidRPr="001D2CBC" w:rsidRDefault="00EE7F2A">
                  <w:pPr>
                    <w:pStyle w:val="af9"/>
                    <w:spacing w:line="240" w:lineRule="auto"/>
                    <w:ind w:firstLineChars="0" w:firstLine="0"/>
                    <w:rPr>
                      <w:rFonts w:ascii="Times New Roman" w:eastAsiaTheme="minorEastAsia" w:hAnsi="Times New Roman" w:cs="Times New Roman"/>
                      <w:sz w:val="18"/>
                      <w:szCs w:val="18"/>
                    </w:rPr>
                  </w:pPr>
                  <w:r w:rsidRPr="001D2CBC">
                    <w:rPr>
                      <w:rFonts w:ascii="Times New Roman" w:eastAsiaTheme="minorEastAsia" w:hAnsiTheme="minorEastAsia" w:cs="Times New Roman"/>
                      <w:sz w:val="18"/>
                      <w:szCs w:val="18"/>
                    </w:rPr>
                    <w:t>废气</w:t>
                  </w:r>
                </w:p>
              </w:tc>
              <w:tc>
                <w:tcPr>
                  <w:tcW w:w="1136" w:type="dxa"/>
                  <w:vMerge w:val="restart"/>
                  <w:tcBorders>
                    <w:top w:val="single" w:sz="4" w:space="0" w:color="auto"/>
                    <w:left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heme="minorEastAsia" w:cs="Times New Roman"/>
                      <w:sz w:val="18"/>
                      <w:szCs w:val="18"/>
                    </w:rPr>
                    <w:t>氮氧化物</w:t>
                  </w:r>
                  <w:r w:rsidRPr="001D2CBC">
                    <w:rPr>
                      <w:rFonts w:ascii="Times New Roman" w:hAnsiTheme="minorEastAsia" w:cs="Times New Roman" w:hint="eastAsia"/>
                      <w:sz w:val="18"/>
                      <w:szCs w:val="18"/>
                    </w:rPr>
                    <w:t>（</w:t>
                  </w:r>
                  <w:r w:rsidRPr="001D2CBC">
                    <w:rPr>
                      <w:rFonts w:ascii="Times New Roman" w:hAnsiTheme="minorEastAsia" w:hint="eastAsia"/>
                    </w:rPr>
                    <w:t>NO</w:t>
                  </w:r>
                  <w:r w:rsidRPr="001D2CBC">
                    <w:rPr>
                      <w:rFonts w:ascii="Times New Roman" w:hAnsiTheme="minorEastAsia" w:hint="eastAsia"/>
                      <w:vertAlign w:val="subscript"/>
                    </w:rPr>
                    <w:t>X</w:t>
                  </w:r>
                  <w:r w:rsidRPr="001D2CBC">
                    <w:rPr>
                      <w:rFonts w:ascii="Times New Roman" w:hAnsiTheme="minorEastAsia" w:cs="Times New Roman" w:hint="eastAsia"/>
                      <w:sz w:val="18"/>
                      <w:szCs w:val="18"/>
                    </w:rPr>
                    <w:t>）</w:t>
                  </w:r>
                </w:p>
              </w:tc>
              <w:tc>
                <w:tcPr>
                  <w:tcW w:w="988" w:type="dxa"/>
                  <w:tcBorders>
                    <w:top w:val="single" w:sz="4" w:space="0" w:color="auto"/>
                    <w:left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heme="minorEastAsia" w:cs="Times New Roman"/>
                      <w:sz w:val="18"/>
                      <w:szCs w:val="18"/>
                    </w:rPr>
                    <w:t>有组织</w:t>
                  </w:r>
                </w:p>
              </w:tc>
              <w:tc>
                <w:tcPr>
                  <w:tcW w:w="1140" w:type="dxa"/>
                  <w:tcBorders>
                    <w:top w:val="single" w:sz="4" w:space="0" w:color="auto"/>
                    <w:left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imes New Roman" w:cs="Times New Roman"/>
                      <w:sz w:val="18"/>
                      <w:szCs w:val="18"/>
                    </w:rPr>
                    <w:t>0.83</w:t>
                  </w:r>
                </w:p>
              </w:tc>
              <w:tc>
                <w:tcPr>
                  <w:tcW w:w="3480" w:type="dxa"/>
                  <w:vMerge w:val="restart"/>
                  <w:tcBorders>
                    <w:top w:val="single" w:sz="4" w:space="0" w:color="auto"/>
                    <w:left w:val="single" w:sz="4" w:space="0" w:color="auto"/>
                    <w:right w:val="single" w:sz="4" w:space="0" w:color="auto"/>
                  </w:tcBorders>
                  <w:vAlign w:val="center"/>
                </w:tcPr>
                <w:p w:rsidR="00ED6DB1" w:rsidRPr="001D2CBC" w:rsidRDefault="00EE7F2A">
                  <w:pPr>
                    <w:snapToGrid w:val="0"/>
                    <w:jc w:val="center"/>
                    <w:rPr>
                      <w:rFonts w:ascii="Times New Roman" w:hAnsiTheme="minorEastAsia" w:cs="Times New Roman"/>
                      <w:sz w:val="18"/>
                      <w:szCs w:val="18"/>
                    </w:rPr>
                  </w:pPr>
                  <w:r w:rsidRPr="001D2CBC">
                    <w:rPr>
                      <w:rFonts w:ascii="Times New Roman" w:hAnsiTheme="minorEastAsia" w:cs="Times New Roman"/>
                      <w:sz w:val="18"/>
                      <w:szCs w:val="18"/>
                    </w:rPr>
                    <w:t>有机废气使用两套</w:t>
                  </w:r>
                  <w:r w:rsidRPr="001D2CBC">
                    <w:rPr>
                      <w:rFonts w:ascii="Times New Roman" w:hAnsi="Times New Roman" w:cs="Times New Roman"/>
                      <w:sz w:val="18"/>
                      <w:szCs w:val="18"/>
                    </w:rPr>
                    <w:t>15000m</w:t>
                  </w:r>
                  <w:r w:rsidRPr="001D2CBC">
                    <w:rPr>
                      <w:rFonts w:ascii="Times New Roman" w:hAnsi="Times New Roman" w:cs="Times New Roman"/>
                      <w:sz w:val="18"/>
                      <w:szCs w:val="18"/>
                      <w:vertAlign w:val="superscript"/>
                    </w:rPr>
                    <w:t>3</w:t>
                  </w:r>
                  <w:r w:rsidRPr="001D2CBC">
                    <w:rPr>
                      <w:rFonts w:ascii="Times New Roman" w:hAnsi="Times New Roman" w:cs="Times New Roman"/>
                      <w:sz w:val="18"/>
                      <w:szCs w:val="18"/>
                    </w:rPr>
                    <w:t>/h</w:t>
                  </w:r>
                  <w:r w:rsidRPr="001D2CBC">
                    <w:rPr>
                      <w:rFonts w:ascii="Times New Roman" w:hAnsiTheme="minorEastAsia" w:cs="Times New Roman"/>
                      <w:sz w:val="18"/>
                      <w:szCs w:val="18"/>
                    </w:rPr>
                    <w:t>处理设施，处理方式为</w:t>
                  </w:r>
                  <w:r w:rsidRPr="001D2CBC">
                    <w:rPr>
                      <w:rFonts w:ascii="Times New Roman" w:hAnsiTheme="minorEastAsia" w:cs="Times New Roman" w:hint="eastAsia"/>
                      <w:sz w:val="18"/>
                      <w:szCs w:val="18"/>
                    </w:rPr>
                    <w:t>“</w:t>
                  </w:r>
                  <w:r w:rsidRPr="001D2CBC">
                    <w:rPr>
                      <w:rFonts w:ascii="Times New Roman" w:hAnsiTheme="minorEastAsia" w:cs="Times New Roman"/>
                      <w:sz w:val="18"/>
                      <w:szCs w:val="18"/>
                    </w:rPr>
                    <w:t>喷淋塔</w:t>
                  </w:r>
                  <w:r w:rsidRPr="001D2CBC">
                    <w:rPr>
                      <w:rFonts w:ascii="Times New Roman" w:hAnsi="Times New Roman" w:cs="Times New Roman"/>
                      <w:sz w:val="18"/>
                      <w:szCs w:val="18"/>
                    </w:rPr>
                    <w:t>+</w:t>
                  </w:r>
                  <w:r w:rsidRPr="001D2CBC">
                    <w:rPr>
                      <w:rFonts w:ascii="Times New Roman" w:hAnsiTheme="minorEastAsia" w:cs="Times New Roman"/>
                      <w:sz w:val="18"/>
                      <w:szCs w:val="18"/>
                    </w:rPr>
                    <w:t>低温等离子</w:t>
                  </w:r>
                  <w:r w:rsidRPr="001D2CBC">
                    <w:rPr>
                      <w:rFonts w:ascii="Times New Roman" w:hAnsiTheme="minorEastAsia" w:cs="Times New Roman" w:hint="eastAsia"/>
                      <w:sz w:val="18"/>
                      <w:szCs w:val="18"/>
                    </w:rPr>
                    <w:t>”</w:t>
                  </w:r>
                  <w:r w:rsidRPr="001D2CBC">
                    <w:rPr>
                      <w:rFonts w:ascii="Times New Roman" w:hAnsiTheme="minorEastAsia" w:cs="Times New Roman"/>
                      <w:sz w:val="18"/>
                      <w:szCs w:val="18"/>
                    </w:rPr>
                    <w:t>。酸雾使用一套</w:t>
                  </w:r>
                  <w:r w:rsidRPr="001D2CBC">
                    <w:rPr>
                      <w:rFonts w:ascii="Times New Roman" w:hAnsi="Times New Roman" w:cs="Times New Roman"/>
                      <w:sz w:val="18"/>
                      <w:szCs w:val="18"/>
                    </w:rPr>
                    <w:t>30000m</w:t>
                  </w:r>
                  <w:r w:rsidRPr="001D2CBC">
                    <w:rPr>
                      <w:rFonts w:ascii="Times New Roman" w:hAnsi="Times New Roman" w:cs="Times New Roman"/>
                      <w:sz w:val="18"/>
                      <w:szCs w:val="18"/>
                      <w:vertAlign w:val="superscript"/>
                    </w:rPr>
                    <w:t>3</w:t>
                  </w:r>
                  <w:r w:rsidRPr="001D2CBC">
                    <w:rPr>
                      <w:rFonts w:ascii="Times New Roman" w:hAnsi="Times New Roman" w:cs="Times New Roman"/>
                      <w:sz w:val="18"/>
                      <w:szCs w:val="18"/>
                    </w:rPr>
                    <w:t>/h</w:t>
                  </w:r>
                  <w:r w:rsidRPr="001D2CBC">
                    <w:rPr>
                      <w:rFonts w:ascii="Times New Roman" w:hAnsiTheme="minorEastAsia" w:cs="Times New Roman"/>
                      <w:sz w:val="18"/>
                      <w:szCs w:val="18"/>
                    </w:rPr>
                    <w:t>和一套</w:t>
                  </w:r>
                  <w:r w:rsidRPr="001D2CBC">
                    <w:rPr>
                      <w:rFonts w:ascii="Times New Roman" w:hAnsi="Times New Roman" w:cs="Times New Roman"/>
                      <w:sz w:val="18"/>
                      <w:szCs w:val="18"/>
                    </w:rPr>
                    <w:t>45000m</w:t>
                  </w:r>
                  <w:r w:rsidRPr="001D2CBC">
                    <w:rPr>
                      <w:rFonts w:ascii="Times New Roman" w:hAnsi="Times New Roman" w:cs="Times New Roman"/>
                      <w:sz w:val="18"/>
                      <w:szCs w:val="18"/>
                      <w:vertAlign w:val="superscript"/>
                    </w:rPr>
                    <w:t>3</w:t>
                  </w:r>
                  <w:r w:rsidRPr="001D2CBC">
                    <w:rPr>
                      <w:rFonts w:ascii="Times New Roman" w:hAnsi="Times New Roman" w:cs="Times New Roman"/>
                      <w:sz w:val="18"/>
                      <w:szCs w:val="18"/>
                    </w:rPr>
                    <w:t>/h</w:t>
                  </w:r>
                  <w:r w:rsidRPr="001D2CBC">
                    <w:rPr>
                      <w:rFonts w:ascii="Times New Roman" w:hAnsiTheme="minorEastAsia" w:cs="Times New Roman"/>
                      <w:sz w:val="18"/>
                      <w:szCs w:val="18"/>
                    </w:rPr>
                    <w:t>处理设施，处理方式为</w:t>
                  </w:r>
                  <w:r w:rsidRPr="001D2CBC">
                    <w:rPr>
                      <w:rFonts w:ascii="Times New Roman" w:hAnsiTheme="minorEastAsia" w:cs="Times New Roman" w:hint="eastAsia"/>
                      <w:sz w:val="18"/>
                      <w:szCs w:val="18"/>
                    </w:rPr>
                    <w:t>“</w:t>
                  </w:r>
                  <w:r w:rsidRPr="001D2CBC">
                    <w:rPr>
                      <w:rFonts w:ascii="Times New Roman" w:hAnsiTheme="minorEastAsia" w:cs="Times New Roman"/>
                      <w:sz w:val="18"/>
                      <w:szCs w:val="18"/>
                    </w:rPr>
                    <w:t>二级碱液喷淋</w:t>
                  </w:r>
                  <w:r w:rsidRPr="001D2CBC">
                    <w:rPr>
                      <w:rFonts w:ascii="Times New Roman" w:hAnsiTheme="minorEastAsia" w:cs="Times New Roman" w:hint="eastAsia"/>
                      <w:sz w:val="18"/>
                      <w:szCs w:val="18"/>
                    </w:rPr>
                    <w:t>”</w:t>
                  </w:r>
                  <w:r w:rsidRPr="001D2CBC">
                    <w:rPr>
                      <w:rFonts w:ascii="Times New Roman" w:hAnsiTheme="minorEastAsia" w:cs="Times New Roman"/>
                      <w:sz w:val="18"/>
                      <w:szCs w:val="18"/>
                    </w:rPr>
                    <w:t>。废气经处理后通过</w:t>
                  </w:r>
                  <w:r w:rsidRPr="001D2CBC">
                    <w:rPr>
                      <w:rFonts w:ascii="Times New Roman" w:hAnsi="Times New Roman" w:cs="Times New Roman"/>
                      <w:sz w:val="18"/>
                      <w:szCs w:val="18"/>
                    </w:rPr>
                    <w:t>25m</w:t>
                  </w:r>
                  <w:r w:rsidRPr="001D2CBC">
                    <w:rPr>
                      <w:rFonts w:ascii="Times New Roman" w:hAnsiTheme="minorEastAsia" w:cs="Times New Roman"/>
                      <w:sz w:val="18"/>
                      <w:szCs w:val="18"/>
                    </w:rPr>
                    <w:t>排气筒高空排放</w:t>
                  </w:r>
                </w:p>
              </w:tc>
              <w:tc>
                <w:tcPr>
                  <w:tcW w:w="1185" w:type="dxa"/>
                  <w:tcBorders>
                    <w:top w:val="single" w:sz="4" w:space="0" w:color="auto"/>
                    <w:left w:val="single" w:sz="4" w:space="0" w:color="auto"/>
                    <w:bottom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imes New Roman" w:cs="Times New Roman"/>
                      <w:sz w:val="18"/>
                      <w:szCs w:val="18"/>
                    </w:rPr>
                    <w:t>0.235</w:t>
                  </w:r>
                </w:p>
              </w:tc>
            </w:tr>
            <w:tr w:rsidR="00210335" w:rsidRPr="001D2CBC">
              <w:trPr>
                <w:trHeight w:val="284"/>
              </w:trPr>
              <w:tc>
                <w:tcPr>
                  <w:tcW w:w="705" w:type="dxa"/>
                  <w:vMerge/>
                  <w:tcBorders>
                    <w:top w:val="single" w:sz="4" w:space="0" w:color="auto"/>
                    <w:left w:val="single" w:sz="4" w:space="0" w:color="auto"/>
                    <w:right w:val="single" w:sz="4" w:space="0" w:color="auto"/>
                  </w:tcBorders>
                  <w:vAlign w:val="center"/>
                </w:tcPr>
                <w:p w:rsidR="00ED6DB1" w:rsidRPr="001D2CBC" w:rsidRDefault="00ED6DB1">
                  <w:pPr>
                    <w:pStyle w:val="af9"/>
                    <w:spacing w:line="240" w:lineRule="auto"/>
                    <w:ind w:firstLineChars="0" w:firstLine="0"/>
                    <w:rPr>
                      <w:rFonts w:ascii="Times New Roman" w:eastAsiaTheme="minorEastAsia" w:hAnsi="Times New Roman" w:cs="Times New Roman"/>
                      <w:sz w:val="18"/>
                      <w:szCs w:val="18"/>
                    </w:rPr>
                  </w:pPr>
                </w:p>
              </w:tc>
              <w:tc>
                <w:tcPr>
                  <w:tcW w:w="1136" w:type="dxa"/>
                  <w:vMerge/>
                  <w:tcBorders>
                    <w:top w:val="single" w:sz="4" w:space="0" w:color="auto"/>
                    <w:left w:val="single" w:sz="4" w:space="0" w:color="auto"/>
                    <w:right w:val="single" w:sz="4" w:space="0" w:color="auto"/>
                  </w:tcBorders>
                  <w:vAlign w:val="center"/>
                </w:tcPr>
                <w:p w:rsidR="00ED6DB1" w:rsidRPr="001D2CBC" w:rsidRDefault="00ED6DB1">
                  <w:pPr>
                    <w:snapToGrid w:val="0"/>
                    <w:jc w:val="center"/>
                    <w:rPr>
                      <w:rFonts w:ascii="Times New Roman" w:hAnsi="Times New Roman" w:cs="Times New Roman"/>
                      <w:sz w:val="18"/>
                      <w:szCs w:val="18"/>
                    </w:rPr>
                  </w:pPr>
                </w:p>
              </w:tc>
              <w:tc>
                <w:tcPr>
                  <w:tcW w:w="988" w:type="dxa"/>
                  <w:tcBorders>
                    <w:top w:val="single" w:sz="4" w:space="0" w:color="auto"/>
                    <w:left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heme="minorEastAsia" w:cs="Times New Roman"/>
                      <w:sz w:val="18"/>
                      <w:szCs w:val="18"/>
                    </w:rPr>
                    <w:t>无组织</w:t>
                  </w:r>
                </w:p>
              </w:tc>
              <w:tc>
                <w:tcPr>
                  <w:tcW w:w="1140" w:type="dxa"/>
                  <w:tcBorders>
                    <w:top w:val="single" w:sz="4" w:space="0" w:color="auto"/>
                    <w:left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imes New Roman" w:cs="Times New Roman"/>
                      <w:sz w:val="18"/>
                      <w:szCs w:val="18"/>
                    </w:rPr>
                    <w:t>0.43</w:t>
                  </w:r>
                </w:p>
              </w:tc>
              <w:tc>
                <w:tcPr>
                  <w:tcW w:w="3480" w:type="dxa"/>
                  <w:vMerge/>
                  <w:tcBorders>
                    <w:left w:val="single" w:sz="4" w:space="0" w:color="auto"/>
                    <w:right w:val="single" w:sz="4" w:space="0" w:color="auto"/>
                  </w:tcBorders>
                  <w:vAlign w:val="center"/>
                </w:tcPr>
                <w:p w:rsidR="00ED6DB1" w:rsidRPr="001D2CBC" w:rsidRDefault="00ED6DB1">
                  <w:pPr>
                    <w:snapToGrid w:val="0"/>
                    <w:jc w:val="center"/>
                    <w:rPr>
                      <w:rFonts w:ascii="Times New Roman" w:hAnsi="Times New Roman" w:cs="Times New Roman"/>
                      <w:sz w:val="18"/>
                      <w:szCs w:val="18"/>
                    </w:rPr>
                  </w:pPr>
                </w:p>
              </w:tc>
              <w:tc>
                <w:tcPr>
                  <w:tcW w:w="1185" w:type="dxa"/>
                  <w:tcBorders>
                    <w:top w:val="single" w:sz="4" w:space="0" w:color="auto"/>
                    <w:left w:val="single" w:sz="4" w:space="0" w:color="auto"/>
                    <w:bottom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imes New Roman" w:cs="Times New Roman"/>
                      <w:sz w:val="18"/>
                      <w:szCs w:val="18"/>
                    </w:rPr>
                    <w:t>0.745</w:t>
                  </w:r>
                </w:p>
              </w:tc>
            </w:tr>
            <w:tr w:rsidR="00210335" w:rsidRPr="001D2CBC">
              <w:trPr>
                <w:trHeight w:val="284"/>
              </w:trPr>
              <w:tc>
                <w:tcPr>
                  <w:tcW w:w="705" w:type="dxa"/>
                  <w:vMerge/>
                  <w:tcBorders>
                    <w:top w:val="single" w:sz="4" w:space="0" w:color="auto"/>
                    <w:left w:val="single" w:sz="4" w:space="0" w:color="auto"/>
                    <w:right w:val="single" w:sz="4" w:space="0" w:color="auto"/>
                  </w:tcBorders>
                  <w:vAlign w:val="center"/>
                </w:tcPr>
                <w:p w:rsidR="00ED6DB1" w:rsidRPr="001D2CBC" w:rsidRDefault="00ED6DB1">
                  <w:pPr>
                    <w:pStyle w:val="af9"/>
                    <w:spacing w:line="240" w:lineRule="auto"/>
                    <w:ind w:firstLineChars="0" w:firstLine="0"/>
                    <w:rPr>
                      <w:rFonts w:ascii="Times New Roman" w:eastAsiaTheme="minorEastAsia" w:hAnsi="Times New Roman" w:cs="Times New Roman"/>
                      <w:sz w:val="18"/>
                      <w:szCs w:val="18"/>
                    </w:rPr>
                  </w:pPr>
                </w:p>
              </w:tc>
              <w:tc>
                <w:tcPr>
                  <w:tcW w:w="1136" w:type="dxa"/>
                  <w:vMerge w:val="restart"/>
                  <w:tcBorders>
                    <w:top w:val="single" w:sz="4" w:space="0" w:color="auto"/>
                    <w:left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imes New Roman" w:cs="Times New Roman"/>
                      <w:sz w:val="18"/>
                      <w:szCs w:val="18"/>
                    </w:rPr>
                    <w:t>HCl</w:t>
                  </w:r>
                </w:p>
                <w:p w:rsidR="00ED6DB1" w:rsidRPr="001D2CBC" w:rsidRDefault="00EE7F2A">
                  <w:pPr>
                    <w:snapToGrid w:val="0"/>
                    <w:jc w:val="center"/>
                    <w:rPr>
                      <w:rFonts w:ascii="Times New Roman" w:hAnsi="Times New Roman" w:cs="Times New Roman"/>
                      <w:sz w:val="18"/>
                      <w:szCs w:val="18"/>
                    </w:rPr>
                  </w:pPr>
                  <w:r w:rsidRPr="001D2CBC">
                    <w:rPr>
                      <w:rFonts w:ascii="Times New Roman" w:hAnsiTheme="minorEastAsia" w:cs="Times New Roman" w:hint="eastAsia"/>
                      <w:sz w:val="18"/>
                      <w:szCs w:val="18"/>
                    </w:rPr>
                    <w:t>（</w:t>
                  </w:r>
                  <w:r w:rsidRPr="001D2CBC">
                    <w:rPr>
                      <w:rFonts w:ascii="Times New Roman" w:hAnsiTheme="minorEastAsia" w:cs="Times New Roman"/>
                      <w:sz w:val="18"/>
                      <w:szCs w:val="18"/>
                    </w:rPr>
                    <w:t>盐酸雾</w:t>
                  </w:r>
                  <w:r w:rsidRPr="001D2CBC">
                    <w:rPr>
                      <w:rFonts w:ascii="Times New Roman" w:hAnsiTheme="minorEastAsia" w:cs="Times New Roman" w:hint="eastAsia"/>
                      <w:sz w:val="18"/>
                      <w:szCs w:val="18"/>
                    </w:rPr>
                    <w:t>）</w:t>
                  </w:r>
                </w:p>
              </w:tc>
              <w:tc>
                <w:tcPr>
                  <w:tcW w:w="988" w:type="dxa"/>
                  <w:tcBorders>
                    <w:top w:val="single" w:sz="4" w:space="0" w:color="auto"/>
                    <w:left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heme="minorEastAsia" w:cs="Times New Roman"/>
                      <w:sz w:val="18"/>
                      <w:szCs w:val="18"/>
                    </w:rPr>
                    <w:t>有组织</w:t>
                  </w:r>
                </w:p>
              </w:tc>
              <w:tc>
                <w:tcPr>
                  <w:tcW w:w="1140" w:type="dxa"/>
                  <w:tcBorders>
                    <w:top w:val="single" w:sz="4" w:space="0" w:color="auto"/>
                    <w:left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0</w:t>
                  </w:r>
                  <w:r w:rsidRPr="001D2CBC">
                    <w:rPr>
                      <w:rFonts w:ascii="Times New Roman" w:hAnsi="Times New Roman" w:cs="Times New Roman"/>
                      <w:sz w:val="18"/>
                      <w:szCs w:val="18"/>
                    </w:rPr>
                    <w:t>.12</w:t>
                  </w:r>
                </w:p>
              </w:tc>
              <w:tc>
                <w:tcPr>
                  <w:tcW w:w="3480" w:type="dxa"/>
                  <w:vMerge/>
                  <w:tcBorders>
                    <w:left w:val="single" w:sz="4" w:space="0" w:color="auto"/>
                    <w:right w:val="single" w:sz="4" w:space="0" w:color="auto"/>
                  </w:tcBorders>
                  <w:vAlign w:val="center"/>
                </w:tcPr>
                <w:p w:rsidR="00ED6DB1" w:rsidRPr="001D2CBC" w:rsidRDefault="00ED6DB1">
                  <w:pPr>
                    <w:snapToGrid w:val="0"/>
                    <w:jc w:val="center"/>
                    <w:rPr>
                      <w:rFonts w:ascii="Times New Roman" w:hAnsi="Times New Roman" w:cs="Times New Roman"/>
                      <w:sz w:val="18"/>
                      <w:szCs w:val="18"/>
                    </w:rPr>
                  </w:pPr>
                </w:p>
              </w:tc>
              <w:tc>
                <w:tcPr>
                  <w:tcW w:w="1185" w:type="dxa"/>
                  <w:tcBorders>
                    <w:top w:val="single" w:sz="4" w:space="0" w:color="auto"/>
                    <w:left w:val="single" w:sz="4" w:space="0" w:color="auto"/>
                    <w:bottom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imes New Roman" w:cs="Times New Roman"/>
                      <w:sz w:val="18"/>
                      <w:szCs w:val="18"/>
                    </w:rPr>
                    <w:t>0.348</w:t>
                  </w:r>
                </w:p>
              </w:tc>
            </w:tr>
            <w:tr w:rsidR="00210335" w:rsidRPr="001D2CBC">
              <w:trPr>
                <w:trHeight w:val="284"/>
              </w:trPr>
              <w:tc>
                <w:tcPr>
                  <w:tcW w:w="705" w:type="dxa"/>
                  <w:vMerge/>
                  <w:tcBorders>
                    <w:top w:val="single" w:sz="4" w:space="0" w:color="auto"/>
                    <w:left w:val="single" w:sz="4" w:space="0" w:color="auto"/>
                    <w:right w:val="single" w:sz="4" w:space="0" w:color="auto"/>
                  </w:tcBorders>
                  <w:vAlign w:val="center"/>
                </w:tcPr>
                <w:p w:rsidR="00ED6DB1" w:rsidRPr="001D2CBC" w:rsidRDefault="00ED6DB1">
                  <w:pPr>
                    <w:pStyle w:val="af9"/>
                    <w:spacing w:line="240" w:lineRule="auto"/>
                    <w:ind w:firstLineChars="0" w:firstLine="0"/>
                    <w:rPr>
                      <w:rFonts w:ascii="Times New Roman" w:eastAsiaTheme="minorEastAsia" w:hAnsi="Times New Roman" w:cs="Times New Roman"/>
                      <w:sz w:val="18"/>
                      <w:szCs w:val="18"/>
                    </w:rPr>
                  </w:pPr>
                </w:p>
              </w:tc>
              <w:tc>
                <w:tcPr>
                  <w:tcW w:w="1136" w:type="dxa"/>
                  <w:vMerge/>
                  <w:tcBorders>
                    <w:left w:val="single" w:sz="4" w:space="0" w:color="auto"/>
                    <w:right w:val="single" w:sz="4" w:space="0" w:color="auto"/>
                  </w:tcBorders>
                  <w:vAlign w:val="center"/>
                </w:tcPr>
                <w:p w:rsidR="00ED6DB1" w:rsidRPr="001D2CBC" w:rsidRDefault="00ED6DB1">
                  <w:pPr>
                    <w:snapToGrid w:val="0"/>
                    <w:jc w:val="center"/>
                    <w:rPr>
                      <w:rFonts w:ascii="Times New Roman" w:hAnsi="Times New Roman" w:cs="Times New Roman"/>
                      <w:sz w:val="18"/>
                      <w:szCs w:val="18"/>
                    </w:rPr>
                  </w:pPr>
                </w:p>
              </w:tc>
              <w:tc>
                <w:tcPr>
                  <w:tcW w:w="988" w:type="dxa"/>
                  <w:tcBorders>
                    <w:top w:val="single" w:sz="4" w:space="0" w:color="auto"/>
                    <w:left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heme="minorEastAsia" w:cs="Times New Roman"/>
                      <w:sz w:val="18"/>
                      <w:szCs w:val="18"/>
                    </w:rPr>
                    <w:t>无组织</w:t>
                  </w:r>
                </w:p>
              </w:tc>
              <w:tc>
                <w:tcPr>
                  <w:tcW w:w="1140" w:type="dxa"/>
                  <w:tcBorders>
                    <w:left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imes New Roman" w:cs="Times New Roman"/>
                      <w:sz w:val="18"/>
                      <w:szCs w:val="18"/>
                    </w:rPr>
                    <w:t>0.07</w:t>
                  </w:r>
                </w:p>
              </w:tc>
              <w:tc>
                <w:tcPr>
                  <w:tcW w:w="3480" w:type="dxa"/>
                  <w:vMerge/>
                  <w:tcBorders>
                    <w:left w:val="single" w:sz="4" w:space="0" w:color="auto"/>
                    <w:right w:val="single" w:sz="4" w:space="0" w:color="auto"/>
                  </w:tcBorders>
                  <w:vAlign w:val="center"/>
                </w:tcPr>
                <w:p w:rsidR="00ED6DB1" w:rsidRPr="001D2CBC" w:rsidRDefault="00ED6DB1">
                  <w:pPr>
                    <w:snapToGrid w:val="0"/>
                    <w:jc w:val="center"/>
                    <w:rPr>
                      <w:rFonts w:ascii="Times New Roman" w:hAnsi="Times New Roman" w:cs="Times New Roman"/>
                      <w:sz w:val="18"/>
                      <w:szCs w:val="18"/>
                    </w:rPr>
                  </w:pPr>
                </w:p>
              </w:tc>
              <w:tc>
                <w:tcPr>
                  <w:tcW w:w="1185" w:type="dxa"/>
                  <w:tcBorders>
                    <w:top w:val="single" w:sz="4" w:space="0" w:color="auto"/>
                    <w:left w:val="single" w:sz="4" w:space="0" w:color="auto"/>
                    <w:bottom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imes New Roman" w:cs="Times New Roman"/>
                      <w:sz w:val="18"/>
                      <w:szCs w:val="18"/>
                    </w:rPr>
                    <w:t>0.696</w:t>
                  </w:r>
                </w:p>
              </w:tc>
            </w:tr>
            <w:tr w:rsidR="00210335" w:rsidRPr="001D2CBC">
              <w:trPr>
                <w:trHeight w:val="284"/>
              </w:trPr>
              <w:tc>
                <w:tcPr>
                  <w:tcW w:w="705" w:type="dxa"/>
                  <w:vMerge/>
                  <w:tcBorders>
                    <w:top w:val="single" w:sz="4" w:space="0" w:color="auto"/>
                    <w:left w:val="single" w:sz="4" w:space="0" w:color="auto"/>
                    <w:right w:val="single" w:sz="4" w:space="0" w:color="auto"/>
                  </w:tcBorders>
                  <w:vAlign w:val="center"/>
                </w:tcPr>
                <w:p w:rsidR="00ED6DB1" w:rsidRPr="001D2CBC" w:rsidRDefault="00ED6DB1">
                  <w:pPr>
                    <w:pStyle w:val="af9"/>
                    <w:spacing w:line="240" w:lineRule="auto"/>
                    <w:ind w:firstLineChars="0" w:firstLine="0"/>
                    <w:rPr>
                      <w:rFonts w:ascii="Times New Roman" w:eastAsiaTheme="minorEastAsia" w:hAnsi="Times New Roman" w:cs="Times New Roman"/>
                      <w:sz w:val="18"/>
                      <w:szCs w:val="18"/>
                    </w:rPr>
                  </w:pPr>
                </w:p>
              </w:tc>
              <w:tc>
                <w:tcPr>
                  <w:tcW w:w="1136" w:type="dxa"/>
                  <w:vMerge w:val="restart"/>
                  <w:tcBorders>
                    <w:top w:val="single" w:sz="4" w:space="0" w:color="auto"/>
                    <w:left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heme="minorEastAsia" w:cs="Times New Roman"/>
                      <w:sz w:val="18"/>
                      <w:szCs w:val="18"/>
                    </w:rPr>
                    <w:t>二甲苯</w:t>
                  </w:r>
                </w:p>
              </w:tc>
              <w:tc>
                <w:tcPr>
                  <w:tcW w:w="988" w:type="dxa"/>
                  <w:tcBorders>
                    <w:top w:val="single" w:sz="4" w:space="0" w:color="auto"/>
                    <w:left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heme="minorEastAsia" w:cs="Times New Roman"/>
                      <w:sz w:val="18"/>
                      <w:szCs w:val="18"/>
                    </w:rPr>
                    <w:t>有组织</w:t>
                  </w:r>
                </w:p>
              </w:tc>
              <w:tc>
                <w:tcPr>
                  <w:tcW w:w="1140" w:type="dxa"/>
                  <w:tcBorders>
                    <w:top w:val="single" w:sz="4" w:space="0" w:color="auto"/>
                    <w:left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imes New Roman" w:cs="Times New Roman"/>
                      <w:sz w:val="18"/>
                      <w:szCs w:val="18"/>
                    </w:rPr>
                    <w:t>0.95</w:t>
                  </w:r>
                </w:p>
              </w:tc>
              <w:tc>
                <w:tcPr>
                  <w:tcW w:w="3480" w:type="dxa"/>
                  <w:vMerge/>
                  <w:tcBorders>
                    <w:left w:val="single" w:sz="4" w:space="0" w:color="auto"/>
                    <w:right w:val="single" w:sz="4" w:space="0" w:color="auto"/>
                  </w:tcBorders>
                  <w:vAlign w:val="center"/>
                </w:tcPr>
                <w:p w:rsidR="00ED6DB1" w:rsidRPr="001D2CBC" w:rsidRDefault="00ED6DB1">
                  <w:pPr>
                    <w:snapToGrid w:val="0"/>
                    <w:jc w:val="center"/>
                    <w:rPr>
                      <w:rFonts w:ascii="Times New Roman" w:hAnsi="Times New Roman" w:cs="Times New Roman"/>
                      <w:sz w:val="18"/>
                      <w:szCs w:val="18"/>
                    </w:rPr>
                  </w:pPr>
                </w:p>
              </w:tc>
              <w:tc>
                <w:tcPr>
                  <w:tcW w:w="1185" w:type="dxa"/>
                  <w:tcBorders>
                    <w:top w:val="single" w:sz="4" w:space="0" w:color="auto"/>
                    <w:left w:val="single" w:sz="4" w:space="0" w:color="auto"/>
                    <w:bottom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imes New Roman" w:cs="Times New Roman"/>
                      <w:sz w:val="18"/>
                      <w:szCs w:val="18"/>
                    </w:rPr>
                    <w:t>0.233</w:t>
                  </w:r>
                </w:p>
              </w:tc>
            </w:tr>
            <w:tr w:rsidR="00210335" w:rsidRPr="001D2CBC">
              <w:trPr>
                <w:trHeight w:val="284"/>
              </w:trPr>
              <w:tc>
                <w:tcPr>
                  <w:tcW w:w="705" w:type="dxa"/>
                  <w:vMerge/>
                  <w:tcBorders>
                    <w:top w:val="single" w:sz="4" w:space="0" w:color="auto"/>
                    <w:left w:val="single" w:sz="4" w:space="0" w:color="auto"/>
                    <w:right w:val="single" w:sz="4" w:space="0" w:color="auto"/>
                  </w:tcBorders>
                  <w:vAlign w:val="center"/>
                </w:tcPr>
                <w:p w:rsidR="00ED6DB1" w:rsidRPr="001D2CBC" w:rsidRDefault="00ED6DB1">
                  <w:pPr>
                    <w:pStyle w:val="af9"/>
                    <w:spacing w:line="240" w:lineRule="auto"/>
                    <w:ind w:firstLineChars="0" w:firstLine="0"/>
                    <w:rPr>
                      <w:rFonts w:ascii="Times New Roman" w:eastAsiaTheme="minorEastAsia" w:hAnsi="Times New Roman" w:cs="Times New Roman"/>
                      <w:sz w:val="18"/>
                      <w:szCs w:val="18"/>
                    </w:rPr>
                  </w:pPr>
                </w:p>
              </w:tc>
              <w:tc>
                <w:tcPr>
                  <w:tcW w:w="1136" w:type="dxa"/>
                  <w:vMerge/>
                  <w:tcBorders>
                    <w:left w:val="single" w:sz="4" w:space="0" w:color="auto"/>
                    <w:right w:val="single" w:sz="4" w:space="0" w:color="auto"/>
                  </w:tcBorders>
                  <w:vAlign w:val="center"/>
                </w:tcPr>
                <w:p w:rsidR="00ED6DB1" w:rsidRPr="001D2CBC" w:rsidRDefault="00ED6DB1">
                  <w:pPr>
                    <w:snapToGrid w:val="0"/>
                    <w:jc w:val="center"/>
                    <w:rPr>
                      <w:rFonts w:ascii="Times New Roman" w:hAnsi="Times New Roman" w:cs="Times New Roman"/>
                      <w:sz w:val="18"/>
                      <w:szCs w:val="18"/>
                    </w:rPr>
                  </w:pPr>
                </w:p>
              </w:tc>
              <w:tc>
                <w:tcPr>
                  <w:tcW w:w="988" w:type="dxa"/>
                  <w:tcBorders>
                    <w:top w:val="single" w:sz="4" w:space="0" w:color="auto"/>
                    <w:left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heme="minorEastAsia" w:cs="Times New Roman"/>
                      <w:sz w:val="18"/>
                      <w:szCs w:val="18"/>
                    </w:rPr>
                    <w:t>无组织</w:t>
                  </w:r>
                </w:p>
              </w:tc>
              <w:tc>
                <w:tcPr>
                  <w:tcW w:w="1140" w:type="dxa"/>
                  <w:tcBorders>
                    <w:left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imes New Roman" w:cs="Times New Roman"/>
                      <w:sz w:val="18"/>
                      <w:szCs w:val="18"/>
                    </w:rPr>
                    <w:t>0.42</w:t>
                  </w:r>
                </w:p>
              </w:tc>
              <w:tc>
                <w:tcPr>
                  <w:tcW w:w="3480" w:type="dxa"/>
                  <w:vMerge/>
                  <w:tcBorders>
                    <w:left w:val="single" w:sz="4" w:space="0" w:color="auto"/>
                    <w:right w:val="single" w:sz="4" w:space="0" w:color="auto"/>
                  </w:tcBorders>
                  <w:vAlign w:val="center"/>
                </w:tcPr>
                <w:p w:rsidR="00ED6DB1" w:rsidRPr="001D2CBC" w:rsidRDefault="00ED6DB1">
                  <w:pPr>
                    <w:snapToGrid w:val="0"/>
                    <w:jc w:val="center"/>
                    <w:rPr>
                      <w:rFonts w:ascii="Times New Roman" w:hAnsi="Times New Roman" w:cs="Times New Roman"/>
                      <w:sz w:val="18"/>
                      <w:szCs w:val="18"/>
                    </w:rPr>
                  </w:pPr>
                </w:p>
              </w:tc>
              <w:tc>
                <w:tcPr>
                  <w:tcW w:w="1185" w:type="dxa"/>
                  <w:tcBorders>
                    <w:top w:val="single" w:sz="4" w:space="0" w:color="auto"/>
                    <w:left w:val="single" w:sz="4" w:space="0" w:color="auto"/>
                    <w:bottom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imes New Roman" w:cs="Times New Roman"/>
                      <w:sz w:val="18"/>
                      <w:szCs w:val="18"/>
                    </w:rPr>
                    <w:t>0.400</w:t>
                  </w:r>
                </w:p>
              </w:tc>
            </w:tr>
            <w:tr w:rsidR="00210335" w:rsidRPr="001D2CBC">
              <w:trPr>
                <w:trHeight w:val="284"/>
              </w:trPr>
              <w:tc>
                <w:tcPr>
                  <w:tcW w:w="705" w:type="dxa"/>
                  <w:vMerge/>
                  <w:tcBorders>
                    <w:top w:val="single" w:sz="4" w:space="0" w:color="auto"/>
                    <w:left w:val="single" w:sz="4" w:space="0" w:color="auto"/>
                    <w:right w:val="single" w:sz="4" w:space="0" w:color="auto"/>
                  </w:tcBorders>
                  <w:vAlign w:val="center"/>
                </w:tcPr>
                <w:p w:rsidR="00ED6DB1" w:rsidRPr="001D2CBC" w:rsidRDefault="00ED6DB1">
                  <w:pPr>
                    <w:pStyle w:val="af9"/>
                    <w:spacing w:line="240" w:lineRule="auto"/>
                    <w:ind w:firstLineChars="0" w:firstLine="0"/>
                    <w:rPr>
                      <w:rFonts w:ascii="Times New Roman" w:eastAsiaTheme="minorEastAsia" w:hAnsi="Times New Roman" w:cs="Times New Roman"/>
                      <w:sz w:val="18"/>
                      <w:szCs w:val="18"/>
                    </w:rPr>
                  </w:pPr>
                </w:p>
              </w:tc>
              <w:tc>
                <w:tcPr>
                  <w:tcW w:w="1136" w:type="dxa"/>
                  <w:vMerge w:val="restart"/>
                  <w:tcBorders>
                    <w:top w:val="single" w:sz="4" w:space="0" w:color="auto"/>
                    <w:left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heme="minorEastAsia" w:cs="Times New Roman"/>
                      <w:sz w:val="18"/>
                      <w:szCs w:val="18"/>
                    </w:rPr>
                    <w:t>非甲烷总烃</w:t>
                  </w:r>
                </w:p>
              </w:tc>
              <w:tc>
                <w:tcPr>
                  <w:tcW w:w="988" w:type="dxa"/>
                  <w:tcBorders>
                    <w:top w:val="single" w:sz="4" w:space="0" w:color="auto"/>
                    <w:left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heme="minorEastAsia" w:cs="Times New Roman"/>
                      <w:sz w:val="18"/>
                      <w:szCs w:val="18"/>
                    </w:rPr>
                    <w:t>有组织</w:t>
                  </w:r>
                </w:p>
              </w:tc>
              <w:tc>
                <w:tcPr>
                  <w:tcW w:w="1140" w:type="dxa"/>
                  <w:tcBorders>
                    <w:top w:val="single" w:sz="4" w:space="0" w:color="auto"/>
                    <w:left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imes New Roman" w:cs="Times New Roman"/>
                      <w:sz w:val="18"/>
                      <w:szCs w:val="18"/>
                    </w:rPr>
                    <w:t>4.02</w:t>
                  </w:r>
                </w:p>
              </w:tc>
              <w:tc>
                <w:tcPr>
                  <w:tcW w:w="3480" w:type="dxa"/>
                  <w:vMerge/>
                  <w:tcBorders>
                    <w:left w:val="single" w:sz="4" w:space="0" w:color="auto"/>
                    <w:right w:val="single" w:sz="4" w:space="0" w:color="auto"/>
                  </w:tcBorders>
                  <w:vAlign w:val="center"/>
                </w:tcPr>
                <w:p w:rsidR="00ED6DB1" w:rsidRPr="001D2CBC" w:rsidRDefault="00ED6DB1">
                  <w:pPr>
                    <w:snapToGrid w:val="0"/>
                    <w:jc w:val="center"/>
                    <w:rPr>
                      <w:rFonts w:ascii="Times New Roman" w:hAnsi="Times New Roman" w:cs="Times New Roman"/>
                      <w:sz w:val="18"/>
                      <w:szCs w:val="18"/>
                    </w:rPr>
                  </w:pPr>
                </w:p>
              </w:tc>
              <w:tc>
                <w:tcPr>
                  <w:tcW w:w="1185" w:type="dxa"/>
                  <w:tcBorders>
                    <w:top w:val="single" w:sz="4" w:space="0" w:color="auto"/>
                    <w:left w:val="single" w:sz="4" w:space="0" w:color="auto"/>
                    <w:bottom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imes New Roman" w:cs="Times New Roman"/>
                      <w:sz w:val="18"/>
                      <w:szCs w:val="18"/>
                    </w:rPr>
                    <w:t>0.163</w:t>
                  </w:r>
                </w:p>
              </w:tc>
            </w:tr>
            <w:tr w:rsidR="00210335" w:rsidRPr="001D2CBC">
              <w:trPr>
                <w:trHeight w:val="284"/>
              </w:trPr>
              <w:tc>
                <w:tcPr>
                  <w:tcW w:w="705" w:type="dxa"/>
                  <w:vMerge/>
                  <w:tcBorders>
                    <w:top w:val="single" w:sz="4" w:space="0" w:color="auto"/>
                    <w:left w:val="single" w:sz="4" w:space="0" w:color="auto"/>
                    <w:right w:val="single" w:sz="4" w:space="0" w:color="auto"/>
                  </w:tcBorders>
                  <w:vAlign w:val="center"/>
                </w:tcPr>
                <w:p w:rsidR="00ED6DB1" w:rsidRPr="001D2CBC" w:rsidRDefault="00ED6DB1">
                  <w:pPr>
                    <w:pStyle w:val="af9"/>
                    <w:spacing w:line="240" w:lineRule="auto"/>
                    <w:ind w:firstLineChars="0" w:firstLine="0"/>
                    <w:rPr>
                      <w:rFonts w:ascii="Times New Roman" w:eastAsiaTheme="minorEastAsia" w:hAnsi="Times New Roman" w:cs="Times New Roman"/>
                      <w:sz w:val="18"/>
                      <w:szCs w:val="18"/>
                    </w:rPr>
                  </w:pPr>
                </w:p>
              </w:tc>
              <w:tc>
                <w:tcPr>
                  <w:tcW w:w="1136" w:type="dxa"/>
                  <w:vMerge/>
                  <w:tcBorders>
                    <w:left w:val="single" w:sz="4" w:space="0" w:color="auto"/>
                    <w:right w:val="single" w:sz="4" w:space="0" w:color="auto"/>
                  </w:tcBorders>
                  <w:vAlign w:val="center"/>
                </w:tcPr>
                <w:p w:rsidR="00ED6DB1" w:rsidRPr="001D2CBC" w:rsidRDefault="00ED6DB1">
                  <w:pPr>
                    <w:snapToGrid w:val="0"/>
                    <w:jc w:val="center"/>
                    <w:rPr>
                      <w:rFonts w:ascii="Times New Roman" w:hAnsi="Times New Roman" w:cs="Times New Roman"/>
                      <w:sz w:val="18"/>
                      <w:szCs w:val="18"/>
                    </w:rPr>
                  </w:pPr>
                </w:p>
              </w:tc>
              <w:tc>
                <w:tcPr>
                  <w:tcW w:w="988" w:type="dxa"/>
                  <w:tcBorders>
                    <w:top w:val="single" w:sz="4" w:space="0" w:color="auto"/>
                    <w:left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heme="minorEastAsia" w:cs="Times New Roman"/>
                      <w:sz w:val="18"/>
                      <w:szCs w:val="18"/>
                    </w:rPr>
                    <w:t>无组织</w:t>
                  </w:r>
                </w:p>
              </w:tc>
              <w:tc>
                <w:tcPr>
                  <w:tcW w:w="1140" w:type="dxa"/>
                  <w:tcBorders>
                    <w:left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imes New Roman" w:cs="Times New Roman"/>
                      <w:sz w:val="18"/>
                      <w:szCs w:val="18"/>
                    </w:rPr>
                    <w:t>1.79</w:t>
                  </w:r>
                </w:p>
              </w:tc>
              <w:tc>
                <w:tcPr>
                  <w:tcW w:w="3480" w:type="dxa"/>
                  <w:vMerge/>
                  <w:tcBorders>
                    <w:left w:val="single" w:sz="4" w:space="0" w:color="auto"/>
                    <w:right w:val="single" w:sz="4" w:space="0" w:color="auto"/>
                  </w:tcBorders>
                  <w:vAlign w:val="center"/>
                </w:tcPr>
                <w:p w:rsidR="00ED6DB1" w:rsidRPr="001D2CBC" w:rsidRDefault="00ED6DB1">
                  <w:pPr>
                    <w:snapToGrid w:val="0"/>
                    <w:jc w:val="center"/>
                    <w:rPr>
                      <w:rFonts w:ascii="Times New Roman" w:hAnsi="Times New Roman" w:cs="Times New Roman"/>
                      <w:sz w:val="18"/>
                      <w:szCs w:val="18"/>
                    </w:rPr>
                  </w:pPr>
                </w:p>
              </w:tc>
              <w:tc>
                <w:tcPr>
                  <w:tcW w:w="1185" w:type="dxa"/>
                  <w:tcBorders>
                    <w:top w:val="single" w:sz="4" w:space="0" w:color="auto"/>
                    <w:left w:val="single" w:sz="4" w:space="0" w:color="auto"/>
                    <w:bottom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imes New Roman" w:cs="Times New Roman"/>
                      <w:sz w:val="18"/>
                      <w:szCs w:val="18"/>
                    </w:rPr>
                    <w:t>0.325</w:t>
                  </w:r>
                </w:p>
              </w:tc>
            </w:tr>
            <w:tr w:rsidR="00210335" w:rsidRPr="001D2CBC">
              <w:trPr>
                <w:trHeight w:val="284"/>
              </w:trPr>
              <w:tc>
                <w:tcPr>
                  <w:tcW w:w="705" w:type="dxa"/>
                  <w:vMerge/>
                  <w:tcBorders>
                    <w:left w:val="single" w:sz="4" w:space="0" w:color="auto"/>
                    <w:right w:val="single" w:sz="4" w:space="0" w:color="auto"/>
                  </w:tcBorders>
                  <w:vAlign w:val="center"/>
                </w:tcPr>
                <w:p w:rsidR="00ED6DB1" w:rsidRPr="001D2CBC" w:rsidRDefault="00ED6DB1">
                  <w:pPr>
                    <w:pStyle w:val="af9"/>
                    <w:spacing w:line="240" w:lineRule="auto"/>
                    <w:ind w:firstLineChars="0" w:firstLine="0"/>
                    <w:rPr>
                      <w:rFonts w:ascii="Times New Roman" w:eastAsiaTheme="minorEastAsia" w:hAnsi="Times New Roman" w:cs="Times New Roman"/>
                      <w:sz w:val="18"/>
                      <w:szCs w:val="18"/>
                    </w:rPr>
                  </w:pPr>
                </w:p>
              </w:tc>
              <w:tc>
                <w:tcPr>
                  <w:tcW w:w="2124" w:type="dxa"/>
                  <w:gridSpan w:val="2"/>
                  <w:tcBorders>
                    <w:left w:val="single" w:sz="4" w:space="0" w:color="auto"/>
                    <w:bottom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heme="minorEastAsia" w:cs="Times New Roman"/>
                      <w:sz w:val="18"/>
                      <w:szCs w:val="18"/>
                    </w:rPr>
                    <w:t>食堂油烟</w:t>
                  </w:r>
                </w:p>
              </w:tc>
              <w:tc>
                <w:tcPr>
                  <w:tcW w:w="1140" w:type="dxa"/>
                  <w:tcBorders>
                    <w:top w:val="single" w:sz="4" w:space="0" w:color="auto"/>
                    <w:left w:val="single" w:sz="4" w:space="0" w:color="auto"/>
                    <w:bottom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imes New Roman" w:cs="Times New Roman"/>
                      <w:sz w:val="18"/>
                      <w:szCs w:val="18"/>
                    </w:rPr>
                    <w:t>0.064</w:t>
                  </w:r>
                </w:p>
              </w:tc>
              <w:tc>
                <w:tcPr>
                  <w:tcW w:w="3480" w:type="dxa"/>
                  <w:tcBorders>
                    <w:left w:val="single" w:sz="4" w:space="0" w:color="auto"/>
                    <w:bottom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heme="minorEastAsia" w:cs="Times New Roman"/>
                      <w:sz w:val="18"/>
                      <w:szCs w:val="18"/>
                    </w:rPr>
                    <w:t>食堂油烟经油烟净化器处理后屋顶排放</w:t>
                  </w:r>
                </w:p>
              </w:tc>
              <w:tc>
                <w:tcPr>
                  <w:tcW w:w="1185" w:type="dxa"/>
                  <w:tcBorders>
                    <w:top w:val="single" w:sz="4" w:space="0" w:color="auto"/>
                    <w:left w:val="single" w:sz="4" w:space="0" w:color="auto"/>
                    <w:bottom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imes New Roman" w:cs="Times New Roman"/>
                      <w:sz w:val="18"/>
                      <w:szCs w:val="18"/>
                    </w:rPr>
                    <w:t>/</w:t>
                  </w:r>
                </w:p>
              </w:tc>
            </w:tr>
            <w:tr w:rsidR="00210335" w:rsidRPr="001D2CBC">
              <w:trPr>
                <w:trHeight w:val="284"/>
              </w:trPr>
              <w:tc>
                <w:tcPr>
                  <w:tcW w:w="705" w:type="dxa"/>
                  <w:vMerge w:val="restart"/>
                  <w:tcBorders>
                    <w:left w:val="single" w:sz="4" w:space="0" w:color="auto"/>
                    <w:right w:val="single" w:sz="4" w:space="0" w:color="auto"/>
                  </w:tcBorders>
                  <w:vAlign w:val="center"/>
                </w:tcPr>
                <w:p w:rsidR="00ED6DB1" w:rsidRPr="001D2CBC" w:rsidRDefault="00EE7F2A">
                  <w:pPr>
                    <w:pStyle w:val="af9"/>
                    <w:spacing w:line="240" w:lineRule="auto"/>
                    <w:ind w:firstLineChars="0" w:firstLine="0"/>
                    <w:rPr>
                      <w:rFonts w:ascii="Times New Roman" w:eastAsiaTheme="minorEastAsia" w:hAnsi="Times New Roman" w:cs="Times New Roman"/>
                      <w:sz w:val="18"/>
                      <w:szCs w:val="18"/>
                    </w:rPr>
                  </w:pPr>
                  <w:r w:rsidRPr="001D2CBC">
                    <w:rPr>
                      <w:rFonts w:ascii="Times New Roman" w:eastAsiaTheme="minorEastAsia" w:hAnsiTheme="minorEastAsia" w:cs="Times New Roman"/>
                      <w:sz w:val="18"/>
                      <w:szCs w:val="18"/>
                    </w:rPr>
                    <w:t>固废</w:t>
                  </w:r>
                </w:p>
              </w:tc>
              <w:tc>
                <w:tcPr>
                  <w:tcW w:w="2124" w:type="dxa"/>
                  <w:gridSpan w:val="2"/>
                  <w:tcBorders>
                    <w:top w:val="single" w:sz="4" w:space="0" w:color="auto"/>
                    <w:left w:val="single" w:sz="4" w:space="0" w:color="auto"/>
                    <w:bottom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heme="minorEastAsia" w:cs="Times New Roman"/>
                      <w:sz w:val="18"/>
                      <w:szCs w:val="18"/>
                    </w:rPr>
                    <w:t>废边角料</w:t>
                  </w:r>
                </w:p>
              </w:tc>
              <w:tc>
                <w:tcPr>
                  <w:tcW w:w="1140" w:type="dxa"/>
                  <w:tcBorders>
                    <w:top w:val="single" w:sz="4" w:space="0" w:color="auto"/>
                    <w:left w:val="single" w:sz="4" w:space="0" w:color="auto"/>
                    <w:bottom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imes New Roman" w:cs="Times New Roman"/>
                      <w:sz w:val="18"/>
                      <w:szCs w:val="18"/>
                    </w:rPr>
                    <w:t>3.8</w:t>
                  </w:r>
                </w:p>
              </w:tc>
              <w:tc>
                <w:tcPr>
                  <w:tcW w:w="3480" w:type="dxa"/>
                  <w:tcBorders>
                    <w:left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heme="minorEastAsia" w:cs="Times New Roman"/>
                      <w:sz w:val="18"/>
                      <w:szCs w:val="18"/>
                    </w:rPr>
                    <w:t>外售</w:t>
                  </w:r>
                </w:p>
              </w:tc>
              <w:tc>
                <w:tcPr>
                  <w:tcW w:w="1185" w:type="dxa"/>
                  <w:tcBorders>
                    <w:top w:val="single" w:sz="4" w:space="0" w:color="auto"/>
                    <w:left w:val="single" w:sz="4" w:space="0" w:color="auto"/>
                    <w:bottom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1.8</w:t>
                  </w:r>
                </w:p>
              </w:tc>
            </w:tr>
            <w:tr w:rsidR="00210335" w:rsidRPr="001D2CBC">
              <w:trPr>
                <w:trHeight w:val="284"/>
              </w:trPr>
              <w:tc>
                <w:tcPr>
                  <w:tcW w:w="705" w:type="dxa"/>
                  <w:vMerge/>
                  <w:tcBorders>
                    <w:left w:val="single" w:sz="4" w:space="0" w:color="auto"/>
                    <w:right w:val="single" w:sz="4" w:space="0" w:color="auto"/>
                  </w:tcBorders>
                  <w:vAlign w:val="center"/>
                </w:tcPr>
                <w:p w:rsidR="00ED6DB1" w:rsidRPr="001D2CBC" w:rsidRDefault="00ED6DB1">
                  <w:pPr>
                    <w:pStyle w:val="af9"/>
                    <w:spacing w:line="240" w:lineRule="auto"/>
                    <w:ind w:firstLineChars="0" w:firstLine="0"/>
                    <w:rPr>
                      <w:rFonts w:ascii="Times New Roman" w:eastAsiaTheme="minorEastAsia" w:hAnsi="Times New Roman" w:cs="Times New Roman"/>
                      <w:sz w:val="18"/>
                      <w:szCs w:val="18"/>
                    </w:rPr>
                  </w:pPr>
                </w:p>
              </w:tc>
              <w:tc>
                <w:tcPr>
                  <w:tcW w:w="2124" w:type="dxa"/>
                  <w:gridSpan w:val="2"/>
                  <w:tcBorders>
                    <w:top w:val="single" w:sz="4" w:space="0" w:color="auto"/>
                    <w:left w:val="single" w:sz="4" w:space="0" w:color="auto"/>
                    <w:bottom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heme="minorEastAsia" w:cs="Times New Roman"/>
                      <w:sz w:val="18"/>
                      <w:szCs w:val="18"/>
                    </w:rPr>
                    <w:t>显影废液</w:t>
                  </w:r>
                </w:p>
              </w:tc>
              <w:tc>
                <w:tcPr>
                  <w:tcW w:w="1140" w:type="dxa"/>
                  <w:tcBorders>
                    <w:top w:val="single" w:sz="4" w:space="0" w:color="auto"/>
                    <w:left w:val="single" w:sz="4" w:space="0" w:color="auto"/>
                    <w:bottom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imes New Roman" w:cs="Times New Roman"/>
                      <w:sz w:val="18"/>
                      <w:szCs w:val="18"/>
                    </w:rPr>
                    <w:t>35.0</w:t>
                  </w:r>
                </w:p>
              </w:tc>
              <w:tc>
                <w:tcPr>
                  <w:tcW w:w="3480" w:type="dxa"/>
                  <w:vMerge w:val="restart"/>
                  <w:tcBorders>
                    <w:left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heme="minorEastAsia" w:cs="Times New Roman"/>
                      <w:sz w:val="18"/>
                      <w:szCs w:val="18"/>
                    </w:rPr>
                    <w:t>收集后交由有资质的单位处置</w:t>
                  </w:r>
                </w:p>
              </w:tc>
              <w:tc>
                <w:tcPr>
                  <w:tcW w:w="1185" w:type="dxa"/>
                  <w:tcBorders>
                    <w:top w:val="single" w:sz="4" w:space="0" w:color="auto"/>
                    <w:left w:val="single" w:sz="4" w:space="0" w:color="auto"/>
                    <w:bottom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17</w:t>
                  </w:r>
                  <w:r w:rsidRPr="001D2CBC">
                    <w:rPr>
                      <w:rFonts w:ascii="Times New Roman" w:hAnsi="Times New Roman" w:cs="Times New Roman"/>
                      <w:sz w:val="18"/>
                      <w:szCs w:val="18"/>
                    </w:rPr>
                    <w:t>.0</w:t>
                  </w:r>
                </w:p>
              </w:tc>
            </w:tr>
            <w:tr w:rsidR="00210335" w:rsidRPr="001D2CBC">
              <w:trPr>
                <w:trHeight w:val="284"/>
              </w:trPr>
              <w:tc>
                <w:tcPr>
                  <w:tcW w:w="705" w:type="dxa"/>
                  <w:vMerge/>
                  <w:tcBorders>
                    <w:left w:val="single" w:sz="4" w:space="0" w:color="auto"/>
                    <w:right w:val="single" w:sz="4" w:space="0" w:color="auto"/>
                  </w:tcBorders>
                  <w:vAlign w:val="center"/>
                </w:tcPr>
                <w:p w:rsidR="00ED6DB1" w:rsidRPr="001D2CBC" w:rsidRDefault="00ED6DB1">
                  <w:pPr>
                    <w:pStyle w:val="af9"/>
                    <w:spacing w:line="240" w:lineRule="auto"/>
                    <w:ind w:firstLineChars="0" w:firstLine="0"/>
                    <w:rPr>
                      <w:rFonts w:ascii="Times New Roman" w:eastAsiaTheme="minorEastAsia" w:hAnsi="Times New Roman" w:cs="Times New Roman"/>
                      <w:sz w:val="18"/>
                      <w:szCs w:val="18"/>
                    </w:rPr>
                  </w:pPr>
                </w:p>
              </w:tc>
              <w:tc>
                <w:tcPr>
                  <w:tcW w:w="2124" w:type="dxa"/>
                  <w:gridSpan w:val="2"/>
                  <w:tcBorders>
                    <w:top w:val="single" w:sz="4" w:space="0" w:color="auto"/>
                    <w:left w:val="single" w:sz="4" w:space="0" w:color="auto"/>
                    <w:bottom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heme="minorEastAsia" w:cs="Times New Roman"/>
                      <w:sz w:val="18"/>
                      <w:szCs w:val="18"/>
                    </w:rPr>
                    <w:t>废包装</w:t>
                  </w:r>
                  <w:r w:rsidRPr="001D2CBC">
                    <w:rPr>
                      <w:rFonts w:ascii="Times New Roman" w:hAnsiTheme="minorEastAsia" w:cs="Times New Roman" w:hint="eastAsia"/>
                      <w:sz w:val="18"/>
                      <w:szCs w:val="18"/>
                    </w:rPr>
                    <w:t>桶</w:t>
                  </w:r>
                </w:p>
              </w:tc>
              <w:tc>
                <w:tcPr>
                  <w:tcW w:w="1140" w:type="dxa"/>
                  <w:tcBorders>
                    <w:top w:val="single" w:sz="4" w:space="0" w:color="auto"/>
                    <w:left w:val="single" w:sz="4" w:space="0" w:color="auto"/>
                    <w:bottom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imes New Roman" w:cs="Times New Roman"/>
                      <w:sz w:val="18"/>
                      <w:szCs w:val="18"/>
                    </w:rPr>
                    <w:t>2.0</w:t>
                  </w:r>
                </w:p>
              </w:tc>
              <w:tc>
                <w:tcPr>
                  <w:tcW w:w="3480" w:type="dxa"/>
                  <w:vMerge/>
                  <w:tcBorders>
                    <w:left w:val="single" w:sz="4" w:space="0" w:color="auto"/>
                    <w:right w:val="single" w:sz="4" w:space="0" w:color="auto"/>
                  </w:tcBorders>
                  <w:vAlign w:val="center"/>
                </w:tcPr>
                <w:p w:rsidR="00ED6DB1" w:rsidRPr="001D2CBC" w:rsidRDefault="00ED6DB1">
                  <w:pPr>
                    <w:snapToGrid w:val="0"/>
                    <w:jc w:val="center"/>
                    <w:rPr>
                      <w:rFonts w:ascii="Times New Roman" w:hAnsi="Times New Roman" w:cs="Times New Roman"/>
                      <w:sz w:val="18"/>
                      <w:szCs w:val="18"/>
                    </w:rPr>
                  </w:pPr>
                </w:p>
              </w:tc>
              <w:tc>
                <w:tcPr>
                  <w:tcW w:w="1185" w:type="dxa"/>
                  <w:tcBorders>
                    <w:top w:val="single" w:sz="4" w:space="0" w:color="auto"/>
                    <w:left w:val="single" w:sz="4" w:space="0" w:color="auto"/>
                    <w:bottom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imes New Roman" w:cs="Times New Roman"/>
                      <w:sz w:val="18"/>
                      <w:szCs w:val="18"/>
                    </w:rPr>
                    <w:t>1.0</w:t>
                  </w:r>
                </w:p>
              </w:tc>
            </w:tr>
            <w:tr w:rsidR="00210335" w:rsidRPr="001D2CBC">
              <w:trPr>
                <w:trHeight w:val="284"/>
              </w:trPr>
              <w:tc>
                <w:tcPr>
                  <w:tcW w:w="705" w:type="dxa"/>
                  <w:vMerge/>
                  <w:tcBorders>
                    <w:left w:val="single" w:sz="4" w:space="0" w:color="auto"/>
                    <w:right w:val="single" w:sz="4" w:space="0" w:color="auto"/>
                  </w:tcBorders>
                  <w:vAlign w:val="center"/>
                </w:tcPr>
                <w:p w:rsidR="00ED6DB1" w:rsidRPr="001D2CBC" w:rsidRDefault="00ED6DB1">
                  <w:pPr>
                    <w:pStyle w:val="af9"/>
                    <w:spacing w:line="240" w:lineRule="auto"/>
                    <w:ind w:firstLineChars="0" w:firstLine="0"/>
                    <w:rPr>
                      <w:rFonts w:ascii="Times New Roman" w:eastAsiaTheme="minorEastAsia" w:hAnsi="Times New Roman" w:cs="Times New Roman"/>
                      <w:sz w:val="18"/>
                      <w:szCs w:val="18"/>
                    </w:rPr>
                  </w:pPr>
                </w:p>
              </w:tc>
              <w:tc>
                <w:tcPr>
                  <w:tcW w:w="2124" w:type="dxa"/>
                  <w:gridSpan w:val="2"/>
                  <w:tcBorders>
                    <w:top w:val="single" w:sz="4" w:space="0" w:color="auto"/>
                    <w:left w:val="single" w:sz="4" w:space="0" w:color="auto"/>
                    <w:bottom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heme="minorEastAsia" w:cs="Times New Roman"/>
                      <w:sz w:val="18"/>
                      <w:szCs w:val="18"/>
                    </w:rPr>
                    <w:t>污水处理站污泥</w:t>
                  </w:r>
                </w:p>
              </w:tc>
              <w:tc>
                <w:tcPr>
                  <w:tcW w:w="1140" w:type="dxa"/>
                  <w:tcBorders>
                    <w:top w:val="single" w:sz="4" w:space="0" w:color="auto"/>
                    <w:left w:val="single" w:sz="4" w:space="0" w:color="auto"/>
                    <w:bottom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imes New Roman" w:cs="Times New Roman"/>
                      <w:sz w:val="18"/>
                      <w:szCs w:val="18"/>
                    </w:rPr>
                    <w:t>852.8</w:t>
                  </w:r>
                </w:p>
              </w:tc>
              <w:tc>
                <w:tcPr>
                  <w:tcW w:w="3480" w:type="dxa"/>
                  <w:vMerge/>
                  <w:tcBorders>
                    <w:left w:val="single" w:sz="4" w:space="0" w:color="auto"/>
                    <w:right w:val="single" w:sz="4" w:space="0" w:color="auto"/>
                  </w:tcBorders>
                  <w:vAlign w:val="center"/>
                </w:tcPr>
                <w:p w:rsidR="00ED6DB1" w:rsidRPr="001D2CBC" w:rsidRDefault="00ED6DB1">
                  <w:pPr>
                    <w:snapToGrid w:val="0"/>
                    <w:jc w:val="center"/>
                    <w:rPr>
                      <w:rFonts w:ascii="Times New Roman" w:hAnsi="Times New Roman" w:cs="Times New Roman"/>
                      <w:sz w:val="18"/>
                      <w:szCs w:val="18"/>
                    </w:rPr>
                  </w:pPr>
                </w:p>
              </w:tc>
              <w:tc>
                <w:tcPr>
                  <w:tcW w:w="1185" w:type="dxa"/>
                  <w:tcBorders>
                    <w:top w:val="single" w:sz="4" w:space="0" w:color="auto"/>
                    <w:left w:val="single" w:sz="4" w:space="0" w:color="auto"/>
                    <w:bottom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imes New Roman" w:cs="Times New Roman"/>
                      <w:sz w:val="18"/>
                      <w:szCs w:val="18"/>
                    </w:rPr>
                    <w:t>8</w:t>
                  </w:r>
                  <w:r w:rsidRPr="001D2CBC">
                    <w:rPr>
                      <w:rFonts w:ascii="Times New Roman" w:hAnsi="Times New Roman" w:cs="Times New Roman" w:hint="eastAsia"/>
                      <w:sz w:val="18"/>
                      <w:szCs w:val="18"/>
                    </w:rPr>
                    <w:t>00</w:t>
                  </w:r>
                  <w:r w:rsidRPr="001D2CBC">
                    <w:rPr>
                      <w:rFonts w:ascii="Times New Roman" w:hAnsi="Times New Roman" w:cs="Times New Roman"/>
                      <w:sz w:val="18"/>
                      <w:szCs w:val="18"/>
                    </w:rPr>
                    <w:t>.0</w:t>
                  </w:r>
                </w:p>
              </w:tc>
            </w:tr>
            <w:tr w:rsidR="00210335" w:rsidRPr="001D2CBC">
              <w:trPr>
                <w:trHeight w:val="284"/>
              </w:trPr>
              <w:tc>
                <w:tcPr>
                  <w:tcW w:w="705" w:type="dxa"/>
                  <w:vMerge/>
                  <w:tcBorders>
                    <w:left w:val="single" w:sz="4" w:space="0" w:color="auto"/>
                    <w:right w:val="single" w:sz="4" w:space="0" w:color="auto"/>
                  </w:tcBorders>
                  <w:vAlign w:val="center"/>
                </w:tcPr>
                <w:p w:rsidR="00ED6DB1" w:rsidRPr="001D2CBC" w:rsidRDefault="00ED6DB1">
                  <w:pPr>
                    <w:pStyle w:val="af9"/>
                    <w:spacing w:line="240" w:lineRule="auto"/>
                    <w:ind w:firstLineChars="0" w:firstLine="0"/>
                    <w:rPr>
                      <w:rFonts w:ascii="Times New Roman" w:eastAsiaTheme="minorEastAsia" w:hAnsi="Times New Roman" w:cs="Times New Roman"/>
                      <w:sz w:val="18"/>
                      <w:szCs w:val="18"/>
                    </w:rPr>
                  </w:pPr>
                </w:p>
              </w:tc>
              <w:tc>
                <w:tcPr>
                  <w:tcW w:w="2124" w:type="dxa"/>
                  <w:gridSpan w:val="2"/>
                  <w:tcBorders>
                    <w:top w:val="single" w:sz="4" w:space="0" w:color="auto"/>
                    <w:left w:val="single" w:sz="4" w:space="0" w:color="auto"/>
                    <w:bottom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heme="minorEastAsia" w:cs="Times New Roman"/>
                      <w:sz w:val="18"/>
                      <w:szCs w:val="18"/>
                    </w:rPr>
                    <w:t>生活垃圾</w:t>
                  </w:r>
                </w:p>
              </w:tc>
              <w:tc>
                <w:tcPr>
                  <w:tcW w:w="1140" w:type="dxa"/>
                  <w:tcBorders>
                    <w:top w:val="single" w:sz="4" w:space="0" w:color="auto"/>
                    <w:left w:val="single" w:sz="4" w:space="0" w:color="auto"/>
                    <w:bottom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imes New Roman" w:cs="Times New Roman"/>
                      <w:sz w:val="18"/>
                      <w:szCs w:val="18"/>
                    </w:rPr>
                    <w:t>150.0</w:t>
                  </w:r>
                </w:p>
              </w:tc>
              <w:tc>
                <w:tcPr>
                  <w:tcW w:w="3480" w:type="dxa"/>
                  <w:tcBorders>
                    <w:left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heme="minorEastAsia" w:cs="Times New Roman"/>
                      <w:sz w:val="18"/>
                      <w:szCs w:val="18"/>
                    </w:rPr>
                    <w:t>集中收集后，由环卫部门统一清运</w:t>
                  </w:r>
                </w:p>
              </w:tc>
              <w:tc>
                <w:tcPr>
                  <w:tcW w:w="1185" w:type="dxa"/>
                  <w:tcBorders>
                    <w:top w:val="single" w:sz="4" w:space="0" w:color="auto"/>
                    <w:left w:val="single" w:sz="4" w:space="0" w:color="auto"/>
                    <w:bottom w:val="single" w:sz="4" w:space="0" w:color="auto"/>
                    <w:right w:val="single" w:sz="4" w:space="0" w:color="auto"/>
                  </w:tcBorders>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69</w:t>
                  </w:r>
                  <w:r w:rsidRPr="001D2CBC">
                    <w:rPr>
                      <w:rFonts w:ascii="Times New Roman" w:hAnsi="Times New Roman" w:cs="Times New Roman"/>
                      <w:sz w:val="18"/>
                      <w:szCs w:val="18"/>
                    </w:rPr>
                    <w:t>.0</w:t>
                  </w:r>
                </w:p>
              </w:tc>
            </w:tr>
          </w:tbl>
          <w:p w:rsidR="00ED6DB1" w:rsidRPr="001D2CBC" w:rsidRDefault="00EE7F2A">
            <w:pPr>
              <w:widowControl/>
              <w:ind w:firstLineChars="200" w:firstLine="360"/>
              <w:jc w:val="left"/>
              <w:rPr>
                <w:rFonts w:ascii="Times New Roman" w:hAnsi="Times New Roman" w:cs="Times New Roman"/>
                <w:sz w:val="18"/>
                <w:szCs w:val="18"/>
              </w:rPr>
            </w:pPr>
            <w:r w:rsidRPr="001D2CBC">
              <w:rPr>
                <w:rFonts w:ascii="Times New Roman" w:hAnsiTheme="minorEastAsia" w:cs="Times New Roman"/>
                <w:sz w:val="18"/>
                <w:szCs w:val="18"/>
              </w:rPr>
              <w:t>备注：</w:t>
            </w:r>
            <w:r w:rsidR="00BE605E" w:rsidRPr="001D2CBC">
              <w:rPr>
                <w:rFonts w:ascii="Times New Roman" w:hAnsi="Times New Roman" w:cs="Times New Roman"/>
                <w:sz w:val="18"/>
                <w:szCs w:val="18"/>
              </w:rPr>
              <w:fldChar w:fldCharType="begin"/>
            </w:r>
            <w:r w:rsidRPr="001D2CBC">
              <w:rPr>
                <w:rFonts w:ascii="Times New Roman" w:hAnsi="Times New Roman" w:cs="Times New Roman"/>
                <w:sz w:val="18"/>
                <w:szCs w:val="18"/>
              </w:rPr>
              <w:instrText xml:space="preserve"> = 1 \* GB3 </w:instrText>
            </w:r>
            <w:r w:rsidR="00BE605E" w:rsidRPr="001D2CBC">
              <w:rPr>
                <w:rFonts w:ascii="Times New Roman" w:hAnsi="Times New Roman" w:cs="Times New Roman"/>
                <w:sz w:val="18"/>
                <w:szCs w:val="18"/>
              </w:rPr>
              <w:fldChar w:fldCharType="separate"/>
            </w:r>
            <w:r w:rsidRPr="001D2CBC">
              <w:rPr>
                <w:rFonts w:ascii="Times New Roman" w:hAnsiTheme="minorEastAsia" w:cs="Times New Roman"/>
                <w:sz w:val="18"/>
                <w:szCs w:val="18"/>
              </w:rPr>
              <w:t>①</w:t>
            </w:r>
            <w:r w:rsidR="00BE605E" w:rsidRPr="001D2CBC">
              <w:rPr>
                <w:rFonts w:ascii="Times New Roman" w:hAnsi="Times New Roman" w:cs="Times New Roman"/>
                <w:sz w:val="18"/>
                <w:szCs w:val="18"/>
              </w:rPr>
              <w:fldChar w:fldCharType="end"/>
            </w:r>
            <w:r w:rsidRPr="001D2CBC">
              <w:rPr>
                <w:rFonts w:ascii="Times New Roman" w:hAnsiTheme="minorEastAsia" w:cs="Times New Roman"/>
                <w:sz w:val="18"/>
                <w:szCs w:val="18"/>
              </w:rPr>
              <w:t>废气排放量根据验收监测报告反推计算，蚀刻废气氮氧化物去除效率</w:t>
            </w:r>
            <w:r w:rsidRPr="001D2CBC">
              <w:rPr>
                <w:rFonts w:ascii="Times New Roman" w:hAnsi="Times New Roman" w:cs="Times New Roman"/>
                <w:sz w:val="18"/>
                <w:szCs w:val="18"/>
              </w:rPr>
              <w:t>89.55%</w:t>
            </w:r>
            <w:r w:rsidRPr="001D2CBC">
              <w:rPr>
                <w:rFonts w:ascii="Times New Roman" w:hAnsiTheme="minorEastAsia" w:cs="Times New Roman"/>
                <w:sz w:val="18"/>
                <w:szCs w:val="18"/>
              </w:rPr>
              <w:t>，氯化氢去除效率</w:t>
            </w:r>
            <w:r w:rsidRPr="001D2CBC">
              <w:rPr>
                <w:rFonts w:ascii="Times New Roman" w:hAnsi="Times New Roman" w:cs="Times New Roman"/>
                <w:sz w:val="18"/>
                <w:szCs w:val="18"/>
              </w:rPr>
              <w:t>83.325%</w:t>
            </w:r>
            <w:r w:rsidRPr="001D2CBC">
              <w:rPr>
                <w:rFonts w:ascii="Times New Roman" w:hAnsiTheme="minorEastAsia" w:cs="Times New Roman"/>
                <w:sz w:val="18"/>
                <w:szCs w:val="18"/>
              </w:rPr>
              <w:t>，印刷废气二甲苯去除效率</w:t>
            </w:r>
            <w:r w:rsidRPr="001D2CBC">
              <w:rPr>
                <w:rFonts w:ascii="Times New Roman" w:hAnsi="Times New Roman" w:cs="Times New Roman"/>
                <w:sz w:val="18"/>
                <w:szCs w:val="18"/>
              </w:rPr>
              <w:t>80.6%</w:t>
            </w:r>
            <w:r w:rsidRPr="001D2CBC">
              <w:rPr>
                <w:rFonts w:ascii="Times New Roman" w:hAnsiTheme="minorEastAsia" w:cs="Times New Roman"/>
                <w:sz w:val="18"/>
                <w:szCs w:val="18"/>
              </w:rPr>
              <w:t>，非甲烷总烃去除效率</w:t>
            </w:r>
            <w:r w:rsidRPr="001D2CBC">
              <w:rPr>
                <w:rFonts w:ascii="Times New Roman" w:hAnsi="Times New Roman" w:cs="Times New Roman"/>
                <w:sz w:val="18"/>
                <w:szCs w:val="18"/>
              </w:rPr>
              <w:t>83.3%</w:t>
            </w:r>
            <w:r w:rsidRPr="001D2CBC">
              <w:rPr>
                <w:rFonts w:ascii="Times New Roman" w:hAnsiTheme="minorEastAsia" w:cs="Times New Roman"/>
                <w:sz w:val="18"/>
                <w:szCs w:val="18"/>
              </w:rPr>
              <w:t>。废气收集效率以</w:t>
            </w:r>
            <w:r w:rsidRPr="001D2CBC">
              <w:rPr>
                <w:rFonts w:ascii="Times New Roman" w:hAnsi="Times New Roman" w:cs="Times New Roman"/>
                <w:sz w:val="18"/>
                <w:szCs w:val="18"/>
              </w:rPr>
              <w:t>75%</w:t>
            </w:r>
            <w:r w:rsidRPr="001D2CBC">
              <w:rPr>
                <w:rFonts w:ascii="Times New Roman" w:hAnsiTheme="minorEastAsia" w:cs="Times New Roman"/>
                <w:sz w:val="18"/>
                <w:szCs w:val="18"/>
              </w:rPr>
              <w:t>计算</w:t>
            </w:r>
            <w:r w:rsidRPr="001D2CBC">
              <w:rPr>
                <w:rFonts w:ascii="Times New Roman" w:hAnsiTheme="minorEastAsia" w:cs="Times New Roman" w:hint="eastAsia"/>
                <w:sz w:val="18"/>
                <w:szCs w:val="18"/>
              </w:rPr>
              <w:t>；</w:t>
            </w:r>
          </w:p>
          <w:p w:rsidR="00ED6DB1" w:rsidRPr="001D2CBC" w:rsidRDefault="00BE605E">
            <w:pPr>
              <w:widowControl/>
              <w:ind w:firstLineChars="200" w:firstLine="360"/>
              <w:jc w:val="left"/>
              <w:rPr>
                <w:rFonts w:ascii="Times New Roman" w:hAnsiTheme="minorEastAsia" w:cs="Times New Roman"/>
                <w:sz w:val="18"/>
                <w:szCs w:val="18"/>
              </w:rPr>
            </w:pPr>
            <w:r w:rsidRPr="001D2CBC">
              <w:rPr>
                <w:rFonts w:ascii="Times New Roman" w:hAnsi="Times New Roman" w:cs="Times New Roman"/>
                <w:sz w:val="18"/>
                <w:szCs w:val="18"/>
              </w:rPr>
              <w:fldChar w:fldCharType="begin"/>
            </w:r>
            <w:r w:rsidR="00EE7F2A" w:rsidRPr="001D2CBC">
              <w:rPr>
                <w:rFonts w:ascii="Times New Roman" w:hAnsi="Times New Roman" w:cs="Times New Roman"/>
                <w:sz w:val="18"/>
                <w:szCs w:val="18"/>
              </w:rPr>
              <w:instrText xml:space="preserve"> = 2 \* GB3 </w:instrText>
            </w:r>
            <w:r w:rsidRPr="001D2CBC">
              <w:rPr>
                <w:rFonts w:ascii="Times New Roman" w:hAnsi="Times New Roman" w:cs="Times New Roman"/>
                <w:sz w:val="18"/>
                <w:szCs w:val="18"/>
              </w:rPr>
              <w:fldChar w:fldCharType="separate"/>
            </w:r>
            <w:r w:rsidR="00EE7F2A" w:rsidRPr="001D2CBC">
              <w:rPr>
                <w:rFonts w:ascii="Times New Roman" w:hAnsiTheme="minorEastAsia" w:cs="Times New Roman"/>
                <w:sz w:val="18"/>
                <w:szCs w:val="18"/>
              </w:rPr>
              <w:t>②</w:t>
            </w:r>
            <w:r w:rsidRPr="001D2CBC">
              <w:rPr>
                <w:rFonts w:ascii="Times New Roman" w:hAnsi="Times New Roman" w:cs="Times New Roman"/>
                <w:sz w:val="18"/>
                <w:szCs w:val="18"/>
              </w:rPr>
              <w:fldChar w:fldCharType="end"/>
            </w:r>
            <w:r w:rsidR="00EE7F2A" w:rsidRPr="001D2CBC">
              <w:rPr>
                <w:rFonts w:ascii="Times New Roman" w:hAnsiTheme="minorEastAsia" w:cs="Times New Roman"/>
                <w:sz w:val="18"/>
                <w:szCs w:val="18"/>
              </w:rPr>
              <w:t>固废</w:t>
            </w:r>
            <w:r w:rsidR="00EE7F2A" w:rsidRPr="001D2CBC">
              <w:rPr>
                <w:rFonts w:ascii="Times New Roman" w:hAnsiTheme="minorEastAsia" w:cs="Times New Roman" w:hint="eastAsia"/>
                <w:sz w:val="18"/>
                <w:szCs w:val="18"/>
              </w:rPr>
              <w:t>按</w:t>
            </w:r>
            <w:r w:rsidR="00EE7F2A" w:rsidRPr="001D2CBC">
              <w:rPr>
                <w:rFonts w:ascii="Times New Roman" w:hAnsiTheme="minorEastAsia" w:cs="Times New Roman"/>
                <w:sz w:val="18"/>
                <w:szCs w:val="18"/>
              </w:rPr>
              <w:t>产生量</w:t>
            </w:r>
            <w:r w:rsidR="00EE7F2A" w:rsidRPr="001D2CBC">
              <w:rPr>
                <w:rFonts w:ascii="Times New Roman" w:hAnsiTheme="minorEastAsia" w:cs="Times New Roman" w:hint="eastAsia"/>
                <w:sz w:val="18"/>
                <w:szCs w:val="18"/>
              </w:rPr>
              <w:t>填写；</w:t>
            </w:r>
          </w:p>
          <w:p w:rsidR="00ED6DB1" w:rsidRPr="001D2CBC" w:rsidRDefault="00EE7F2A">
            <w:pPr>
              <w:widowControl/>
              <w:ind w:firstLineChars="200" w:firstLine="360"/>
              <w:jc w:val="left"/>
              <w:rPr>
                <w:rFonts w:ascii="Times New Roman" w:hAnsiTheme="minorEastAsia" w:cs="Times New Roman"/>
                <w:sz w:val="18"/>
                <w:szCs w:val="18"/>
              </w:rPr>
            </w:pPr>
            <w:r w:rsidRPr="001D2CBC">
              <w:rPr>
                <w:rFonts w:asciiTheme="minorEastAsia" w:hAnsiTheme="minorEastAsia" w:cs="Times New Roman" w:hint="eastAsia"/>
                <w:sz w:val="18"/>
                <w:szCs w:val="18"/>
              </w:rPr>
              <w:t>③</w:t>
            </w:r>
            <w:r w:rsidRPr="001D2CBC">
              <w:rPr>
                <w:rFonts w:ascii="Times New Roman" w:hAnsiTheme="minorEastAsia" w:cs="Times New Roman" w:hint="eastAsia"/>
                <w:sz w:val="18"/>
                <w:szCs w:val="18"/>
              </w:rPr>
              <w:t>实际排放量一列是产能</w:t>
            </w:r>
            <w:r w:rsidRPr="001D2CBC">
              <w:rPr>
                <w:rFonts w:ascii="Times New Roman" w:hAnsiTheme="minorEastAsia" w:cs="Times New Roman" w:hint="eastAsia"/>
                <w:sz w:val="18"/>
                <w:szCs w:val="18"/>
              </w:rPr>
              <w:t>49%</w:t>
            </w:r>
            <w:r w:rsidRPr="001D2CBC">
              <w:rPr>
                <w:rFonts w:ascii="Times New Roman" w:hAnsiTheme="minorEastAsia" w:cs="Times New Roman" w:hint="eastAsia"/>
                <w:sz w:val="18"/>
                <w:szCs w:val="18"/>
              </w:rPr>
              <w:t>的情况；</w:t>
            </w:r>
          </w:p>
          <w:p w:rsidR="00ED6DB1" w:rsidRPr="001D2CBC" w:rsidRDefault="00BE605E">
            <w:pPr>
              <w:widowControl/>
              <w:ind w:firstLineChars="200" w:firstLine="360"/>
              <w:jc w:val="left"/>
              <w:rPr>
                <w:rFonts w:ascii="Times New Roman" w:hAnsiTheme="minorEastAsia" w:cs="Times New Roman"/>
                <w:sz w:val="18"/>
                <w:szCs w:val="18"/>
              </w:rPr>
            </w:pPr>
            <w:r w:rsidRPr="001D2CBC">
              <w:rPr>
                <w:rFonts w:ascii="Times New Roman" w:hAnsiTheme="minorEastAsia" w:cs="Times New Roman"/>
                <w:sz w:val="18"/>
                <w:szCs w:val="18"/>
              </w:rPr>
              <w:fldChar w:fldCharType="begin"/>
            </w:r>
            <w:r w:rsidR="00EE7F2A" w:rsidRPr="001D2CBC">
              <w:rPr>
                <w:rFonts w:ascii="Times New Roman" w:hAnsiTheme="minorEastAsia" w:cs="Times New Roman" w:hint="eastAsia"/>
                <w:sz w:val="18"/>
                <w:szCs w:val="18"/>
              </w:rPr>
              <w:instrText>= 4 \* GB3</w:instrText>
            </w:r>
            <w:r w:rsidRPr="001D2CBC">
              <w:rPr>
                <w:rFonts w:ascii="Times New Roman" w:hAnsiTheme="minorEastAsia" w:cs="Times New Roman"/>
                <w:sz w:val="18"/>
                <w:szCs w:val="18"/>
              </w:rPr>
              <w:fldChar w:fldCharType="separate"/>
            </w:r>
            <w:r w:rsidR="00EE7F2A" w:rsidRPr="001D2CBC">
              <w:rPr>
                <w:rFonts w:ascii="Times New Roman" w:hAnsiTheme="minorEastAsia" w:cs="Times New Roman" w:hint="eastAsia"/>
                <w:sz w:val="18"/>
                <w:szCs w:val="18"/>
              </w:rPr>
              <w:t>④</w:t>
            </w:r>
            <w:r w:rsidRPr="001D2CBC">
              <w:rPr>
                <w:rFonts w:ascii="Times New Roman" w:hAnsiTheme="minorEastAsia" w:cs="Times New Roman"/>
                <w:sz w:val="18"/>
                <w:szCs w:val="18"/>
              </w:rPr>
              <w:fldChar w:fldCharType="end"/>
            </w:r>
            <w:r w:rsidR="00EE7F2A" w:rsidRPr="001D2CBC">
              <w:rPr>
                <w:rFonts w:ascii="Times New Roman" w:hAnsiTheme="minorEastAsia" w:cs="Times New Roman"/>
                <w:sz w:val="18"/>
                <w:szCs w:val="18"/>
              </w:rPr>
              <w:t>义乌市水处理有限责任公司</w:t>
            </w:r>
            <w:r w:rsidR="00EE7F2A" w:rsidRPr="001D2CBC">
              <w:rPr>
                <w:rFonts w:ascii="Times New Roman" w:hAnsiTheme="minorEastAsia" w:cs="Times New Roman" w:hint="eastAsia"/>
                <w:sz w:val="18"/>
                <w:szCs w:val="18"/>
              </w:rPr>
              <w:t>佛堂</w:t>
            </w:r>
            <w:r w:rsidR="00EE7F2A" w:rsidRPr="001D2CBC">
              <w:rPr>
                <w:rFonts w:ascii="Times New Roman" w:hAnsiTheme="minorEastAsia" w:cs="Times New Roman"/>
                <w:sz w:val="18"/>
                <w:szCs w:val="18"/>
              </w:rPr>
              <w:t>运营部废水排放执行《城镇污水处理厂污染物排放标准》</w:t>
            </w:r>
            <w:r w:rsidR="00EE7F2A" w:rsidRPr="001D2CBC">
              <w:rPr>
                <w:rFonts w:ascii="Times New Roman" w:hAnsiTheme="minorEastAsia" w:cs="Times New Roman"/>
                <w:sz w:val="18"/>
                <w:szCs w:val="18"/>
              </w:rPr>
              <w:t>(GB18918-2002)</w:t>
            </w:r>
            <w:r w:rsidR="00EE7F2A" w:rsidRPr="001D2CBC">
              <w:rPr>
                <w:rFonts w:ascii="Times New Roman" w:hAnsiTheme="minorEastAsia" w:cs="Times New Roman"/>
                <w:sz w:val="18"/>
                <w:szCs w:val="18"/>
              </w:rPr>
              <w:t>一级</w:t>
            </w:r>
            <w:r w:rsidR="00EE7F2A" w:rsidRPr="001D2CBC">
              <w:rPr>
                <w:rFonts w:ascii="Times New Roman" w:hAnsiTheme="minorEastAsia" w:cs="Times New Roman"/>
                <w:sz w:val="18"/>
                <w:szCs w:val="18"/>
              </w:rPr>
              <w:t>A</w:t>
            </w:r>
            <w:r w:rsidR="00EE7F2A" w:rsidRPr="001D2CBC">
              <w:rPr>
                <w:rFonts w:ascii="Times New Roman" w:hAnsiTheme="minorEastAsia" w:cs="Times New Roman"/>
                <w:sz w:val="18"/>
                <w:szCs w:val="18"/>
              </w:rPr>
              <w:t>标准要求</w:t>
            </w:r>
            <w:r w:rsidR="00EE7F2A" w:rsidRPr="001D2CBC">
              <w:rPr>
                <w:rFonts w:ascii="Times New Roman" w:hAnsiTheme="minorEastAsia" w:cs="Times New Roman" w:hint="eastAsia"/>
                <w:sz w:val="18"/>
                <w:szCs w:val="18"/>
              </w:rPr>
              <w:t>，其中，</w:t>
            </w:r>
            <w:r w:rsidR="00EE7F2A" w:rsidRPr="001D2CBC">
              <w:rPr>
                <w:rFonts w:ascii="Times New Roman" w:hAnsiTheme="minorEastAsia" w:cs="Times New Roman" w:hint="eastAsia"/>
                <w:sz w:val="18"/>
                <w:szCs w:val="18"/>
              </w:rPr>
              <w:t>COD</w:t>
            </w:r>
            <w:r w:rsidR="00EE7F2A" w:rsidRPr="001D2CBC">
              <w:rPr>
                <w:rFonts w:ascii="Times New Roman" w:hAnsi="Times New Roman" w:cs="Times New Roman"/>
                <w:sz w:val="18"/>
                <w:szCs w:val="18"/>
                <w:vertAlign w:val="subscript"/>
              </w:rPr>
              <w:t>Cr</w:t>
            </w:r>
            <w:r w:rsidR="00EE7F2A" w:rsidRPr="001D2CBC">
              <w:rPr>
                <w:rFonts w:ascii="Times New Roman" w:hAnsiTheme="minorEastAsia" w:cs="Times New Roman" w:hint="eastAsia"/>
                <w:sz w:val="18"/>
                <w:szCs w:val="18"/>
              </w:rPr>
              <w:t>排放标准为</w:t>
            </w:r>
            <w:r w:rsidR="00EE7F2A" w:rsidRPr="001D2CBC">
              <w:rPr>
                <w:rFonts w:ascii="Times New Roman" w:hAnsiTheme="minorEastAsia" w:cs="Times New Roman"/>
                <w:sz w:val="18"/>
                <w:szCs w:val="18"/>
              </w:rPr>
              <w:t>50mg/L</w:t>
            </w:r>
            <w:r w:rsidR="00EE7F2A" w:rsidRPr="001D2CBC">
              <w:rPr>
                <w:rFonts w:ascii="Times New Roman" w:hAnsiTheme="minorEastAsia" w:cs="Times New Roman" w:hint="eastAsia"/>
                <w:sz w:val="18"/>
                <w:szCs w:val="18"/>
              </w:rPr>
              <w:t>。</w:t>
            </w:r>
          </w:p>
          <w:p w:rsidR="00ED6DB1" w:rsidRPr="001D2CBC" w:rsidRDefault="00EE7F2A">
            <w:pPr>
              <w:rPr>
                <w:rFonts w:ascii="Times New Roman" w:hAnsi="Times New Roman" w:cs="Times New Roman"/>
                <w:b/>
                <w:snapToGrid w:val="0"/>
                <w:kern w:val="0"/>
                <w:szCs w:val="21"/>
              </w:rPr>
            </w:pPr>
            <w:r w:rsidRPr="001D2CBC">
              <w:rPr>
                <w:rFonts w:ascii="Times New Roman" w:hAnsi="Times New Roman" w:cs="Times New Roman"/>
                <w:b/>
                <w:snapToGrid w:val="0"/>
                <w:kern w:val="0"/>
                <w:szCs w:val="21"/>
              </w:rPr>
              <w:t>3</w:t>
            </w:r>
            <w:r w:rsidRPr="001D2CBC">
              <w:rPr>
                <w:rFonts w:ascii="Times New Roman" w:hAnsiTheme="minorEastAsia" w:cs="Times New Roman"/>
                <w:b/>
                <w:snapToGrid w:val="0"/>
                <w:kern w:val="0"/>
                <w:szCs w:val="21"/>
              </w:rPr>
              <w:t>、原有企业总量控制</w:t>
            </w:r>
          </w:p>
          <w:p w:rsidR="00ED6DB1" w:rsidRPr="001D2CBC" w:rsidRDefault="00EE7F2A">
            <w:pPr>
              <w:pStyle w:val="a9"/>
              <w:spacing w:after="0"/>
              <w:ind w:leftChars="0" w:left="0" w:firstLineChars="200" w:firstLine="420"/>
              <w:rPr>
                <w:rFonts w:ascii="Times New Roman" w:hAnsi="Times New Roman" w:cs="Times New Roman"/>
                <w:szCs w:val="21"/>
              </w:rPr>
            </w:pPr>
            <w:r w:rsidRPr="001D2CBC">
              <w:rPr>
                <w:rFonts w:ascii="Times New Roman" w:hAnsiTheme="minorEastAsia" w:cs="Times New Roman"/>
                <w:szCs w:val="21"/>
              </w:rPr>
              <w:t>企业原有主要污染物排放总量见表</w:t>
            </w:r>
            <w:r w:rsidRPr="001D2CBC">
              <w:rPr>
                <w:rFonts w:ascii="Times New Roman" w:hAnsi="Times New Roman" w:cs="Times New Roman"/>
                <w:szCs w:val="21"/>
              </w:rPr>
              <w:t>2-1</w:t>
            </w:r>
            <w:r w:rsidRPr="001D2CBC">
              <w:rPr>
                <w:rFonts w:ascii="Times New Roman" w:hAnsi="Times New Roman" w:cs="Times New Roman" w:hint="eastAsia"/>
                <w:szCs w:val="21"/>
              </w:rPr>
              <w:t>4</w:t>
            </w:r>
            <w:r w:rsidRPr="001D2CBC">
              <w:rPr>
                <w:rFonts w:ascii="Times New Roman" w:hAnsiTheme="minorEastAsia" w:cs="Times New Roman" w:hint="eastAsia"/>
                <w:szCs w:val="21"/>
              </w:rPr>
              <w:t>。</w:t>
            </w:r>
          </w:p>
          <w:p w:rsidR="00ED6DB1" w:rsidRPr="001D2CBC" w:rsidRDefault="00EE7F2A">
            <w:pPr>
              <w:pStyle w:val="af6"/>
              <w:numPr>
                <w:ilvl w:val="0"/>
                <w:numId w:val="5"/>
              </w:numPr>
              <w:ind w:left="0" w:firstLineChars="0"/>
              <w:jc w:val="center"/>
              <w:rPr>
                <w:rFonts w:ascii="Times New Roman" w:eastAsiaTheme="minorEastAsia" w:hAnsi="Times New Roman"/>
                <w:b/>
                <w:sz w:val="21"/>
                <w:szCs w:val="21"/>
              </w:rPr>
            </w:pPr>
            <w:r w:rsidRPr="001D2CBC">
              <w:rPr>
                <w:rFonts w:ascii="Times New Roman" w:eastAsiaTheme="minorEastAsia" w:hAnsiTheme="minorEastAsia"/>
                <w:b/>
                <w:sz w:val="21"/>
                <w:szCs w:val="21"/>
              </w:rPr>
              <w:t>企业原有主要污染物排放总量</w:t>
            </w:r>
            <w:r w:rsidRPr="001D2CBC">
              <w:rPr>
                <w:rFonts w:ascii="Times New Roman" w:eastAsiaTheme="minorEastAsia" w:hAnsiTheme="minorEastAsia" w:hint="eastAsia"/>
                <w:b/>
                <w:sz w:val="21"/>
                <w:szCs w:val="21"/>
              </w:rPr>
              <w:t>表（</w:t>
            </w:r>
            <w:r w:rsidRPr="001D2CBC">
              <w:rPr>
                <w:rFonts w:ascii="Times New Roman" w:eastAsiaTheme="minorEastAsia" w:hAnsiTheme="minorEastAsia"/>
                <w:b/>
                <w:sz w:val="21"/>
                <w:szCs w:val="21"/>
              </w:rPr>
              <w:t>单位：</w:t>
            </w:r>
            <w:r w:rsidRPr="001D2CBC">
              <w:rPr>
                <w:rFonts w:ascii="Times New Roman" w:eastAsiaTheme="minorEastAsia" w:hAnsi="Times New Roman"/>
                <w:b/>
                <w:sz w:val="21"/>
                <w:szCs w:val="21"/>
              </w:rPr>
              <w:t>t/a</w:t>
            </w:r>
            <w:r w:rsidRPr="001D2CBC">
              <w:rPr>
                <w:rFonts w:ascii="Times New Roman" w:eastAsiaTheme="minorEastAsia" w:hAnsiTheme="minorEastAsia" w:hint="eastAsia"/>
                <w:b/>
                <w:sz w:val="21"/>
                <w:szCs w:val="21"/>
              </w:rPr>
              <w:t>）</w:t>
            </w:r>
          </w:p>
          <w:tbl>
            <w:tblPr>
              <w:tblW w:w="8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32"/>
              <w:gridCol w:w="1549"/>
              <w:gridCol w:w="2409"/>
              <w:gridCol w:w="2544"/>
            </w:tblGrid>
            <w:tr w:rsidR="00210335" w:rsidRPr="001D2CBC">
              <w:trPr>
                <w:jc w:val="center"/>
              </w:trPr>
              <w:tc>
                <w:tcPr>
                  <w:tcW w:w="2132" w:type="dxa"/>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污染物</w:t>
                  </w:r>
                </w:p>
              </w:tc>
              <w:tc>
                <w:tcPr>
                  <w:tcW w:w="1549" w:type="dxa"/>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排污许可证</w:t>
                  </w:r>
                </w:p>
              </w:tc>
              <w:tc>
                <w:tcPr>
                  <w:tcW w:w="2409" w:type="dxa"/>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审批总量控制指标</w:t>
                  </w:r>
                </w:p>
              </w:tc>
              <w:tc>
                <w:tcPr>
                  <w:tcW w:w="2544" w:type="dxa"/>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原有企业实际排放量</w:t>
                  </w:r>
                </w:p>
              </w:tc>
            </w:tr>
            <w:tr w:rsidR="00210335" w:rsidRPr="001D2CBC">
              <w:trPr>
                <w:jc w:val="center"/>
              </w:trPr>
              <w:tc>
                <w:tcPr>
                  <w:tcW w:w="2132" w:type="dxa"/>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COD</w:t>
                  </w:r>
                  <w:r w:rsidRPr="001D2CBC">
                    <w:rPr>
                      <w:rFonts w:ascii="Times New Roman" w:hAnsi="Times New Roman" w:cs="Times New Roman"/>
                      <w:spacing w:val="-6"/>
                      <w:sz w:val="18"/>
                      <w:szCs w:val="18"/>
                      <w:vertAlign w:val="subscript"/>
                    </w:rPr>
                    <w:t>Cr</w:t>
                  </w:r>
                </w:p>
              </w:tc>
              <w:tc>
                <w:tcPr>
                  <w:tcW w:w="1549" w:type="dxa"/>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w:t>
                  </w:r>
                </w:p>
              </w:tc>
              <w:tc>
                <w:tcPr>
                  <w:tcW w:w="2409" w:type="dxa"/>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1.286</w:t>
                  </w:r>
                </w:p>
              </w:tc>
              <w:tc>
                <w:tcPr>
                  <w:tcW w:w="2544" w:type="dxa"/>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0.601</w:t>
                  </w:r>
                </w:p>
              </w:tc>
            </w:tr>
            <w:tr w:rsidR="00210335" w:rsidRPr="001D2CBC">
              <w:trPr>
                <w:jc w:val="center"/>
              </w:trPr>
              <w:tc>
                <w:tcPr>
                  <w:tcW w:w="2132" w:type="dxa"/>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NH</w:t>
                  </w:r>
                  <w:r w:rsidRPr="001D2CBC">
                    <w:rPr>
                      <w:rFonts w:ascii="Times New Roman" w:hAnsi="Times New Roman" w:cs="Times New Roman"/>
                      <w:spacing w:val="-6"/>
                      <w:sz w:val="18"/>
                      <w:szCs w:val="18"/>
                      <w:vertAlign w:val="subscript"/>
                    </w:rPr>
                    <w:t>3</w:t>
                  </w:r>
                  <w:r w:rsidRPr="001D2CBC">
                    <w:rPr>
                      <w:rFonts w:ascii="Times New Roman" w:hAnsi="Times New Roman" w:cs="Times New Roman"/>
                      <w:spacing w:val="-6"/>
                      <w:sz w:val="18"/>
                      <w:szCs w:val="18"/>
                    </w:rPr>
                    <w:t>-N</w:t>
                  </w:r>
                </w:p>
              </w:tc>
              <w:tc>
                <w:tcPr>
                  <w:tcW w:w="1549" w:type="dxa"/>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w:t>
                  </w:r>
                </w:p>
              </w:tc>
              <w:tc>
                <w:tcPr>
                  <w:tcW w:w="2409" w:type="dxa"/>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0.129</w:t>
                  </w:r>
                </w:p>
              </w:tc>
              <w:tc>
                <w:tcPr>
                  <w:tcW w:w="2544" w:type="dxa"/>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0.060</w:t>
                  </w:r>
                </w:p>
              </w:tc>
            </w:tr>
            <w:tr w:rsidR="00210335" w:rsidRPr="001D2CBC">
              <w:trPr>
                <w:jc w:val="center"/>
              </w:trPr>
              <w:tc>
                <w:tcPr>
                  <w:tcW w:w="2132" w:type="dxa"/>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总铜</w:t>
                  </w:r>
                </w:p>
              </w:tc>
              <w:tc>
                <w:tcPr>
                  <w:tcW w:w="1549" w:type="dxa"/>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w:t>
                  </w:r>
                </w:p>
              </w:tc>
              <w:tc>
                <w:tcPr>
                  <w:tcW w:w="2409" w:type="dxa"/>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0.00566</w:t>
                  </w:r>
                </w:p>
              </w:tc>
              <w:tc>
                <w:tcPr>
                  <w:tcW w:w="2544" w:type="dxa"/>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0.0027</w:t>
                  </w:r>
                </w:p>
              </w:tc>
            </w:tr>
            <w:tr w:rsidR="00210335" w:rsidRPr="001D2CBC">
              <w:trPr>
                <w:jc w:val="center"/>
              </w:trPr>
              <w:tc>
                <w:tcPr>
                  <w:tcW w:w="2132" w:type="dxa"/>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总锌</w:t>
                  </w:r>
                </w:p>
              </w:tc>
              <w:tc>
                <w:tcPr>
                  <w:tcW w:w="1549" w:type="dxa"/>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w:t>
                  </w:r>
                </w:p>
              </w:tc>
              <w:tc>
                <w:tcPr>
                  <w:tcW w:w="2409" w:type="dxa"/>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0.01132</w:t>
                  </w:r>
                </w:p>
              </w:tc>
              <w:tc>
                <w:tcPr>
                  <w:tcW w:w="2544" w:type="dxa"/>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0.0054</w:t>
                  </w:r>
                </w:p>
              </w:tc>
            </w:tr>
            <w:tr w:rsidR="00210335" w:rsidRPr="001D2CBC">
              <w:trPr>
                <w:jc w:val="center"/>
              </w:trPr>
              <w:tc>
                <w:tcPr>
                  <w:tcW w:w="2132" w:type="dxa"/>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NO</w:t>
                  </w:r>
                  <w:r w:rsidRPr="001D2CBC">
                    <w:rPr>
                      <w:rFonts w:ascii="Times New Roman" w:hAnsi="Times New Roman" w:cs="Times New Roman"/>
                      <w:spacing w:val="-6"/>
                      <w:sz w:val="18"/>
                      <w:szCs w:val="18"/>
                      <w:vertAlign w:val="subscript"/>
                    </w:rPr>
                    <w:t>X</w:t>
                  </w:r>
                </w:p>
              </w:tc>
              <w:tc>
                <w:tcPr>
                  <w:tcW w:w="1549" w:type="dxa"/>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w:t>
                  </w:r>
                </w:p>
              </w:tc>
              <w:tc>
                <w:tcPr>
                  <w:tcW w:w="2409" w:type="dxa"/>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1.260</w:t>
                  </w:r>
                </w:p>
              </w:tc>
              <w:tc>
                <w:tcPr>
                  <w:tcW w:w="2544" w:type="dxa"/>
                  <w:vAlign w:val="center"/>
                </w:tcPr>
                <w:p w:rsidR="00ED6DB1" w:rsidRPr="001D2CBC" w:rsidRDefault="00EE7F2A">
                  <w:pPr>
                    <w:snapToGrid w:val="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0.980</w:t>
                  </w:r>
                </w:p>
              </w:tc>
            </w:tr>
          </w:tbl>
          <w:p w:rsidR="00ED6DB1" w:rsidRPr="001D2CBC" w:rsidRDefault="00EE7F2A">
            <w:pPr>
              <w:rPr>
                <w:rFonts w:ascii="Times New Roman" w:hAnsi="Times New Roman" w:cs="Times New Roman"/>
                <w:b/>
                <w:snapToGrid w:val="0"/>
                <w:kern w:val="0"/>
                <w:szCs w:val="21"/>
              </w:rPr>
            </w:pPr>
            <w:r w:rsidRPr="001D2CBC">
              <w:rPr>
                <w:rFonts w:ascii="Times New Roman" w:hAnsi="Times New Roman" w:cs="Times New Roman"/>
                <w:b/>
                <w:snapToGrid w:val="0"/>
                <w:kern w:val="0"/>
                <w:szCs w:val="21"/>
              </w:rPr>
              <w:t>4</w:t>
            </w:r>
            <w:r w:rsidRPr="001D2CBC">
              <w:rPr>
                <w:rFonts w:ascii="Times New Roman" w:hAnsiTheme="minorEastAsia" w:cs="Times New Roman"/>
                <w:b/>
                <w:snapToGrid w:val="0"/>
                <w:kern w:val="0"/>
                <w:szCs w:val="21"/>
              </w:rPr>
              <w:t>、企业污染防治措施落实情况</w:t>
            </w:r>
          </w:p>
          <w:p w:rsidR="00ED6DB1" w:rsidRPr="001D2CBC" w:rsidRDefault="00EE7F2A">
            <w:pPr>
              <w:pStyle w:val="a9"/>
              <w:adjustRightInd w:val="0"/>
              <w:snapToGrid w:val="0"/>
              <w:spacing w:after="0"/>
              <w:ind w:leftChars="0" w:left="0" w:firstLineChars="200" w:firstLine="420"/>
              <w:rPr>
                <w:rFonts w:ascii="Times New Roman" w:hAnsiTheme="minorEastAsia" w:cs="Times New Roman"/>
                <w:szCs w:val="21"/>
              </w:rPr>
            </w:pPr>
            <w:r w:rsidRPr="001D2CBC">
              <w:rPr>
                <w:rFonts w:ascii="Times New Roman" w:hAnsiTheme="minorEastAsia" w:cs="Times New Roman"/>
                <w:szCs w:val="21"/>
              </w:rPr>
              <w:t>企业污染防治措施落实情况见表</w:t>
            </w:r>
            <w:r w:rsidRPr="001D2CBC">
              <w:rPr>
                <w:rFonts w:ascii="Times New Roman" w:hAnsi="Times New Roman" w:cs="Times New Roman"/>
                <w:szCs w:val="21"/>
              </w:rPr>
              <w:t>2-1</w:t>
            </w:r>
            <w:r w:rsidRPr="001D2CBC">
              <w:rPr>
                <w:rFonts w:ascii="Times New Roman" w:hAnsi="Times New Roman" w:cs="Times New Roman" w:hint="eastAsia"/>
                <w:szCs w:val="21"/>
              </w:rPr>
              <w:t>5</w:t>
            </w:r>
            <w:r w:rsidRPr="001D2CBC">
              <w:rPr>
                <w:rFonts w:ascii="Times New Roman" w:hAnsiTheme="minorEastAsia" w:cs="Times New Roman"/>
                <w:szCs w:val="21"/>
              </w:rPr>
              <w:t>。</w:t>
            </w:r>
          </w:p>
          <w:p w:rsidR="00ED6DB1" w:rsidRPr="001D2CBC" w:rsidRDefault="00EE7F2A">
            <w:pPr>
              <w:pStyle w:val="af6"/>
              <w:numPr>
                <w:ilvl w:val="0"/>
                <w:numId w:val="5"/>
              </w:numPr>
              <w:ind w:left="0" w:firstLineChars="0"/>
              <w:jc w:val="center"/>
              <w:rPr>
                <w:rFonts w:ascii="Times New Roman" w:eastAsiaTheme="minorEastAsia" w:hAnsi="Times New Roman"/>
                <w:b/>
                <w:sz w:val="21"/>
                <w:szCs w:val="21"/>
              </w:rPr>
            </w:pPr>
            <w:r w:rsidRPr="001D2CBC">
              <w:rPr>
                <w:rFonts w:ascii="Times New Roman" w:eastAsiaTheme="minorEastAsia" w:hAnsiTheme="minorEastAsia"/>
                <w:b/>
                <w:sz w:val="21"/>
                <w:szCs w:val="21"/>
              </w:rPr>
              <w:t>企业污染防治措施落实情况</w:t>
            </w:r>
          </w:p>
          <w:tbl>
            <w:tblPr>
              <w:tblW w:w="8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11"/>
              <w:gridCol w:w="4220"/>
              <w:gridCol w:w="3635"/>
              <w:gridCol w:w="468"/>
            </w:tblGrid>
            <w:tr w:rsidR="00210335" w:rsidRPr="001D2CBC">
              <w:trPr>
                <w:jc w:val="center"/>
              </w:trPr>
              <w:tc>
                <w:tcPr>
                  <w:tcW w:w="311" w:type="dxa"/>
                  <w:tcMar>
                    <w:left w:w="57" w:type="dxa"/>
                    <w:right w:w="57" w:type="dxa"/>
                  </w:tcMar>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分类</w:t>
                  </w:r>
                </w:p>
              </w:tc>
              <w:tc>
                <w:tcPr>
                  <w:tcW w:w="4220" w:type="dxa"/>
                  <w:tcMar>
                    <w:left w:w="57" w:type="dxa"/>
                    <w:right w:w="57" w:type="dxa"/>
                  </w:tcMar>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审批意见</w:t>
                  </w:r>
                </w:p>
              </w:tc>
              <w:tc>
                <w:tcPr>
                  <w:tcW w:w="3635" w:type="dxa"/>
                  <w:tcMar>
                    <w:left w:w="57" w:type="dxa"/>
                    <w:right w:w="57" w:type="dxa"/>
                  </w:tcMar>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实际落实情况</w:t>
                  </w:r>
                </w:p>
              </w:tc>
              <w:tc>
                <w:tcPr>
                  <w:tcW w:w="468" w:type="dxa"/>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是否落实</w:t>
                  </w:r>
                </w:p>
              </w:tc>
            </w:tr>
            <w:tr w:rsidR="00210335" w:rsidRPr="001D2CBC">
              <w:trPr>
                <w:jc w:val="center"/>
              </w:trPr>
              <w:tc>
                <w:tcPr>
                  <w:tcW w:w="311" w:type="dxa"/>
                  <w:vMerge w:val="restart"/>
                  <w:tcMar>
                    <w:left w:w="57" w:type="dxa"/>
                    <w:right w:w="57" w:type="dxa"/>
                  </w:tcMar>
                  <w:vAlign w:val="center"/>
                </w:tcPr>
                <w:p w:rsidR="00ED6DB1" w:rsidRPr="001D2CBC" w:rsidRDefault="00EE7F2A">
                  <w:pPr>
                    <w:adjustRightInd w:val="0"/>
                    <w:snapToGrid w:val="0"/>
                    <w:rPr>
                      <w:rFonts w:ascii="Times New Roman" w:hAnsi="Times New Roman" w:cs="Times New Roman"/>
                      <w:kern w:val="0"/>
                      <w:sz w:val="18"/>
                      <w:szCs w:val="18"/>
                    </w:rPr>
                  </w:pPr>
                  <w:r w:rsidRPr="001D2CBC">
                    <w:rPr>
                      <w:rFonts w:ascii="Times New Roman" w:hAnsiTheme="minorEastAsia" w:cs="Times New Roman"/>
                      <w:kern w:val="0"/>
                      <w:sz w:val="18"/>
                      <w:szCs w:val="18"/>
                    </w:rPr>
                    <w:t>废水</w:t>
                  </w:r>
                </w:p>
              </w:tc>
              <w:tc>
                <w:tcPr>
                  <w:tcW w:w="4220" w:type="dxa"/>
                  <w:tcMar>
                    <w:left w:w="57" w:type="dxa"/>
                    <w:right w:w="57" w:type="dxa"/>
                  </w:tcMar>
                  <w:vAlign w:val="center"/>
                </w:tcPr>
                <w:p w:rsidR="00ED6DB1" w:rsidRPr="001D2CBC" w:rsidRDefault="00EE7F2A">
                  <w:pPr>
                    <w:adjustRightInd w:val="0"/>
                    <w:snapToGrid w:val="0"/>
                    <w:rPr>
                      <w:rFonts w:ascii="Times New Roman" w:hAnsi="Times New Roman" w:cs="Times New Roman"/>
                      <w:kern w:val="0"/>
                      <w:sz w:val="18"/>
                      <w:szCs w:val="18"/>
                    </w:rPr>
                  </w:pPr>
                  <w:r w:rsidRPr="001D2CBC">
                    <w:rPr>
                      <w:rFonts w:ascii="Times New Roman" w:hAnsiTheme="minorEastAsia" w:cs="Times New Roman"/>
                      <w:kern w:val="0"/>
                      <w:sz w:val="18"/>
                      <w:szCs w:val="18"/>
                    </w:rPr>
                    <w:t>坚持清洁生产原则，积极选用技术含量高、污染物产生量少、节能降耗的工艺设备，最大限度减少污染物排放。按环评要求建设中水回用设施，生产废水</w:t>
                  </w:r>
                  <w:r w:rsidRPr="001D2CBC">
                    <w:rPr>
                      <w:rFonts w:ascii="Times New Roman" w:hAnsi="Times New Roman" w:cs="Times New Roman"/>
                      <w:kern w:val="0"/>
                      <w:sz w:val="18"/>
                      <w:szCs w:val="18"/>
                    </w:rPr>
                    <w:t>50%</w:t>
                  </w:r>
                  <w:r w:rsidRPr="001D2CBC">
                    <w:rPr>
                      <w:rFonts w:ascii="Times New Roman" w:hAnsiTheme="minorEastAsia" w:cs="Times New Roman"/>
                      <w:kern w:val="0"/>
                      <w:sz w:val="18"/>
                      <w:szCs w:val="18"/>
                    </w:rPr>
                    <w:t>经深度处理后回用生产。</w:t>
                  </w:r>
                </w:p>
              </w:tc>
              <w:tc>
                <w:tcPr>
                  <w:tcW w:w="3635" w:type="dxa"/>
                  <w:tcMar>
                    <w:left w:w="57" w:type="dxa"/>
                    <w:right w:w="57" w:type="dxa"/>
                  </w:tcMar>
                  <w:vAlign w:val="center"/>
                </w:tcPr>
                <w:p w:rsidR="00ED6DB1" w:rsidRPr="001D2CBC" w:rsidRDefault="00EE7F2A">
                  <w:pPr>
                    <w:adjustRightInd w:val="0"/>
                    <w:snapToGrid w:val="0"/>
                    <w:rPr>
                      <w:rFonts w:ascii="Times New Roman" w:hAnsi="Times New Roman" w:cs="Times New Roman"/>
                      <w:kern w:val="0"/>
                      <w:sz w:val="18"/>
                      <w:szCs w:val="18"/>
                    </w:rPr>
                  </w:pPr>
                  <w:r w:rsidRPr="001D2CBC">
                    <w:rPr>
                      <w:rFonts w:ascii="Times New Roman" w:hAnsiTheme="minorEastAsia" w:cs="Times New Roman"/>
                      <w:kern w:val="0"/>
                      <w:sz w:val="18"/>
                      <w:szCs w:val="18"/>
                    </w:rPr>
                    <w:t>验收检测期间，企业两日平均中水回用率为</w:t>
                  </w:r>
                  <w:r w:rsidRPr="001D2CBC">
                    <w:rPr>
                      <w:rFonts w:ascii="Times New Roman" w:hAnsi="Times New Roman" w:cs="Times New Roman"/>
                      <w:kern w:val="0"/>
                      <w:sz w:val="18"/>
                      <w:szCs w:val="18"/>
                    </w:rPr>
                    <w:t>52.0%</w:t>
                  </w:r>
                  <w:r w:rsidRPr="001D2CBC">
                    <w:rPr>
                      <w:rFonts w:ascii="Times New Roman" w:hAnsiTheme="minorEastAsia" w:cs="Times New Roman"/>
                      <w:kern w:val="0"/>
                      <w:sz w:val="18"/>
                      <w:szCs w:val="18"/>
                    </w:rPr>
                    <w:t>，达到义环中心</w:t>
                  </w:r>
                  <w:r w:rsidRPr="001D2CBC">
                    <w:rPr>
                      <w:rFonts w:ascii="Times New Roman" w:hAnsi="Times New Roman" w:cs="Times New Roman"/>
                      <w:kern w:val="0"/>
                      <w:sz w:val="18"/>
                      <w:szCs w:val="18"/>
                    </w:rPr>
                    <w:t>[2017]7</w:t>
                  </w:r>
                  <w:r w:rsidRPr="001D2CBC">
                    <w:rPr>
                      <w:rFonts w:ascii="Times New Roman" w:hAnsiTheme="minorEastAsia" w:cs="Times New Roman"/>
                      <w:kern w:val="0"/>
                      <w:sz w:val="18"/>
                      <w:szCs w:val="18"/>
                    </w:rPr>
                    <w:t>号文件《关于浙江鸿玮制版有限公司烫金版集聚点建设项目环境影响报告书审查意见的函》中要求生产废水回用率应达</w:t>
                  </w:r>
                  <w:r w:rsidRPr="001D2CBC">
                    <w:rPr>
                      <w:rFonts w:ascii="Times New Roman" w:hAnsi="Times New Roman" w:cs="Times New Roman"/>
                      <w:kern w:val="0"/>
                      <w:sz w:val="18"/>
                      <w:szCs w:val="18"/>
                    </w:rPr>
                    <w:t>50%</w:t>
                  </w:r>
                  <w:r w:rsidRPr="001D2CBC">
                    <w:rPr>
                      <w:rFonts w:ascii="Times New Roman" w:hAnsiTheme="minorEastAsia" w:cs="Times New Roman"/>
                      <w:kern w:val="0"/>
                      <w:sz w:val="18"/>
                      <w:szCs w:val="18"/>
                    </w:rPr>
                    <w:t>以上的要求。</w:t>
                  </w:r>
                </w:p>
              </w:tc>
              <w:tc>
                <w:tcPr>
                  <w:tcW w:w="468"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已落实</w:t>
                  </w:r>
                </w:p>
              </w:tc>
            </w:tr>
            <w:tr w:rsidR="00210335" w:rsidRPr="001D2CBC">
              <w:trPr>
                <w:jc w:val="center"/>
              </w:trPr>
              <w:tc>
                <w:tcPr>
                  <w:tcW w:w="311" w:type="dxa"/>
                  <w:vMerge/>
                  <w:tcMar>
                    <w:left w:w="57" w:type="dxa"/>
                    <w:right w:w="57" w:type="dxa"/>
                  </w:tcMar>
                  <w:vAlign w:val="center"/>
                </w:tcPr>
                <w:p w:rsidR="00ED6DB1" w:rsidRPr="001D2CBC" w:rsidRDefault="00ED6DB1">
                  <w:pPr>
                    <w:adjustRightInd w:val="0"/>
                    <w:snapToGrid w:val="0"/>
                    <w:rPr>
                      <w:rFonts w:ascii="Times New Roman" w:hAnsi="Times New Roman" w:cs="Times New Roman"/>
                      <w:kern w:val="0"/>
                      <w:sz w:val="18"/>
                      <w:szCs w:val="18"/>
                    </w:rPr>
                  </w:pPr>
                </w:p>
              </w:tc>
              <w:tc>
                <w:tcPr>
                  <w:tcW w:w="4220" w:type="dxa"/>
                  <w:tcMar>
                    <w:left w:w="57" w:type="dxa"/>
                    <w:right w:w="57" w:type="dxa"/>
                  </w:tcMar>
                  <w:vAlign w:val="center"/>
                </w:tcPr>
                <w:p w:rsidR="00ED6DB1" w:rsidRPr="001D2CBC" w:rsidRDefault="00EE7F2A">
                  <w:pPr>
                    <w:adjustRightInd w:val="0"/>
                    <w:snapToGrid w:val="0"/>
                    <w:rPr>
                      <w:rFonts w:ascii="Times New Roman" w:hAnsiTheme="minorEastAsia" w:cs="Times New Roman"/>
                      <w:kern w:val="0"/>
                      <w:sz w:val="18"/>
                      <w:szCs w:val="18"/>
                    </w:rPr>
                  </w:pPr>
                  <w:r w:rsidRPr="001D2CBC">
                    <w:rPr>
                      <w:rFonts w:ascii="Times New Roman" w:hAnsiTheme="minorEastAsia" w:cs="Times New Roman"/>
                      <w:kern w:val="0"/>
                      <w:sz w:val="18"/>
                      <w:szCs w:val="18"/>
                    </w:rPr>
                    <w:t>加强废水排放管理。厂区做好雨污分流、清污分流和污污分流。初期雨水经雨水池收集后进入废水处理站</w:t>
                  </w:r>
                  <w:r w:rsidRPr="001D2CBC">
                    <w:rPr>
                      <w:rFonts w:ascii="Times New Roman" w:hAnsiTheme="minorEastAsia" w:cs="Times New Roman"/>
                      <w:kern w:val="0"/>
                      <w:sz w:val="18"/>
                      <w:szCs w:val="18"/>
                    </w:rPr>
                    <w:lastRenderedPageBreak/>
                    <w:t>处理后排放。项目生产废水执行《关于公布重污染企业水污染物排放标准的通知》</w:t>
                  </w:r>
                  <w:r w:rsidRPr="001D2CBC">
                    <w:rPr>
                      <w:rFonts w:ascii="Times New Roman" w:hAnsiTheme="minorEastAsia" w:cs="Times New Roman" w:hint="eastAsia"/>
                      <w:kern w:val="0"/>
                      <w:sz w:val="18"/>
                      <w:szCs w:val="18"/>
                    </w:rPr>
                    <w:t>（</w:t>
                  </w:r>
                  <w:r w:rsidRPr="001D2CBC">
                    <w:rPr>
                      <w:rFonts w:ascii="Times New Roman" w:hAnsiTheme="minorEastAsia" w:cs="Times New Roman"/>
                      <w:kern w:val="0"/>
                      <w:sz w:val="18"/>
                      <w:szCs w:val="18"/>
                    </w:rPr>
                    <w:t>义环保【</w:t>
                  </w:r>
                  <w:r w:rsidRPr="001D2CBC">
                    <w:rPr>
                      <w:rFonts w:ascii="Times New Roman" w:hAnsiTheme="minorEastAsia" w:cs="Times New Roman"/>
                      <w:kern w:val="0"/>
                      <w:sz w:val="18"/>
                      <w:szCs w:val="18"/>
                    </w:rPr>
                    <w:t>2015</w:t>
                  </w:r>
                  <w:r w:rsidRPr="001D2CBC">
                    <w:rPr>
                      <w:rFonts w:ascii="Times New Roman" w:hAnsiTheme="minorEastAsia" w:cs="Times New Roman"/>
                      <w:kern w:val="0"/>
                      <w:sz w:val="18"/>
                      <w:szCs w:val="18"/>
                    </w:rPr>
                    <w:t>】</w:t>
                  </w:r>
                  <w:r w:rsidRPr="001D2CBC">
                    <w:rPr>
                      <w:rFonts w:ascii="Times New Roman" w:hAnsiTheme="minorEastAsia" w:cs="Times New Roman"/>
                      <w:kern w:val="0"/>
                      <w:sz w:val="18"/>
                      <w:szCs w:val="18"/>
                    </w:rPr>
                    <w:t>03</w:t>
                  </w:r>
                  <w:r w:rsidRPr="001D2CBC">
                    <w:rPr>
                      <w:rFonts w:ascii="Times New Roman" w:hAnsiTheme="minorEastAsia" w:cs="Times New Roman"/>
                      <w:kern w:val="0"/>
                      <w:sz w:val="18"/>
                      <w:szCs w:val="18"/>
                    </w:rPr>
                    <w:t>号</w:t>
                  </w:r>
                  <w:r w:rsidRPr="001D2CBC">
                    <w:rPr>
                      <w:rFonts w:ascii="Times New Roman" w:hAnsiTheme="minorEastAsia" w:cs="Times New Roman" w:hint="eastAsia"/>
                      <w:kern w:val="0"/>
                      <w:sz w:val="18"/>
                      <w:szCs w:val="18"/>
                    </w:rPr>
                    <w:t>）</w:t>
                  </w:r>
                  <w:r w:rsidRPr="001D2CBC">
                    <w:rPr>
                      <w:rFonts w:ascii="Times New Roman" w:hAnsiTheme="minorEastAsia" w:cs="Times New Roman"/>
                      <w:kern w:val="0"/>
                      <w:sz w:val="18"/>
                      <w:szCs w:val="18"/>
                    </w:rPr>
                    <w:t>中《义乌市电镀制版行业纳管企业水污染物排放标准》。生产废水处理、中水回用系统须严格按环评要求建设，积极采用自动化处理工艺。建设废水自动监测系统，并与环保局信息中心联网。</w:t>
                  </w:r>
                </w:p>
              </w:tc>
              <w:tc>
                <w:tcPr>
                  <w:tcW w:w="3635" w:type="dxa"/>
                  <w:tcMar>
                    <w:left w:w="57" w:type="dxa"/>
                    <w:right w:w="57" w:type="dxa"/>
                  </w:tcMar>
                  <w:vAlign w:val="center"/>
                </w:tcPr>
                <w:p w:rsidR="00ED6DB1" w:rsidRPr="001D2CBC" w:rsidRDefault="00EE7F2A">
                  <w:pPr>
                    <w:adjustRightInd w:val="0"/>
                    <w:snapToGrid w:val="0"/>
                    <w:rPr>
                      <w:rFonts w:ascii="Times New Roman" w:hAnsiTheme="minorEastAsia" w:cs="Times New Roman"/>
                      <w:kern w:val="0"/>
                      <w:sz w:val="18"/>
                      <w:szCs w:val="18"/>
                    </w:rPr>
                  </w:pPr>
                  <w:r w:rsidRPr="001D2CBC">
                    <w:rPr>
                      <w:rFonts w:ascii="Times New Roman" w:hAnsiTheme="minorEastAsia" w:cs="Times New Roman"/>
                      <w:kern w:val="0"/>
                      <w:sz w:val="18"/>
                      <w:szCs w:val="18"/>
                    </w:rPr>
                    <w:lastRenderedPageBreak/>
                    <w:t>厂区实现雨污分流，验收检测期间，外排水所测项目日均值均达到义环保【</w:t>
                  </w:r>
                  <w:r w:rsidRPr="001D2CBC">
                    <w:rPr>
                      <w:rFonts w:ascii="Times New Roman" w:hAnsiTheme="minorEastAsia" w:cs="Times New Roman"/>
                      <w:kern w:val="0"/>
                      <w:sz w:val="18"/>
                      <w:szCs w:val="18"/>
                    </w:rPr>
                    <w:t>2015</w:t>
                  </w:r>
                  <w:r w:rsidRPr="001D2CBC">
                    <w:rPr>
                      <w:rFonts w:ascii="Times New Roman" w:hAnsiTheme="minorEastAsia" w:cs="Times New Roman"/>
                      <w:kern w:val="0"/>
                      <w:sz w:val="18"/>
                      <w:szCs w:val="18"/>
                    </w:rPr>
                    <w:t>】</w:t>
                  </w:r>
                  <w:r w:rsidRPr="001D2CBC">
                    <w:rPr>
                      <w:rFonts w:ascii="Times New Roman" w:hAnsiTheme="minorEastAsia" w:cs="Times New Roman"/>
                      <w:kern w:val="0"/>
                      <w:sz w:val="18"/>
                      <w:szCs w:val="18"/>
                    </w:rPr>
                    <w:t>103</w:t>
                  </w:r>
                  <w:r w:rsidRPr="001D2CBC">
                    <w:rPr>
                      <w:rFonts w:ascii="Times New Roman" w:hAnsiTheme="minorEastAsia" w:cs="Times New Roman"/>
                      <w:kern w:val="0"/>
                      <w:sz w:val="18"/>
                      <w:szCs w:val="18"/>
                    </w:rPr>
                    <w:t>号《关</w:t>
                  </w:r>
                  <w:r w:rsidRPr="001D2CBC">
                    <w:rPr>
                      <w:rFonts w:ascii="Times New Roman" w:hAnsiTheme="minorEastAsia" w:cs="Times New Roman"/>
                      <w:kern w:val="0"/>
                      <w:sz w:val="18"/>
                      <w:szCs w:val="18"/>
                    </w:rPr>
                    <w:lastRenderedPageBreak/>
                    <w:t>于公布重污染企业水污染物排放标准的通知》中附件</w:t>
                  </w:r>
                  <w:r w:rsidRPr="001D2CBC">
                    <w:rPr>
                      <w:rFonts w:ascii="Times New Roman" w:hAnsiTheme="minorEastAsia" w:cs="Times New Roman"/>
                      <w:kern w:val="0"/>
                      <w:sz w:val="18"/>
                      <w:szCs w:val="18"/>
                    </w:rPr>
                    <w:t>1</w:t>
                  </w:r>
                  <w:r w:rsidRPr="001D2CBC">
                    <w:rPr>
                      <w:rFonts w:ascii="Times New Roman" w:hAnsiTheme="minorEastAsia" w:cs="Times New Roman"/>
                      <w:kern w:val="0"/>
                      <w:sz w:val="18"/>
                      <w:szCs w:val="18"/>
                    </w:rPr>
                    <w:t>《义乌市电镀制版行业纳管企业水污染物排放标准》。</w:t>
                  </w:r>
                </w:p>
              </w:tc>
              <w:tc>
                <w:tcPr>
                  <w:tcW w:w="468"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lastRenderedPageBreak/>
                    <w:t>已落实</w:t>
                  </w:r>
                </w:p>
              </w:tc>
            </w:tr>
            <w:tr w:rsidR="00210335" w:rsidRPr="001D2CBC">
              <w:trPr>
                <w:jc w:val="center"/>
              </w:trPr>
              <w:tc>
                <w:tcPr>
                  <w:tcW w:w="311" w:type="dxa"/>
                  <w:tcMar>
                    <w:left w:w="57" w:type="dxa"/>
                    <w:right w:w="57" w:type="dxa"/>
                  </w:tcMar>
                  <w:vAlign w:val="center"/>
                </w:tcPr>
                <w:p w:rsidR="00ED6DB1" w:rsidRPr="001D2CBC" w:rsidRDefault="00EE7F2A">
                  <w:pPr>
                    <w:adjustRightInd w:val="0"/>
                    <w:snapToGrid w:val="0"/>
                    <w:rPr>
                      <w:rFonts w:ascii="Times New Roman" w:hAnsi="Times New Roman" w:cs="Times New Roman"/>
                      <w:kern w:val="0"/>
                      <w:sz w:val="18"/>
                      <w:szCs w:val="18"/>
                    </w:rPr>
                  </w:pPr>
                  <w:r w:rsidRPr="001D2CBC">
                    <w:rPr>
                      <w:rFonts w:ascii="Times New Roman" w:hAnsiTheme="minorEastAsia" w:cs="Times New Roman"/>
                      <w:kern w:val="0"/>
                      <w:sz w:val="18"/>
                      <w:szCs w:val="18"/>
                    </w:rPr>
                    <w:lastRenderedPageBreak/>
                    <w:t>废气</w:t>
                  </w:r>
                </w:p>
              </w:tc>
              <w:tc>
                <w:tcPr>
                  <w:tcW w:w="4220" w:type="dxa"/>
                  <w:tcMar>
                    <w:left w:w="57" w:type="dxa"/>
                    <w:right w:w="57" w:type="dxa"/>
                  </w:tcMar>
                  <w:vAlign w:val="center"/>
                </w:tcPr>
                <w:p w:rsidR="00ED6DB1" w:rsidRPr="001D2CBC" w:rsidRDefault="00EE7F2A">
                  <w:pPr>
                    <w:adjustRightInd w:val="0"/>
                    <w:snapToGrid w:val="0"/>
                    <w:rPr>
                      <w:rFonts w:ascii="Times New Roman" w:hAnsi="Times New Roman" w:cs="Times New Roman"/>
                      <w:kern w:val="0"/>
                      <w:sz w:val="18"/>
                      <w:szCs w:val="18"/>
                    </w:rPr>
                  </w:pPr>
                  <w:r w:rsidRPr="001D2CBC">
                    <w:rPr>
                      <w:rFonts w:ascii="Times New Roman" w:hAnsiTheme="minorEastAsia" w:cs="Times New Roman"/>
                      <w:kern w:val="0"/>
                      <w:sz w:val="18"/>
                      <w:szCs w:val="18"/>
                    </w:rPr>
                    <w:t>严格按照环评要求做好生产车间产生的氮氧化物</w:t>
                  </w:r>
                  <w:r w:rsidRPr="001D2CBC">
                    <w:rPr>
                      <w:rFonts w:ascii="Times New Roman" w:hAnsiTheme="minorEastAsia" w:cs="Times New Roman" w:hint="eastAsia"/>
                      <w:kern w:val="0"/>
                      <w:sz w:val="18"/>
                      <w:szCs w:val="18"/>
                    </w:rPr>
                    <w:t>（</w:t>
                  </w:r>
                  <w:r w:rsidRPr="001D2CBC">
                    <w:rPr>
                      <w:rFonts w:ascii="Times New Roman" w:hAnsiTheme="minorEastAsia" w:hint="eastAsia"/>
                      <w:sz w:val="18"/>
                      <w:szCs w:val="18"/>
                    </w:rPr>
                    <w:t>NO</w:t>
                  </w:r>
                  <w:r w:rsidRPr="001D2CBC">
                    <w:rPr>
                      <w:rFonts w:ascii="Times New Roman" w:hAnsiTheme="minorEastAsia" w:hint="eastAsia"/>
                      <w:sz w:val="18"/>
                      <w:szCs w:val="18"/>
                      <w:vertAlign w:val="subscript"/>
                    </w:rPr>
                    <w:t>X</w:t>
                  </w:r>
                  <w:r w:rsidRPr="001D2CBC">
                    <w:rPr>
                      <w:rFonts w:ascii="Times New Roman" w:hAnsiTheme="minorEastAsia" w:cs="Times New Roman" w:hint="eastAsia"/>
                      <w:kern w:val="0"/>
                      <w:sz w:val="18"/>
                      <w:szCs w:val="18"/>
                    </w:rPr>
                    <w:t>）</w:t>
                  </w:r>
                  <w:r w:rsidRPr="001D2CBC">
                    <w:rPr>
                      <w:rFonts w:ascii="Times New Roman" w:hAnsiTheme="minorEastAsia" w:cs="Times New Roman"/>
                      <w:kern w:val="0"/>
                      <w:sz w:val="18"/>
                      <w:szCs w:val="18"/>
                    </w:rPr>
                    <w:t>、</w:t>
                  </w:r>
                  <w:r w:rsidRPr="001D2CBC">
                    <w:rPr>
                      <w:rFonts w:ascii="Times New Roman" w:hAnsi="Times New Roman" w:cs="Times New Roman"/>
                      <w:kern w:val="0"/>
                      <w:sz w:val="18"/>
                      <w:szCs w:val="18"/>
                    </w:rPr>
                    <w:t>HCl</w:t>
                  </w:r>
                  <w:r w:rsidRPr="001D2CBC">
                    <w:rPr>
                      <w:rFonts w:ascii="Times New Roman" w:hAnsiTheme="minorEastAsia" w:cs="Times New Roman" w:hint="eastAsia"/>
                      <w:kern w:val="0"/>
                      <w:sz w:val="18"/>
                      <w:szCs w:val="18"/>
                    </w:rPr>
                    <w:t>（</w:t>
                  </w:r>
                  <w:r w:rsidRPr="001D2CBC">
                    <w:rPr>
                      <w:rFonts w:ascii="Times New Roman" w:hAnsiTheme="minorEastAsia" w:cs="Times New Roman"/>
                      <w:kern w:val="0"/>
                      <w:sz w:val="18"/>
                      <w:szCs w:val="18"/>
                    </w:rPr>
                    <w:t>盐酸雾</w:t>
                  </w:r>
                  <w:r w:rsidRPr="001D2CBC">
                    <w:rPr>
                      <w:rFonts w:ascii="Times New Roman" w:hAnsiTheme="minorEastAsia" w:cs="Times New Roman" w:hint="eastAsia"/>
                      <w:kern w:val="0"/>
                      <w:sz w:val="18"/>
                      <w:szCs w:val="18"/>
                    </w:rPr>
                    <w:t>）</w:t>
                  </w:r>
                  <w:r w:rsidRPr="001D2CBC">
                    <w:rPr>
                      <w:rFonts w:ascii="Times New Roman" w:hAnsiTheme="minorEastAsia" w:cs="Times New Roman"/>
                      <w:kern w:val="0"/>
                      <w:sz w:val="18"/>
                      <w:szCs w:val="18"/>
                    </w:rPr>
                    <w:t>、印刷油墨废气排放管理。氮氧化物</w:t>
                  </w:r>
                  <w:r w:rsidRPr="001D2CBC">
                    <w:rPr>
                      <w:rFonts w:ascii="Times New Roman" w:hAnsiTheme="minorEastAsia" w:cs="Times New Roman" w:hint="eastAsia"/>
                      <w:kern w:val="0"/>
                      <w:sz w:val="18"/>
                      <w:szCs w:val="18"/>
                    </w:rPr>
                    <w:t>（</w:t>
                  </w:r>
                  <w:r w:rsidRPr="001D2CBC">
                    <w:rPr>
                      <w:rFonts w:ascii="Times New Roman" w:hAnsiTheme="minorEastAsia" w:hint="eastAsia"/>
                      <w:sz w:val="18"/>
                      <w:szCs w:val="18"/>
                    </w:rPr>
                    <w:t>NO</w:t>
                  </w:r>
                  <w:r w:rsidRPr="001D2CBC">
                    <w:rPr>
                      <w:rFonts w:ascii="Times New Roman" w:hAnsiTheme="minorEastAsia" w:hint="eastAsia"/>
                      <w:sz w:val="18"/>
                      <w:szCs w:val="18"/>
                      <w:vertAlign w:val="subscript"/>
                    </w:rPr>
                    <w:t>X</w:t>
                  </w:r>
                  <w:r w:rsidRPr="001D2CBC">
                    <w:rPr>
                      <w:rFonts w:ascii="Times New Roman" w:hAnsiTheme="minorEastAsia" w:cs="Times New Roman" w:hint="eastAsia"/>
                      <w:kern w:val="0"/>
                      <w:sz w:val="18"/>
                      <w:szCs w:val="18"/>
                    </w:rPr>
                    <w:t>）</w:t>
                  </w:r>
                  <w:r w:rsidRPr="001D2CBC">
                    <w:rPr>
                      <w:rFonts w:ascii="Times New Roman" w:hAnsiTheme="minorEastAsia" w:cs="Times New Roman"/>
                      <w:kern w:val="0"/>
                      <w:sz w:val="18"/>
                      <w:szCs w:val="18"/>
                    </w:rPr>
                    <w:t>、</w:t>
                  </w:r>
                  <w:r w:rsidRPr="001D2CBC">
                    <w:rPr>
                      <w:rFonts w:ascii="Times New Roman" w:hAnsi="Times New Roman" w:cs="Times New Roman"/>
                      <w:kern w:val="0"/>
                      <w:sz w:val="18"/>
                      <w:szCs w:val="18"/>
                    </w:rPr>
                    <w:t>HCl</w:t>
                  </w:r>
                  <w:r w:rsidRPr="001D2CBC">
                    <w:rPr>
                      <w:rFonts w:ascii="Times New Roman" w:hAnsiTheme="minorEastAsia" w:cs="Times New Roman" w:hint="eastAsia"/>
                      <w:kern w:val="0"/>
                      <w:sz w:val="18"/>
                      <w:szCs w:val="18"/>
                    </w:rPr>
                    <w:t>（</w:t>
                  </w:r>
                  <w:r w:rsidRPr="001D2CBC">
                    <w:rPr>
                      <w:rFonts w:ascii="Times New Roman" w:hAnsiTheme="minorEastAsia" w:cs="Times New Roman"/>
                      <w:kern w:val="0"/>
                      <w:sz w:val="18"/>
                      <w:szCs w:val="18"/>
                    </w:rPr>
                    <w:t>盐酸雾</w:t>
                  </w:r>
                  <w:r w:rsidRPr="001D2CBC">
                    <w:rPr>
                      <w:rFonts w:ascii="Times New Roman" w:hAnsiTheme="minorEastAsia" w:cs="Times New Roman" w:hint="eastAsia"/>
                      <w:kern w:val="0"/>
                      <w:sz w:val="18"/>
                      <w:szCs w:val="18"/>
                    </w:rPr>
                    <w:t>）</w:t>
                  </w:r>
                  <w:r w:rsidRPr="001D2CBC">
                    <w:rPr>
                      <w:rFonts w:ascii="Times New Roman" w:hAnsiTheme="minorEastAsia" w:cs="Times New Roman"/>
                      <w:kern w:val="0"/>
                      <w:sz w:val="18"/>
                      <w:szCs w:val="18"/>
                    </w:rPr>
                    <w:t>、印刷废气须有效收集、碱喷淋</w:t>
                  </w:r>
                  <w:r w:rsidRPr="001D2CBC">
                    <w:rPr>
                      <w:rFonts w:ascii="Times New Roman" w:hAnsi="Times New Roman" w:cs="Times New Roman"/>
                      <w:kern w:val="0"/>
                      <w:sz w:val="18"/>
                      <w:szCs w:val="18"/>
                    </w:rPr>
                    <w:t>+</w:t>
                  </w:r>
                  <w:r w:rsidRPr="001D2CBC">
                    <w:rPr>
                      <w:rFonts w:ascii="Times New Roman" w:hAnsiTheme="minorEastAsia" w:cs="Times New Roman"/>
                      <w:kern w:val="0"/>
                      <w:sz w:val="18"/>
                      <w:szCs w:val="18"/>
                    </w:rPr>
                    <w:t>除雾</w:t>
                  </w:r>
                  <w:r w:rsidRPr="001D2CBC">
                    <w:rPr>
                      <w:rFonts w:ascii="Times New Roman" w:hAnsi="Times New Roman" w:cs="Times New Roman"/>
                      <w:kern w:val="0"/>
                      <w:sz w:val="18"/>
                      <w:szCs w:val="18"/>
                    </w:rPr>
                    <w:t>+</w:t>
                  </w:r>
                  <w:r w:rsidRPr="001D2CBC">
                    <w:rPr>
                      <w:rFonts w:ascii="Times New Roman" w:hAnsiTheme="minorEastAsia" w:cs="Times New Roman"/>
                      <w:kern w:val="0"/>
                      <w:sz w:val="18"/>
                      <w:szCs w:val="18"/>
                    </w:rPr>
                    <w:t>低温等离子</w:t>
                  </w:r>
                  <w:r w:rsidRPr="001D2CBC">
                    <w:rPr>
                      <w:rFonts w:ascii="Times New Roman" w:hAnsi="Times New Roman" w:cs="Times New Roman"/>
                      <w:kern w:val="0"/>
                      <w:sz w:val="18"/>
                      <w:szCs w:val="18"/>
                    </w:rPr>
                    <w:t>+</w:t>
                  </w:r>
                  <w:r w:rsidRPr="001D2CBC">
                    <w:rPr>
                      <w:rFonts w:ascii="Times New Roman" w:hAnsiTheme="minorEastAsia" w:cs="Times New Roman"/>
                      <w:kern w:val="0"/>
                      <w:sz w:val="18"/>
                      <w:szCs w:val="18"/>
                    </w:rPr>
                    <w:t>碱喷淋净化处理后</w:t>
                  </w:r>
                  <w:r w:rsidRPr="001D2CBC">
                    <w:rPr>
                      <w:rFonts w:ascii="Times New Roman" w:hAnsi="Times New Roman" w:cs="Times New Roman"/>
                      <w:kern w:val="0"/>
                      <w:sz w:val="18"/>
                      <w:szCs w:val="18"/>
                    </w:rPr>
                    <w:t>15m</w:t>
                  </w:r>
                  <w:r w:rsidRPr="001D2CBC">
                    <w:rPr>
                      <w:rFonts w:ascii="Times New Roman" w:hAnsiTheme="minorEastAsia" w:cs="Times New Roman"/>
                      <w:kern w:val="0"/>
                      <w:sz w:val="18"/>
                      <w:szCs w:val="18"/>
                    </w:rPr>
                    <w:t>以上排气筒高空排放，酸雾</w:t>
                  </w:r>
                  <w:r w:rsidRPr="001D2CBC">
                    <w:rPr>
                      <w:rFonts w:ascii="Times New Roman" w:hAnsiTheme="minorEastAsia" w:cs="Times New Roman" w:hint="eastAsia"/>
                      <w:kern w:val="0"/>
                      <w:sz w:val="18"/>
                      <w:szCs w:val="18"/>
                    </w:rPr>
                    <w:t>（</w:t>
                  </w:r>
                  <w:r w:rsidRPr="001D2CBC">
                    <w:rPr>
                      <w:rFonts w:ascii="Times New Roman" w:hAnsiTheme="minorEastAsia" w:cs="Times New Roman"/>
                      <w:kern w:val="0"/>
                      <w:sz w:val="18"/>
                      <w:szCs w:val="18"/>
                    </w:rPr>
                    <w:t>氮氧化物</w:t>
                  </w:r>
                  <w:r w:rsidRPr="001D2CBC">
                    <w:rPr>
                      <w:rFonts w:ascii="Times New Roman" w:hAnsiTheme="minorEastAsia" w:cs="Times New Roman" w:hint="eastAsia"/>
                      <w:kern w:val="0"/>
                      <w:sz w:val="18"/>
                      <w:szCs w:val="18"/>
                    </w:rPr>
                    <w:t>）</w:t>
                  </w:r>
                  <w:r w:rsidRPr="001D2CBC">
                    <w:rPr>
                      <w:rFonts w:ascii="Times New Roman" w:hAnsiTheme="minorEastAsia" w:cs="Times New Roman"/>
                      <w:kern w:val="0"/>
                      <w:sz w:val="18"/>
                      <w:szCs w:val="18"/>
                    </w:rPr>
                    <w:t>、盐酸雾</w:t>
                  </w:r>
                  <w:r w:rsidRPr="001D2CBC">
                    <w:rPr>
                      <w:rFonts w:ascii="Times New Roman" w:hAnsiTheme="minorEastAsia" w:cs="Times New Roman" w:hint="eastAsia"/>
                      <w:kern w:val="0"/>
                      <w:sz w:val="18"/>
                      <w:szCs w:val="18"/>
                    </w:rPr>
                    <w:t>（</w:t>
                  </w:r>
                  <w:r w:rsidRPr="001D2CBC">
                    <w:rPr>
                      <w:rFonts w:ascii="Times New Roman" w:hAnsi="Times New Roman" w:cs="Times New Roman"/>
                      <w:kern w:val="0"/>
                      <w:sz w:val="18"/>
                      <w:szCs w:val="18"/>
                    </w:rPr>
                    <w:t>HC</w:t>
                  </w:r>
                  <w:r w:rsidRPr="001D2CBC">
                    <w:rPr>
                      <w:rFonts w:ascii="Times New Roman" w:hAnsi="Times New Roman" w:cs="Times New Roman" w:hint="eastAsia"/>
                      <w:kern w:val="0"/>
                      <w:sz w:val="18"/>
                      <w:szCs w:val="18"/>
                    </w:rPr>
                    <w:t>）</w:t>
                  </w:r>
                  <w:r w:rsidRPr="001D2CBC">
                    <w:rPr>
                      <w:rFonts w:ascii="Times New Roman" w:hAnsiTheme="minorEastAsia" w:cs="Times New Roman"/>
                      <w:kern w:val="0"/>
                      <w:sz w:val="18"/>
                      <w:szCs w:val="18"/>
                    </w:rPr>
                    <w:t>）排放执行《电镀污染物排放标准》</w:t>
                  </w:r>
                  <w:r w:rsidRPr="001D2CBC">
                    <w:rPr>
                      <w:rFonts w:ascii="Times New Roman" w:hAnsiTheme="minorEastAsia" w:cs="Times New Roman" w:hint="eastAsia"/>
                      <w:kern w:val="0"/>
                      <w:sz w:val="18"/>
                      <w:szCs w:val="18"/>
                    </w:rPr>
                    <w:t>（</w:t>
                  </w:r>
                  <w:r w:rsidRPr="001D2CBC">
                    <w:rPr>
                      <w:rFonts w:ascii="Times New Roman" w:hAnsi="Times New Roman" w:cs="Times New Roman"/>
                      <w:kern w:val="0"/>
                      <w:sz w:val="18"/>
                      <w:szCs w:val="18"/>
                    </w:rPr>
                    <w:t>GB21900-2008</w:t>
                  </w:r>
                  <w:r w:rsidRPr="001D2CBC">
                    <w:rPr>
                      <w:rFonts w:ascii="Times New Roman" w:hAnsiTheme="minorEastAsia" w:cs="Times New Roman" w:hint="eastAsia"/>
                      <w:kern w:val="0"/>
                      <w:sz w:val="18"/>
                      <w:szCs w:val="18"/>
                    </w:rPr>
                    <w:t>）</w:t>
                  </w:r>
                  <w:r w:rsidRPr="001D2CBC">
                    <w:rPr>
                      <w:rFonts w:ascii="Times New Roman" w:hAnsiTheme="minorEastAsia" w:cs="Times New Roman"/>
                      <w:kern w:val="0"/>
                      <w:sz w:val="18"/>
                      <w:szCs w:val="18"/>
                    </w:rPr>
                    <w:t>中新建企业大气污染物排放限值，无组织废气参照《大气污染物综合排放标准》</w:t>
                  </w:r>
                  <w:r w:rsidRPr="001D2CBC">
                    <w:rPr>
                      <w:rFonts w:ascii="Times New Roman" w:hAnsiTheme="minorEastAsia" w:cs="Times New Roman" w:hint="eastAsia"/>
                      <w:kern w:val="0"/>
                      <w:sz w:val="18"/>
                      <w:szCs w:val="18"/>
                    </w:rPr>
                    <w:t>（</w:t>
                  </w:r>
                  <w:r w:rsidRPr="001D2CBC">
                    <w:rPr>
                      <w:rFonts w:ascii="Times New Roman" w:hAnsi="Times New Roman" w:cs="Times New Roman"/>
                      <w:kern w:val="0"/>
                      <w:sz w:val="18"/>
                      <w:szCs w:val="18"/>
                    </w:rPr>
                    <w:t>GB16297-1996</w:t>
                  </w:r>
                  <w:r w:rsidRPr="001D2CBC">
                    <w:rPr>
                      <w:rFonts w:ascii="Times New Roman" w:hAnsiTheme="minorEastAsia" w:cs="Times New Roman" w:hint="eastAsia"/>
                      <w:kern w:val="0"/>
                      <w:sz w:val="18"/>
                      <w:szCs w:val="18"/>
                    </w:rPr>
                    <w:t>）</w:t>
                  </w:r>
                  <w:r w:rsidRPr="001D2CBC">
                    <w:rPr>
                      <w:rFonts w:ascii="Times New Roman" w:hAnsiTheme="minorEastAsia" w:cs="Times New Roman"/>
                      <w:kern w:val="0"/>
                      <w:sz w:val="18"/>
                      <w:szCs w:val="18"/>
                    </w:rPr>
                    <w:t>中的新污染源无组织排放监控浓度限值执行。印刷废气排放执行《大气污染物综合排放标准》</w:t>
                  </w:r>
                  <w:r w:rsidRPr="001D2CBC">
                    <w:rPr>
                      <w:rFonts w:ascii="Times New Roman" w:hAnsiTheme="minorEastAsia" w:cs="Times New Roman" w:hint="eastAsia"/>
                      <w:kern w:val="0"/>
                      <w:sz w:val="18"/>
                      <w:szCs w:val="18"/>
                    </w:rPr>
                    <w:t>（</w:t>
                  </w:r>
                  <w:r w:rsidRPr="001D2CBC">
                    <w:rPr>
                      <w:rFonts w:ascii="Times New Roman" w:hAnsi="Times New Roman" w:cs="Times New Roman"/>
                      <w:kern w:val="0"/>
                      <w:sz w:val="18"/>
                      <w:szCs w:val="18"/>
                    </w:rPr>
                    <w:t>GB16297-1996</w:t>
                  </w:r>
                  <w:r w:rsidRPr="001D2CBC">
                    <w:rPr>
                      <w:rFonts w:ascii="Times New Roman" w:hAnsiTheme="minorEastAsia" w:cs="Times New Roman" w:hint="eastAsia"/>
                      <w:kern w:val="0"/>
                      <w:sz w:val="18"/>
                      <w:szCs w:val="18"/>
                    </w:rPr>
                    <w:t>）</w:t>
                  </w:r>
                  <w:r w:rsidRPr="001D2CBC">
                    <w:rPr>
                      <w:rFonts w:ascii="Times New Roman" w:hAnsiTheme="minorEastAsia" w:cs="Times New Roman"/>
                      <w:kern w:val="0"/>
                      <w:sz w:val="18"/>
                      <w:szCs w:val="18"/>
                    </w:rPr>
                    <w:t>中的新污染源二级标准。</w:t>
                  </w:r>
                </w:p>
              </w:tc>
              <w:tc>
                <w:tcPr>
                  <w:tcW w:w="3635" w:type="dxa"/>
                  <w:tcMar>
                    <w:left w:w="57" w:type="dxa"/>
                    <w:right w:w="57" w:type="dxa"/>
                  </w:tcMar>
                  <w:vAlign w:val="center"/>
                </w:tcPr>
                <w:p w:rsidR="00ED6DB1" w:rsidRPr="001D2CBC" w:rsidRDefault="00EE7F2A">
                  <w:pPr>
                    <w:adjustRightInd w:val="0"/>
                    <w:snapToGrid w:val="0"/>
                    <w:rPr>
                      <w:rFonts w:ascii="Times New Roman" w:hAnsi="Times New Roman" w:cs="Times New Roman"/>
                      <w:kern w:val="0"/>
                      <w:sz w:val="18"/>
                      <w:szCs w:val="18"/>
                    </w:rPr>
                  </w:pPr>
                  <w:r w:rsidRPr="001D2CBC">
                    <w:rPr>
                      <w:rFonts w:ascii="Times New Roman" w:hAnsiTheme="minorEastAsia" w:cs="Times New Roman"/>
                      <w:kern w:val="0"/>
                      <w:sz w:val="18"/>
                      <w:szCs w:val="18"/>
                    </w:rPr>
                    <w:t>氮氧化物（</w:t>
                  </w:r>
                  <w:r w:rsidRPr="001D2CBC">
                    <w:rPr>
                      <w:rFonts w:ascii="Times New Roman" w:hAnsiTheme="minorEastAsia" w:hint="eastAsia"/>
                      <w:sz w:val="18"/>
                      <w:szCs w:val="18"/>
                    </w:rPr>
                    <w:t>NO</w:t>
                  </w:r>
                  <w:r w:rsidRPr="001D2CBC">
                    <w:rPr>
                      <w:rFonts w:ascii="Times New Roman" w:hAnsiTheme="minorEastAsia" w:hint="eastAsia"/>
                      <w:sz w:val="18"/>
                      <w:szCs w:val="18"/>
                      <w:vertAlign w:val="subscript"/>
                    </w:rPr>
                    <w:t>X</w:t>
                  </w:r>
                  <w:r w:rsidRPr="001D2CBC">
                    <w:rPr>
                      <w:rFonts w:ascii="Times New Roman" w:hAnsiTheme="minorEastAsia" w:cs="Times New Roman"/>
                      <w:kern w:val="0"/>
                      <w:sz w:val="18"/>
                      <w:szCs w:val="18"/>
                    </w:rPr>
                    <w:t>）、</w:t>
                  </w:r>
                  <w:r w:rsidRPr="001D2CBC">
                    <w:rPr>
                      <w:rFonts w:ascii="Times New Roman" w:hAnsi="Times New Roman" w:cs="Times New Roman"/>
                      <w:kern w:val="0"/>
                      <w:sz w:val="18"/>
                      <w:szCs w:val="18"/>
                    </w:rPr>
                    <w:t>HCl</w:t>
                  </w:r>
                  <w:r w:rsidRPr="001D2CBC">
                    <w:rPr>
                      <w:rFonts w:ascii="Times New Roman" w:hAnsiTheme="minorEastAsia" w:cs="Times New Roman"/>
                      <w:kern w:val="0"/>
                      <w:sz w:val="18"/>
                      <w:szCs w:val="18"/>
                    </w:rPr>
                    <w:t>（盐酸雾）使用一套风量为</w:t>
                  </w:r>
                  <w:r w:rsidRPr="001D2CBC">
                    <w:rPr>
                      <w:rFonts w:ascii="Times New Roman" w:hAnsi="Times New Roman" w:cs="Times New Roman"/>
                      <w:kern w:val="0"/>
                      <w:sz w:val="18"/>
                      <w:szCs w:val="18"/>
                    </w:rPr>
                    <w:t>30000m</w:t>
                  </w:r>
                  <w:r w:rsidRPr="001D2CBC">
                    <w:rPr>
                      <w:rFonts w:ascii="Times New Roman" w:hAnsi="Times New Roman" w:cs="Times New Roman"/>
                      <w:kern w:val="0"/>
                      <w:sz w:val="18"/>
                      <w:szCs w:val="18"/>
                      <w:vertAlign w:val="superscript"/>
                    </w:rPr>
                    <w:t>3</w:t>
                  </w:r>
                  <w:r w:rsidRPr="001D2CBC">
                    <w:rPr>
                      <w:rFonts w:ascii="Times New Roman" w:hAnsi="Times New Roman" w:cs="Times New Roman"/>
                      <w:kern w:val="0"/>
                      <w:sz w:val="18"/>
                      <w:szCs w:val="18"/>
                    </w:rPr>
                    <w:t>/h</w:t>
                  </w:r>
                  <w:r w:rsidRPr="001D2CBC">
                    <w:rPr>
                      <w:rFonts w:ascii="Times New Roman" w:hAnsiTheme="minorEastAsia" w:cs="Times New Roman"/>
                      <w:kern w:val="0"/>
                      <w:sz w:val="18"/>
                      <w:szCs w:val="18"/>
                    </w:rPr>
                    <w:t>和一套风量为</w:t>
                  </w:r>
                  <w:r w:rsidRPr="001D2CBC">
                    <w:rPr>
                      <w:rFonts w:ascii="Times New Roman" w:hAnsi="Times New Roman" w:cs="Times New Roman"/>
                      <w:kern w:val="0"/>
                      <w:sz w:val="18"/>
                      <w:szCs w:val="18"/>
                    </w:rPr>
                    <w:t>45000m</w:t>
                  </w:r>
                  <w:r w:rsidRPr="001D2CBC">
                    <w:rPr>
                      <w:rFonts w:ascii="Times New Roman" w:hAnsi="Times New Roman" w:cs="Times New Roman"/>
                      <w:kern w:val="0"/>
                      <w:sz w:val="18"/>
                      <w:szCs w:val="18"/>
                      <w:vertAlign w:val="superscript"/>
                    </w:rPr>
                    <w:t>3</w:t>
                  </w:r>
                  <w:r w:rsidRPr="001D2CBC">
                    <w:rPr>
                      <w:rFonts w:ascii="Times New Roman" w:hAnsi="Times New Roman" w:cs="Times New Roman"/>
                      <w:kern w:val="0"/>
                      <w:sz w:val="18"/>
                      <w:szCs w:val="18"/>
                    </w:rPr>
                    <w:t>/h</w:t>
                  </w:r>
                  <w:r w:rsidRPr="001D2CBC">
                    <w:rPr>
                      <w:rFonts w:ascii="Times New Roman" w:hAnsiTheme="minorEastAsia" w:cs="Times New Roman"/>
                      <w:kern w:val="0"/>
                      <w:sz w:val="18"/>
                      <w:szCs w:val="18"/>
                    </w:rPr>
                    <w:t>处理设施，处理方式为二级碱液喷淋。有机废气使用两套风量为</w:t>
                  </w:r>
                  <w:r w:rsidRPr="001D2CBC">
                    <w:rPr>
                      <w:rFonts w:ascii="Times New Roman" w:hAnsi="Times New Roman" w:cs="Times New Roman"/>
                      <w:kern w:val="0"/>
                      <w:sz w:val="18"/>
                      <w:szCs w:val="18"/>
                    </w:rPr>
                    <w:t>15000m</w:t>
                  </w:r>
                  <w:r w:rsidRPr="001D2CBC">
                    <w:rPr>
                      <w:rFonts w:ascii="Times New Roman" w:hAnsi="Times New Roman" w:cs="Times New Roman"/>
                      <w:kern w:val="0"/>
                      <w:sz w:val="18"/>
                      <w:szCs w:val="18"/>
                      <w:vertAlign w:val="superscript"/>
                    </w:rPr>
                    <w:t>3</w:t>
                  </w:r>
                  <w:r w:rsidRPr="001D2CBC">
                    <w:rPr>
                      <w:rFonts w:ascii="Times New Roman" w:hAnsi="Times New Roman" w:cs="Times New Roman"/>
                      <w:kern w:val="0"/>
                      <w:sz w:val="18"/>
                      <w:szCs w:val="18"/>
                    </w:rPr>
                    <w:t>/h</w:t>
                  </w:r>
                  <w:r w:rsidRPr="001D2CBC">
                    <w:rPr>
                      <w:rFonts w:ascii="Times New Roman" w:hAnsiTheme="minorEastAsia" w:cs="Times New Roman"/>
                      <w:kern w:val="0"/>
                      <w:sz w:val="18"/>
                      <w:szCs w:val="18"/>
                    </w:rPr>
                    <w:t>处理设施，处理方式为喷淋塔</w:t>
                  </w:r>
                  <w:r w:rsidRPr="001D2CBC">
                    <w:rPr>
                      <w:rFonts w:ascii="Times New Roman" w:hAnsi="Times New Roman" w:cs="Times New Roman"/>
                      <w:kern w:val="0"/>
                      <w:sz w:val="18"/>
                      <w:szCs w:val="18"/>
                    </w:rPr>
                    <w:t>+</w:t>
                  </w:r>
                  <w:r w:rsidRPr="001D2CBC">
                    <w:rPr>
                      <w:rFonts w:ascii="Times New Roman" w:hAnsiTheme="minorEastAsia" w:cs="Times New Roman"/>
                      <w:kern w:val="0"/>
                      <w:sz w:val="18"/>
                      <w:szCs w:val="18"/>
                    </w:rPr>
                    <w:t>低温等离子。废气经处理后通过</w:t>
                  </w:r>
                  <w:r w:rsidRPr="001D2CBC">
                    <w:rPr>
                      <w:rFonts w:ascii="Times New Roman" w:hAnsi="Times New Roman" w:cs="Times New Roman"/>
                      <w:kern w:val="0"/>
                      <w:sz w:val="18"/>
                      <w:szCs w:val="18"/>
                    </w:rPr>
                    <w:t>25m</w:t>
                  </w:r>
                  <w:r w:rsidRPr="001D2CBC">
                    <w:rPr>
                      <w:rFonts w:ascii="Times New Roman" w:hAnsiTheme="minorEastAsia" w:cs="Times New Roman"/>
                      <w:kern w:val="0"/>
                      <w:sz w:val="18"/>
                      <w:szCs w:val="18"/>
                    </w:rPr>
                    <w:t>排气筒高空排放。验收检测期间，该公司所测氮氧化物</w:t>
                  </w:r>
                  <w:r w:rsidRPr="001D2CBC">
                    <w:rPr>
                      <w:rFonts w:ascii="Times New Roman" w:hAnsiTheme="minorEastAsia" w:cs="Times New Roman" w:hint="eastAsia"/>
                      <w:kern w:val="0"/>
                      <w:sz w:val="18"/>
                      <w:szCs w:val="18"/>
                    </w:rPr>
                    <w:t>（</w:t>
                  </w:r>
                  <w:r w:rsidRPr="001D2CBC">
                    <w:rPr>
                      <w:rFonts w:ascii="Times New Roman" w:hAnsiTheme="minorEastAsia" w:hint="eastAsia"/>
                      <w:sz w:val="18"/>
                      <w:szCs w:val="18"/>
                    </w:rPr>
                    <w:t>NO</w:t>
                  </w:r>
                  <w:r w:rsidRPr="001D2CBC">
                    <w:rPr>
                      <w:rFonts w:ascii="Times New Roman" w:hAnsiTheme="minorEastAsia" w:hint="eastAsia"/>
                      <w:sz w:val="18"/>
                      <w:szCs w:val="18"/>
                      <w:vertAlign w:val="subscript"/>
                    </w:rPr>
                    <w:t>X</w:t>
                  </w:r>
                  <w:r w:rsidRPr="001D2CBC">
                    <w:rPr>
                      <w:rFonts w:ascii="Times New Roman" w:hAnsiTheme="minorEastAsia" w:cs="Times New Roman" w:hint="eastAsia"/>
                      <w:kern w:val="0"/>
                      <w:sz w:val="18"/>
                      <w:szCs w:val="18"/>
                    </w:rPr>
                    <w:t>）</w:t>
                  </w:r>
                  <w:r w:rsidRPr="001D2CBC">
                    <w:rPr>
                      <w:rFonts w:ascii="Times New Roman" w:hAnsiTheme="minorEastAsia" w:cs="Times New Roman"/>
                      <w:kern w:val="0"/>
                      <w:sz w:val="18"/>
                      <w:szCs w:val="18"/>
                    </w:rPr>
                    <w:t>、</w:t>
                  </w:r>
                  <w:r w:rsidRPr="001D2CBC">
                    <w:rPr>
                      <w:rFonts w:ascii="Times New Roman" w:hAnsi="Times New Roman" w:cs="Times New Roman"/>
                      <w:kern w:val="0"/>
                      <w:sz w:val="18"/>
                      <w:szCs w:val="18"/>
                    </w:rPr>
                    <w:t>HCl</w:t>
                  </w:r>
                  <w:r w:rsidRPr="001D2CBC">
                    <w:rPr>
                      <w:rFonts w:ascii="Times New Roman" w:hAnsiTheme="minorEastAsia" w:cs="Times New Roman" w:hint="eastAsia"/>
                      <w:kern w:val="0"/>
                      <w:sz w:val="18"/>
                      <w:szCs w:val="18"/>
                    </w:rPr>
                    <w:t>（</w:t>
                  </w:r>
                  <w:r w:rsidRPr="001D2CBC">
                    <w:rPr>
                      <w:rFonts w:ascii="Times New Roman" w:hAnsiTheme="minorEastAsia" w:cs="Times New Roman"/>
                      <w:kern w:val="0"/>
                      <w:sz w:val="18"/>
                      <w:szCs w:val="18"/>
                    </w:rPr>
                    <w:t>盐酸雾</w:t>
                  </w:r>
                  <w:r w:rsidRPr="001D2CBC">
                    <w:rPr>
                      <w:rFonts w:ascii="Times New Roman" w:hAnsiTheme="minorEastAsia" w:cs="Times New Roman" w:hint="eastAsia"/>
                      <w:kern w:val="0"/>
                      <w:sz w:val="18"/>
                      <w:szCs w:val="18"/>
                    </w:rPr>
                    <w:t>）</w:t>
                  </w:r>
                  <w:r w:rsidRPr="001D2CBC">
                    <w:rPr>
                      <w:rFonts w:ascii="Times New Roman" w:hAnsiTheme="minorEastAsia" w:cs="Times New Roman"/>
                      <w:kern w:val="0"/>
                      <w:sz w:val="18"/>
                      <w:szCs w:val="18"/>
                    </w:rPr>
                    <w:t>排放达到《电镀污染物排放标准》</w:t>
                  </w:r>
                  <w:r w:rsidRPr="001D2CBC">
                    <w:rPr>
                      <w:rFonts w:ascii="Times New Roman" w:hAnsiTheme="minorEastAsia" w:cs="Times New Roman" w:hint="eastAsia"/>
                      <w:kern w:val="0"/>
                      <w:sz w:val="18"/>
                      <w:szCs w:val="18"/>
                    </w:rPr>
                    <w:t>（</w:t>
                  </w:r>
                  <w:r w:rsidRPr="001D2CBC">
                    <w:rPr>
                      <w:rFonts w:ascii="Times New Roman" w:hAnsi="Times New Roman" w:cs="Times New Roman"/>
                      <w:kern w:val="0"/>
                      <w:sz w:val="18"/>
                      <w:szCs w:val="18"/>
                    </w:rPr>
                    <w:t>GB21900-2008</w:t>
                  </w:r>
                  <w:r w:rsidRPr="001D2CBC">
                    <w:rPr>
                      <w:rFonts w:ascii="Times New Roman" w:hAnsiTheme="minorEastAsia" w:cs="Times New Roman" w:hint="eastAsia"/>
                      <w:kern w:val="0"/>
                      <w:sz w:val="18"/>
                      <w:szCs w:val="18"/>
                    </w:rPr>
                    <w:t>）</w:t>
                  </w:r>
                  <w:r w:rsidRPr="001D2CBC">
                    <w:rPr>
                      <w:rFonts w:ascii="Times New Roman" w:hAnsiTheme="minorEastAsia" w:cs="Times New Roman"/>
                      <w:kern w:val="0"/>
                      <w:sz w:val="18"/>
                      <w:szCs w:val="18"/>
                    </w:rPr>
                    <w:t>中新建企业大气污染物排放限值。印刷废气</w:t>
                  </w:r>
                  <w:r w:rsidRPr="001D2CBC">
                    <w:rPr>
                      <w:rFonts w:ascii="Times New Roman" w:hAnsiTheme="minorEastAsia" w:cs="Times New Roman" w:hint="eastAsia"/>
                      <w:kern w:val="0"/>
                      <w:sz w:val="18"/>
                      <w:szCs w:val="18"/>
                    </w:rPr>
                    <w:t>（</w:t>
                  </w:r>
                  <w:r w:rsidRPr="001D2CBC">
                    <w:rPr>
                      <w:rFonts w:ascii="Times New Roman" w:hAnsiTheme="minorEastAsia" w:cs="Times New Roman"/>
                      <w:kern w:val="0"/>
                      <w:sz w:val="18"/>
                      <w:szCs w:val="18"/>
                    </w:rPr>
                    <w:t>非甲烷总烃、二甲苯</w:t>
                  </w:r>
                  <w:r w:rsidRPr="001D2CBC">
                    <w:rPr>
                      <w:rFonts w:ascii="Times New Roman" w:hAnsiTheme="minorEastAsia" w:cs="Times New Roman" w:hint="eastAsia"/>
                      <w:kern w:val="0"/>
                      <w:sz w:val="18"/>
                      <w:szCs w:val="18"/>
                    </w:rPr>
                    <w:t>）</w:t>
                  </w:r>
                  <w:r w:rsidRPr="001D2CBC">
                    <w:rPr>
                      <w:rFonts w:ascii="Times New Roman" w:hAnsiTheme="minorEastAsia" w:cs="Times New Roman"/>
                      <w:kern w:val="0"/>
                      <w:sz w:val="18"/>
                      <w:szCs w:val="18"/>
                    </w:rPr>
                    <w:t>排放浓度均达到《大气污染物综合排放标准》</w:t>
                  </w:r>
                  <w:r w:rsidRPr="001D2CBC">
                    <w:rPr>
                      <w:rFonts w:ascii="Times New Roman" w:hAnsiTheme="minorEastAsia" w:cs="Times New Roman" w:hint="eastAsia"/>
                      <w:kern w:val="0"/>
                      <w:sz w:val="18"/>
                      <w:szCs w:val="18"/>
                    </w:rPr>
                    <w:t>（</w:t>
                  </w:r>
                  <w:r w:rsidRPr="001D2CBC">
                    <w:rPr>
                      <w:rFonts w:ascii="Times New Roman" w:hAnsi="Times New Roman" w:cs="Times New Roman"/>
                      <w:kern w:val="0"/>
                      <w:sz w:val="18"/>
                      <w:szCs w:val="18"/>
                    </w:rPr>
                    <w:t>GB16297-1996</w:t>
                  </w:r>
                  <w:r w:rsidRPr="001D2CBC">
                    <w:rPr>
                      <w:rFonts w:ascii="Times New Roman" w:hAnsiTheme="minorEastAsia" w:cs="Times New Roman" w:hint="eastAsia"/>
                      <w:kern w:val="0"/>
                      <w:sz w:val="18"/>
                      <w:szCs w:val="18"/>
                    </w:rPr>
                    <w:t>）</w:t>
                  </w:r>
                  <w:r w:rsidRPr="001D2CBC">
                    <w:rPr>
                      <w:rFonts w:ascii="Times New Roman" w:hAnsiTheme="minorEastAsia" w:cs="Times New Roman"/>
                      <w:kern w:val="0"/>
                      <w:sz w:val="18"/>
                      <w:szCs w:val="18"/>
                    </w:rPr>
                    <w:t>中的新污染源二级标准。</w:t>
                  </w:r>
                </w:p>
              </w:tc>
              <w:tc>
                <w:tcPr>
                  <w:tcW w:w="468" w:type="dxa"/>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heme="minorEastAsia" w:cs="Times New Roman"/>
                      <w:sz w:val="18"/>
                      <w:szCs w:val="18"/>
                    </w:rPr>
                    <w:t>已落实</w:t>
                  </w:r>
                </w:p>
              </w:tc>
            </w:tr>
            <w:tr w:rsidR="00210335" w:rsidRPr="001D2CBC">
              <w:trPr>
                <w:jc w:val="center"/>
              </w:trPr>
              <w:tc>
                <w:tcPr>
                  <w:tcW w:w="311" w:type="dxa"/>
                  <w:tcMar>
                    <w:left w:w="57" w:type="dxa"/>
                    <w:right w:w="57" w:type="dxa"/>
                  </w:tcMar>
                  <w:vAlign w:val="center"/>
                </w:tcPr>
                <w:p w:rsidR="00ED6DB1" w:rsidRPr="001D2CBC" w:rsidRDefault="00EE7F2A">
                  <w:pPr>
                    <w:adjustRightInd w:val="0"/>
                    <w:snapToGrid w:val="0"/>
                    <w:rPr>
                      <w:rFonts w:ascii="Times New Roman" w:hAnsi="Times New Roman" w:cs="Times New Roman"/>
                      <w:kern w:val="0"/>
                      <w:sz w:val="18"/>
                      <w:szCs w:val="18"/>
                    </w:rPr>
                  </w:pPr>
                  <w:r w:rsidRPr="001D2CBC">
                    <w:rPr>
                      <w:rFonts w:ascii="Times New Roman" w:hAnsiTheme="minorEastAsia" w:cs="Times New Roman"/>
                      <w:kern w:val="0"/>
                      <w:sz w:val="18"/>
                      <w:szCs w:val="18"/>
                    </w:rPr>
                    <w:t>噪声</w:t>
                  </w:r>
                </w:p>
              </w:tc>
              <w:tc>
                <w:tcPr>
                  <w:tcW w:w="4220" w:type="dxa"/>
                  <w:tcMar>
                    <w:left w:w="57" w:type="dxa"/>
                    <w:right w:w="57" w:type="dxa"/>
                  </w:tcMar>
                  <w:vAlign w:val="center"/>
                </w:tcPr>
                <w:p w:rsidR="00ED6DB1" w:rsidRPr="001D2CBC" w:rsidRDefault="00EE7F2A">
                  <w:pPr>
                    <w:adjustRightInd w:val="0"/>
                    <w:snapToGrid w:val="0"/>
                    <w:rPr>
                      <w:rFonts w:ascii="Times New Roman" w:hAnsi="Times New Roman" w:cs="Times New Roman"/>
                      <w:kern w:val="0"/>
                      <w:sz w:val="18"/>
                      <w:szCs w:val="18"/>
                    </w:rPr>
                  </w:pPr>
                  <w:r w:rsidRPr="001D2CBC">
                    <w:rPr>
                      <w:rFonts w:ascii="Times New Roman" w:hAnsiTheme="minorEastAsia" w:cs="Times New Roman"/>
                      <w:kern w:val="0"/>
                      <w:sz w:val="18"/>
                      <w:szCs w:val="18"/>
                    </w:rPr>
                    <w:t>科学合理布局厂区，对产生高噪声的风机等设备必须采取隔音、减震措施，确保厂界噪声排放符合《工业企业厂界环境噪声排放标准》</w:t>
                  </w:r>
                  <w:r w:rsidRPr="001D2CBC">
                    <w:rPr>
                      <w:rFonts w:ascii="Times New Roman" w:hAnsiTheme="minorEastAsia" w:cs="Times New Roman" w:hint="eastAsia"/>
                      <w:kern w:val="0"/>
                      <w:sz w:val="18"/>
                      <w:szCs w:val="18"/>
                    </w:rPr>
                    <w:t>（</w:t>
                  </w:r>
                  <w:r w:rsidRPr="001D2CBC">
                    <w:rPr>
                      <w:rFonts w:ascii="Times New Roman" w:hAnsi="Times New Roman" w:cs="Times New Roman"/>
                      <w:kern w:val="0"/>
                      <w:sz w:val="18"/>
                      <w:szCs w:val="18"/>
                    </w:rPr>
                    <w:t>GB12348-2008</w:t>
                  </w:r>
                  <w:r w:rsidRPr="001D2CBC">
                    <w:rPr>
                      <w:rFonts w:ascii="Times New Roman" w:hAnsiTheme="minorEastAsia" w:cs="Times New Roman" w:hint="eastAsia"/>
                      <w:kern w:val="0"/>
                      <w:sz w:val="18"/>
                      <w:szCs w:val="18"/>
                    </w:rPr>
                    <w:t>）</w:t>
                  </w:r>
                  <w:r w:rsidRPr="001D2CBC">
                    <w:rPr>
                      <w:rFonts w:ascii="Times New Roman" w:hAnsi="Times New Roman" w:cs="Times New Roman"/>
                      <w:kern w:val="0"/>
                      <w:sz w:val="18"/>
                      <w:szCs w:val="18"/>
                    </w:rPr>
                    <w:t>3</w:t>
                  </w:r>
                  <w:r w:rsidRPr="001D2CBC">
                    <w:rPr>
                      <w:rFonts w:ascii="Times New Roman" w:hAnsiTheme="minorEastAsia" w:cs="Times New Roman"/>
                      <w:kern w:val="0"/>
                      <w:sz w:val="18"/>
                      <w:szCs w:val="18"/>
                    </w:rPr>
                    <w:t>类标准。</w:t>
                  </w:r>
                </w:p>
              </w:tc>
              <w:tc>
                <w:tcPr>
                  <w:tcW w:w="3635" w:type="dxa"/>
                  <w:tcMar>
                    <w:left w:w="57" w:type="dxa"/>
                    <w:right w:w="57" w:type="dxa"/>
                  </w:tcMar>
                  <w:vAlign w:val="center"/>
                </w:tcPr>
                <w:p w:rsidR="00ED6DB1" w:rsidRPr="001D2CBC" w:rsidRDefault="00EE7F2A">
                  <w:pPr>
                    <w:adjustRightInd w:val="0"/>
                    <w:snapToGrid w:val="0"/>
                    <w:rPr>
                      <w:rFonts w:ascii="Times New Roman" w:hAnsi="Times New Roman" w:cs="Times New Roman"/>
                      <w:kern w:val="0"/>
                      <w:sz w:val="18"/>
                      <w:szCs w:val="18"/>
                    </w:rPr>
                  </w:pPr>
                  <w:r w:rsidRPr="001D2CBC">
                    <w:rPr>
                      <w:rFonts w:ascii="Times New Roman" w:hAnsiTheme="minorEastAsia" w:cs="Times New Roman"/>
                      <w:kern w:val="0"/>
                      <w:sz w:val="18"/>
                      <w:szCs w:val="18"/>
                    </w:rPr>
                    <w:t>企业已对厂区进行合理布局，设备已采取隔</w:t>
                  </w:r>
                  <w:r w:rsidRPr="001D2CBC">
                    <w:rPr>
                      <w:rFonts w:ascii="Times New Roman" w:hAnsiTheme="minorEastAsia" w:cs="Times New Roman" w:hint="eastAsia"/>
                      <w:kern w:val="0"/>
                      <w:sz w:val="18"/>
                      <w:szCs w:val="18"/>
                    </w:rPr>
                    <w:t>声</w:t>
                  </w:r>
                  <w:r w:rsidRPr="001D2CBC">
                    <w:rPr>
                      <w:rFonts w:ascii="Times New Roman" w:hAnsiTheme="minorEastAsia" w:cs="Times New Roman"/>
                      <w:kern w:val="0"/>
                      <w:sz w:val="18"/>
                      <w:szCs w:val="18"/>
                    </w:rPr>
                    <w:t>、减震</w:t>
                  </w:r>
                  <w:r w:rsidRPr="001D2CBC">
                    <w:rPr>
                      <w:rFonts w:ascii="Times New Roman" w:hAnsiTheme="minorEastAsia" w:cs="Times New Roman" w:hint="eastAsia"/>
                      <w:kern w:val="0"/>
                      <w:sz w:val="18"/>
                      <w:szCs w:val="18"/>
                    </w:rPr>
                    <w:t>、消声等</w:t>
                  </w:r>
                  <w:r w:rsidRPr="001D2CBC">
                    <w:rPr>
                      <w:rFonts w:ascii="Times New Roman" w:hAnsiTheme="minorEastAsia" w:cs="Times New Roman"/>
                      <w:kern w:val="0"/>
                      <w:sz w:val="18"/>
                      <w:szCs w:val="18"/>
                    </w:rPr>
                    <w:t>措施，验收检测期间厂界昼夜间噪声达到《工业企业厂界环境噪声排放标准》</w:t>
                  </w:r>
                  <w:r w:rsidRPr="001D2CBC">
                    <w:rPr>
                      <w:rFonts w:ascii="Times New Roman" w:hAnsiTheme="minorEastAsia" w:cs="Times New Roman" w:hint="eastAsia"/>
                      <w:kern w:val="0"/>
                      <w:sz w:val="18"/>
                      <w:szCs w:val="18"/>
                    </w:rPr>
                    <w:t>（</w:t>
                  </w:r>
                  <w:r w:rsidRPr="001D2CBC">
                    <w:rPr>
                      <w:rFonts w:ascii="Times New Roman" w:hAnsi="Times New Roman" w:cs="Times New Roman"/>
                      <w:kern w:val="0"/>
                      <w:sz w:val="18"/>
                      <w:szCs w:val="18"/>
                    </w:rPr>
                    <w:t>GB12348-2008</w:t>
                  </w:r>
                  <w:r w:rsidRPr="001D2CBC">
                    <w:rPr>
                      <w:rFonts w:ascii="Times New Roman" w:hAnsiTheme="minorEastAsia" w:cs="Times New Roman" w:hint="eastAsia"/>
                      <w:kern w:val="0"/>
                      <w:sz w:val="18"/>
                      <w:szCs w:val="18"/>
                    </w:rPr>
                    <w:t>）</w:t>
                  </w:r>
                  <w:r w:rsidRPr="001D2CBC">
                    <w:rPr>
                      <w:rFonts w:ascii="Times New Roman" w:hAnsi="Times New Roman" w:cs="Times New Roman"/>
                      <w:kern w:val="0"/>
                      <w:sz w:val="18"/>
                      <w:szCs w:val="18"/>
                    </w:rPr>
                    <w:t>3</w:t>
                  </w:r>
                  <w:r w:rsidRPr="001D2CBC">
                    <w:rPr>
                      <w:rFonts w:ascii="Times New Roman" w:hAnsiTheme="minorEastAsia" w:cs="Times New Roman"/>
                      <w:kern w:val="0"/>
                      <w:sz w:val="18"/>
                      <w:szCs w:val="18"/>
                    </w:rPr>
                    <w:t>类标准</w:t>
                  </w:r>
                </w:p>
              </w:tc>
              <w:tc>
                <w:tcPr>
                  <w:tcW w:w="468" w:type="dxa"/>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heme="minorEastAsia" w:cs="Times New Roman"/>
                      <w:sz w:val="18"/>
                      <w:szCs w:val="18"/>
                    </w:rPr>
                    <w:t>已落实</w:t>
                  </w:r>
                </w:p>
              </w:tc>
            </w:tr>
            <w:tr w:rsidR="00210335" w:rsidRPr="001D2CBC">
              <w:trPr>
                <w:jc w:val="center"/>
              </w:trPr>
              <w:tc>
                <w:tcPr>
                  <w:tcW w:w="311" w:type="dxa"/>
                  <w:tcMar>
                    <w:left w:w="57" w:type="dxa"/>
                    <w:right w:w="57" w:type="dxa"/>
                  </w:tcMar>
                  <w:vAlign w:val="center"/>
                </w:tcPr>
                <w:p w:rsidR="00ED6DB1" w:rsidRPr="001D2CBC" w:rsidRDefault="00EE7F2A">
                  <w:pPr>
                    <w:adjustRightInd w:val="0"/>
                    <w:snapToGrid w:val="0"/>
                    <w:rPr>
                      <w:rFonts w:ascii="Times New Roman" w:hAnsi="Times New Roman" w:cs="Times New Roman"/>
                      <w:kern w:val="0"/>
                      <w:sz w:val="18"/>
                      <w:szCs w:val="18"/>
                    </w:rPr>
                  </w:pPr>
                  <w:r w:rsidRPr="001D2CBC">
                    <w:rPr>
                      <w:rFonts w:ascii="Times New Roman" w:hAnsiTheme="minorEastAsia" w:cs="Times New Roman"/>
                      <w:kern w:val="0"/>
                      <w:sz w:val="18"/>
                      <w:szCs w:val="18"/>
                    </w:rPr>
                    <w:t>环境风险</w:t>
                  </w:r>
                </w:p>
              </w:tc>
              <w:tc>
                <w:tcPr>
                  <w:tcW w:w="4220" w:type="dxa"/>
                  <w:tcMar>
                    <w:left w:w="57" w:type="dxa"/>
                    <w:right w:w="57" w:type="dxa"/>
                  </w:tcMar>
                  <w:vAlign w:val="center"/>
                </w:tcPr>
                <w:p w:rsidR="00ED6DB1" w:rsidRPr="001D2CBC" w:rsidRDefault="00EE7F2A">
                  <w:pPr>
                    <w:adjustRightInd w:val="0"/>
                    <w:snapToGrid w:val="0"/>
                    <w:rPr>
                      <w:rFonts w:ascii="Times New Roman" w:hAnsi="Times New Roman" w:cs="Times New Roman"/>
                      <w:kern w:val="0"/>
                      <w:sz w:val="18"/>
                      <w:szCs w:val="18"/>
                    </w:rPr>
                  </w:pPr>
                  <w:r w:rsidRPr="001D2CBC">
                    <w:rPr>
                      <w:rFonts w:ascii="Times New Roman" w:hAnsiTheme="minorEastAsia" w:cs="Times New Roman"/>
                      <w:kern w:val="0"/>
                      <w:sz w:val="18"/>
                      <w:szCs w:val="18"/>
                    </w:rPr>
                    <w:t>强化化学原料运输、贮存和使用过程的风险意识。加强安全生产培训，落实安全生产责任制，制订环境安全管理制度及事故应急处理预案，按环评要求：污水处理设施设置不小于</w:t>
                  </w:r>
                  <w:r w:rsidRPr="001D2CBC">
                    <w:rPr>
                      <w:rFonts w:ascii="Times New Roman" w:hAnsi="Times New Roman" w:cs="Times New Roman"/>
                      <w:kern w:val="0"/>
                      <w:sz w:val="18"/>
                      <w:szCs w:val="18"/>
                    </w:rPr>
                    <w:t>6m</w:t>
                  </w:r>
                  <w:r w:rsidRPr="001D2CBC">
                    <w:rPr>
                      <w:rFonts w:ascii="Times New Roman" w:hAnsi="Times New Roman" w:cs="Times New Roman"/>
                      <w:kern w:val="0"/>
                      <w:sz w:val="18"/>
                      <w:szCs w:val="18"/>
                      <w:vertAlign w:val="superscript"/>
                    </w:rPr>
                    <w:t>3</w:t>
                  </w:r>
                  <w:r w:rsidRPr="001D2CBC">
                    <w:rPr>
                      <w:rFonts w:ascii="Times New Roman" w:hAnsiTheme="minorEastAsia" w:cs="Times New Roman"/>
                      <w:kern w:val="0"/>
                      <w:sz w:val="18"/>
                      <w:szCs w:val="18"/>
                    </w:rPr>
                    <w:t>的事故应急池，三氯化铁储罐下方设置</w:t>
                  </w:r>
                  <w:r w:rsidRPr="001D2CBC">
                    <w:rPr>
                      <w:rFonts w:ascii="Times New Roman" w:hAnsi="Times New Roman" w:cs="Times New Roman"/>
                      <w:kern w:val="0"/>
                      <w:sz w:val="18"/>
                      <w:szCs w:val="18"/>
                    </w:rPr>
                    <w:t>280m</w:t>
                  </w:r>
                  <w:r w:rsidRPr="001D2CBC">
                    <w:rPr>
                      <w:rFonts w:ascii="Times New Roman" w:hAnsi="Times New Roman" w:cs="Times New Roman"/>
                      <w:kern w:val="0"/>
                      <w:sz w:val="18"/>
                      <w:szCs w:val="18"/>
                      <w:vertAlign w:val="superscript"/>
                    </w:rPr>
                    <w:t>3</w:t>
                  </w:r>
                  <w:r w:rsidRPr="001D2CBC">
                    <w:rPr>
                      <w:rFonts w:ascii="Times New Roman" w:hAnsiTheme="minorEastAsia" w:cs="Times New Roman"/>
                      <w:kern w:val="0"/>
                      <w:sz w:val="18"/>
                      <w:szCs w:val="18"/>
                    </w:rPr>
                    <w:t>事故应急池。</w:t>
                  </w:r>
                </w:p>
              </w:tc>
              <w:tc>
                <w:tcPr>
                  <w:tcW w:w="3635" w:type="dxa"/>
                  <w:tcMar>
                    <w:left w:w="57" w:type="dxa"/>
                    <w:right w:w="57" w:type="dxa"/>
                  </w:tcMar>
                  <w:vAlign w:val="center"/>
                </w:tcPr>
                <w:p w:rsidR="00ED6DB1" w:rsidRPr="001D2CBC" w:rsidRDefault="00EE7F2A">
                  <w:pPr>
                    <w:adjustRightInd w:val="0"/>
                    <w:snapToGrid w:val="0"/>
                    <w:rPr>
                      <w:rFonts w:ascii="Times New Roman" w:hAnsi="Times New Roman" w:cs="Times New Roman"/>
                      <w:kern w:val="0"/>
                      <w:sz w:val="18"/>
                      <w:szCs w:val="18"/>
                    </w:rPr>
                  </w:pPr>
                  <w:r w:rsidRPr="001D2CBC">
                    <w:rPr>
                      <w:rFonts w:ascii="Times New Roman" w:hAnsiTheme="minorEastAsia" w:cs="Times New Roman"/>
                      <w:kern w:val="0"/>
                      <w:sz w:val="18"/>
                      <w:szCs w:val="18"/>
                    </w:rPr>
                    <w:t>已制定了环境安全管理制度及事故应急预案，设置了容积为</w:t>
                  </w:r>
                  <w:r w:rsidRPr="001D2CBC">
                    <w:rPr>
                      <w:rFonts w:ascii="Times New Roman" w:hAnsi="Times New Roman" w:cs="Times New Roman"/>
                      <w:kern w:val="0"/>
                      <w:sz w:val="18"/>
                      <w:szCs w:val="18"/>
                    </w:rPr>
                    <w:t>100m</w:t>
                  </w:r>
                  <w:r w:rsidRPr="001D2CBC">
                    <w:rPr>
                      <w:rFonts w:ascii="Times New Roman" w:hAnsi="Times New Roman" w:cs="Times New Roman"/>
                      <w:kern w:val="0"/>
                      <w:sz w:val="18"/>
                      <w:szCs w:val="18"/>
                      <w:vertAlign w:val="superscript"/>
                    </w:rPr>
                    <w:t>3</w:t>
                  </w:r>
                  <w:r w:rsidRPr="001D2CBC">
                    <w:rPr>
                      <w:rFonts w:ascii="Times New Roman" w:hAnsiTheme="minorEastAsia" w:cs="Times New Roman"/>
                      <w:kern w:val="0"/>
                      <w:sz w:val="18"/>
                      <w:szCs w:val="18"/>
                    </w:rPr>
                    <w:t>事故应急储存池，无三氯化铁储罐，实际为</w:t>
                  </w:r>
                  <w:r w:rsidRPr="001D2CBC">
                    <w:rPr>
                      <w:rFonts w:ascii="Times New Roman" w:hAnsi="Times New Roman" w:cs="Times New Roman"/>
                      <w:kern w:val="0"/>
                      <w:sz w:val="18"/>
                      <w:szCs w:val="18"/>
                    </w:rPr>
                    <w:t>2</w:t>
                  </w:r>
                  <w:r w:rsidRPr="001D2CBC">
                    <w:rPr>
                      <w:rFonts w:ascii="Times New Roman" w:hAnsiTheme="minorEastAsia" w:cs="Times New Roman"/>
                      <w:kern w:val="0"/>
                      <w:sz w:val="18"/>
                      <w:szCs w:val="18"/>
                    </w:rPr>
                    <w:t>只塑料桶，</w:t>
                  </w:r>
                  <w:r w:rsidRPr="001D2CBC">
                    <w:rPr>
                      <w:rFonts w:ascii="Times New Roman" w:hAnsi="Times New Roman" w:cs="Times New Roman"/>
                      <w:kern w:val="0"/>
                      <w:sz w:val="18"/>
                      <w:szCs w:val="18"/>
                    </w:rPr>
                    <w:t>15m</w:t>
                  </w:r>
                  <w:r w:rsidRPr="001D2CBC">
                    <w:rPr>
                      <w:rFonts w:ascii="Times New Roman" w:hAnsi="Times New Roman" w:cs="Times New Roman"/>
                      <w:kern w:val="0"/>
                      <w:sz w:val="18"/>
                      <w:szCs w:val="18"/>
                      <w:vertAlign w:val="superscript"/>
                    </w:rPr>
                    <w:t>3</w:t>
                  </w:r>
                  <w:r w:rsidRPr="001D2CBC">
                    <w:rPr>
                      <w:rFonts w:ascii="Times New Roman" w:hAnsi="Times New Roman" w:cs="Times New Roman"/>
                      <w:kern w:val="0"/>
                      <w:sz w:val="18"/>
                      <w:szCs w:val="18"/>
                    </w:rPr>
                    <w:t>/</w:t>
                  </w:r>
                  <w:r w:rsidRPr="001D2CBC">
                    <w:rPr>
                      <w:rFonts w:ascii="Times New Roman" w:hAnsiTheme="minorEastAsia" w:cs="Times New Roman"/>
                      <w:kern w:val="0"/>
                      <w:sz w:val="18"/>
                      <w:szCs w:val="18"/>
                    </w:rPr>
                    <w:t>桶。因此，事故应急池大小符合环评批复要求。</w:t>
                  </w:r>
                </w:p>
              </w:tc>
              <w:tc>
                <w:tcPr>
                  <w:tcW w:w="468" w:type="dxa"/>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heme="minorEastAsia" w:cs="Times New Roman"/>
                      <w:sz w:val="18"/>
                      <w:szCs w:val="18"/>
                    </w:rPr>
                    <w:t>已落实</w:t>
                  </w:r>
                </w:p>
              </w:tc>
            </w:tr>
            <w:tr w:rsidR="00210335" w:rsidRPr="001D2CBC">
              <w:trPr>
                <w:jc w:val="center"/>
              </w:trPr>
              <w:tc>
                <w:tcPr>
                  <w:tcW w:w="311" w:type="dxa"/>
                  <w:tcMar>
                    <w:left w:w="57" w:type="dxa"/>
                    <w:right w:w="57" w:type="dxa"/>
                  </w:tcMar>
                  <w:vAlign w:val="center"/>
                </w:tcPr>
                <w:p w:rsidR="00ED6DB1" w:rsidRPr="001D2CBC" w:rsidRDefault="00EE7F2A">
                  <w:pPr>
                    <w:adjustRightInd w:val="0"/>
                    <w:snapToGrid w:val="0"/>
                    <w:rPr>
                      <w:rFonts w:ascii="Times New Roman" w:hAnsi="Times New Roman" w:cs="Times New Roman"/>
                      <w:kern w:val="0"/>
                      <w:sz w:val="18"/>
                      <w:szCs w:val="18"/>
                    </w:rPr>
                  </w:pPr>
                  <w:r w:rsidRPr="001D2CBC">
                    <w:rPr>
                      <w:rFonts w:ascii="Times New Roman" w:hAnsiTheme="minorEastAsia" w:cs="Times New Roman"/>
                      <w:kern w:val="0"/>
                      <w:sz w:val="18"/>
                      <w:szCs w:val="18"/>
                    </w:rPr>
                    <w:t>固废</w:t>
                  </w:r>
                </w:p>
              </w:tc>
              <w:tc>
                <w:tcPr>
                  <w:tcW w:w="4220" w:type="dxa"/>
                  <w:tcMar>
                    <w:left w:w="57" w:type="dxa"/>
                    <w:right w:w="57" w:type="dxa"/>
                  </w:tcMar>
                  <w:vAlign w:val="center"/>
                </w:tcPr>
                <w:p w:rsidR="00ED6DB1" w:rsidRPr="001D2CBC" w:rsidRDefault="00EE7F2A">
                  <w:pPr>
                    <w:adjustRightInd w:val="0"/>
                    <w:snapToGrid w:val="0"/>
                    <w:rPr>
                      <w:rFonts w:ascii="Times New Roman" w:hAnsi="Times New Roman" w:cs="Times New Roman"/>
                      <w:kern w:val="0"/>
                      <w:sz w:val="18"/>
                      <w:szCs w:val="18"/>
                    </w:rPr>
                  </w:pPr>
                  <w:r w:rsidRPr="001D2CBC">
                    <w:rPr>
                      <w:rFonts w:ascii="Times New Roman" w:hAnsiTheme="minorEastAsia" w:cs="Times New Roman"/>
                      <w:kern w:val="0"/>
                      <w:sz w:val="18"/>
                      <w:szCs w:val="18"/>
                    </w:rPr>
                    <w:t>规范设置固废堆放暂存场地，确保防雨、防渗漏。显影废液、污水处理站污泥及含有害化学物质的废原料包装材料等须委托有危险固废处理资质的单位妥善处置；废边角料等积极实行资源化再利用。</w:t>
                  </w:r>
                </w:p>
              </w:tc>
              <w:tc>
                <w:tcPr>
                  <w:tcW w:w="3635" w:type="dxa"/>
                  <w:tcMar>
                    <w:left w:w="57" w:type="dxa"/>
                    <w:right w:w="57" w:type="dxa"/>
                  </w:tcMar>
                  <w:vAlign w:val="center"/>
                </w:tcPr>
                <w:p w:rsidR="00ED6DB1" w:rsidRPr="001D2CBC" w:rsidRDefault="00EE7F2A">
                  <w:pPr>
                    <w:tabs>
                      <w:tab w:val="left" w:pos="0"/>
                      <w:tab w:val="left" w:pos="870"/>
                      <w:tab w:val="left" w:pos="3150"/>
                    </w:tabs>
                    <w:autoSpaceDE w:val="0"/>
                    <w:autoSpaceDN w:val="0"/>
                    <w:adjustRightInd w:val="0"/>
                    <w:snapToGrid w:val="0"/>
                    <w:textAlignment w:val="baseline"/>
                    <w:rPr>
                      <w:rFonts w:ascii="Times New Roman" w:hAnsi="Times New Roman" w:cs="Times New Roman"/>
                      <w:kern w:val="0"/>
                      <w:sz w:val="18"/>
                      <w:szCs w:val="18"/>
                    </w:rPr>
                  </w:pPr>
                  <w:r w:rsidRPr="001D2CBC">
                    <w:rPr>
                      <w:rFonts w:ascii="Times New Roman" w:hAnsiTheme="minorEastAsia" w:cs="Times New Roman"/>
                      <w:kern w:val="0"/>
                      <w:sz w:val="18"/>
                      <w:szCs w:val="18"/>
                    </w:rPr>
                    <w:t>显影废液、废包装材料、污水处理站污泥属于危险废物，目前实际显影废液未产生，废包装材料及污水处理站污泥委托有资质单位处理；废边角料为一般固废，收集后外卖；生活垃圾由环卫部门清运。经现场调查，企业建有危废暂存场所和污泥堆场。</w:t>
                  </w:r>
                </w:p>
              </w:tc>
              <w:tc>
                <w:tcPr>
                  <w:tcW w:w="468" w:type="dxa"/>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heme="minorEastAsia" w:cs="Times New Roman"/>
                      <w:sz w:val="18"/>
                      <w:szCs w:val="18"/>
                    </w:rPr>
                    <w:t>已落实</w:t>
                  </w:r>
                </w:p>
              </w:tc>
            </w:tr>
            <w:tr w:rsidR="00210335" w:rsidRPr="001D2CBC">
              <w:trPr>
                <w:jc w:val="center"/>
              </w:trPr>
              <w:tc>
                <w:tcPr>
                  <w:tcW w:w="311" w:type="dxa"/>
                  <w:vMerge w:val="restart"/>
                  <w:tcMar>
                    <w:left w:w="57" w:type="dxa"/>
                    <w:right w:w="57" w:type="dxa"/>
                  </w:tcMar>
                  <w:vAlign w:val="center"/>
                </w:tcPr>
                <w:p w:rsidR="00ED6DB1" w:rsidRPr="001D2CBC" w:rsidRDefault="00EE7F2A">
                  <w:pPr>
                    <w:adjustRightInd w:val="0"/>
                    <w:snapToGrid w:val="0"/>
                    <w:rPr>
                      <w:rFonts w:ascii="Times New Roman" w:hAnsi="Times New Roman" w:cs="Times New Roman"/>
                      <w:kern w:val="0"/>
                      <w:sz w:val="18"/>
                      <w:szCs w:val="18"/>
                    </w:rPr>
                  </w:pPr>
                  <w:r w:rsidRPr="001D2CBC">
                    <w:rPr>
                      <w:rFonts w:ascii="Times New Roman" w:hAnsiTheme="minorEastAsia" w:cs="Times New Roman"/>
                      <w:kern w:val="0"/>
                      <w:sz w:val="18"/>
                      <w:szCs w:val="18"/>
                    </w:rPr>
                    <w:t>其他</w:t>
                  </w:r>
                </w:p>
              </w:tc>
              <w:tc>
                <w:tcPr>
                  <w:tcW w:w="4220" w:type="dxa"/>
                  <w:tcMar>
                    <w:left w:w="57" w:type="dxa"/>
                    <w:right w:w="57" w:type="dxa"/>
                  </w:tcMar>
                  <w:vAlign w:val="center"/>
                </w:tcPr>
                <w:p w:rsidR="00ED6DB1" w:rsidRPr="001D2CBC" w:rsidRDefault="00EE7F2A">
                  <w:pPr>
                    <w:adjustRightInd w:val="0"/>
                    <w:snapToGrid w:val="0"/>
                    <w:rPr>
                      <w:rFonts w:ascii="Times New Roman" w:hAnsi="Times New Roman" w:cs="Times New Roman"/>
                      <w:kern w:val="0"/>
                      <w:sz w:val="18"/>
                      <w:szCs w:val="18"/>
                    </w:rPr>
                  </w:pPr>
                  <w:r w:rsidRPr="001D2CBC">
                    <w:rPr>
                      <w:rFonts w:ascii="Times New Roman" w:hAnsiTheme="minorEastAsia" w:cs="Times New Roman"/>
                      <w:kern w:val="0"/>
                      <w:sz w:val="18"/>
                      <w:szCs w:val="18"/>
                    </w:rPr>
                    <w:t>加强厂区土壤及地下水的保护管理，严防生产车间、污水处理场所等废水跑冒、渗漏。</w:t>
                  </w:r>
                </w:p>
              </w:tc>
              <w:tc>
                <w:tcPr>
                  <w:tcW w:w="3635" w:type="dxa"/>
                  <w:tcMar>
                    <w:left w:w="57" w:type="dxa"/>
                    <w:right w:w="57" w:type="dxa"/>
                  </w:tcMar>
                  <w:vAlign w:val="center"/>
                </w:tcPr>
                <w:p w:rsidR="00ED6DB1" w:rsidRPr="001D2CBC" w:rsidRDefault="00EE7F2A">
                  <w:pPr>
                    <w:adjustRightInd w:val="0"/>
                    <w:snapToGrid w:val="0"/>
                    <w:rPr>
                      <w:rFonts w:ascii="Times New Roman" w:hAnsi="Times New Roman" w:cs="Times New Roman"/>
                      <w:kern w:val="0"/>
                      <w:sz w:val="18"/>
                      <w:szCs w:val="18"/>
                    </w:rPr>
                  </w:pPr>
                  <w:r w:rsidRPr="001D2CBC">
                    <w:rPr>
                      <w:rFonts w:ascii="Times New Roman" w:hAnsiTheme="minorEastAsia" w:cs="Times New Roman"/>
                      <w:kern w:val="0"/>
                      <w:sz w:val="18"/>
                      <w:szCs w:val="18"/>
                    </w:rPr>
                    <w:t>企业已对生产车间、污水处理厂加强管理，地面进行防渗漏处理。</w:t>
                  </w:r>
                </w:p>
              </w:tc>
              <w:tc>
                <w:tcPr>
                  <w:tcW w:w="468" w:type="dxa"/>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heme="minorEastAsia" w:cs="Times New Roman"/>
                      <w:sz w:val="18"/>
                      <w:szCs w:val="18"/>
                    </w:rPr>
                    <w:t>已落实</w:t>
                  </w:r>
                </w:p>
              </w:tc>
            </w:tr>
            <w:tr w:rsidR="00210335" w:rsidRPr="001D2CBC">
              <w:trPr>
                <w:jc w:val="center"/>
              </w:trPr>
              <w:tc>
                <w:tcPr>
                  <w:tcW w:w="311" w:type="dxa"/>
                  <w:vMerge/>
                  <w:tcMar>
                    <w:left w:w="57" w:type="dxa"/>
                    <w:right w:w="57" w:type="dxa"/>
                  </w:tcMar>
                  <w:vAlign w:val="center"/>
                </w:tcPr>
                <w:p w:rsidR="00ED6DB1" w:rsidRPr="001D2CBC" w:rsidRDefault="00ED6DB1">
                  <w:pPr>
                    <w:adjustRightInd w:val="0"/>
                    <w:snapToGrid w:val="0"/>
                    <w:rPr>
                      <w:rFonts w:ascii="Times New Roman" w:hAnsi="Times New Roman" w:cs="Times New Roman"/>
                      <w:kern w:val="0"/>
                      <w:sz w:val="18"/>
                      <w:szCs w:val="18"/>
                    </w:rPr>
                  </w:pPr>
                </w:p>
              </w:tc>
              <w:tc>
                <w:tcPr>
                  <w:tcW w:w="4220" w:type="dxa"/>
                  <w:tcMar>
                    <w:left w:w="57" w:type="dxa"/>
                    <w:right w:w="57" w:type="dxa"/>
                  </w:tcMar>
                  <w:vAlign w:val="center"/>
                </w:tcPr>
                <w:p w:rsidR="00ED6DB1" w:rsidRPr="001D2CBC" w:rsidRDefault="00EE7F2A">
                  <w:pPr>
                    <w:adjustRightInd w:val="0"/>
                    <w:snapToGrid w:val="0"/>
                    <w:rPr>
                      <w:rFonts w:ascii="Times New Roman" w:hAnsi="Times New Roman" w:cs="Times New Roman"/>
                      <w:kern w:val="0"/>
                      <w:sz w:val="18"/>
                      <w:szCs w:val="18"/>
                    </w:rPr>
                  </w:pPr>
                  <w:r w:rsidRPr="001D2CBC">
                    <w:rPr>
                      <w:rFonts w:ascii="Times New Roman" w:hAnsiTheme="minorEastAsia" w:cs="Times New Roman"/>
                      <w:kern w:val="0"/>
                      <w:sz w:val="18"/>
                      <w:szCs w:val="18"/>
                    </w:rPr>
                    <w:t>项目须设置</w:t>
                  </w:r>
                  <w:r w:rsidRPr="001D2CBC">
                    <w:rPr>
                      <w:rFonts w:ascii="Times New Roman" w:hAnsi="Times New Roman" w:cs="Times New Roman"/>
                      <w:kern w:val="0"/>
                      <w:sz w:val="18"/>
                      <w:szCs w:val="18"/>
                    </w:rPr>
                    <w:t>100m</w:t>
                  </w:r>
                  <w:r w:rsidRPr="001D2CBC">
                    <w:rPr>
                      <w:rFonts w:ascii="Times New Roman" w:hAnsiTheme="minorEastAsia" w:cs="Times New Roman"/>
                      <w:kern w:val="0"/>
                      <w:sz w:val="18"/>
                      <w:szCs w:val="18"/>
                    </w:rPr>
                    <w:t>的卫生防护距离，严禁在此范围内新建居民区等环境敏感建筑。</w:t>
                  </w:r>
                </w:p>
              </w:tc>
              <w:tc>
                <w:tcPr>
                  <w:tcW w:w="3635" w:type="dxa"/>
                  <w:tcMar>
                    <w:left w:w="57" w:type="dxa"/>
                    <w:right w:w="57" w:type="dxa"/>
                  </w:tcMar>
                  <w:vAlign w:val="center"/>
                </w:tcPr>
                <w:p w:rsidR="00ED6DB1" w:rsidRPr="001D2CBC" w:rsidRDefault="00EE7F2A">
                  <w:pPr>
                    <w:adjustRightInd w:val="0"/>
                    <w:snapToGrid w:val="0"/>
                    <w:rPr>
                      <w:rFonts w:ascii="Times New Roman" w:hAnsi="Times New Roman" w:cs="Times New Roman"/>
                      <w:kern w:val="0"/>
                      <w:sz w:val="18"/>
                      <w:szCs w:val="18"/>
                    </w:rPr>
                  </w:pPr>
                  <w:r w:rsidRPr="001D2CBC">
                    <w:rPr>
                      <w:rFonts w:ascii="Times New Roman" w:hAnsiTheme="minorEastAsia" w:cs="Times New Roman"/>
                      <w:kern w:val="0"/>
                      <w:sz w:val="18"/>
                      <w:szCs w:val="18"/>
                    </w:rPr>
                    <w:t>项目</w:t>
                  </w:r>
                  <w:r w:rsidRPr="001D2CBC">
                    <w:rPr>
                      <w:rFonts w:ascii="Times New Roman" w:hAnsi="Times New Roman" w:cs="Times New Roman"/>
                      <w:kern w:val="0"/>
                      <w:sz w:val="18"/>
                      <w:szCs w:val="18"/>
                    </w:rPr>
                    <w:t>100m</w:t>
                  </w:r>
                  <w:r w:rsidRPr="001D2CBC">
                    <w:rPr>
                      <w:rFonts w:ascii="Times New Roman" w:hAnsiTheme="minorEastAsia" w:cs="Times New Roman"/>
                      <w:kern w:val="0"/>
                      <w:sz w:val="18"/>
                      <w:szCs w:val="18"/>
                    </w:rPr>
                    <w:t>范围内无环境敏感点。</w:t>
                  </w:r>
                </w:p>
              </w:tc>
              <w:tc>
                <w:tcPr>
                  <w:tcW w:w="468" w:type="dxa"/>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heme="minorEastAsia" w:cs="Times New Roman"/>
                      <w:sz w:val="18"/>
                      <w:szCs w:val="18"/>
                    </w:rPr>
                    <w:t>已落实</w:t>
                  </w:r>
                </w:p>
              </w:tc>
            </w:tr>
          </w:tbl>
          <w:p w:rsidR="00ED6DB1" w:rsidRPr="001D2CBC" w:rsidRDefault="00EE7F2A">
            <w:pPr>
              <w:rPr>
                <w:rFonts w:ascii="Times New Roman" w:hAnsi="Times New Roman" w:cs="Times New Roman"/>
                <w:b/>
                <w:snapToGrid w:val="0"/>
                <w:kern w:val="0"/>
                <w:szCs w:val="21"/>
              </w:rPr>
            </w:pPr>
            <w:r w:rsidRPr="001D2CBC">
              <w:rPr>
                <w:rFonts w:ascii="Times New Roman" w:hAnsiTheme="minorEastAsia" w:cs="Times New Roman" w:hint="eastAsia"/>
                <w:b/>
                <w:snapToGrid w:val="0"/>
                <w:kern w:val="0"/>
                <w:szCs w:val="21"/>
              </w:rPr>
              <w:t>5</w:t>
            </w:r>
            <w:r w:rsidRPr="001D2CBC">
              <w:rPr>
                <w:rFonts w:ascii="Times New Roman" w:hAnsiTheme="minorEastAsia" w:cs="Times New Roman"/>
                <w:b/>
                <w:snapToGrid w:val="0"/>
                <w:kern w:val="0"/>
                <w:szCs w:val="21"/>
              </w:rPr>
              <w:t>、存在的环保问题及拟采取的整改方案</w:t>
            </w:r>
          </w:p>
          <w:p w:rsidR="00ED6DB1" w:rsidRPr="001D2CBC" w:rsidRDefault="00EE7F2A">
            <w:pPr>
              <w:pStyle w:val="a9"/>
              <w:adjustRightInd w:val="0"/>
              <w:snapToGrid w:val="0"/>
              <w:spacing w:after="0"/>
              <w:ind w:leftChars="0" w:left="0" w:firstLineChars="200" w:firstLine="420"/>
              <w:rPr>
                <w:rFonts w:ascii="Times New Roman" w:hAnsiTheme="minorEastAsia" w:cs="Times New Roman"/>
                <w:szCs w:val="21"/>
              </w:rPr>
            </w:pPr>
            <w:r w:rsidRPr="001D2CBC">
              <w:rPr>
                <w:rFonts w:ascii="Times New Roman" w:hAnsiTheme="minorEastAsia" w:cs="Times New Roman"/>
                <w:szCs w:val="21"/>
              </w:rPr>
              <w:t>企业原有项目已于</w:t>
            </w:r>
            <w:r w:rsidRPr="001D2CBC">
              <w:rPr>
                <w:rFonts w:ascii="Times New Roman" w:hAnsi="Times New Roman" w:cs="Times New Roman"/>
                <w:szCs w:val="21"/>
              </w:rPr>
              <w:t>2019</w:t>
            </w:r>
            <w:r w:rsidRPr="001D2CBC">
              <w:rPr>
                <w:rFonts w:ascii="Times New Roman" w:hAnsiTheme="minorEastAsia" w:cs="Times New Roman"/>
                <w:szCs w:val="21"/>
              </w:rPr>
              <w:t>年</w:t>
            </w:r>
            <w:r w:rsidRPr="001D2CBC">
              <w:rPr>
                <w:rFonts w:ascii="Times New Roman" w:hAnsi="Times New Roman" w:cs="Times New Roman"/>
                <w:szCs w:val="21"/>
              </w:rPr>
              <w:t>3</w:t>
            </w:r>
            <w:r w:rsidRPr="001D2CBC">
              <w:rPr>
                <w:rFonts w:ascii="Times New Roman" w:hAnsiTheme="minorEastAsia" w:cs="Times New Roman"/>
                <w:szCs w:val="21"/>
              </w:rPr>
              <w:t>月通过环保竣工验收</w:t>
            </w:r>
            <w:r w:rsidRPr="001D2CBC">
              <w:rPr>
                <w:rFonts w:ascii="Times New Roman" w:hAnsiTheme="minorEastAsia" w:cs="Times New Roman" w:hint="eastAsia"/>
                <w:szCs w:val="21"/>
              </w:rPr>
              <w:t>。原有项目已于</w:t>
            </w:r>
            <w:r w:rsidRPr="001D2CBC">
              <w:rPr>
                <w:rFonts w:ascii="Times New Roman" w:hAnsiTheme="minorEastAsia" w:cs="Times New Roman" w:hint="eastAsia"/>
                <w:szCs w:val="21"/>
              </w:rPr>
              <w:t>2020</w:t>
            </w:r>
            <w:r w:rsidRPr="001D2CBC">
              <w:rPr>
                <w:rFonts w:ascii="Times New Roman" w:hAnsiTheme="minorEastAsia" w:cs="Times New Roman" w:hint="eastAsia"/>
                <w:szCs w:val="21"/>
              </w:rPr>
              <w:t>年</w:t>
            </w:r>
            <w:r w:rsidRPr="001D2CBC">
              <w:rPr>
                <w:rFonts w:ascii="Times New Roman" w:hAnsiTheme="minorEastAsia" w:cs="Times New Roman" w:hint="eastAsia"/>
                <w:szCs w:val="21"/>
              </w:rPr>
              <w:t>12</w:t>
            </w:r>
            <w:r w:rsidRPr="001D2CBC">
              <w:rPr>
                <w:rFonts w:ascii="Times New Roman" w:hAnsiTheme="minorEastAsia" w:cs="Times New Roman" w:hint="eastAsia"/>
                <w:szCs w:val="21"/>
              </w:rPr>
              <w:t>月停产，原有污水已全部处理完毕，一般固体废物已外售综合处置，危险废物已全部转移安全处置，环保设施已拆除并外售处理，原有生产设备拆除后拟搬迁至本项目拟建场地，用地现状为空置厂房。</w:t>
            </w:r>
          </w:p>
          <w:p w:rsidR="00ED6DB1" w:rsidRPr="001D2CBC" w:rsidRDefault="00EE7F2A">
            <w:pPr>
              <w:pStyle w:val="a9"/>
              <w:adjustRightInd w:val="0"/>
              <w:snapToGrid w:val="0"/>
              <w:spacing w:after="0"/>
              <w:ind w:leftChars="0" w:left="0" w:firstLineChars="200" w:firstLine="420"/>
              <w:rPr>
                <w:rFonts w:ascii="Times New Roman" w:hAnsi="Times New Roman" w:cs="Times New Roman"/>
                <w:szCs w:val="21"/>
              </w:rPr>
            </w:pPr>
            <w:r w:rsidRPr="001D2CBC">
              <w:rPr>
                <w:rFonts w:ascii="Times New Roman" w:hAnsiTheme="minorEastAsia" w:cs="Times New Roman"/>
                <w:szCs w:val="21"/>
              </w:rPr>
              <w:t>本环评</w:t>
            </w:r>
            <w:r w:rsidRPr="001D2CBC">
              <w:rPr>
                <w:rFonts w:ascii="Times New Roman" w:hAnsiTheme="minorEastAsia" w:cs="Times New Roman" w:hint="eastAsia"/>
                <w:szCs w:val="21"/>
              </w:rPr>
              <w:t>按“以新带老”原则，</w:t>
            </w:r>
            <w:r w:rsidRPr="001D2CBC">
              <w:rPr>
                <w:rFonts w:ascii="Times New Roman" w:hAnsiTheme="minorEastAsia" w:cs="Times New Roman"/>
                <w:szCs w:val="21"/>
              </w:rPr>
              <w:t>建议企业将存在的环保问题在本次搬迁项目</w:t>
            </w:r>
            <w:r w:rsidRPr="001D2CBC">
              <w:rPr>
                <w:rFonts w:ascii="Times New Roman" w:hAnsiTheme="minorEastAsia" w:cs="Times New Roman" w:hint="eastAsia"/>
                <w:szCs w:val="21"/>
              </w:rPr>
              <w:t>进行完善，加以</w:t>
            </w:r>
            <w:r w:rsidRPr="001D2CBC">
              <w:rPr>
                <w:rFonts w:ascii="Times New Roman" w:hAnsiTheme="minorEastAsia" w:cs="Times New Roman"/>
                <w:szCs w:val="21"/>
              </w:rPr>
              <w:t>改进。</w:t>
            </w:r>
          </w:p>
          <w:p w:rsidR="00ED6DB1" w:rsidRPr="001D2CBC" w:rsidRDefault="00EE7F2A">
            <w:pPr>
              <w:pStyle w:val="a9"/>
              <w:adjustRightInd w:val="0"/>
              <w:snapToGrid w:val="0"/>
              <w:spacing w:after="0"/>
              <w:ind w:leftChars="0" w:left="0" w:firstLineChars="200" w:firstLine="420"/>
              <w:rPr>
                <w:rFonts w:ascii="Times New Roman" w:hAnsi="Times New Roman" w:cs="Times New Roman"/>
                <w:szCs w:val="21"/>
              </w:rPr>
            </w:pPr>
            <w:r w:rsidRPr="001D2CBC">
              <w:rPr>
                <w:rFonts w:ascii="Times New Roman" w:hAnsi="Times New Roman" w:cs="Times New Roman"/>
                <w:szCs w:val="21"/>
              </w:rPr>
              <w:t>1</w:t>
            </w:r>
            <w:r w:rsidRPr="001D2CBC">
              <w:rPr>
                <w:rFonts w:ascii="Times New Roman" w:hAnsi="Times New Roman" w:cs="Times New Roman" w:hint="eastAsia"/>
                <w:szCs w:val="21"/>
              </w:rPr>
              <w:t>）</w:t>
            </w:r>
            <w:r w:rsidRPr="001D2CBC">
              <w:rPr>
                <w:rFonts w:ascii="Times New Roman" w:hAnsiTheme="minorEastAsia" w:cs="Times New Roman"/>
                <w:szCs w:val="21"/>
              </w:rPr>
              <w:t>、加强废水的分类分质收集，确保</w:t>
            </w:r>
            <w:r w:rsidRPr="001D2CBC">
              <w:rPr>
                <w:rFonts w:ascii="Times New Roman" w:hAnsiTheme="minorEastAsia" w:cs="Times New Roman" w:hint="eastAsia"/>
                <w:szCs w:val="21"/>
              </w:rPr>
              <w:t>第</w:t>
            </w:r>
            <w:r w:rsidRPr="001D2CBC">
              <w:rPr>
                <w:rFonts w:ascii="Times New Roman" w:hAnsiTheme="minorEastAsia" w:cs="Times New Roman"/>
                <w:szCs w:val="21"/>
              </w:rPr>
              <w:t>一类污染物在车间或生产设施废水排放口达标排放。</w:t>
            </w:r>
          </w:p>
          <w:p w:rsidR="00ED6DB1" w:rsidRPr="001D2CBC" w:rsidRDefault="00EE7F2A">
            <w:pPr>
              <w:pStyle w:val="a9"/>
              <w:adjustRightInd w:val="0"/>
              <w:snapToGrid w:val="0"/>
              <w:spacing w:after="0"/>
              <w:ind w:leftChars="0" w:left="0" w:firstLineChars="200" w:firstLine="420"/>
              <w:rPr>
                <w:rFonts w:ascii="Times New Roman" w:hAnsi="Times New Roman" w:cs="Times New Roman"/>
                <w:szCs w:val="21"/>
              </w:rPr>
            </w:pPr>
            <w:r w:rsidRPr="001D2CBC">
              <w:rPr>
                <w:rFonts w:ascii="Times New Roman" w:hAnsi="Times New Roman" w:cs="Times New Roman"/>
                <w:szCs w:val="21"/>
              </w:rPr>
              <w:t>2</w:t>
            </w:r>
            <w:r w:rsidRPr="001D2CBC">
              <w:rPr>
                <w:rFonts w:ascii="Times New Roman" w:hAnsi="Times New Roman" w:cs="Times New Roman" w:hint="eastAsia"/>
                <w:szCs w:val="21"/>
              </w:rPr>
              <w:t>）</w:t>
            </w:r>
            <w:r w:rsidRPr="001D2CBC">
              <w:rPr>
                <w:rFonts w:ascii="Times New Roman" w:hAnsiTheme="minorEastAsia" w:cs="Times New Roman"/>
                <w:szCs w:val="21"/>
              </w:rPr>
              <w:t>、加强废水处理设施的运行管理，完善废水处理设施运行管理台账，确保水重复利用率和废水稳定达标排放。</w:t>
            </w:r>
          </w:p>
          <w:p w:rsidR="00ED6DB1" w:rsidRPr="001D2CBC" w:rsidRDefault="00EE7F2A">
            <w:pPr>
              <w:pStyle w:val="a9"/>
              <w:adjustRightInd w:val="0"/>
              <w:snapToGrid w:val="0"/>
              <w:spacing w:after="0"/>
              <w:ind w:leftChars="0" w:left="0" w:firstLineChars="200" w:firstLine="420"/>
              <w:rPr>
                <w:rFonts w:ascii="Times New Roman" w:hAnsi="Times New Roman" w:cs="Times New Roman"/>
                <w:szCs w:val="21"/>
              </w:rPr>
            </w:pPr>
            <w:r w:rsidRPr="001D2CBC">
              <w:rPr>
                <w:rFonts w:ascii="Times New Roman" w:hAnsi="Times New Roman" w:cs="Times New Roman"/>
                <w:szCs w:val="21"/>
              </w:rPr>
              <w:t>3</w:t>
            </w:r>
            <w:r w:rsidRPr="001D2CBC">
              <w:rPr>
                <w:rFonts w:ascii="Times New Roman" w:hAnsi="Times New Roman" w:cs="Times New Roman" w:hint="eastAsia"/>
                <w:szCs w:val="21"/>
              </w:rPr>
              <w:t>）</w:t>
            </w:r>
            <w:r w:rsidRPr="001D2CBC">
              <w:rPr>
                <w:rFonts w:ascii="Times New Roman" w:hAnsiTheme="minorEastAsia" w:cs="Times New Roman"/>
                <w:szCs w:val="21"/>
              </w:rPr>
              <w:t>、加强各类废气收集和废气处理设施的运行管理，完善废气处理设施运行管理台账，确保废气稳定达标排放。</w:t>
            </w:r>
          </w:p>
          <w:p w:rsidR="00ED6DB1" w:rsidRPr="001D2CBC" w:rsidRDefault="00EE7F2A">
            <w:pPr>
              <w:pStyle w:val="a9"/>
              <w:adjustRightInd w:val="0"/>
              <w:snapToGrid w:val="0"/>
              <w:spacing w:after="0"/>
              <w:ind w:leftChars="0" w:left="0" w:firstLineChars="200" w:firstLine="420"/>
              <w:rPr>
                <w:rFonts w:ascii="Times New Roman" w:hAnsi="Times New Roman" w:cs="Times New Roman"/>
                <w:szCs w:val="21"/>
              </w:rPr>
            </w:pPr>
            <w:r w:rsidRPr="001D2CBC">
              <w:rPr>
                <w:rFonts w:ascii="Times New Roman" w:hAnsi="Times New Roman" w:cs="Times New Roman"/>
                <w:szCs w:val="21"/>
              </w:rPr>
              <w:t>4</w:t>
            </w:r>
            <w:r w:rsidRPr="001D2CBC">
              <w:rPr>
                <w:rFonts w:ascii="Times New Roman" w:hAnsi="Times New Roman" w:cs="Times New Roman" w:hint="eastAsia"/>
                <w:szCs w:val="21"/>
              </w:rPr>
              <w:t>）</w:t>
            </w:r>
            <w:r w:rsidRPr="001D2CBC">
              <w:rPr>
                <w:rFonts w:ascii="Times New Roman" w:hAnsiTheme="minorEastAsia" w:cs="Times New Roman"/>
                <w:szCs w:val="21"/>
              </w:rPr>
              <w:t>、完善危废仓库的截留导排及标识标签标牌等规范化建设，规范危废管理登记台账。</w:t>
            </w:r>
          </w:p>
          <w:p w:rsidR="00ED6DB1" w:rsidRPr="001D2CBC" w:rsidRDefault="00EE7F2A">
            <w:pPr>
              <w:pStyle w:val="a9"/>
              <w:adjustRightInd w:val="0"/>
              <w:snapToGrid w:val="0"/>
              <w:spacing w:after="0"/>
              <w:ind w:leftChars="0" w:left="0" w:firstLineChars="200" w:firstLine="420"/>
              <w:rPr>
                <w:rFonts w:ascii="Times New Roman" w:hAnsi="Times New Roman" w:cs="Times New Roman"/>
                <w:szCs w:val="21"/>
              </w:rPr>
            </w:pPr>
            <w:r w:rsidRPr="001D2CBC">
              <w:rPr>
                <w:rFonts w:ascii="Times New Roman" w:hAnsi="Times New Roman" w:cs="Times New Roman"/>
                <w:szCs w:val="21"/>
              </w:rPr>
              <w:t>5</w:t>
            </w:r>
            <w:r w:rsidRPr="001D2CBC">
              <w:rPr>
                <w:rFonts w:ascii="Times New Roman" w:hAnsi="Times New Roman" w:cs="Times New Roman" w:hint="eastAsia"/>
                <w:szCs w:val="21"/>
              </w:rPr>
              <w:t>）</w:t>
            </w:r>
            <w:r w:rsidRPr="001D2CBC">
              <w:rPr>
                <w:rFonts w:ascii="Times New Roman" w:hAnsiTheme="minorEastAsia" w:cs="Times New Roman"/>
                <w:szCs w:val="21"/>
              </w:rPr>
              <w:t>、完善各类管道、废气处理设施、废水处理设施等的标识标牌。</w:t>
            </w:r>
          </w:p>
          <w:p w:rsidR="00ED6DB1" w:rsidRPr="001D2CBC" w:rsidRDefault="00EE7F2A">
            <w:pPr>
              <w:pStyle w:val="a9"/>
              <w:adjustRightInd w:val="0"/>
              <w:snapToGrid w:val="0"/>
              <w:spacing w:after="0"/>
              <w:ind w:leftChars="0" w:left="0" w:firstLineChars="200" w:firstLine="420"/>
              <w:rPr>
                <w:rFonts w:ascii="Times New Roman" w:hAnsi="Times New Roman" w:cs="Times New Roman"/>
                <w:szCs w:val="21"/>
              </w:rPr>
            </w:pPr>
            <w:r w:rsidRPr="001D2CBC">
              <w:rPr>
                <w:rFonts w:ascii="Times New Roman" w:hAnsi="Times New Roman" w:cs="Times New Roman"/>
                <w:szCs w:val="21"/>
              </w:rPr>
              <w:t>6</w:t>
            </w:r>
            <w:r w:rsidRPr="001D2CBC">
              <w:rPr>
                <w:rFonts w:ascii="Times New Roman" w:hAnsi="Times New Roman" w:cs="Times New Roman" w:hint="eastAsia"/>
                <w:szCs w:val="21"/>
              </w:rPr>
              <w:t>）</w:t>
            </w:r>
            <w:r w:rsidRPr="001D2CBC">
              <w:rPr>
                <w:rFonts w:ascii="Times New Roman" w:hAnsiTheme="minorEastAsia" w:cs="Times New Roman"/>
                <w:szCs w:val="21"/>
              </w:rPr>
              <w:t>、定期开展突发环境事件应急预案演练，及时改进演练过程中发现的不足，以进一步提高突发环境事件应急预案的针对性和可操作性。</w:t>
            </w:r>
          </w:p>
          <w:p w:rsidR="00ED6DB1" w:rsidRPr="001D2CBC" w:rsidRDefault="00EE7F2A">
            <w:pPr>
              <w:ind w:firstLineChars="200" w:firstLine="420"/>
              <w:rPr>
                <w:rFonts w:ascii="Times New Roman" w:hAnsiTheme="minorEastAsia" w:cs="Times New Roman"/>
                <w:szCs w:val="21"/>
              </w:rPr>
            </w:pPr>
            <w:r w:rsidRPr="001D2CBC">
              <w:rPr>
                <w:rFonts w:ascii="Times New Roman" w:hAnsi="Times New Roman" w:cs="Times New Roman"/>
                <w:szCs w:val="21"/>
              </w:rPr>
              <w:t>7</w:t>
            </w:r>
            <w:r w:rsidRPr="001D2CBC">
              <w:rPr>
                <w:rFonts w:ascii="Times New Roman" w:hAnsi="Times New Roman" w:cs="Times New Roman" w:hint="eastAsia"/>
                <w:szCs w:val="21"/>
              </w:rPr>
              <w:t>）</w:t>
            </w:r>
            <w:r w:rsidRPr="001D2CBC">
              <w:rPr>
                <w:rFonts w:ascii="Times New Roman" w:hAnsiTheme="minorEastAsia" w:cs="Times New Roman"/>
                <w:szCs w:val="21"/>
              </w:rPr>
              <w:t>、继续完善各类环保管理制度，各类环保设备要有专人负责管理，将环保责任落实到人。</w:t>
            </w:r>
          </w:p>
          <w:p w:rsidR="00ED6DB1" w:rsidRPr="001D2CBC" w:rsidRDefault="00EE7F2A">
            <w:pPr>
              <w:contextualSpacing/>
              <w:rPr>
                <w:rFonts w:ascii="Times New Roman" w:hAnsi="Times New Roman" w:cs="Times New Roman"/>
                <w:b/>
                <w:kern w:val="0"/>
                <w:szCs w:val="21"/>
              </w:rPr>
            </w:pPr>
            <w:r w:rsidRPr="001D2CBC">
              <w:rPr>
                <w:rFonts w:ascii="Times New Roman" w:hAnsi="Times New Roman" w:cs="Times New Roman" w:hint="eastAsia"/>
                <w:b/>
                <w:kern w:val="0"/>
                <w:szCs w:val="21"/>
              </w:rPr>
              <w:t>6</w:t>
            </w:r>
            <w:r w:rsidRPr="001D2CBC">
              <w:rPr>
                <w:rFonts w:ascii="Times New Roman" w:hAnsi="Times New Roman" w:cs="Times New Roman"/>
                <w:b/>
                <w:kern w:val="0"/>
                <w:szCs w:val="21"/>
              </w:rPr>
              <w:t>、</w:t>
            </w:r>
            <w:r w:rsidRPr="001D2CBC">
              <w:rPr>
                <w:rFonts w:ascii="Times New Roman" w:hAnsi="Times New Roman" w:cs="Times New Roman" w:hint="eastAsia"/>
                <w:b/>
                <w:kern w:val="0"/>
                <w:szCs w:val="21"/>
              </w:rPr>
              <w:t>退役场地环境管理要求</w:t>
            </w:r>
          </w:p>
          <w:p w:rsidR="00ED6DB1" w:rsidRPr="001D2CBC" w:rsidRDefault="00EE7F2A">
            <w:pPr>
              <w:pStyle w:val="a9"/>
              <w:adjustRightInd w:val="0"/>
              <w:snapToGrid w:val="0"/>
              <w:spacing w:after="0"/>
              <w:ind w:leftChars="0" w:left="0" w:firstLineChars="200" w:firstLine="420"/>
            </w:pPr>
            <w:r w:rsidRPr="001D2CBC">
              <w:rPr>
                <w:rFonts w:ascii="Times New Roman" w:hAnsiTheme="minorEastAsia" w:cs="Times New Roman"/>
                <w:szCs w:val="21"/>
              </w:rPr>
              <w:t>企业原有项目</w:t>
            </w:r>
            <w:r w:rsidRPr="001D2CBC">
              <w:rPr>
                <w:rFonts w:ascii="Times New Roman" w:hAnsiTheme="minorEastAsia" w:cs="Times New Roman" w:hint="eastAsia"/>
                <w:szCs w:val="21"/>
              </w:rPr>
              <w:t>位于</w:t>
            </w:r>
            <w:r w:rsidRPr="001D2CBC">
              <w:rPr>
                <w:rFonts w:ascii="Times New Roman" w:hAnsiTheme="minorEastAsia" w:cs="Times New Roman"/>
                <w:szCs w:val="21"/>
              </w:rPr>
              <w:t>浙江省义乌市佛堂镇义南工业园区</w:t>
            </w:r>
            <w:r w:rsidRPr="001D2CBC">
              <w:rPr>
                <w:rFonts w:ascii="Times New Roman" w:hAnsiTheme="minorEastAsia" w:cs="Times New Roman" w:hint="eastAsia"/>
                <w:szCs w:val="21"/>
              </w:rPr>
              <w:t>（</w:t>
            </w:r>
            <w:r w:rsidRPr="001D2CBC">
              <w:rPr>
                <w:rFonts w:ascii="Times New Roman" w:hAnsiTheme="minorEastAsia" w:cs="Times New Roman"/>
                <w:szCs w:val="21"/>
              </w:rPr>
              <w:t>浙江宝亨饰品有限公司现有厂区内</w:t>
            </w:r>
            <w:r w:rsidRPr="001D2CBC">
              <w:rPr>
                <w:rFonts w:ascii="Times New Roman" w:hAnsiTheme="minorEastAsia" w:cs="Times New Roman" w:hint="eastAsia"/>
                <w:szCs w:val="21"/>
              </w:rPr>
              <w:t>），租赁</w:t>
            </w:r>
            <w:r w:rsidRPr="001D2CBC">
              <w:rPr>
                <w:rFonts w:ascii="Times New Roman" w:hAnsiTheme="minorEastAsia" w:cs="Times New Roman"/>
                <w:szCs w:val="21"/>
              </w:rPr>
              <w:t>浙江宝亨饰品有限公司</w:t>
            </w:r>
            <w:r w:rsidRPr="001D2CBC">
              <w:rPr>
                <w:rFonts w:ascii="Times New Roman" w:hAnsiTheme="minorEastAsia" w:cs="Times New Roman" w:hint="eastAsia"/>
                <w:szCs w:val="21"/>
              </w:rPr>
              <w:t>的已建厂房进行生产，土地使用权人为</w:t>
            </w:r>
            <w:r w:rsidRPr="001D2CBC">
              <w:rPr>
                <w:rFonts w:ascii="Times New Roman" w:hAnsiTheme="minorEastAsia" w:cs="Times New Roman"/>
                <w:szCs w:val="21"/>
              </w:rPr>
              <w:t>浙江宝亨饰品有限公司</w:t>
            </w:r>
            <w:r w:rsidRPr="001D2CBC">
              <w:rPr>
                <w:rFonts w:ascii="Times New Roman" w:hAnsiTheme="minorEastAsia" w:cs="Times New Roman" w:hint="eastAsia"/>
                <w:szCs w:val="21"/>
              </w:rPr>
              <w:t>。</w:t>
            </w:r>
          </w:p>
          <w:p w:rsidR="00ED6DB1" w:rsidRPr="001D2CBC" w:rsidRDefault="00EE7F2A">
            <w:pPr>
              <w:pStyle w:val="a9"/>
              <w:adjustRightInd w:val="0"/>
              <w:snapToGrid w:val="0"/>
              <w:spacing w:after="0"/>
              <w:ind w:leftChars="0" w:left="0" w:firstLineChars="200" w:firstLine="420"/>
              <w:rPr>
                <w:rFonts w:ascii="Times New Roman" w:hAnsi="Times New Roman" w:cs="Times New Roman"/>
                <w:szCs w:val="21"/>
              </w:rPr>
            </w:pPr>
            <w:r w:rsidRPr="001D2CBC">
              <w:rPr>
                <w:rFonts w:ascii="Times New Roman" w:cs="Times New Roman"/>
              </w:rPr>
              <w:t>根据《中华人民共和国土壤污染防治法》（</w:t>
            </w:r>
            <w:r w:rsidRPr="001D2CBC">
              <w:rPr>
                <w:rFonts w:ascii="Times New Roman" w:hAnsi="Times New Roman" w:cs="Times New Roman"/>
              </w:rPr>
              <w:t>2019</w:t>
            </w:r>
            <w:r w:rsidRPr="001D2CBC">
              <w:rPr>
                <w:rFonts w:ascii="Times New Roman" w:cs="Times New Roman"/>
              </w:rPr>
              <w:t>年</w:t>
            </w:r>
            <w:r w:rsidRPr="001D2CBC">
              <w:rPr>
                <w:rFonts w:ascii="Times New Roman" w:hAnsi="Times New Roman" w:cs="Times New Roman"/>
              </w:rPr>
              <w:t>1</w:t>
            </w:r>
            <w:r w:rsidRPr="001D2CBC">
              <w:rPr>
                <w:rFonts w:ascii="Times New Roman" w:cs="Times New Roman"/>
              </w:rPr>
              <w:t>月</w:t>
            </w:r>
            <w:r w:rsidRPr="001D2CBC">
              <w:rPr>
                <w:rFonts w:ascii="Times New Roman" w:hAnsi="Times New Roman" w:cs="Times New Roman"/>
              </w:rPr>
              <w:t>1</w:t>
            </w:r>
            <w:r w:rsidRPr="001D2CBC">
              <w:rPr>
                <w:rFonts w:ascii="Times New Roman" w:cs="Times New Roman"/>
              </w:rPr>
              <w:t>日起施行）、《国务院关于印发土</w:t>
            </w:r>
            <w:r w:rsidRPr="001D2CBC">
              <w:rPr>
                <w:rFonts w:ascii="Times New Roman" w:cs="Times New Roman"/>
              </w:rPr>
              <w:lastRenderedPageBreak/>
              <w:t>壤污染防治行动计划的通知》（国发</w:t>
            </w:r>
            <w:r w:rsidRPr="001D2CBC">
              <w:rPr>
                <w:rFonts w:ascii="Times New Roman" w:hAnsi="Times New Roman" w:cs="Times New Roman"/>
              </w:rPr>
              <w:t>[2016]31</w:t>
            </w:r>
            <w:r w:rsidRPr="001D2CBC">
              <w:rPr>
                <w:rFonts w:ascii="Times New Roman" w:cs="Times New Roman"/>
              </w:rPr>
              <w:t>号）、《关于加强工业企业关停、搬迁及原址场地再开发利用过程中污染防治工作的通知》（环发</w:t>
            </w:r>
            <w:r w:rsidRPr="001D2CBC">
              <w:rPr>
                <w:rFonts w:ascii="Times New Roman" w:hAnsi="Times New Roman" w:cs="Times New Roman"/>
              </w:rPr>
              <w:t>[2014]66</w:t>
            </w:r>
            <w:r w:rsidRPr="001D2CBC">
              <w:rPr>
                <w:rFonts w:ascii="Times New Roman" w:cs="Times New Roman"/>
              </w:rPr>
              <w:t>号）、《浙江省污染地块开发利用监督管理暂行办法》（浙环发</w:t>
            </w:r>
            <w:r w:rsidRPr="001D2CBC">
              <w:rPr>
                <w:rFonts w:ascii="Times New Roman" w:hAnsi="Times New Roman" w:cs="Times New Roman"/>
              </w:rPr>
              <w:t>[2018]7</w:t>
            </w:r>
            <w:r w:rsidRPr="001D2CBC">
              <w:rPr>
                <w:rFonts w:ascii="Times New Roman" w:cs="Times New Roman"/>
              </w:rPr>
              <w:t>号）等相关文件要求，对土壤污染状况普查、详查和监测、现场检查表明有土壤污染风险的建设用地地块，地方人民政府生态环境主管部门应当要求土地使用权人按照规定进行土壤污染状况调查。建设用地用途变更为住宅、公共管理与公共服务用地的，变更前应当按照规定进行土壤污染状况调查。</w:t>
            </w:r>
          </w:p>
        </w:tc>
      </w:tr>
    </w:tbl>
    <w:p w:rsidR="00ED6DB1" w:rsidRPr="001D2CBC" w:rsidRDefault="00EE7F2A">
      <w:pPr>
        <w:jc w:val="center"/>
        <w:outlineLvl w:val="0"/>
        <w:rPr>
          <w:rFonts w:ascii="Times New Roman" w:hAnsi="Times New Roman" w:cs="Times New Roman"/>
          <w:sz w:val="28"/>
          <w:szCs w:val="28"/>
        </w:rPr>
      </w:pPr>
      <w:bookmarkStart w:id="12" w:name="_Toc80359880"/>
      <w:r w:rsidRPr="001D2CBC">
        <w:rPr>
          <w:rFonts w:ascii="Times New Roman" w:hAnsiTheme="minorEastAsia" w:cs="Times New Roman"/>
          <w:sz w:val="28"/>
          <w:szCs w:val="28"/>
        </w:rPr>
        <w:lastRenderedPageBreak/>
        <w:t>三、区域环境质量现状、环境保护目标及评价标准</w:t>
      </w:r>
      <w:bookmarkEnd w:id="12"/>
    </w:p>
    <w:tbl>
      <w:tblPr>
        <w:tblStyle w:val="af1"/>
        <w:tblW w:w="9286" w:type="dxa"/>
        <w:tblLook w:val="04A0"/>
      </w:tblPr>
      <w:tblGrid>
        <w:gridCol w:w="444"/>
        <w:gridCol w:w="8842"/>
      </w:tblGrid>
      <w:tr w:rsidR="00210335" w:rsidRPr="001D2CBC" w:rsidTr="00EF3E91">
        <w:tc>
          <w:tcPr>
            <w:tcW w:w="444" w:type="dxa"/>
          </w:tcPr>
          <w:p w:rsidR="00ED6DB1" w:rsidRPr="001D2CBC" w:rsidRDefault="00EE7F2A">
            <w:pPr>
              <w:jc w:val="center"/>
              <w:rPr>
                <w:rFonts w:ascii="Times New Roman" w:hAnsi="Times New Roman" w:cs="Times New Roman"/>
                <w:szCs w:val="21"/>
              </w:rPr>
            </w:pPr>
            <w:r w:rsidRPr="001D2CBC">
              <w:rPr>
                <w:rFonts w:ascii="Times New Roman" w:hAnsiTheme="minorEastAsia" w:cs="Times New Roman"/>
                <w:szCs w:val="21"/>
              </w:rPr>
              <w:t>区域环境质量现状</w:t>
            </w:r>
          </w:p>
        </w:tc>
        <w:tc>
          <w:tcPr>
            <w:tcW w:w="8842" w:type="dxa"/>
          </w:tcPr>
          <w:p w:rsidR="00ED6DB1" w:rsidRPr="001D2CBC" w:rsidRDefault="00EE7F2A">
            <w:pPr>
              <w:ind w:firstLine="435"/>
              <w:contextualSpacing/>
              <w:rPr>
                <w:rFonts w:ascii="Times New Roman" w:hAnsi="Times New Roman" w:cs="Times New Roman"/>
                <w:b/>
                <w:kern w:val="0"/>
                <w:szCs w:val="21"/>
              </w:rPr>
            </w:pPr>
            <w:r w:rsidRPr="001D2CBC">
              <w:rPr>
                <w:rFonts w:ascii="Times New Roman" w:hAnsi="Times New Roman" w:cs="Times New Roman"/>
                <w:b/>
                <w:kern w:val="0"/>
                <w:szCs w:val="21"/>
              </w:rPr>
              <w:t>1</w:t>
            </w:r>
            <w:r w:rsidRPr="001D2CBC">
              <w:rPr>
                <w:rFonts w:ascii="Times New Roman" w:hAnsiTheme="minorEastAsia" w:cs="Times New Roman"/>
                <w:b/>
                <w:kern w:val="0"/>
                <w:szCs w:val="21"/>
              </w:rPr>
              <w:t>、大气环境</w:t>
            </w:r>
          </w:p>
          <w:p w:rsidR="00ED6DB1" w:rsidRPr="001D2CBC" w:rsidRDefault="00EE7F2A">
            <w:pPr>
              <w:ind w:firstLine="435"/>
              <w:contextualSpacing/>
              <w:rPr>
                <w:rFonts w:ascii="Times New Roman" w:hAnsi="Times New Roman" w:cs="Times New Roman"/>
                <w:kern w:val="0"/>
                <w:szCs w:val="21"/>
              </w:rPr>
            </w:pPr>
            <w:r w:rsidRPr="001D2CBC">
              <w:rPr>
                <w:rFonts w:ascii="Times New Roman" w:hAnsi="Times New Roman" w:cs="Times New Roman"/>
                <w:kern w:val="0"/>
                <w:szCs w:val="21"/>
              </w:rPr>
              <w:t>（</w:t>
            </w:r>
            <w:r w:rsidRPr="001D2CBC">
              <w:rPr>
                <w:rFonts w:ascii="Times New Roman" w:hAnsi="Times New Roman" w:cs="Times New Roman"/>
                <w:kern w:val="0"/>
                <w:szCs w:val="21"/>
              </w:rPr>
              <w:t>1</w:t>
            </w:r>
            <w:r w:rsidRPr="001D2CBC">
              <w:rPr>
                <w:rFonts w:ascii="Times New Roman" w:hAnsi="Times New Roman" w:cs="Times New Roman"/>
                <w:kern w:val="0"/>
                <w:szCs w:val="21"/>
              </w:rPr>
              <w:t>）</w:t>
            </w:r>
            <w:r w:rsidRPr="001D2CBC">
              <w:rPr>
                <w:rFonts w:ascii="Times New Roman" w:hAnsi="Times New Roman" w:cs="Times New Roman" w:hint="eastAsia"/>
                <w:kern w:val="0"/>
                <w:szCs w:val="21"/>
              </w:rPr>
              <w:t>基本</w:t>
            </w:r>
            <w:r w:rsidRPr="001D2CBC">
              <w:rPr>
                <w:rFonts w:ascii="Times New Roman" w:hAnsiTheme="minorEastAsia" w:cs="Times New Roman"/>
                <w:kern w:val="0"/>
                <w:szCs w:val="21"/>
              </w:rPr>
              <w:t>污染物</w:t>
            </w:r>
          </w:p>
          <w:p w:rsidR="00ED6DB1" w:rsidRPr="001D2CBC" w:rsidRDefault="00EE7F2A">
            <w:pPr>
              <w:ind w:firstLine="435"/>
              <w:contextualSpacing/>
              <w:rPr>
                <w:rFonts w:ascii="Times New Roman" w:hAnsi="Times New Roman" w:cs="Times New Roman"/>
                <w:kern w:val="0"/>
                <w:szCs w:val="21"/>
              </w:rPr>
            </w:pPr>
            <w:r w:rsidRPr="001D2CBC">
              <w:rPr>
                <w:rFonts w:ascii="Times New Roman" w:hAnsiTheme="minorEastAsia" w:cs="Times New Roman"/>
                <w:kern w:val="0"/>
                <w:szCs w:val="21"/>
              </w:rPr>
              <w:t>根据金华市生态环境局义乌分局编制的《义乌市自然环境、社会环境简况、相关规划、生态环境现状综合报告</w:t>
            </w:r>
            <w:r w:rsidRPr="001D2CBC">
              <w:rPr>
                <w:rFonts w:ascii="Times New Roman" w:hAnsiTheme="minorEastAsia" w:cs="Times New Roman" w:hint="eastAsia"/>
                <w:kern w:val="0"/>
                <w:szCs w:val="21"/>
              </w:rPr>
              <w:t>（</w:t>
            </w:r>
            <w:r w:rsidRPr="001D2CBC">
              <w:rPr>
                <w:rFonts w:ascii="Times New Roman" w:hAnsi="Times New Roman" w:cs="Times New Roman"/>
                <w:kern w:val="0"/>
                <w:szCs w:val="21"/>
              </w:rPr>
              <w:t>2021</w:t>
            </w:r>
            <w:r w:rsidRPr="001D2CBC">
              <w:rPr>
                <w:rFonts w:ascii="Times New Roman" w:hAnsiTheme="minorEastAsia" w:cs="Times New Roman"/>
                <w:kern w:val="0"/>
                <w:szCs w:val="21"/>
              </w:rPr>
              <w:t>年版</w:t>
            </w:r>
            <w:r w:rsidRPr="001D2CBC">
              <w:rPr>
                <w:rFonts w:ascii="Times New Roman" w:hAnsiTheme="minorEastAsia" w:cs="Times New Roman" w:hint="eastAsia"/>
                <w:kern w:val="0"/>
                <w:szCs w:val="21"/>
              </w:rPr>
              <w:t>）</w:t>
            </w:r>
            <w:r w:rsidRPr="001D2CBC">
              <w:rPr>
                <w:rFonts w:ascii="Times New Roman" w:hAnsiTheme="minorEastAsia" w:cs="Times New Roman"/>
                <w:kern w:val="0"/>
                <w:szCs w:val="21"/>
              </w:rPr>
              <w:t>》，义乌市环境空气</w:t>
            </w:r>
            <w:r w:rsidRPr="001D2CBC">
              <w:rPr>
                <w:rFonts w:ascii="Times New Roman" w:hAnsiTheme="minorEastAsia" w:cs="Times New Roman" w:hint="eastAsia"/>
                <w:kern w:val="0"/>
                <w:szCs w:val="21"/>
              </w:rPr>
              <w:t>基本</w:t>
            </w:r>
            <w:r w:rsidRPr="001D2CBC">
              <w:rPr>
                <w:rFonts w:ascii="Times New Roman" w:hAnsiTheme="minorEastAsia" w:cs="Times New Roman"/>
                <w:kern w:val="0"/>
                <w:szCs w:val="21"/>
              </w:rPr>
              <w:t>污染物均符合《环境空气质量标准》</w:t>
            </w:r>
            <w:r w:rsidRPr="001D2CBC">
              <w:rPr>
                <w:rFonts w:ascii="Times New Roman" w:hAnsiTheme="minorEastAsia" w:cs="Times New Roman" w:hint="eastAsia"/>
                <w:kern w:val="0"/>
                <w:szCs w:val="21"/>
              </w:rPr>
              <w:t>（</w:t>
            </w:r>
            <w:r w:rsidRPr="001D2CBC">
              <w:rPr>
                <w:rFonts w:ascii="Times New Roman" w:hAnsi="Times New Roman" w:cs="Times New Roman"/>
                <w:kern w:val="0"/>
                <w:szCs w:val="21"/>
              </w:rPr>
              <w:t>GB3095-2012</w:t>
            </w:r>
            <w:r w:rsidRPr="001D2CBC">
              <w:rPr>
                <w:rFonts w:ascii="Times New Roman" w:hAnsiTheme="minorEastAsia" w:cs="Times New Roman" w:hint="eastAsia"/>
                <w:kern w:val="0"/>
                <w:szCs w:val="21"/>
              </w:rPr>
              <w:t>）</w:t>
            </w:r>
            <w:r w:rsidRPr="001D2CBC">
              <w:rPr>
                <w:rFonts w:ascii="Times New Roman" w:hAnsiTheme="minorEastAsia" w:cs="Times New Roman"/>
                <w:kern w:val="0"/>
                <w:szCs w:val="21"/>
              </w:rPr>
              <w:t>的二级标准要求。</w:t>
            </w:r>
          </w:p>
          <w:p w:rsidR="00ED6DB1" w:rsidRPr="001D2CBC" w:rsidRDefault="00EE7F2A">
            <w:pPr>
              <w:ind w:firstLine="435"/>
              <w:contextualSpacing/>
              <w:rPr>
                <w:rFonts w:ascii="Times New Roman" w:hAnsi="Times New Roman" w:cs="Times New Roman"/>
                <w:kern w:val="0"/>
                <w:szCs w:val="21"/>
              </w:rPr>
            </w:pPr>
            <w:r w:rsidRPr="001D2CBC">
              <w:rPr>
                <w:rFonts w:ascii="Times New Roman" w:hAnsi="Times New Roman" w:cs="Times New Roman"/>
                <w:kern w:val="0"/>
                <w:szCs w:val="21"/>
              </w:rPr>
              <w:t>（</w:t>
            </w:r>
            <w:r w:rsidRPr="001D2CBC">
              <w:rPr>
                <w:rFonts w:ascii="Times New Roman" w:hAnsi="Times New Roman" w:cs="Times New Roman"/>
                <w:kern w:val="0"/>
                <w:szCs w:val="21"/>
              </w:rPr>
              <w:t>2</w:t>
            </w:r>
            <w:r w:rsidRPr="001D2CBC">
              <w:rPr>
                <w:rFonts w:ascii="Times New Roman" w:hAnsi="Times New Roman" w:cs="Times New Roman"/>
                <w:kern w:val="0"/>
                <w:szCs w:val="21"/>
              </w:rPr>
              <w:t>）</w:t>
            </w:r>
            <w:r w:rsidRPr="001D2CBC">
              <w:rPr>
                <w:rFonts w:ascii="Times New Roman" w:hAnsi="Times New Roman" w:cs="Times New Roman" w:hint="eastAsia"/>
                <w:kern w:val="0"/>
                <w:szCs w:val="21"/>
              </w:rPr>
              <w:t>其他</w:t>
            </w:r>
            <w:r w:rsidRPr="001D2CBC">
              <w:rPr>
                <w:rFonts w:ascii="Times New Roman" w:hAnsiTheme="minorEastAsia" w:cs="Times New Roman"/>
                <w:kern w:val="0"/>
                <w:szCs w:val="21"/>
              </w:rPr>
              <w:t>污染物</w:t>
            </w:r>
          </w:p>
          <w:p w:rsidR="00ED6DB1" w:rsidRPr="001D2CBC" w:rsidRDefault="00EE7F2A">
            <w:pPr>
              <w:ind w:firstLine="435"/>
              <w:contextualSpacing/>
              <w:rPr>
                <w:rFonts w:ascii="Times New Roman" w:hAnsi="Times New Roman" w:cs="Times New Roman"/>
                <w:kern w:val="0"/>
                <w:szCs w:val="21"/>
              </w:rPr>
            </w:pPr>
            <w:r w:rsidRPr="001D2CBC">
              <w:rPr>
                <w:rFonts w:ascii="Times New Roman" w:hAnsiTheme="minorEastAsia" w:cs="Times New Roman"/>
                <w:kern w:val="0"/>
                <w:szCs w:val="21"/>
              </w:rPr>
              <w:t>为了解项目周边特征污染因子环境质量现状，建设单位于</w:t>
            </w:r>
            <w:r w:rsidRPr="001D2CBC">
              <w:rPr>
                <w:rFonts w:ascii="Times New Roman" w:hAnsi="Times New Roman" w:cs="Times New Roman"/>
                <w:kern w:val="0"/>
                <w:szCs w:val="21"/>
              </w:rPr>
              <w:t>2021</w:t>
            </w:r>
            <w:r w:rsidRPr="001D2CBC">
              <w:rPr>
                <w:rFonts w:ascii="Times New Roman" w:hAnsiTheme="minorEastAsia" w:cs="Times New Roman"/>
                <w:kern w:val="0"/>
                <w:szCs w:val="21"/>
              </w:rPr>
              <w:t>年</w:t>
            </w:r>
            <w:r w:rsidRPr="001D2CBC">
              <w:rPr>
                <w:rFonts w:ascii="Times New Roman" w:hAnsi="Times New Roman" w:cs="Times New Roman"/>
                <w:kern w:val="0"/>
                <w:szCs w:val="21"/>
              </w:rPr>
              <w:t>4</w:t>
            </w:r>
            <w:r w:rsidRPr="001D2CBC">
              <w:rPr>
                <w:rFonts w:ascii="Times New Roman" w:hAnsiTheme="minorEastAsia" w:cs="Times New Roman"/>
                <w:kern w:val="0"/>
                <w:szCs w:val="21"/>
              </w:rPr>
              <w:t>月</w:t>
            </w:r>
            <w:r w:rsidRPr="001D2CBC">
              <w:rPr>
                <w:rFonts w:ascii="Times New Roman" w:hAnsi="Times New Roman" w:cs="Times New Roman"/>
                <w:kern w:val="0"/>
                <w:szCs w:val="21"/>
              </w:rPr>
              <w:t>1</w:t>
            </w:r>
            <w:r w:rsidRPr="001D2CBC">
              <w:rPr>
                <w:rFonts w:ascii="Times New Roman" w:hAnsiTheme="minorEastAsia" w:cs="Times New Roman"/>
                <w:kern w:val="0"/>
                <w:szCs w:val="21"/>
              </w:rPr>
              <w:t>日至</w:t>
            </w:r>
            <w:r w:rsidRPr="001D2CBC">
              <w:rPr>
                <w:rFonts w:ascii="Times New Roman" w:hAnsi="Times New Roman" w:cs="Times New Roman"/>
                <w:kern w:val="0"/>
                <w:szCs w:val="21"/>
              </w:rPr>
              <w:t>4</w:t>
            </w:r>
            <w:r w:rsidRPr="001D2CBC">
              <w:rPr>
                <w:rFonts w:ascii="Times New Roman" w:hAnsiTheme="minorEastAsia" w:cs="Times New Roman"/>
                <w:kern w:val="0"/>
                <w:szCs w:val="21"/>
              </w:rPr>
              <w:t>月</w:t>
            </w:r>
            <w:r w:rsidRPr="001D2CBC">
              <w:rPr>
                <w:rFonts w:ascii="Times New Roman" w:hAnsi="Times New Roman" w:cs="Times New Roman"/>
                <w:kern w:val="0"/>
                <w:szCs w:val="21"/>
              </w:rPr>
              <w:t>7</w:t>
            </w:r>
            <w:r w:rsidRPr="001D2CBC">
              <w:rPr>
                <w:rFonts w:ascii="Times New Roman" w:hAnsiTheme="minorEastAsia" w:cs="Times New Roman"/>
                <w:kern w:val="0"/>
                <w:szCs w:val="21"/>
              </w:rPr>
              <w:t>日委托浙江丰合检测技术股份有限公司对项目所在地及项目西侧敏感点巽村</w:t>
            </w:r>
            <w:r w:rsidRPr="001D2CBC">
              <w:rPr>
                <w:rFonts w:ascii="Times New Roman" w:hAnsiTheme="minorEastAsia" w:cs="Times New Roman" w:hint="eastAsia"/>
                <w:kern w:val="0"/>
                <w:szCs w:val="21"/>
              </w:rPr>
              <w:t>进行了现场布点监测，监测因子为</w:t>
            </w:r>
            <w:r w:rsidRPr="001D2CBC">
              <w:rPr>
                <w:rFonts w:ascii="Times New Roman" w:hAnsiTheme="minorEastAsia" w:cs="Times New Roman"/>
                <w:kern w:val="0"/>
                <w:szCs w:val="21"/>
              </w:rPr>
              <w:t>总悬浮颗粒物。根据监测</w:t>
            </w:r>
            <w:r w:rsidRPr="001D2CBC">
              <w:rPr>
                <w:rFonts w:ascii="Times New Roman" w:hAnsiTheme="minorEastAsia" w:cs="Times New Roman" w:hint="eastAsia"/>
                <w:kern w:val="0"/>
                <w:szCs w:val="21"/>
              </w:rPr>
              <w:t>结果</w:t>
            </w:r>
            <w:r w:rsidRPr="001D2CBC">
              <w:rPr>
                <w:rFonts w:ascii="Times New Roman" w:hAnsiTheme="minorEastAsia" w:cs="Times New Roman"/>
                <w:kern w:val="0"/>
                <w:szCs w:val="21"/>
              </w:rPr>
              <w:t>，项目所在地及西侧敏感点巽村总悬浮颗粒物</w:t>
            </w:r>
            <w:r w:rsidRPr="001D2CBC">
              <w:rPr>
                <w:rFonts w:ascii="Times New Roman" w:hAnsiTheme="minorEastAsia" w:cs="Times New Roman" w:hint="eastAsia"/>
                <w:kern w:val="0"/>
                <w:szCs w:val="21"/>
              </w:rPr>
              <w:t>均能达到</w:t>
            </w:r>
            <w:r w:rsidRPr="001D2CBC">
              <w:rPr>
                <w:rFonts w:ascii="Times New Roman" w:hAnsiTheme="minorEastAsia" w:cs="Times New Roman"/>
                <w:kern w:val="0"/>
                <w:szCs w:val="21"/>
              </w:rPr>
              <w:t>《环境空气质量标准》</w:t>
            </w:r>
            <w:r w:rsidRPr="001D2CBC">
              <w:rPr>
                <w:rFonts w:ascii="Times New Roman" w:hAnsiTheme="minorEastAsia" w:cs="Times New Roman" w:hint="eastAsia"/>
                <w:kern w:val="0"/>
                <w:szCs w:val="21"/>
              </w:rPr>
              <w:t>（</w:t>
            </w:r>
            <w:r w:rsidRPr="001D2CBC">
              <w:rPr>
                <w:rFonts w:ascii="Times New Roman" w:hAnsi="Times New Roman" w:cs="Times New Roman"/>
                <w:kern w:val="0"/>
                <w:szCs w:val="21"/>
              </w:rPr>
              <w:t>GB3095-2012</w:t>
            </w:r>
            <w:r w:rsidRPr="001D2CBC">
              <w:rPr>
                <w:rFonts w:ascii="Times New Roman" w:hAnsiTheme="minorEastAsia" w:cs="Times New Roman" w:hint="eastAsia"/>
                <w:kern w:val="0"/>
                <w:szCs w:val="21"/>
              </w:rPr>
              <w:t>）</w:t>
            </w:r>
            <w:r w:rsidRPr="001D2CBC">
              <w:rPr>
                <w:rFonts w:ascii="Times New Roman" w:hAnsiTheme="minorEastAsia" w:cs="Times New Roman"/>
                <w:kern w:val="0"/>
                <w:szCs w:val="21"/>
              </w:rPr>
              <w:t>的二级标准要求。</w:t>
            </w:r>
          </w:p>
          <w:p w:rsidR="00ED6DB1" w:rsidRPr="001D2CBC" w:rsidRDefault="00EE7F2A">
            <w:pPr>
              <w:ind w:firstLineChars="200" w:firstLine="420"/>
              <w:contextualSpacing/>
              <w:rPr>
                <w:rFonts w:ascii="Times New Roman" w:hAnsi="Times New Roman" w:cs="Times New Roman"/>
                <w:kern w:val="0"/>
                <w:szCs w:val="21"/>
              </w:rPr>
            </w:pPr>
            <w:r w:rsidRPr="001D2CBC">
              <w:rPr>
                <w:rFonts w:ascii="Times New Roman" w:hAnsiTheme="minorEastAsia" w:cs="Times New Roman" w:hint="eastAsia"/>
                <w:kern w:val="0"/>
                <w:szCs w:val="21"/>
              </w:rPr>
              <w:t>项目所在区域</w:t>
            </w:r>
            <w:r w:rsidRPr="001D2CBC">
              <w:rPr>
                <w:rFonts w:ascii="Times New Roman" w:hAnsiTheme="minorEastAsia" w:cs="Times New Roman"/>
                <w:kern w:val="0"/>
                <w:szCs w:val="21"/>
              </w:rPr>
              <w:t>环境空气质量较好</w:t>
            </w:r>
            <w:r w:rsidRPr="001D2CBC">
              <w:rPr>
                <w:rFonts w:ascii="Times New Roman" w:hAnsiTheme="minorEastAsia" w:cs="Times New Roman" w:hint="eastAsia"/>
                <w:kern w:val="0"/>
                <w:szCs w:val="21"/>
              </w:rPr>
              <w:t>，为</w:t>
            </w:r>
            <w:r w:rsidRPr="001D2CBC">
              <w:rPr>
                <w:rFonts w:ascii="Times New Roman" w:hAnsiTheme="minorEastAsia" w:cs="Times New Roman"/>
                <w:kern w:val="0"/>
                <w:szCs w:val="21"/>
              </w:rPr>
              <w:t>达标区。</w:t>
            </w:r>
          </w:p>
          <w:p w:rsidR="00ED6DB1" w:rsidRPr="001D2CBC" w:rsidRDefault="00EE7F2A">
            <w:pPr>
              <w:ind w:firstLine="435"/>
              <w:contextualSpacing/>
              <w:rPr>
                <w:rFonts w:ascii="Times New Roman" w:hAnsi="Times New Roman" w:cs="Times New Roman"/>
                <w:b/>
                <w:kern w:val="0"/>
                <w:szCs w:val="21"/>
              </w:rPr>
            </w:pPr>
            <w:r w:rsidRPr="001D2CBC">
              <w:rPr>
                <w:rFonts w:ascii="Times New Roman" w:hAnsi="Times New Roman" w:cs="Times New Roman"/>
                <w:b/>
                <w:kern w:val="0"/>
                <w:szCs w:val="21"/>
              </w:rPr>
              <w:t>2</w:t>
            </w:r>
            <w:r w:rsidRPr="001D2CBC">
              <w:rPr>
                <w:rFonts w:ascii="Times New Roman" w:hAnsiTheme="minorEastAsia" w:cs="Times New Roman"/>
                <w:b/>
                <w:kern w:val="0"/>
                <w:szCs w:val="21"/>
              </w:rPr>
              <w:t>、地表水环境</w:t>
            </w:r>
          </w:p>
          <w:p w:rsidR="00ED6DB1" w:rsidRPr="001D2CBC" w:rsidRDefault="00EE7F2A">
            <w:pPr>
              <w:ind w:firstLineChars="200" w:firstLine="404"/>
              <w:contextualSpacing/>
              <w:jc w:val="left"/>
              <w:rPr>
                <w:rFonts w:ascii="Times New Roman" w:hAnsi="Times New Roman" w:cs="Times New Roman"/>
                <w:spacing w:val="-4"/>
                <w:kern w:val="0"/>
                <w:szCs w:val="21"/>
              </w:rPr>
            </w:pPr>
            <w:r w:rsidRPr="001D2CBC">
              <w:rPr>
                <w:rFonts w:ascii="Times New Roman" w:hAnsiTheme="minorEastAsia" w:cs="Times New Roman"/>
                <w:spacing w:val="-4"/>
                <w:kern w:val="0"/>
                <w:szCs w:val="21"/>
              </w:rPr>
              <w:t>根据金华市生态环境局义乌分局编制的《义乌市自然环境、社会环境简况、相关规划、生态环境现状综合报告</w:t>
            </w:r>
            <w:r w:rsidRPr="001D2CBC">
              <w:rPr>
                <w:rFonts w:ascii="Times New Roman" w:hAnsiTheme="minorEastAsia" w:cs="Times New Roman" w:hint="eastAsia"/>
                <w:spacing w:val="-4"/>
                <w:kern w:val="0"/>
                <w:szCs w:val="21"/>
              </w:rPr>
              <w:t>（</w:t>
            </w:r>
            <w:r w:rsidRPr="001D2CBC">
              <w:rPr>
                <w:rFonts w:ascii="Times New Roman" w:hAnsi="Times New Roman" w:cs="Times New Roman"/>
                <w:spacing w:val="-4"/>
                <w:kern w:val="0"/>
                <w:szCs w:val="21"/>
              </w:rPr>
              <w:t>2021</w:t>
            </w:r>
            <w:r w:rsidRPr="001D2CBC">
              <w:rPr>
                <w:rFonts w:ascii="Times New Roman" w:hAnsiTheme="minorEastAsia" w:cs="Times New Roman"/>
                <w:spacing w:val="-4"/>
                <w:kern w:val="0"/>
                <w:szCs w:val="21"/>
              </w:rPr>
              <w:t>年版</w:t>
            </w:r>
            <w:r w:rsidRPr="001D2CBC">
              <w:rPr>
                <w:rFonts w:ascii="Times New Roman" w:hAnsiTheme="minorEastAsia" w:cs="Times New Roman" w:hint="eastAsia"/>
                <w:spacing w:val="-4"/>
                <w:kern w:val="0"/>
                <w:szCs w:val="21"/>
              </w:rPr>
              <w:t>）</w:t>
            </w:r>
            <w:r w:rsidRPr="001D2CBC">
              <w:rPr>
                <w:rFonts w:ascii="Times New Roman" w:hAnsiTheme="minorEastAsia" w:cs="Times New Roman"/>
                <w:spacing w:val="-4"/>
                <w:kern w:val="0"/>
                <w:szCs w:val="21"/>
              </w:rPr>
              <w:t>》，</w:t>
            </w:r>
            <w:r w:rsidRPr="001D2CBC">
              <w:rPr>
                <w:rFonts w:ascii="Times New Roman" w:hAnsi="Times New Roman" w:cs="Times New Roman"/>
                <w:spacing w:val="-4"/>
                <w:kern w:val="0"/>
                <w:szCs w:val="21"/>
              </w:rPr>
              <w:t>2020</w:t>
            </w:r>
            <w:r w:rsidRPr="001D2CBC">
              <w:rPr>
                <w:rFonts w:ascii="Times New Roman" w:hAnsiTheme="minorEastAsia" w:cs="Times New Roman"/>
                <w:spacing w:val="-4"/>
                <w:kern w:val="0"/>
                <w:szCs w:val="21"/>
              </w:rPr>
              <w:t>年义乌市地表水总体可达</w:t>
            </w:r>
            <w:r w:rsidRPr="001D2CBC">
              <w:rPr>
                <w:rFonts w:asciiTheme="minorEastAsia" w:hAnsiTheme="minorEastAsia" w:cs="Times New Roman"/>
                <w:spacing w:val="-4"/>
                <w:kern w:val="0"/>
                <w:szCs w:val="21"/>
              </w:rPr>
              <w:t>Ⅲ</w:t>
            </w:r>
            <w:r w:rsidRPr="001D2CBC">
              <w:rPr>
                <w:rFonts w:ascii="Times New Roman" w:hAnsiTheme="minorEastAsia" w:cs="Times New Roman"/>
                <w:spacing w:val="-4"/>
                <w:kern w:val="0"/>
                <w:szCs w:val="21"/>
              </w:rPr>
              <w:t>类水体要求，水质较好。</w:t>
            </w:r>
          </w:p>
          <w:p w:rsidR="00ED6DB1" w:rsidRPr="001D2CBC" w:rsidRDefault="00EE7F2A">
            <w:pPr>
              <w:ind w:firstLine="435"/>
              <w:contextualSpacing/>
              <w:rPr>
                <w:rFonts w:ascii="Times New Roman" w:hAnsi="Times New Roman" w:cs="Times New Roman"/>
                <w:b/>
                <w:kern w:val="0"/>
                <w:szCs w:val="21"/>
              </w:rPr>
            </w:pPr>
            <w:r w:rsidRPr="001D2CBC">
              <w:rPr>
                <w:rFonts w:ascii="Times New Roman" w:hAnsi="Times New Roman" w:cs="Times New Roman"/>
                <w:b/>
                <w:kern w:val="0"/>
                <w:szCs w:val="21"/>
              </w:rPr>
              <w:t>3</w:t>
            </w:r>
            <w:r w:rsidRPr="001D2CBC">
              <w:rPr>
                <w:rFonts w:ascii="Times New Roman" w:hAnsiTheme="minorEastAsia" w:cs="Times New Roman"/>
                <w:b/>
                <w:kern w:val="0"/>
                <w:szCs w:val="21"/>
              </w:rPr>
              <w:t>、声环境</w:t>
            </w:r>
          </w:p>
          <w:p w:rsidR="00ED6DB1" w:rsidRPr="001D2CBC" w:rsidRDefault="00EE7F2A">
            <w:pPr>
              <w:ind w:firstLineChars="200" w:firstLine="420"/>
              <w:contextualSpacing/>
              <w:rPr>
                <w:rFonts w:ascii="Times New Roman" w:hAnsi="Times New Roman" w:cs="Times New Roman"/>
                <w:kern w:val="0"/>
                <w:szCs w:val="21"/>
              </w:rPr>
            </w:pPr>
            <w:r w:rsidRPr="001D2CBC">
              <w:rPr>
                <w:rFonts w:ascii="Times New Roman" w:hAnsiTheme="minorEastAsia" w:cs="Times New Roman"/>
                <w:kern w:val="0"/>
                <w:szCs w:val="21"/>
              </w:rPr>
              <w:t>为了解项目所在地周围声环境状况，建设单位于</w:t>
            </w:r>
            <w:r w:rsidRPr="001D2CBC">
              <w:rPr>
                <w:rFonts w:ascii="Times New Roman" w:hAnsi="Times New Roman" w:cs="Times New Roman"/>
                <w:kern w:val="0"/>
                <w:szCs w:val="21"/>
              </w:rPr>
              <w:t>2021</w:t>
            </w:r>
            <w:r w:rsidRPr="001D2CBC">
              <w:rPr>
                <w:rFonts w:ascii="Times New Roman" w:hAnsiTheme="minorEastAsia" w:cs="Times New Roman"/>
                <w:kern w:val="0"/>
                <w:szCs w:val="21"/>
              </w:rPr>
              <w:t>年</w:t>
            </w:r>
            <w:r w:rsidRPr="001D2CBC">
              <w:rPr>
                <w:rFonts w:ascii="Times New Roman" w:hAnsi="Times New Roman" w:cs="Times New Roman"/>
                <w:kern w:val="0"/>
                <w:szCs w:val="21"/>
              </w:rPr>
              <w:t>4</w:t>
            </w:r>
            <w:r w:rsidRPr="001D2CBC">
              <w:rPr>
                <w:rFonts w:ascii="Times New Roman" w:hAnsiTheme="minorEastAsia" w:cs="Times New Roman"/>
                <w:kern w:val="0"/>
                <w:szCs w:val="21"/>
              </w:rPr>
              <w:t>月</w:t>
            </w:r>
            <w:r w:rsidRPr="001D2CBC">
              <w:rPr>
                <w:rFonts w:ascii="Times New Roman" w:hAnsi="Times New Roman" w:cs="Times New Roman"/>
                <w:kern w:val="0"/>
                <w:szCs w:val="21"/>
              </w:rPr>
              <w:t>1</w:t>
            </w:r>
            <w:r w:rsidRPr="001D2CBC">
              <w:rPr>
                <w:rFonts w:ascii="Times New Roman" w:hAnsiTheme="minorEastAsia" w:cs="Times New Roman"/>
                <w:kern w:val="0"/>
                <w:szCs w:val="21"/>
              </w:rPr>
              <w:t>日委托浙江丰合检测技术股份有限公司对拟建地周边声环境进行了监测，根据监测结果，项目拟建地四周监测点昼间及夜间噪声监测值均能达到《声环境质量标准》</w:t>
            </w:r>
            <w:r w:rsidRPr="001D2CBC">
              <w:rPr>
                <w:rFonts w:ascii="Times New Roman" w:hAnsiTheme="minorEastAsia" w:cs="Times New Roman" w:hint="eastAsia"/>
                <w:kern w:val="0"/>
                <w:szCs w:val="21"/>
              </w:rPr>
              <w:t>（</w:t>
            </w:r>
            <w:r w:rsidRPr="001D2CBC">
              <w:rPr>
                <w:rFonts w:ascii="Times New Roman" w:hAnsi="Times New Roman" w:cs="Times New Roman"/>
                <w:kern w:val="0"/>
                <w:szCs w:val="21"/>
              </w:rPr>
              <w:t>GB3096-2008</w:t>
            </w:r>
            <w:r w:rsidRPr="001D2CBC">
              <w:rPr>
                <w:rFonts w:ascii="Times New Roman" w:hAnsiTheme="minorEastAsia" w:cs="Times New Roman" w:hint="eastAsia"/>
                <w:kern w:val="0"/>
                <w:szCs w:val="21"/>
              </w:rPr>
              <w:t>）</w:t>
            </w:r>
            <w:r w:rsidRPr="001D2CBC">
              <w:rPr>
                <w:rFonts w:ascii="Times New Roman" w:hAnsiTheme="minorEastAsia" w:cs="Times New Roman"/>
                <w:kern w:val="0"/>
                <w:szCs w:val="21"/>
              </w:rPr>
              <w:t>中</w:t>
            </w:r>
            <w:r w:rsidRPr="001D2CBC">
              <w:rPr>
                <w:rFonts w:ascii="Times New Roman" w:hAnsi="Times New Roman" w:cs="Times New Roman"/>
                <w:kern w:val="0"/>
                <w:szCs w:val="21"/>
              </w:rPr>
              <w:t>3</w:t>
            </w:r>
            <w:r w:rsidRPr="001D2CBC">
              <w:rPr>
                <w:rFonts w:ascii="Times New Roman" w:hAnsiTheme="minorEastAsia" w:cs="Times New Roman"/>
                <w:kern w:val="0"/>
                <w:szCs w:val="21"/>
              </w:rPr>
              <w:t>类声环境功能区标准限值，该区域声环境质量现状较好，能满足声环境功能要求。</w:t>
            </w:r>
          </w:p>
          <w:p w:rsidR="00ED6DB1" w:rsidRPr="001D2CBC" w:rsidRDefault="00EE7F2A">
            <w:pPr>
              <w:snapToGrid w:val="0"/>
              <w:ind w:firstLine="482"/>
              <w:contextualSpacing/>
              <w:rPr>
                <w:rFonts w:ascii="Times New Roman" w:hAnsi="Times New Roman" w:cs="Times New Roman"/>
                <w:b/>
                <w:kern w:val="0"/>
                <w:szCs w:val="21"/>
              </w:rPr>
            </w:pPr>
            <w:r w:rsidRPr="001D2CBC">
              <w:rPr>
                <w:rFonts w:ascii="Times New Roman" w:hAnsi="Times New Roman" w:cs="Times New Roman"/>
                <w:b/>
                <w:kern w:val="0"/>
                <w:szCs w:val="21"/>
              </w:rPr>
              <w:t>4</w:t>
            </w:r>
            <w:r w:rsidRPr="001D2CBC">
              <w:rPr>
                <w:rFonts w:ascii="Times New Roman" w:hAnsiTheme="minorEastAsia" w:cs="Times New Roman"/>
                <w:b/>
                <w:kern w:val="0"/>
                <w:szCs w:val="21"/>
              </w:rPr>
              <w:t>、生态环境</w:t>
            </w:r>
          </w:p>
          <w:p w:rsidR="00ED6DB1" w:rsidRPr="001D2CBC" w:rsidRDefault="00EE7F2A">
            <w:pPr>
              <w:snapToGrid w:val="0"/>
              <w:ind w:firstLine="482"/>
              <w:contextualSpacing/>
              <w:rPr>
                <w:rFonts w:ascii="Times New Roman" w:hAnsi="Times New Roman" w:cs="Times New Roman"/>
                <w:kern w:val="0"/>
                <w:szCs w:val="21"/>
              </w:rPr>
            </w:pPr>
            <w:r w:rsidRPr="001D2CBC">
              <w:rPr>
                <w:rFonts w:ascii="Times New Roman" w:hAnsiTheme="minorEastAsia" w:cs="Times New Roman"/>
                <w:kern w:val="0"/>
                <w:szCs w:val="21"/>
              </w:rPr>
              <w:t>项目</w:t>
            </w:r>
            <w:r w:rsidRPr="001D2CBC">
              <w:rPr>
                <w:rFonts w:ascii="Times New Roman" w:hAnsiTheme="minorEastAsia" w:cs="Times New Roman" w:hint="eastAsia"/>
                <w:kern w:val="0"/>
                <w:szCs w:val="21"/>
              </w:rPr>
              <w:t>位于赤岸镇</w:t>
            </w:r>
            <w:r w:rsidRPr="001D2CBC">
              <w:rPr>
                <w:rFonts w:ascii="Times New Roman" w:hAnsiTheme="minorEastAsia" w:cs="Times New Roman"/>
                <w:kern w:val="0"/>
                <w:szCs w:val="21"/>
              </w:rPr>
              <w:t>工业园区内，无需进行生态现状调查。</w:t>
            </w:r>
          </w:p>
          <w:p w:rsidR="00ED6DB1" w:rsidRPr="001D2CBC" w:rsidRDefault="00EE7F2A">
            <w:pPr>
              <w:snapToGrid w:val="0"/>
              <w:ind w:firstLine="482"/>
              <w:contextualSpacing/>
              <w:rPr>
                <w:rFonts w:ascii="Times New Roman" w:hAnsi="Times New Roman" w:cs="Times New Roman"/>
                <w:b/>
                <w:kern w:val="0"/>
                <w:szCs w:val="21"/>
              </w:rPr>
            </w:pPr>
            <w:r w:rsidRPr="001D2CBC">
              <w:rPr>
                <w:rFonts w:ascii="Times New Roman" w:hAnsi="Times New Roman" w:cs="Times New Roman"/>
                <w:b/>
                <w:kern w:val="0"/>
                <w:szCs w:val="21"/>
              </w:rPr>
              <w:t>5</w:t>
            </w:r>
            <w:r w:rsidRPr="001D2CBC">
              <w:rPr>
                <w:rFonts w:ascii="Times New Roman" w:hAnsiTheme="minorEastAsia" w:cs="Times New Roman"/>
                <w:b/>
                <w:kern w:val="0"/>
                <w:szCs w:val="21"/>
              </w:rPr>
              <w:t>、电磁辐射</w:t>
            </w:r>
          </w:p>
          <w:p w:rsidR="00ED6DB1" w:rsidRPr="001D2CBC" w:rsidRDefault="00EE7F2A">
            <w:pPr>
              <w:snapToGrid w:val="0"/>
              <w:ind w:firstLine="482"/>
              <w:contextualSpacing/>
              <w:rPr>
                <w:rFonts w:ascii="Times New Roman" w:hAnsi="Times New Roman" w:cs="Times New Roman"/>
                <w:kern w:val="0"/>
                <w:szCs w:val="21"/>
              </w:rPr>
            </w:pPr>
            <w:r w:rsidRPr="001D2CBC">
              <w:rPr>
                <w:rFonts w:ascii="Times New Roman" w:hAnsiTheme="minorEastAsia" w:cs="Times New Roman"/>
                <w:kern w:val="0"/>
                <w:szCs w:val="21"/>
              </w:rPr>
              <w:t>非辐射类项目，无需开展监测与评价。</w:t>
            </w:r>
          </w:p>
          <w:p w:rsidR="00ED6DB1" w:rsidRPr="001D2CBC" w:rsidRDefault="00EE7F2A">
            <w:pPr>
              <w:snapToGrid w:val="0"/>
              <w:ind w:firstLine="482"/>
              <w:contextualSpacing/>
              <w:rPr>
                <w:rFonts w:ascii="Times New Roman" w:hAnsi="Times New Roman" w:cs="Times New Roman"/>
                <w:b/>
                <w:kern w:val="0"/>
                <w:szCs w:val="21"/>
              </w:rPr>
            </w:pPr>
            <w:r w:rsidRPr="001D2CBC">
              <w:rPr>
                <w:rFonts w:ascii="Times New Roman" w:hAnsi="Times New Roman" w:cs="Times New Roman"/>
                <w:b/>
                <w:kern w:val="0"/>
                <w:szCs w:val="21"/>
              </w:rPr>
              <w:t>6</w:t>
            </w:r>
            <w:r w:rsidRPr="001D2CBC">
              <w:rPr>
                <w:rFonts w:ascii="Times New Roman" w:hAnsiTheme="minorEastAsia" w:cs="Times New Roman"/>
                <w:b/>
                <w:kern w:val="0"/>
                <w:szCs w:val="21"/>
              </w:rPr>
              <w:t>、地下水、土壤环境</w:t>
            </w:r>
          </w:p>
          <w:p w:rsidR="00ED6DB1" w:rsidRPr="001D2CBC" w:rsidRDefault="00EE7F2A">
            <w:pPr>
              <w:snapToGrid w:val="0"/>
              <w:ind w:firstLine="482"/>
              <w:contextualSpacing/>
              <w:rPr>
                <w:rFonts w:ascii="Times New Roman" w:hAnsi="Times New Roman" w:cs="Times New Roman"/>
                <w:snapToGrid w:val="0"/>
                <w:szCs w:val="21"/>
              </w:rPr>
            </w:pPr>
            <w:r w:rsidRPr="001D2CBC">
              <w:rPr>
                <w:rFonts w:ascii="Times New Roman" w:hAnsi="Times New Roman" w:cs="Times New Roman"/>
                <w:kern w:val="0"/>
                <w:szCs w:val="21"/>
              </w:rPr>
              <w:t>（</w:t>
            </w:r>
            <w:r w:rsidRPr="001D2CBC">
              <w:rPr>
                <w:rFonts w:ascii="Times New Roman" w:hAnsi="Times New Roman" w:cs="Times New Roman"/>
                <w:kern w:val="0"/>
                <w:szCs w:val="21"/>
              </w:rPr>
              <w:t>1</w:t>
            </w:r>
            <w:r w:rsidRPr="001D2CBC">
              <w:rPr>
                <w:rFonts w:ascii="Times New Roman" w:hAnsi="Times New Roman" w:cs="Times New Roman"/>
                <w:kern w:val="0"/>
                <w:szCs w:val="21"/>
              </w:rPr>
              <w:t>）</w:t>
            </w:r>
            <w:r w:rsidRPr="001D2CBC">
              <w:rPr>
                <w:rFonts w:ascii="Times New Roman" w:hAnsiTheme="minorEastAsia" w:cs="Times New Roman"/>
                <w:kern w:val="0"/>
                <w:szCs w:val="21"/>
              </w:rPr>
              <w:t>土壤</w:t>
            </w:r>
            <w:r w:rsidRPr="001D2CBC">
              <w:rPr>
                <w:rFonts w:ascii="Times New Roman" w:hAnsiTheme="minorEastAsia" w:cs="Times New Roman" w:hint="eastAsia"/>
                <w:kern w:val="0"/>
                <w:szCs w:val="21"/>
              </w:rPr>
              <w:t>：</w:t>
            </w:r>
            <w:r w:rsidRPr="001D2CBC">
              <w:rPr>
                <w:rFonts w:ascii="Times New Roman" w:hAnsiTheme="minorEastAsia" w:cs="Times New Roman"/>
                <w:kern w:val="0"/>
                <w:szCs w:val="21"/>
              </w:rPr>
              <w:t>为了解本项目所在地土壤环境质量的本底情况，建设单位委托浙江丰合检测技术股份有限公司于</w:t>
            </w:r>
            <w:r w:rsidRPr="001D2CBC">
              <w:rPr>
                <w:rFonts w:ascii="Times New Roman" w:hAnsi="Times New Roman" w:cs="Times New Roman"/>
                <w:kern w:val="0"/>
                <w:szCs w:val="21"/>
              </w:rPr>
              <w:t>2021</w:t>
            </w:r>
            <w:r w:rsidRPr="001D2CBC">
              <w:rPr>
                <w:rFonts w:ascii="Times New Roman" w:hAnsiTheme="minorEastAsia" w:cs="Times New Roman"/>
                <w:kern w:val="0"/>
                <w:szCs w:val="21"/>
              </w:rPr>
              <w:t>年</w:t>
            </w:r>
            <w:r w:rsidRPr="001D2CBC">
              <w:rPr>
                <w:rFonts w:ascii="Times New Roman" w:hAnsi="Times New Roman" w:cs="Times New Roman"/>
                <w:kern w:val="0"/>
                <w:szCs w:val="21"/>
              </w:rPr>
              <w:t>4</w:t>
            </w:r>
            <w:r w:rsidRPr="001D2CBC">
              <w:rPr>
                <w:rFonts w:ascii="Times New Roman" w:hAnsiTheme="minorEastAsia" w:cs="Times New Roman"/>
                <w:kern w:val="0"/>
                <w:szCs w:val="21"/>
              </w:rPr>
              <w:t>月</w:t>
            </w:r>
            <w:r w:rsidRPr="001D2CBC">
              <w:rPr>
                <w:rFonts w:ascii="Times New Roman" w:hAnsi="Times New Roman" w:cs="Times New Roman"/>
                <w:kern w:val="0"/>
                <w:szCs w:val="21"/>
              </w:rPr>
              <w:t>1</w:t>
            </w:r>
            <w:r w:rsidRPr="001D2CBC">
              <w:rPr>
                <w:rFonts w:ascii="Times New Roman" w:hAnsiTheme="minorEastAsia" w:cs="Times New Roman"/>
                <w:kern w:val="0"/>
                <w:szCs w:val="21"/>
              </w:rPr>
              <w:t>日对项目附近区域进行土壤环境</w:t>
            </w:r>
            <w:r w:rsidRPr="001D2CBC">
              <w:rPr>
                <w:rFonts w:ascii="Times New Roman" w:hAnsiTheme="minorEastAsia" w:cs="Times New Roman" w:hint="eastAsia"/>
                <w:kern w:val="0"/>
                <w:szCs w:val="21"/>
              </w:rPr>
              <w:t>现状</w:t>
            </w:r>
            <w:r w:rsidRPr="001D2CBC">
              <w:rPr>
                <w:rFonts w:ascii="Times New Roman" w:hAnsiTheme="minorEastAsia" w:cs="Times New Roman"/>
                <w:kern w:val="0"/>
                <w:szCs w:val="21"/>
              </w:rPr>
              <w:t>监测，</w:t>
            </w:r>
            <w:r w:rsidRPr="001D2CBC">
              <w:rPr>
                <w:rFonts w:ascii="Times New Roman" w:hAnsiTheme="minorEastAsia" w:cs="Times New Roman"/>
                <w:snapToGrid w:val="0"/>
                <w:szCs w:val="21"/>
              </w:rPr>
              <w:t>根据土壤监测结果，项目拟建场地内土壤中各监测指标均能满足《土壤环境质量建设用地土壤污染风险管控标准</w:t>
            </w:r>
            <w:r w:rsidRPr="001D2CBC">
              <w:rPr>
                <w:rFonts w:ascii="Times New Roman" w:hAnsi="Times New Roman" w:cs="Times New Roman"/>
                <w:snapToGrid w:val="0"/>
                <w:szCs w:val="21"/>
              </w:rPr>
              <w:t>（</w:t>
            </w:r>
            <w:r w:rsidRPr="001D2CBC">
              <w:rPr>
                <w:rFonts w:ascii="Times New Roman" w:hAnsiTheme="minorEastAsia" w:cs="Times New Roman"/>
                <w:snapToGrid w:val="0"/>
                <w:szCs w:val="21"/>
              </w:rPr>
              <w:t>试行</w:t>
            </w:r>
            <w:r w:rsidRPr="001D2CBC">
              <w:rPr>
                <w:rFonts w:ascii="Times New Roman" w:hAnsi="Times New Roman" w:cs="Times New Roman"/>
                <w:snapToGrid w:val="0"/>
                <w:szCs w:val="21"/>
              </w:rPr>
              <w:t>）</w:t>
            </w:r>
            <w:r w:rsidRPr="001D2CBC">
              <w:rPr>
                <w:rFonts w:ascii="Times New Roman" w:hAnsiTheme="minorEastAsia" w:cs="Times New Roman"/>
                <w:snapToGrid w:val="0"/>
                <w:szCs w:val="21"/>
              </w:rPr>
              <w:t>》</w:t>
            </w:r>
            <w:r w:rsidRPr="001D2CBC">
              <w:rPr>
                <w:rFonts w:ascii="Times New Roman" w:hAnsiTheme="minorEastAsia" w:cs="Times New Roman" w:hint="eastAsia"/>
                <w:snapToGrid w:val="0"/>
                <w:szCs w:val="21"/>
              </w:rPr>
              <w:t>（</w:t>
            </w:r>
            <w:r w:rsidRPr="001D2CBC">
              <w:rPr>
                <w:rFonts w:ascii="Times New Roman" w:hAnsi="Times New Roman" w:cs="Times New Roman"/>
                <w:snapToGrid w:val="0"/>
                <w:szCs w:val="21"/>
              </w:rPr>
              <w:t>GB36600-2018</w:t>
            </w:r>
            <w:r w:rsidRPr="001D2CBC">
              <w:rPr>
                <w:rFonts w:ascii="Times New Roman" w:hAnsiTheme="minorEastAsia" w:cs="Times New Roman" w:hint="eastAsia"/>
                <w:snapToGrid w:val="0"/>
                <w:szCs w:val="21"/>
              </w:rPr>
              <w:t>）</w:t>
            </w:r>
            <w:r w:rsidRPr="001D2CBC">
              <w:rPr>
                <w:rFonts w:ascii="Times New Roman" w:hAnsiTheme="minorEastAsia" w:cs="Times New Roman"/>
                <w:snapToGrid w:val="0"/>
                <w:szCs w:val="21"/>
              </w:rPr>
              <w:t>中的第二类用地筛选值标准。项目所在区域土壤环境质量良好。</w:t>
            </w:r>
          </w:p>
          <w:p w:rsidR="00ED6DB1" w:rsidRPr="001D2CBC" w:rsidRDefault="00EE7F2A">
            <w:pPr>
              <w:snapToGrid w:val="0"/>
              <w:ind w:firstLine="482"/>
              <w:contextualSpacing/>
              <w:rPr>
                <w:rFonts w:ascii="Times New Roman" w:hAnsi="Times New Roman" w:cs="Times New Roman"/>
                <w:szCs w:val="21"/>
              </w:rPr>
            </w:pPr>
            <w:r w:rsidRPr="001D2CBC">
              <w:rPr>
                <w:rFonts w:ascii="Times New Roman" w:hAnsi="Times New Roman" w:cs="Times New Roman"/>
                <w:kern w:val="0"/>
                <w:szCs w:val="21"/>
              </w:rPr>
              <w:t>（</w:t>
            </w:r>
            <w:r w:rsidRPr="001D2CBC">
              <w:rPr>
                <w:rFonts w:ascii="Times New Roman" w:hAnsi="Times New Roman" w:cs="Times New Roman"/>
                <w:kern w:val="0"/>
                <w:szCs w:val="21"/>
              </w:rPr>
              <w:t>2</w:t>
            </w:r>
            <w:r w:rsidRPr="001D2CBC">
              <w:rPr>
                <w:rFonts w:ascii="Times New Roman" w:hAnsi="Times New Roman" w:cs="Times New Roman"/>
                <w:kern w:val="0"/>
                <w:szCs w:val="21"/>
              </w:rPr>
              <w:t>）</w:t>
            </w:r>
            <w:r w:rsidRPr="001D2CBC">
              <w:rPr>
                <w:rFonts w:ascii="Times New Roman" w:hAnsiTheme="minorEastAsia" w:cs="Times New Roman"/>
                <w:kern w:val="0"/>
                <w:szCs w:val="21"/>
              </w:rPr>
              <w:t>地下水</w:t>
            </w:r>
            <w:r w:rsidRPr="001D2CBC">
              <w:rPr>
                <w:rFonts w:ascii="Times New Roman" w:hAnsiTheme="minorEastAsia" w:cs="Times New Roman" w:hint="eastAsia"/>
                <w:kern w:val="0"/>
                <w:szCs w:val="21"/>
              </w:rPr>
              <w:t>：</w:t>
            </w:r>
            <w:r w:rsidRPr="001D2CBC">
              <w:rPr>
                <w:rFonts w:ascii="Times New Roman" w:hAnsiTheme="minorEastAsia" w:cs="Times New Roman"/>
                <w:snapToGrid w:val="0"/>
                <w:szCs w:val="21"/>
              </w:rPr>
              <w:t>根据《环境影响评价技术导则地下水环境》</w:t>
            </w:r>
            <w:r w:rsidRPr="001D2CBC">
              <w:rPr>
                <w:rFonts w:ascii="Times New Roman" w:hAnsiTheme="minorEastAsia" w:cs="Times New Roman" w:hint="eastAsia"/>
                <w:snapToGrid w:val="0"/>
                <w:szCs w:val="21"/>
              </w:rPr>
              <w:t>（</w:t>
            </w:r>
            <w:r w:rsidRPr="001D2CBC">
              <w:rPr>
                <w:rFonts w:ascii="Times New Roman" w:hAnsi="Times New Roman" w:cs="Times New Roman"/>
                <w:snapToGrid w:val="0"/>
                <w:szCs w:val="21"/>
              </w:rPr>
              <w:t>HJ610-2016</w:t>
            </w:r>
            <w:r w:rsidRPr="001D2CBC">
              <w:rPr>
                <w:rFonts w:ascii="Times New Roman" w:hAnsiTheme="minorEastAsia" w:cs="Times New Roman" w:hint="eastAsia"/>
                <w:snapToGrid w:val="0"/>
                <w:szCs w:val="21"/>
              </w:rPr>
              <w:t>）附录</w:t>
            </w:r>
            <w:r w:rsidRPr="001D2CBC">
              <w:rPr>
                <w:rFonts w:ascii="Times New Roman" w:hAnsiTheme="minorEastAsia" w:cs="Times New Roman" w:hint="eastAsia"/>
                <w:snapToGrid w:val="0"/>
                <w:szCs w:val="21"/>
              </w:rPr>
              <w:t>A</w:t>
            </w:r>
            <w:r w:rsidRPr="001D2CBC">
              <w:rPr>
                <w:rFonts w:ascii="Times New Roman" w:hAnsiTheme="minorEastAsia" w:cs="Times New Roman"/>
                <w:snapToGrid w:val="0"/>
                <w:szCs w:val="21"/>
              </w:rPr>
              <w:t>，</w:t>
            </w:r>
            <w:r w:rsidRPr="001D2CBC">
              <w:rPr>
                <w:rFonts w:ascii="Times New Roman" w:hAnsiTheme="minorEastAsia" w:cs="Times New Roman" w:hint="eastAsia"/>
                <w:snapToGrid w:val="0"/>
                <w:szCs w:val="21"/>
              </w:rPr>
              <w:t>本项目可</w:t>
            </w:r>
            <w:r w:rsidRPr="001D2CBC">
              <w:rPr>
                <w:rFonts w:ascii="Times New Roman" w:hAnsiTheme="minorEastAsia" w:cs="Times New Roman"/>
                <w:snapToGrid w:val="0"/>
                <w:szCs w:val="21"/>
              </w:rPr>
              <w:t>不进行地下水环境影响评价</w:t>
            </w:r>
            <w:r w:rsidRPr="001D2CBC">
              <w:rPr>
                <w:rFonts w:ascii="Times New Roman" w:hAnsiTheme="minorEastAsia" w:cs="Times New Roman"/>
                <w:kern w:val="0"/>
                <w:szCs w:val="21"/>
              </w:rPr>
              <w:t>。</w:t>
            </w:r>
          </w:p>
        </w:tc>
      </w:tr>
      <w:tr w:rsidR="00210335" w:rsidRPr="001D2CBC" w:rsidTr="00EF3E91">
        <w:tc>
          <w:tcPr>
            <w:tcW w:w="444" w:type="dxa"/>
          </w:tcPr>
          <w:p w:rsidR="00ED6DB1" w:rsidRPr="001D2CBC" w:rsidRDefault="00EE7F2A">
            <w:pPr>
              <w:jc w:val="center"/>
              <w:rPr>
                <w:rFonts w:ascii="Times New Roman" w:hAnsi="Times New Roman" w:cs="Times New Roman"/>
                <w:szCs w:val="21"/>
              </w:rPr>
            </w:pPr>
            <w:r w:rsidRPr="001D2CBC">
              <w:rPr>
                <w:rFonts w:ascii="Times New Roman" w:hAnsiTheme="minorEastAsia" w:cs="Times New Roman"/>
                <w:szCs w:val="21"/>
              </w:rPr>
              <w:t>环境保护目标</w:t>
            </w:r>
          </w:p>
        </w:tc>
        <w:tc>
          <w:tcPr>
            <w:tcW w:w="8842" w:type="dxa"/>
          </w:tcPr>
          <w:p w:rsidR="00ED6DB1" w:rsidRPr="001D2CBC" w:rsidRDefault="00EE7F2A">
            <w:pPr>
              <w:spacing w:line="280" w:lineRule="exact"/>
              <w:ind w:firstLine="482"/>
              <w:rPr>
                <w:rFonts w:ascii="Times New Roman" w:hAnsi="Times New Roman" w:cs="Times New Roman"/>
                <w:b/>
                <w:kern w:val="0"/>
                <w:szCs w:val="21"/>
              </w:rPr>
            </w:pPr>
            <w:r w:rsidRPr="001D2CBC">
              <w:rPr>
                <w:rFonts w:ascii="Times New Roman" w:hAnsi="Times New Roman" w:cs="Times New Roman"/>
                <w:b/>
                <w:kern w:val="0"/>
                <w:szCs w:val="21"/>
              </w:rPr>
              <w:t>1</w:t>
            </w:r>
            <w:r w:rsidRPr="001D2CBC">
              <w:rPr>
                <w:rFonts w:ascii="Times New Roman" w:hAnsiTheme="minorEastAsia" w:cs="Times New Roman"/>
                <w:b/>
                <w:kern w:val="0"/>
                <w:szCs w:val="21"/>
              </w:rPr>
              <w:t>、大气环境</w:t>
            </w:r>
          </w:p>
          <w:p w:rsidR="00ED6DB1" w:rsidRPr="001D2CBC" w:rsidRDefault="00EE7F2A">
            <w:pPr>
              <w:spacing w:line="280" w:lineRule="exact"/>
              <w:ind w:firstLine="482"/>
              <w:rPr>
                <w:rFonts w:ascii="Times New Roman" w:hAnsi="Times New Roman" w:cs="Times New Roman"/>
                <w:kern w:val="0"/>
                <w:szCs w:val="21"/>
              </w:rPr>
            </w:pPr>
            <w:r w:rsidRPr="001D2CBC">
              <w:rPr>
                <w:rFonts w:ascii="Times New Roman" w:hAnsiTheme="minorEastAsia" w:cs="Times New Roman"/>
                <w:kern w:val="0"/>
                <w:szCs w:val="21"/>
              </w:rPr>
              <w:t>项目厂界外</w:t>
            </w:r>
            <w:r w:rsidRPr="001D2CBC">
              <w:rPr>
                <w:rFonts w:ascii="Times New Roman" w:hAnsi="Times New Roman" w:cs="Times New Roman"/>
                <w:kern w:val="0"/>
                <w:szCs w:val="21"/>
              </w:rPr>
              <w:t>500m</w:t>
            </w:r>
            <w:r w:rsidRPr="001D2CBC">
              <w:rPr>
                <w:rFonts w:ascii="Times New Roman" w:hAnsiTheme="minorEastAsia" w:cs="Times New Roman"/>
                <w:kern w:val="0"/>
                <w:szCs w:val="21"/>
              </w:rPr>
              <w:t>范围内保护目标情况见表</w:t>
            </w:r>
            <w:r w:rsidRPr="001D2CBC">
              <w:rPr>
                <w:rFonts w:ascii="Times New Roman" w:hAnsi="Times New Roman" w:cs="Times New Roman"/>
                <w:kern w:val="0"/>
                <w:szCs w:val="21"/>
              </w:rPr>
              <w:t>3-</w:t>
            </w:r>
            <w:r w:rsidRPr="001D2CBC">
              <w:rPr>
                <w:rFonts w:ascii="Times New Roman" w:hAnsi="Times New Roman" w:cs="Times New Roman" w:hint="eastAsia"/>
                <w:kern w:val="0"/>
                <w:szCs w:val="21"/>
              </w:rPr>
              <w:t>1</w:t>
            </w:r>
            <w:r w:rsidRPr="001D2CBC">
              <w:rPr>
                <w:rFonts w:ascii="Times New Roman" w:hAnsiTheme="minorEastAsia" w:cs="Times New Roman"/>
                <w:kern w:val="0"/>
                <w:szCs w:val="21"/>
              </w:rPr>
              <w:t>。</w:t>
            </w:r>
          </w:p>
          <w:p w:rsidR="00ED6DB1" w:rsidRPr="001D2CBC" w:rsidRDefault="00EE7F2A">
            <w:pPr>
              <w:spacing w:line="280" w:lineRule="exact"/>
              <w:ind w:firstLine="482"/>
              <w:rPr>
                <w:rFonts w:ascii="Times New Roman" w:hAnsi="Times New Roman" w:cs="Times New Roman"/>
                <w:kern w:val="0"/>
                <w:szCs w:val="21"/>
              </w:rPr>
            </w:pPr>
            <w:r w:rsidRPr="001D2CBC">
              <w:rPr>
                <w:rFonts w:ascii="Times New Roman" w:hAnsi="Times New Roman" w:cs="Times New Roman"/>
                <w:b/>
                <w:kern w:val="0"/>
                <w:szCs w:val="21"/>
              </w:rPr>
              <w:t>2</w:t>
            </w:r>
            <w:r w:rsidRPr="001D2CBC">
              <w:rPr>
                <w:rFonts w:ascii="Times New Roman" w:hAnsiTheme="minorEastAsia" w:cs="Times New Roman"/>
                <w:b/>
                <w:kern w:val="0"/>
                <w:szCs w:val="21"/>
              </w:rPr>
              <w:t>、声环境</w:t>
            </w:r>
          </w:p>
          <w:p w:rsidR="00ED6DB1" w:rsidRPr="001D2CBC" w:rsidRDefault="00EE7F2A">
            <w:pPr>
              <w:spacing w:line="280" w:lineRule="exact"/>
              <w:ind w:firstLine="482"/>
              <w:rPr>
                <w:rFonts w:ascii="Times New Roman" w:hAnsi="Times New Roman" w:cs="Times New Roman"/>
                <w:kern w:val="0"/>
                <w:szCs w:val="21"/>
              </w:rPr>
            </w:pPr>
            <w:r w:rsidRPr="001D2CBC">
              <w:rPr>
                <w:rFonts w:ascii="Times New Roman" w:hAnsiTheme="minorEastAsia" w:cs="Times New Roman"/>
                <w:kern w:val="0"/>
                <w:szCs w:val="21"/>
              </w:rPr>
              <w:t>项目厂界外</w:t>
            </w:r>
            <w:r w:rsidRPr="001D2CBC">
              <w:rPr>
                <w:rFonts w:ascii="Times New Roman" w:hAnsi="Times New Roman" w:cs="Times New Roman"/>
                <w:kern w:val="0"/>
                <w:szCs w:val="21"/>
              </w:rPr>
              <w:t>50m</w:t>
            </w:r>
            <w:r w:rsidRPr="001D2CBC">
              <w:rPr>
                <w:rFonts w:ascii="Times New Roman" w:hAnsiTheme="minorEastAsia" w:cs="Times New Roman"/>
                <w:kern w:val="0"/>
                <w:szCs w:val="21"/>
              </w:rPr>
              <w:t>范围内无声环境保护目标。</w:t>
            </w:r>
          </w:p>
          <w:p w:rsidR="00ED6DB1" w:rsidRPr="001D2CBC" w:rsidRDefault="00EE7F2A">
            <w:pPr>
              <w:spacing w:line="280" w:lineRule="exact"/>
              <w:ind w:firstLine="482"/>
              <w:rPr>
                <w:rFonts w:ascii="Times New Roman" w:hAnsi="Times New Roman" w:cs="Times New Roman"/>
                <w:kern w:val="0"/>
                <w:szCs w:val="21"/>
              </w:rPr>
            </w:pPr>
            <w:r w:rsidRPr="001D2CBC">
              <w:rPr>
                <w:rFonts w:ascii="Times New Roman" w:hAnsi="Times New Roman" w:cs="Times New Roman"/>
                <w:b/>
                <w:kern w:val="0"/>
                <w:szCs w:val="21"/>
              </w:rPr>
              <w:t>3</w:t>
            </w:r>
            <w:r w:rsidRPr="001D2CBC">
              <w:rPr>
                <w:rFonts w:ascii="Times New Roman" w:hAnsiTheme="minorEastAsia" w:cs="Times New Roman"/>
                <w:b/>
                <w:kern w:val="0"/>
                <w:szCs w:val="21"/>
              </w:rPr>
              <w:t>、地下水环境</w:t>
            </w:r>
          </w:p>
          <w:p w:rsidR="00ED6DB1" w:rsidRPr="001D2CBC" w:rsidRDefault="00EE7F2A">
            <w:pPr>
              <w:spacing w:line="280" w:lineRule="exact"/>
              <w:ind w:firstLine="482"/>
              <w:rPr>
                <w:rFonts w:ascii="Times New Roman" w:hAnsi="Times New Roman" w:cs="Times New Roman"/>
                <w:kern w:val="0"/>
                <w:szCs w:val="21"/>
              </w:rPr>
            </w:pPr>
            <w:r w:rsidRPr="001D2CBC">
              <w:rPr>
                <w:rFonts w:ascii="Times New Roman" w:hAnsiTheme="minorEastAsia" w:cs="Times New Roman"/>
                <w:kern w:val="0"/>
                <w:szCs w:val="21"/>
              </w:rPr>
              <w:t>项目厂界外</w:t>
            </w:r>
            <w:r w:rsidRPr="001D2CBC">
              <w:rPr>
                <w:rFonts w:ascii="Times New Roman" w:hAnsi="Times New Roman" w:cs="Times New Roman"/>
                <w:kern w:val="0"/>
                <w:szCs w:val="21"/>
              </w:rPr>
              <w:t>500m</w:t>
            </w:r>
            <w:r w:rsidRPr="001D2CBC">
              <w:rPr>
                <w:rFonts w:ascii="Times New Roman" w:hAnsiTheme="minorEastAsia" w:cs="Times New Roman"/>
                <w:kern w:val="0"/>
                <w:szCs w:val="21"/>
              </w:rPr>
              <w:t>范围内无地下集中式饮用水水源和热水、矿泉水等特殊地下水资源。</w:t>
            </w:r>
          </w:p>
          <w:p w:rsidR="00ED6DB1" w:rsidRPr="001D2CBC" w:rsidRDefault="00EE7F2A">
            <w:pPr>
              <w:spacing w:line="280" w:lineRule="exact"/>
              <w:ind w:firstLine="482"/>
              <w:rPr>
                <w:rFonts w:ascii="Times New Roman" w:hAnsi="Times New Roman" w:cs="Times New Roman"/>
                <w:b/>
                <w:kern w:val="0"/>
                <w:szCs w:val="21"/>
              </w:rPr>
            </w:pPr>
            <w:r w:rsidRPr="001D2CBC">
              <w:rPr>
                <w:rFonts w:ascii="Times New Roman" w:hAnsi="Times New Roman" w:cs="Times New Roman"/>
                <w:b/>
                <w:kern w:val="0"/>
                <w:szCs w:val="21"/>
              </w:rPr>
              <w:t>4</w:t>
            </w:r>
            <w:r w:rsidRPr="001D2CBC">
              <w:rPr>
                <w:rFonts w:ascii="Times New Roman" w:hAnsiTheme="minorEastAsia" w:cs="Times New Roman"/>
                <w:b/>
                <w:kern w:val="0"/>
                <w:szCs w:val="21"/>
              </w:rPr>
              <w:t>、生态环境</w:t>
            </w:r>
          </w:p>
          <w:p w:rsidR="00ED6DB1" w:rsidRPr="001D2CBC" w:rsidRDefault="00EE7F2A">
            <w:pPr>
              <w:spacing w:line="280" w:lineRule="exact"/>
              <w:ind w:firstLine="482"/>
              <w:rPr>
                <w:rFonts w:ascii="Times New Roman" w:hAnsi="Times New Roman" w:cs="Times New Roman"/>
                <w:kern w:val="0"/>
                <w:szCs w:val="21"/>
              </w:rPr>
            </w:pPr>
            <w:r w:rsidRPr="001D2CBC">
              <w:rPr>
                <w:rFonts w:ascii="Times New Roman" w:hAnsiTheme="minorEastAsia" w:cs="Times New Roman"/>
                <w:kern w:val="0"/>
                <w:szCs w:val="21"/>
              </w:rPr>
              <w:t>项目位于赤岸工业园区建成范围内，无生态环境保护目标。</w:t>
            </w:r>
          </w:p>
          <w:p w:rsidR="00ED6DB1" w:rsidRPr="001D2CBC" w:rsidRDefault="00EE7F2A">
            <w:pPr>
              <w:spacing w:line="280" w:lineRule="exact"/>
              <w:ind w:firstLine="482"/>
              <w:rPr>
                <w:rFonts w:ascii="Times New Roman" w:hAnsi="Times New Roman" w:cs="Times New Roman"/>
                <w:szCs w:val="21"/>
              </w:rPr>
            </w:pPr>
            <w:r w:rsidRPr="001D2CBC">
              <w:rPr>
                <w:rFonts w:ascii="Times New Roman" w:hAnsiTheme="minorEastAsia" w:cs="Times New Roman"/>
                <w:kern w:val="0"/>
                <w:szCs w:val="21"/>
              </w:rPr>
              <w:t>本项目评价区域内主要环境保护目标汇总见表</w:t>
            </w:r>
            <w:r w:rsidRPr="001D2CBC">
              <w:rPr>
                <w:rFonts w:ascii="Times New Roman" w:hAnsi="Times New Roman" w:cs="Times New Roman"/>
                <w:kern w:val="0"/>
                <w:szCs w:val="21"/>
              </w:rPr>
              <w:t>3-1</w:t>
            </w:r>
            <w:r w:rsidRPr="001D2CBC">
              <w:rPr>
                <w:rFonts w:ascii="Times New Roman" w:hAnsiTheme="minorEastAsia" w:cs="Times New Roman"/>
                <w:kern w:val="0"/>
                <w:szCs w:val="21"/>
              </w:rPr>
              <w:t>。</w:t>
            </w:r>
          </w:p>
          <w:p w:rsidR="00ED6DB1" w:rsidRPr="001D2CBC" w:rsidRDefault="00EE7F2A">
            <w:pPr>
              <w:pStyle w:val="af6"/>
              <w:numPr>
                <w:ilvl w:val="0"/>
                <w:numId w:val="6"/>
              </w:numPr>
              <w:ind w:firstLineChars="0"/>
              <w:jc w:val="center"/>
              <w:rPr>
                <w:rFonts w:ascii="Times New Roman" w:eastAsiaTheme="minorEastAsia" w:hAnsi="Times New Roman"/>
                <w:b/>
                <w:sz w:val="21"/>
                <w:szCs w:val="21"/>
              </w:rPr>
            </w:pPr>
            <w:r w:rsidRPr="001D2CBC">
              <w:rPr>
                <w:rFonts w:ascii="Times New Roman" w:eastAsiaTheme="minorEastAsia" w:hAnsiTheme="minorEastAsia"/>
                <w:b/>
                <w:sz w:val="21"/>
                <w:szCs w:val="21"/>
              </w:rPr>
              <w:t>评价区域内主要环境保护目标汇总表</w:t>
            </w: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9"/>
              <w:gridCol w:w="972"/>
              <w:gridCol w:w="981"/>
              <w:gridCol w:w="1071"/>
              <w:gridCol w:w="945"/>
              <w:gridCol w:w="709"/>
              <w:gridCol w:w="1148"/>
              <w:gridCol w:w="841"/>
              <w:gridCol w:w="980"/>
            </w:tblGrid>
            <w:tr w:rsidR="00210335" w:rsidRPr="001D2CBC" w:rsidTr="00EF3E91">
              <w:tc>
                <w:tcPr>
                  <w:tcW w:w="969" w:type="dxa"/>
                  <w:vMerge w:val="restart"/>
                  <w:vAlign w:val="center"/>
                </w:tcPr>
                <w:p w:rsidR="00ED6DB1" w:rsidRPr="001D2CBC" w:rsidRDefault="00EE7F2A">
                  <w:pPr>
                    <w:adjustRightInd w:val="0"/>
                    <w:snapToGrid w:val="0"/>
                    <w:contextualSpacing/>
                    <w:jc w:val="center"/>
                    <w:rPr>
                      <w:rFonts w:ascii="Times New Roman" w:hAnsi="Times New Roman" w:cs="Times New Roman"/>
                      <w:sz w:val="18"/>
                      <w:szCs w:val="18"/>
                    </w:rPr>
                  </w:pPr>
                  <w:bookmarkStart w:id="13" w:name="_Toc68096411"/>
                  <w:r w:rsidRPr="001D2CBC">
                    <w:rPr>
                      <w:rFonts w:ascii="Times New Roman" w:hAnsiTheme="minorEastAsia" w:cs="Times New Roman"/>
                      <w:sz w:val="18"/>
                      <w:szCs w:val="18"/>
                    </w:rPr>
                    <w:t>环境</w:t>
                  </w:r>
                </w:p>
                <w:p w:rsidR="00ED6DB1" w:rsidRPr="001D2CBC" w:rsidRDefault="00EE7F2A">
                  <w:pPr>
                    <w:adjustRightInd w:val="0"/>
                    <w:snapToGrid w:val="0"/>
                    <w:contextualSpacing/>
                    <w:jc w:val="center"/>
                    <w:rPr>
                      <w:rFonts w:ascii="Times New Roman" w:hAnsi="Times New Roman" w:cs="Times New Roman"/>
                      <w:sz w:val="18"/>
                      <w:szCs w:val="18"/>
                    </w:rPr>
                  </w:pPr>
                  <w:r w:rsidRPr="001D2CBC">
                    <w:rPr>
                      <w:rFonts w:ascii="Times New Roman" w:hAnsiTheme="minorEastAsia" w:cs="Times New Roman"/>
                      <w:sz w:val="18"/>
                      <w:szCs w:val="18"/>
                    </w:rPr>
                    <w:lastRenderedPageBreak/>
                    <w:t>要素</w:t>
                  </w:r>
                  <w:bookmarkEnd w:id="13"/>
                </w:p>
              </w:tc>
              <w:tc>
                <w:tcPr>
                  <w:tcW w:w="972" w:type="dxa"/>
                  <w:vMerge w:val="restart"/>
                  <w:vAlign w:val="center"/>
                </w:tcPr>
                <w:p w:rsidR="00ED6DB1" w:rsidRPr="001D2CBC" w:rsidRDefault="00EE7F2A">
                  <w:pPr>
                    <w:adjustRightInd w:val="0"/>
                    <w:snapToGrid w:val="0"/>
                    <w:contextualSpacing/>
                    <w:jc w:val="center"/>
                    <w:rPr>
                      <w:rFonts w:ascii="Times New Roman" w:hAnsi="Times New Roman" w:cs="Times New Roman"/>
                      <w:sz w:val="18"/>
                      <w:szCs w:val="18"/>
                    </w:rPr>
                  </w:pPr>
                  <w:bookmarkStart w:id="14" w:name="_Toc68096412"/>
                  <w:r w:rsidRPr="001D2CBC">
                    <w:rPr>
                      <w:rFonts w:ascii="Times New Roman" w:hAnsiTheme="minorEastAsia" w:cs="Times New Roman"/>
                      <w:sz w:val="18"/>
                      <w:szCs w:val="18"/>
                    </w:rPr>
                    <w:lastRenderedPageBreak/>
                    <w:t>名称</w:t>
                  </w:r>
                  <w:bookmarkEnd w:id="14"/>
                </w:p>
              </w:tc>
              <w:tc>
                <w:tcPr>
                  <w:tcW w:w="2052" w:type="dxa"/>
                  <w:gridSpan w:val="2"/>
                  <w:vAlign w:val="center"/>
                </w:tcPr>
                <w:p w:rsidR="00ED6DB1" w:rsidRPr="001D2CBC" w:rsidRDefault="00EE7F2A">
                  <w:pPr>
                    <w:adjustRightInd w:val="0"/>
                    <w:snapToGrid w:val="0"/>
                    <w:contextualSpacing/>
                    <w:jc w:val="center"/>
                    <w:rPr>
                      <w:rFonts w:ascii="Times New Roman" w:hAnsi="Times New Roman" w:cs="Times New Roman"/>
                      <w:sz w:val="18"/>
                      <w:szCs w:val="18"/>
                    </w:rPr>
                  </w:pPr>
                  <w:bookmarkStart w:id="15" w:name="_Toc68096413"/>
                  <w:r w:rsidRPr="001D2CBC">
                    <w:rPr>
                      <w:rFonts w:ascii="Times New Roman" w:hAnsiTheme="minorEastAsia" w:cs="Times New Roman"/>
                      <w:sz w:val="18"/>
                      <w:szCs w:val="18"/>
                    </w:rPr>
                    <w:t>坐标</w:t>
                  </w:r>
                  <w:r w:rsidRPr="001D2CBC">
                    <w:rPr>
                      <w:rFonts w:ascii="Times New Roman" w:hAnsi="Times New Roman" w:cs="Times New Roman"/>
                      <w:sz w:val="18"/>
                      <w:szCs w:val="18"/>
                    </w:rPr>
                    <w:t>（</w:t>
                  </w:r>
                  <w:r w:rsidRPr="001D2CBC">
                    <w:rPr>
                      <w:rFonts w:ascii="Times New Roman" w:hAnsi="Times New Roman" w:cs="Times New Roman"/>
                      <w:sz w:val="18"/>
                      <w:szCs w:val="18"/>
                    </w:rPr>
                    <w:t>51R</w:t>
                  </w:r>
                  <w:r w:rsidRPr="001D2CBC">
                    <w:rPr>
                      <w:rFonts w:ascii="Times New Roman" w:hAnsi="Times New Roman" w:cs="Times New Roman"/>
                      <w:sz w:val="18"/>
                      <w:szCs w:val="18"/>
                    </w:rPr>
                    <w:t>）</w:t>
                  </w:r>
                  <w:bookmarkEnd w:id="15"/>
                </w:p>
              </w:tc>
              <w:tc>
                <w:tcPr>
                  <w:tcW w:w="945" w:type="dxa"/>
                  <w:vMerge w:val="restart"/>
                  <w:vAlign w:val="center"/>
                </w:tcPr>
                <w:p w:rsidR="00ED6DB1" w:rsidRPr="001D2CBC" w:rsidRDefault="00EE7F2A">
                  <w:pPr>
                    <w:adjustRightInd w:val="0"/>
                    <w:snapToGrid w:val="0"/>
                    <w:contextualSpacing/>
                    <w:jc w:val="center"/>
                    <w:rPr>
                      <w:rFonts w:ascii="Times New Roman" w:hAnsiTheme="minorEastAsia" w:cs="Times New Roman"/>
                      <w:sz w:val="18"/>
                      <w:szCs w:val="18"/>
                    </w:rPr>
                  </w:pPr>
                  <w:bookmarkStart w:id="16" w:name="_Toc68096414"/>
                  <w:r w:rsidRPr="001D2CBC">
                    <w:rPr>
                      <w:rFonts w:ascii="Times New Roman" w:hAnsiTheme="minorEastAsia" w:cs="Times New Roman"/>
                      <w:sz w:val="18"/>
                      <w:szCs w:val="18"/>
                    </w:rPr>
                    <w:t>保护</w:t>
                  </w:r>
                </w:p>
                <w:p w:rsidR="00ED6DB1" w:rsidRPr="001D2CBC" w:rsidRDefault="00EE7F2A">
                  <w:pPr>
                    <w:adjustRightInd w:val="0"/>
                    <w:snapToGrid w:val="0"/>
                    <w:contextualSpacing/>
                    <w:jc w:val="center"/>
                    <w:rPr>
                      <w:rFonts w:ascii="Times New Roman" w:hAnsi="Times New Roman" w:cs="Times New Roman"/>
                      <w:sz w:val="18"/>
                      <w:szCs w:val="18"/>
                    </w:rPr>
                  </w:pPr>
                  <w:r w:rsidRPr="001D2CBC">
                    <w:rPr>
                      <w:rFonts w:ascii="Times New Roman" w:hAnsiTheme="minorEastAsia" w:cs="Times New Roman"/>
                      <w:sz w:val="18"/>
                      <w:szCs w:val="18"/>
                    </w:rPr>
                    <w:lastRenderedPageBreak/>
                    <w:t>对象</w:t>
                  </w:r>
                  <w:bookmarkEnd w:id="16"/>
                </w:p>
              </w:tc>
              <w:tc>
                <w:tcPr>
                  <w:tcW w:w="709" w:type="dxa"/>
                  <w:vMerge w:val="restart"/>
                  <w:vAlign w:val="center"/>
                </w:tcPr>
                <w:p w:rsidR="00ED6DB1" w:rsidRPr="001D2CBC" w:rsidRDefault="00EE7F2A">
                  <w:pPr>
                    <w:adjustRightInd w:val="0"/>
                    <w:snapToGrid w:val="0"/>
                    <w:contextualSpacing/>
                    <w:jc w:val="center"/>
                    <w:rPr>
                      <w:rFonts w:ascii="Times New Roman" w:hAnsi="Times New Roman" w:cs="Times New Roman"/>
                      <w:sz w:val="18"/>
                      <w:szCs w:val="18"/>
                    </w:rPr>
                  </w:pPr>
                  <w:bookmarkStart w:id="17" w:name="_Toc68096415"/>
                  <w:r w:rsidRPr="001D2CBC">
                    <w:rPr>
                      <w:rFonts w:ascii="Times New Roman" w:hAnsiTheme="minorEastAsia" w:cs="Times New Roman"/>
                      <w:sz w:val="18"/>
                      <w:szCs w:val="18"/>
                    </w:rPr>
                    <w:lastRenderedPageBreak/>
                    <w:t>保护</w:t>
                  </w:r>
                  <w:bookmarkEnd w:id="17"/>
                </w:p>
                <w:p w:rsidR="00ED6DB1" w:rsidRPr="001D2CBC" w:rsidRDefault="00EE7F2A">
                  <w:pPr>
                    <w:adjustRightInd w:val="0"/>
                    <w:snapToGrid w:val="0"/>
                    <w:contextualSpacing/>
                    <w:jc w:val="center"/>
                    <w:rPr>
                      <w:rFonts w:ascii="Times New Roman" w:hAnsi="Times New Roman" w:cs="Times New Roman"/>
                      <w:sz w:val="18"/>
                      <w:szCs w:val="18"/>
                    </w:rPr>
                  </w:pPr>
                  <w:bookmarkStart w:id="18" w:name="_Toc68096416"/>
                  <w:r w:rsidRPr="001D2CBC">
                    <w:rPr>
                      <w:rFonts w:ascii="Times New Roman" w:hAnsiTheme="minorEastAsia" w:cs="Times New Roman"/>
                      <w:sz w:val="18"/>
                      <w:szCs w:val="18"/>
                    </w:rPr>
                    <w:lastRenderedPageBreak/>
                    <w:t>内容</w:t>
                  </w:r>
                  <w:bookmarkEnd w:id="18"/>
                </w:p>
              </w:tc>
              <w:tc>
                <w:tcPr>
                  <w:tcW w:w="1148" w:type="dxa"/>
                  <w:vMerge w:val="restart"/>
                  <w:vAlign w:val="center"/>
                </w:tcPr>
                <w:p w:rsidR="00ED6DB1" w:rsidRPr="001D2CBC" w:rsidRDefault="00EE7F2A">
                  <w:pPr>
                    <w:adjustRightInd w:val="0"/>
                    <w:snapToGrid w:val="0"/>
                    <w:contextualSpacing/>
                    <w:jc w:val="center"/>
                    <w:rPr>
                      <w:rFonts w:ascii="Times New Roman" w:hAnsi="Times New Roman" w:cs="Times New Roman"/>
                      <w:sz w:val="18"/>
                      <w:szCs w:val="18"/>
                    </w:rPr>
                  </w:pPr>
                  <w:bookmarkStart w:id="19" w:name="_Toc68096417"/>
                  <w:r w:rsidRPr="001D2CBC">
                    <w:rPr>
                      <w:rFonts w:ascii="Times New Roman" w:hAnsiTheme="minorEastAsia" w:cs="Times New Roman"/>
                      <w:sz w:val="18"/>
                      <w:szCs w:val="18"/>
                    </w:rPr>
                    <w:lastRenderedPageBreak/>
                    <w:t>环境功能区</w:t>
                  </w:r>
                  <w:bookmarkEnd w:id="19"/>
                </w:p>
              </w:tc>
              <w:tc>
                <w:tcPr>
                  <w:tcW w:w="841" w:type="dxa"/>
                  <w:vMerge w:val="restart"/>
                  <w:vAlign w:val="center"/>
                </w:tcPr>
                <w:p w:rsidR="00ED6DB1" w:rsidRPr="001D2CBC" w:rsidRDefault="00EE7F2A">
                  <w:pPr>
                    <w:adjustRightInd w:val="0"/>
                    <w:snapToGrid w:val="0"/>
                    <w:contextualSpacing/>
                    <w:jc w:val="center"/>
                    <w:rPr>
                      <w:rFonts w:ascii="Times New Roman" w:hAnsiTheme="minorEastAsia" w:cs="Times New Roman"/>
                      <w:sz w:val="18"/>
                      <w:szCs w:val="18"/>
                    </w:rPr>
                  </w:pPr>
                  <w:bookmarkStart w:id="20" w:name="_Toc68096418"/>
                  <w:r w:rsidRPr="001D2CBC">
                    <w:rPr>
                      <w:rFonts w:ascii="Times New Roman" w:hAnsiTheme="minorEastAsia" w:cs="Times New Roman"/>
                      <w:sz w:val="18"/>
                      <w:szCs w:val="18"/>
                    </w:rPr>
                    <w:t>相对厂</w:t>
                  </w:r>
                </w:p>
                <w:p w:rsidR="00ED6DB1" w:rsidRPr="001D2CBC" w:rsidRDefault="00EE7F2A">
                  <w:pPr>
                    <w:adjustRightInd w:val="0"/>
                    <w:snapToGrid w:val="0"/>
                    <w:contextualSpacing/>
                    <w:jc w:val="center"/>
                    <w:rPr>
                      <w:rFonts w:ascii="Times New Roman" w:hAnsi="Times New Roman" w:cs="Times New Roman"/>
                      <w:sz w:val="18"/>
                      <w:szCs w:val="18"/>
                    </w:rPr>
                  </w:pPr>
                  <w:r w:rsidRPr="001D2CBC">
                    <w:rPr>
                      <w:rFonts w:ascii="Times New Roman" w:hAnsiTheme="minorEastAsia" w:cs="Times New Roman"/>
                      <w:sz w:val="18"/>
                      <w:szCs w:val="18"/>
                    </w:rPr>
                    <w:lastRenderedPageBreak/>
                    <w:t>址方位</w:t>
                  </w:r>
                  <w:bookmarkEnd w:id="20"/>
                </w:p>
              </w:tc>
              <w:tc>
                <w:tcPr>
                  <w:tcW w:w="980" w:type="dxa"/>
                  <w:vMerge w:val="restart"/>
                  <w:vAlign w:val="center"/>
                </w:tcPr>
                <w:p w:rsidR="00ED6DB1" w:rsidRPr="001D2CBC" w:rsidRDefault="00EE7F2A">
                  <w:pPr>
                    <w:adjustRightInd w:val="0"/>
                    <w:snapToGrid w:val="0"/>
                    <w:contextualSpacing/>
                    <w:jc w:val="center"/>
                    <w:rPr>
                      <w:rFonts w:ascii="Times New Roman" w:hAnsiTheme="minorEastAsia" w:cs="Times New Roman"/>
                      <w:sz w:val="18"/>
                      <w:szCs w:val="18"/>
                    </w:rPr>
                  </w:pPr>
                  <w:bookmarkStart w:id="21" w:name="_Toc68096419"/>
                  <w:r w:rsidRPr="001D2CBC">
                    <w:rPr>
                      <w:rFonts w:ascii="Times New Roman" w:hAnsiTheme="minorEastAsia" w:cs="Times New Roman"/>
                      <w:sz w:val="18"/>
                      <w:szCs w:val="18"/>
                    </w:rPr>
                    <w:lastRenderedPageBreak/>
                    <w:t>相对厂界</w:t>
                  </w:r>
                </w:p>
                <w:p w:rsidR="00ED6DB1" w:rsidRPr="001D2CBC" w:rsidRDefault="00EE7F2A">
                  <w:pPr>
                    <w:adjustRightInd w:val="0"/>
                    <w:snapToGrid w:val="0"/>
                    <w:contextualSpacing/>
                    <w:jc w:val="center"/>
                    <w:rPr>
                      <w:rFonts w:ascii="Times New Roman" w:hAnsi="Times New Roman" w:cs="Times New Roman"/>
                      <w:sz w:val="18"/>
                      <w:szCs w:val="18"/>
                    </w:rPr>
                  </w:pPr>
                  <w:r w:rsidRPr="001D2CBC">
                    <w:rPr>
                      <w:rFonts w:ascii="Times New Roman" w:hAnsiTheme="minorEastAsia" w:cs="Times New Roman"/>
                      <w:sz w:val="18"/>
                      <w:szCs w:val="18"/>
                    </w:rPr>
                    <w:lastRenderedPageBreak/>
                    <w:t>距离</w:t>
                  </w:r>
                  <w:r w:rsidRPr="001D2CBC">
                    <w:rPr>
                      <w:rFonts w:ascii="Times New Roman" w:hAnsi="Times New Roman" w:cs="Times New Roman"/>
                      <w:sz w:val="18"/>
                      <w:szCs w:val="18"/>
                    </w:rPr>
                    <w:t>（</w:t>
                  </w:r>
                  <w:r w:rsidRPr="001D2CBC">
                    <w:rPr>
                      <w:rFonts w:ascii="Times New Roman" w:hAnsi="Times New Roman" w:cs="Times New Roman"/>
                      <w:sz w:val="18"/>
                      <w:szCs w:val="18"/>
                    </w:rPr>
                    <w:t>m</w:t>
                  </w:r>
                  <w:r w:rsidRPr="001D2CBC">
                    <w:rPr>
                      <w:rFonts w:ascii="Times New Roman" w:hAnsi="Times New Roman" w:cs="Times New Roman"/>
                      <w:sz w:val="18"/>
                      <w:szCs w:val="18"/>
                    </w:rPr>
                    <w:t>）</w:t>
                  </w:r>
                  <w:bookmarkEnd w:id="21"/>
                </w:p>
              </w:tc>
            </w:tr>
            <w:tr w:rsidR="00210335" w:rsidRPr="001D2CBC" w:rsidTr="00EF3E91">
              <w:tc>
                <w:tcPr>
                  <w:tcW w:w="969" w:type="dxa"/>
                  <w:vMerge/>
                  <w:vAlign w:val="center"/>
                </w:tcPr>
                <w:p w:rsidR="00ED6DB1" w:rsidRPr="001D2CBC" w:rsidRDefault="00ED6DB1">
                  <w:pPr>
                    <w:adjustRightInd w:val="0"/>
                    <w:snapToGrid w:val="0"/>
                    <w:contextualSpacing/>
                    <w:jc w:val="center"/>
                    <w:rPr>
                      <w:rFonts w:ascii="Times New Roman" w:hAnsi="Times New Roman" w:cs="Times New Roman"/>
                      <w:sz w:val="18"/>
                      <w:szCs w:val="18"/>
                    </w:rPr>
                  </w:pPr>
                </w:p>
              </w:tc>
              <w:tc>
                <w:tcPr>
                  <w:tcW w:w="972" w:type="dxa"/>
                  <w:vMerge/>
                  <w:vAlign w:val="center"/>
                </w:tcPr>
                <w:p w:rsidR="00ED6DB1" w:rsidRPr="001D2CBC" w:rsidRDefault="00ED6DB1">
                  <w:pPr>
                    <w:adjustRightInd w:val="0"/>
                    <w:snapToGrid w:val="0"/>
                    <w:contextualSpacing/>
                    <w:jc w:val="center"/>
                    <w:rPr>
                      <w:rFonts w:ascii="Times New Roman" w:hAnsi="Times New Roman" w:cs="Times New Roman"/>
                      <w:sz w:val="18"/>
                      <w:szCs w:val="18"/>
                    </w:rPr>
                  </w:pPr>
                </w:p>
              </w:tc>
              <w:tc>
                <w:tcPr>
                  <w:tcW w:w="981" w:type="dxa"/>
                  <w:vAlign w:val="center"/>
                </w:tcPr>
                <w:p w:rsidR="00ED6DB1" w:rsidRPr="001D2CBC" w:rsidRDefault="00EE7F2A">
                  <w:pPr>
                    <w:adjustRightInd w:val="0"/>
                    <w:snapToGrid w:val="0"/>
                    <w:contextualSpacing/>
                    <w:jc w:val="center"/>
                    <w:rPr>
                      <w:rFonts w:ascii="Times New Roman" w:hAnsi="Times New Roman" w:cs="Times New Roman"/>
                      <w:sz w:val="18"/>
                      <w:szCs w:val="18"/>
                    </w:rPr>
                  </w:pPr>
                  <w:bookmarkStart w:id="22" w:name="_Toc68096420"/>
                  <w:r w:rsidRPr="001D2CBC">
                    <w:rPr>
                      <w:rFonts w:ascii="Times New Roman" w:hAnsi="Times New Roman" w:cs="Times New Roman"/>
                      <w:sz w:val="18"/>
                      <w:szCs w:val="18"/>
                    </w:rPr>
                    <w:t>X</w:t>
                  </w:r>
                  <w:bookmarkEnd w:id="22"/>
                  <w:r w:rsidRPr="001D2CBC">
                    <w:rPr>
                      <w:rFonts w:ascii="Times New Roman" w:hAnsi="Times New Roman" w:cs="Times New Roman"/>
                      <w:sz w:val="18"/>
                      <w:szCs w:val="18"/>
                    </w:rPr>
                    <w:t>/m</w:t>
                  </w:r>
                </w:p>
              </w:tc>
              <w:tc>
                <w:tcPr>
                  <w:tcW w:w="1071" w:type="dxa"/>
                  <w:vAlign w:val="center"/>
                </w:tcPr>
                <w:p w:rsidR="00ED6DB1" w:rsidRPr="001D2CBC" w:rsidRDefault="00EE7F2A">
                  <w:pPr>
                    <w:adjustRightInd w:val="0"/>
                    <w:snapToGrid w:val="0"/>
                    <w:contextualSpacing/>
                    <w:jc w:val="center"/>
                    <w:rPr>
                      <w:rFonts w:ascii="Times New Roman" w:hAnsi="Times New Roman" w:cs="Times New Roman"/>
                      <w:sz w:val="18"/>
                      <w:szCs w:val="18"/>
                    </w:rPr>
                  </w:pPr>
                  <w:bookmarkStart w:id="23" w:name="_Toc68096421"/>
                  <w:r w:rsidRPr="001D2CBC">
                    <w:rPr>
                      <w:rFonts w:ascii="Times New Roman" w:hAnsi="Times New Roman" w:cs="Times New Roman"/>
                      <w:sz w:val="18"/>
                      <w:szCs w:val="18"/>
                    </w:rPr>
                    <w:t>Y</w:t>
                  </w:r>
                  <w:bookmarkEnd w:id="23"/>
                  <w:r w:rsidRPr="001D2CBC">
                    <w:rPr>
                      <w:rFonts w:ascii="Times New Roman" w:hAnsi="Times New Roman" w:cs="Times New Roman"/>
                      <w:sz w:val="18"/>
                      <w:szCs w:val="18"/>
                    </w:rPr>
                    <w:t>/m</w:t>
                  </w:r>
                </w:p>
              </w:tc>
              <w:tc>
                <w:tcPr>
                  <w:tcW w:w="945" w:type="dxa"/>
                  <w:vMerge/>
                  <w:vAlign w:val="center"/>
                </w:tcPr>
                <w:p w:rsidR="00ED6DB1" w:rsidRPr="001D2CBC" w:rsidRDefault="00ED6DB1">
                  <w:pPr>
                    <w:adjustRightInd w:val="0"/>
                    <w:snapToGrid w:val="0"/>
                    <w:contextualSpacing/>
                    <w:jc w:val="center"/>
                    <w:rPr>
                      <w:rFonts w:ascii="Times New Roman" w:hAnsi="Times New Roman" w:cs="Times New Roman"/>
                      <w:sz w:val="18"/>
                      <w:szCs w:val="18"/>
                    </w:rPr>
                  </w:pPr>
                </w:p>
              </w:tc>
              <w:tc>
                <w:tcPr>
                  <w:tcW w:w="709" w:type="dxa"/>
                  <w:vMerge/>
                  <w:vAlign w:val="center"/>
                </w:tcPr>
                <w:p w:rsidR="00ED6DB1" w:rsidRPr="001D2CBC" w:rsidRDefault="00ED6DB1">
                  <w:pPr>
                    <w:adjustRightInd w:val="0"/>
                    <w:snapToGrid w:val="0"/>
                    <w:contextualSpacing/>
                    <w:jc w:val="center"/>
                    <w:rPr>
                      <w:rFonts w:ascii="Times New Roman" w:hAnsi="Times New Roman" w:cs="Times New Roman"/>
                      <w:sz w:val="18"/>
                      <w:szCs w:val="18"/>
                    </w:rPr>
                  </w:pPr>
                </w:p>
              </w:tc>
              <w:tc>
                <w:tcPr>
                  <w:tcW w:w="1148" w:type="dxa"/>
                  <w:vMerge/>
                  <w:vAlign w:val="center"/>
                </w:tcPr>
                <w:p w:rsidR="00ED6DB1" w:rsidRPr="001D2CBC" w:rsidRDefault="00ED6DB1">
                  <w:pPr>
                    <w:adjustRightInd w:val="0"/>
                    <w:snapToGrid w:val="0"/>
                    <w:contextualSpacing/>
                    <w:jc w:val="center"/>
                    <w:rPr>
                      <w:rFonts w:ascii="Times New Roman" w:hAnsi="Times New Roman" w:cs="Times New Roman"/>
                      <w:sz w:val="18"/>
                      <w:szCs w:val="18"/>
                    </w:rPr>
                  </w:pPr>
                </w:p>
              </w:tc>
              <w:tc>
                <w:tcPr>
                  <w:tcW w:w="841" w:type="dxa"/>
                  <w:vMerge/>
                  <w:vAlign w:val="center"/>
                </w:tcPr>
                <w:p w:rsidR="00ED6DB1" w:rsidRPr="001D2CBC" w:rsidRDefault="00ED6DB1">
                  <w:pPr>
                    <w:adjustRightInd w:val="0"/>
                    <w:snapToGrid w:val="0"/>
                    <w:contextualSpacing/>
                    <w:jc w:val="center"/>
                    <w:rPr>
                      <w:rFonts w:ascii="Times New Roman" w:hAnsi="Times New Roman" w:cs="Times New Roman"/>
                      <w:sz w:val="18"/>
                      <w:szCs w:val="18"/>
                    </w:rPr>
                  </w:pPr>
                </w:p>
              </w:tc>
              <w:tc>
                <w:tcPr>
                  <w:tcW w:w="980" w:type="dxa"/>
                  <w:vMerge/>
                  <w:vAlign w:val="center"/>
                </w:tcPr>
                <w:p w:rsidR="00ED6DB1" w:rsidRPr="001D2CBC" w:rsidRDefault="00ED6DB1">
                  <w:pPr>
                    <w:adjustRightInd w:val="0"/>
                    <w:snapToGrid w:val="0"/>
                    <w:contextualSpacing/>
                    <w:jc w:val="center"/>
                    <w:rPr>
                      <w:rFonts w:ascii="Times New Roman" w:hAnsi="Times New Roman" w:cs="Times New Roman"/>
                      <w:sz w:val="18"/>
                      <w:szCs w:val="18"/>
                    </w:rPr>
                  </w:pPr>
                </w:p>
              </w:tc>
            </w:tr>
            <w:tr w:rsidR="00210335" w:rsidRPr="001D2CBC" w:rsidTr="00EF3E91">
              <w:tc>
                <w:tcPr>
                  <w:tcW w:w="969" w:type="dxa"/>
                  <w:vMerge w:val="restart"/>
                  <w:vAlign w:val="center"/>
                </w:tcPr>
                <w:p w:rsidR="00ED6DB1" w:rsidRPr="001D2CBC" w:rsidRDefault="00EE7F2A">
                  <w:pPr>
                    <w:adjustRightInd w:val="0"/>
                    <w:snapToGrid w:val="0"/>
                    <w:contextualSpacing/>
                    <w:jc w:val="center"/>
                    <w:rPr>
                      <w:rFonts w:ascii="Times New Roman" w:hAnsi="Times New Roman" w:cs="Times New Roman"/>
                      <w:sz w:val="18"/>
                      <w:szCs w:val="18"/>
                    </w:rPr>
                  </w:pPr>
                  <w:bookmarkStart w:id="24" w:name="_Toc68096422"/>
                  <w:r w:rsidRPr="001D2CBC">
                    <w:rPr>
                      <w:rFonts w:ascii="Times New Roman" w:hAnsiTheme="minorEastAsia" w:cs="Times New Roman"/>
                      <w:sz w:val="18"/>
                      <w:szCs w:val="18"/>
                    </w:rPr>
                    <w:lastRenderedPageBreak/>
                    <w:t>环境空气</w:t>
                  </w:r>
                  <w:bookmarkEnd w:id="24"/>
                </w:p>
              </w:tc>
              <w:tc>
                <w:tcPr>
                  <w:tcW w:w="972" w:type="dxa"/>
                  <w:vAlign w:val="center"/>
                </w:tcPr>
                <w:p w:rsidR="00ED6DB1" w:rsidRPr="001D2CBC" w:rsidRDefault="00EE7F2A">
                  <w:pPr>
                    <w:adjustRightInd w:val="0"/>
                    <w:snapToGrid w:val="0"/>
                    <w:contextualSpacing/>
                    <w:jc w:val="center"/>
                    <w:rPr>
                      <w:rFonts w:ascii="Times New Roman" w:hAnsiTheme="minorEastAsia" w:cs="Times New Roman"/>
                      <w:sz w:val="18"/>
                      <w:szCs w:val="18"/>
                    </w:rPr>
                  </w:pPr>
                  <w:r w:rsidRPr="001D2CBC">
                    <w:rPr>
                      <w:rFonts w:ascii="Times New Roman" w:hAnsiTheme="minorEastAsia" w:cs="Times New Roman"/>
                      <w:sz w:val="18"/>
                      <w:szCs w:val="18"/>
                    </w:rPr>
                    <w:t>巽村</w:t>
                  </w:r>
                </w:p>
              </w:tc>
              <w:tc>
                <w:tcPr>
                  <w:tcW w:w="981" w:type="dxa"/>
                  <w:vAlign w:val="center"/>
                </w:tcPr>
                <w:p w:rsidR="00ED6DB1" w:rsidRPr="001D2CBC" w:rsidRDefault="00EE7F2A">
                  <w:pPr>
                    <w:adjustRightInd w:val="0"/>
                    <w:snapToGrid w:val="0"/>
                    <w:contextualSpacing/>
                    <w:jc w:val="center"/>
                    <w:rPr>
                      <w:rFonts w:ascii="Times New Roman" w:hAnsi="Times New Roman" w:cs="Times New Roman"/>
                      <w:sz w:val="18"/>
                      <w:szCs w:val="18"/>
                    </w:rPr>
                  </w:pPr>
                  <w:r w:rsidRPr="001D2CBC">
                    <w:rPr>
                      <w:rFonts w:ascii="Times New Roman" w:hAnsi="Times New Roman" w:cs="Times New Roman"/>
                      <w:sz w:val="18"/>
                      <w:szCs w:val="18"/>
                    </w:rPr>
                    <w:t>211462.44</w:t>
                  </w:r>
                </w:p>
              </w:tc>
              <w:tc>
                <w:tcPr>
                  <w:tcW w:w="1071" w:type="dxa"/>
                  <w:vAlign w:val="center"/>
                </w:tcPr>
                <w:p w:rsidR="00ED6DB1" w:rsidRPr="001D2CBC" w:rsidRDefault="00EE7F2A">
                  <w:pPr>
                    <w:adjustRightInd w:val="0"/>
                    <w:snapToGrid w:val="0"/>
                    <w:contextualSpacing/>
                    <w:jc w:val="center"/>
                    <w:rPr>
                      <w:rFonts w:ascii="Times New Roman" w:hAnsi="Times New Roman" w:cs="Times New Roman"/>
                      <w:sz w:val="18"/>
                      <w:szCs w:val="18"/>
                    </w:rPr>
                  </w:pPr>
                  <w:r w:rsidRPr="001D2CBC">
                    <w:rPr>
                      <w:rFonts w:ascii="Times New Roman" w:hAnsi="Times New Roman" w:cs="Times New Roman"/>
                      <w:sz w:val="18"/>
                      <w:szCs w:val="18"/>
                    </w:rPr>
                    <w:t>3226532.60</w:t>
                  </w:r>
                </w:p>
              </w:tc>
              <w:tc>
                <w:tcPr>
                  <w:tcW w:w="945" w:type="dxa"/>
                  <w:vAlign w:val="center"/>
                </w:tcPr>
                <w:p w:rsidR="00ED6DB1" w:rsidRPr="001D2CBC" w:rsidRDefault="00EE7F2A">
                  <w:pPr>
                    <w:adjustRightInd w:val="0"/>
                    <w:snapToGrid w:val="0"/>
                    <w:contextualSpacing/>
                    <w:jc w:val="center"/>
                    <w:rPr>
                      <w:rFonts w:ascii="Times New Roman" w:hAnsi="Times New Roman" w:cs="Times New Roman"/>
                      <w:sz w:val="18"/>
                      <w:szCs w:val="18"/>
                    </w:rPr>
                  </w:pPr>
                  <w:r w:rsidRPr="001D2CBC">
                    <w:rPr>
                      <w:rFonts w:ascii="Times New Roman" w:hAnsiTheme="minorEastAsia" w:cs="Times New Roman"/>
                      <w:sz w:val="18"/>
                      <w:szCs w:val="18"/>
                    </w:rPr>
                    <w:t>居民</w:t>
                  </w:r>
                </w:p>
              </w:tc>
              <w:tc>
                <w:tcPr>
                  <w:tcW w:w="709" w:type="dxa"/>
                  <w:vAlign w:val="center"/>
                </w:tcPr>
                <w:p w:rsidR="00ED6DB1" w:rsidRPr="001D2CBC" w:rsidRDefault="00EE7F2A">
                  <w:pPr>
                    <w:adjustRightInd w:val="0"/>
                    <w:snapToGrid w:val="0"/>
                    <w:contextualSpacing/>
                    <w:jc w:val="center"/>
                    <w:rPr>
                      <w:rFonts w:ascii="Times New Roman" w:hAnsi="Times New Roman" w:cs="Times New Roman"/>
                      <w:sz w:val="18"/>
                      <w:szCs w:val="18"/>
                    </w:rPr>
                  </w:pPr>
                  <w:r w:rsidRPr="001D2CBC">
                    <w:rPr>
                      <w:rFonts w:ascii="Times New Roman" w:hAnsi="Times New Roman" w:cs="Times New Roman"/>
                      <w:sz w:val="18"/>
                      <w:szCs w:val="18"/>
                    </w:rPr>
                    <w:t>~90</w:t>
                  </w:r>
                  <w:r w:rsidRPr="001D2CBC">
                    <w:rPr>
                      <w:rFonts w:ascii="Times New Roman" w:hAnsiTheme="minorEastAsia" w:cs="Times New Roman"/>
                      <w:sz w:val="18"/>
                      <w:szCs w:val="18"/>
                    </w:rPr>
                    <w:t>户</w:t>
                  </w:r>
                </w:p>
              </w:tc>
              <w:tc>
                <w:tcPr>
                  <w:tcW w:w="1148" w:type="dxa"/>
                  <w:vAlign w:val="center"/>
                </w:tcPr>
                <w:p w:rsidR="00ED6DB1" w:rsidRPr="001D2CBC" w:rsidRDefault="00EE7F2A">
                  <w:pPr>
                    <w:adjustRightInd w:val="0"/>
                    <w:snapToGrid w:val="0"/>
                    <w:contextualSpacing/>
                    <w:jc w:val="center"/>
                    <w:rPr>
                      <w:rFonts w:ascii="Times New Roman" w:hAnsiTheme="minorEastAsia" w:cs="Times New Roman"/>
                      <w:sz w:val="18"/>
                      <w:szCs w:val="18"/>
                    </w:rPr>
                  </w:pPr>
                  <w:bookmarkStart w:id="25" w:name="_Toc68096428"/>
                  <w:r w:rsidRPr="001D2CBC">
                    <w:rPr>
                      <w:rFonts w:ascii="Times New Roman" w:hAnsiTheme="minorEastAsia" w:cs="Times New Roman"/>
                      <w:sz w:val="18"/>
                      <w:szCs w:val="18"/>
                    </w:rPr>
                    <w:t>环境空气</w:t>
                  </w:r>
                </w:p>
                <w:p w:rsidR="00ED6DB1" w:rsidRPr="001D2CBC" w:rsidRDefault="00EE7F2A">
                  <w:pPr>
                    <w:adjustRightInd w:val="0"/>
                    <w:snapToGrid w:val="0"/>
                    <w:contextualSpacing/>
                    <w:jc w:val="center"/>
                    <w:rPr>
                      <w:rFonts w:ascii="Times New Roman" w:hAnsi="Times New Roman" w:cs="Times New Roman"/>
                      <w:sz w:val="18"/>
                      <w:szCs w:val="18"/>
                    </w:rPr>
                  </w:pPr>
                  <w:r w:rsidRPr="001D2CBC">
                    <w:rPr>
                      <w:rFonts w:ascii="Times New Roman" w:hAnsiTheme="minorEastAsia" w:cs="Times New Roman"/>
                      <w:sz w:val="18"/>
                      <w:szCs w:val="18"/>
                    </w:rPr>
                    <w:t>二类功能区</w:t>
                  </w:r>
                  <w:bookmarkEnd w:id="25"/>
                </w:p>
              </w:tc>
              <w:tc>
                <w:tcPr>
                  <w:tcW w:w="841" w:type="dxa"/>
                  <w:vAlign w:val="center"/>
                </w:tcPr>
                <w:p w:rsidR="00ED6DB1" w:rsidRPr="001D2CBC" w:rsidRDefault="00EE7F2A">
                  <w:pPr>
                    <w:adjustRightInd w:val="0"/>
                    <w:snapToGrid w:val="0"/>
                    <w:contextualSpacing/>
                    <w:jc w:val="center"/>
                    <w:rPr>
                      <w:rFonts w:ascii="Times New Roman" w:hAnsi="Times New Roman" w:cs="Times New Roman"/>
                      <w:sz w:val="18"/>
                      <w:szCs w:val="18"/>
                    </w:rPr>
                  </w:pPr>
                  <w:r w:rsidRPr="001D2CBC">
                    <w:rPr>
                      <w:rFonts w:ascii="Times New Roman" w:hAnsiTheme="minorEastAsia" w:cs="Times New Roman"/>
                      <w:sz w:val="18"/>
                      <w:szCs w:val="18"/>
                    </w:rPr>
                    <w:t>西侧</w:t>
                  </w:r>
                </w:p>
              </w:tc>
              <w:tc>
                <w:tcPr>
                  <w:tcW w:w="980" w:type="dxa"/>
                  <w:vAlign w:val="center"/>
                </w:tcPr>
                <w:p w:rsidR="00ED6DB1" w:rsidRPr="001D2CBC" w:rsidRDefault="00EE7F2A">
                  <w:pPr>
                    <w:adjustRightInd w:val="0"/>
                    <w:snapToGrid w:val="0"/>
                    <w:contextualSpacing/>
                    <w:jc w:val="center"/>
                    <w:rPr>
                      <w:rFonts w:ascii="Times New Roman" w:hAnsi="Times New Roman" w:cs="Times New Roman"/>
                      <w:sz w:val="18"/>
                      <w:szCs w:val="18"/>
                    </w:rPr>
                  </w:pPr>
                  <w:r w:rsidRPr="001D2CBC">
                    <w:rPr>
                      <w:rFonts w:ascii="Times New Roman" w:hAnsi="Times New Roman" w:cs="Times New Roman"/>
                      <w:sz w:val="18"/>
                      <w:szCs w:val="18"/>
                    </w:rPr>
                    <w:t>360</w:t>
                  </w:r>
                </w:p>
              </w:tc>
            </w:tr>
            <w:tr w:rsidR="00210335" w:rsidRPr="001D2CBC" w:rsidTr="00EF3E91">
              <w:tc>
                <w:tcPr>
                  <w:tcW w:w="969" w:type="dxa"/>
                  <w:vMerge/>
                  <w:vAlign w:val="center"/>
                </w:tcPr>
                <w:p w:rsidR="00ED6DB1" w:rsidRPr="001D2CBC" w:rsidRDefault="00ED6DB1">
                  <w:pPr>
                    <w:adjustRightInd w:val="0"/>
                    <w:snapToGrid w:val="0"/>
                    <w:contextualSpacing/>
                    <w:jc w:val="center"/>
                    <w:rPr>
                      <w:rFonts w:ascii="Times New Roman" w:hAnsiTheme="minorEastAsia" w:cs="Times New Roman"/>
                      <w:sz w:val="18"/>
                      <w:szCs w:val="18"/>
                    </w:rPr>
                  </w:pPr>
                </w:p>
              </w:tc>
              <w:tc>
                <w:tcPr>
                  <w:tcW w:w="972" w:type="dxa"/>
                  <w:vAlign w:val="center"/>
                </w:tcPr>
                <w:p w:rsidR="00ED6DB1" w:rsidRPr="001D2CBC" w:rsidRDefault="00EE7F2A">
                  <w:pPr>
                    <w:adjustRightInd w:val="0"/>
                    <w:snapToGrid w:val="0"/>
                    <w:contextualSpacing/>
                    <w:jc w:val="center"/>
                    <w:rPr>
                      <w:rFonts w:ascii="Times New Roman" w:hAnsiTheme="minorEastAsia" w:cs="Times New Roman"/>
                      <w:sz w:val="18"/>
                      <w:szCs w:val="18"/>
                    </w:rPr>
                  </w:pPr>
                  <w:r w:rsidRPr="001D2CBC">
                    <w:rPr>
                      <w:rFonts w:ascii="Times New Roman" w:hAnsiTheme="minorEastAsia" w:cs="Times New Roman" w:hint="eastAsia"/>
                      <w:sz w:val="18"/>
                      <w:szCs w:val="18"/>
                    </w:rPr>
                    <w:t>义乌市志荣冰糖厂</w:t>
                  </w:r>
                </w:p>
              </w:tc>
              <w:tc>
                <w:tcPr>
                  <w:tcW w:w="981" w:type="dxa"/>
                  <w:vAlign w:val="center"/>
                </w:tcPr>
                <w:p w:rsidR="00ED6DB1" w:rsidRPr="001D2CBC" w:rsidRDefault="00EE7F2A">
                  <w:pPr>
                    <w:adjustRightInd w:val="0"/>
                    <w:snapToGrid w:val="0"/>
                    <w:contextualSpacing/>
                    <w:jc w:val="center"/>
                    <w:rPr>
                      <w:rFonts w:ascii="Times New Roman" w:hAnsi="Times New Roman" w:cs="Times New Roman"/>
                      <w:sz w:val="18"/>
                      <w:szCs w:val="18"/>
                    </w:rPr>
                  </w:pPr>
                  <w:r w:rsidRPr="001D2CBC">
                    <w:rPr>
                      <w:rFonts w:ascii="Times New Roman" w:hAnsi="Times New Roman" w:cs="Times New Roman" w:hint="eastAsia"/>
                      <w:sz w:val="18"/>
                      <w:szCs w:val="18"/>
                    </w:rPr>
                    <w:t>210518.77</w:t>
                  </w:r>
                </w:p>
              </w:tc>
              <w:tc>
                <w:tcPr>
                  <w:tcW w:w="1071" w:type="dxa"/>
                  <w:vAlign w:val="center"/>
                </w:tcPr>
                <w:p w:rsidR="00ED6DB1" w:rsidRPr="001D2CBC" w:rsidRDefault="00EE7F2A">
                  <w:pPr>
                    <w:adjustRightInd w:val="0"/>
                    <w:snapToGrid w:val="0"/>
                    <w:contextualSpacing/>
                    <w:jc w:val="center"/>
                    <w:rPr>
                      <w:rFonts w:ascii="Times New Roman" w:hAnsi="Times New Roman" w:cs="Times New Roman"/>
                      <w:sz w:val="18"/>
                      <w:szCs w:val="18"/>
                    </w:rPr>
                  </w:pPr>
                  <w:r w:rsidRPr="001D2CBC">
                    <w:rPr>
                      <w:rFonts w:ascii="Times New Roman" w:hAnsi="Times New Roman" w:cs="Times New Roman" w:hint="eastAsia"/>
                      <w:sz w:val="18"/>
                      <w:szCs w:val="18"/>
                    </w:rPr>
                    <w:t>3228921.19</w:t>
                  </w:r>
                </w:p>
              </w:tc>
              <w:tc>
                <w:tcPr>
                  <w:tcW w:w="945" w:type="dxa"/>
                  <w:vAlign w:val="center"/>
                </w:tcPr>
                <w:p w:rsidR="00ED6DB1" w:rsidRPr="001D2CBC" w:rsidRDefault="00EE7F2A">
                  <w:pPr>
                    <w:adjustRightInd w:val="0"/>
                    <w:snapToGrid w:val="0"/>
                    <w:contextualSpacing/>
                    <w:jc w:val="center"/>
                    <w:rPr>
                      <w:rFonts w:ascii="Times New Roman" w:hAnsiTheme="minorEastAsia" w:cs="Times New Roman"/>
                      <w:sz w:val="18"/>
                      <w:szCs w:val="18"/>
                    </w:rPr>
                  </w:pPr>
                  <w:r w:rsidRPr="001D2CBC">
                    <w:rPr>
                      <w:rFonts w:ascii="Times New Roman" w:hAnsiTheme="minorEastAsia" w:cs="Times New Roman" w:hint="eastAsia"/>
                      <w:sz w:val="18"/>
                      <w:szCs w:val="18"/>
                    </w:rPr>
                    <w:t>农副食品加工业</w:t>
                  </w:r>
                </w:p>
              </w:tc>
              <w:tc>
                <w:tcPr>
                  <w:tcW w:w="709" w:type="dxa"/>
                  <w:vAlign w:val="center"/>
                </w:tcPr>
                <w:p w:rsidR="00ED6DB1" w:rsidRPr="001D2CBC" w:rsidRDefault="00EE7F2A">
                  <w:pPr>
                    <w:adjustRightInd w:val="0"/>
                    <w:snapToGrid w:val="0"/>
                    <w:contextualSpacing/>
                    <w:jc w:val="center"/>
                    <w:rPr>
                      <w:rFonts w:ascii="Times New Roman" w:hAnsi="Times New Roman" w:cs="Times New Roman"/>
                      <w:sz w:val="18"/>
                      <w:szCs w:val="18"/>
                    </w:rPr>
                  </w:pPr>
                  <w:r w:rsidRPr="001D2CBC">
                    <w:rPr>
                      <w:rFonts w:ascii="Times New Roman" w:hAnsiTheme="minorEastAsia" w:cs="Times New Roman" w:hint="eastAsia"/>
                      <w:sz w:val="18"/>
                      <w:szCs w:val="18"/>
                    </w:rPr>
                    <w:t>农副食品</w:t>
                  </w:r>
                </w:p>
              </w:tc>
              <w:tc>
                <w:tcPr>
                  <w:tcW w:w="1148" w:type="dxa"/>
                  <w:vAlign w:val="center"/>
                </w:tcPr>
                <w:p w:rsidR="00ED6DB1" w:rsidRPr="001D2CBC" w:rsidRDefault="00EE7F2A">
                  <w:pPr>
                    <w:adjustRightInd w:val="0"/>
                    <w:snapToGrid w:val="0"/>
                    <w:contextualSpacing/>
                    <w:jc w:val="center"/>
                    <w:rPr>
                      <w:rFonts w:ascii="Times New Roman" w:hAnsiTheme="minorEastAsia" w:cs="Times New Roman"/>
                      <w:sz w:val="18"/>
                      <w:szCs w:val="18"/>
                    </w:rPr>
                  </w:pPr>
                  <w:r w:rsidRPr="001D2CBC">
                    <w:rPr>
                      <w:rFonts w:ascii="Times New Roman" w:hAnsiTheme="minorEastAsia" w:cs="Times New Roman"/>
                      <w:sz w:val="18"/>
                      <w:szCs w:val="18"/>
                    </w:rPr>
                    <w:t>环境空气</w:t>
                  </w:r>
                </w:p>
                <w:p w:rsidR="00ED6DB1" w:rsidRPr="001D2CBC" w:rsidRDefault="00EE7F2A">
                  <w:pPr>
                    <w:adjustRightInd w:val="0"/>
                    <w:snapToGrid w:val="0"/>
                    <w:contextualSpacing/>
                    <w:jc w:val="center"/>
                    <w:rPr>
                      <w:rFonts w:ascii="Times New Roman" w:hAnsiTheme="minorEastAsia" w:cs="Times New Roman"/>
                      <w:sz w:val="18"/>
                      <w:szCs w:val="18"/>
                    </w:rPr>
                  </w:pPr>
                  <w:r w:rsidRPr="001D2CBC">
                    <w:rPr>
                      <w:rFonts w:ascii="Times New Roman" w:hAnsiTheme="minorEastAsia" w:cs="Times New Roman"/>
                      <w:sz w:val="18"/>
                      <w:szCs w:val="18"/>
                    </w:rPr>
                    <w:t>二类功能区</w:t>
                  </w:r>
                </w:p>
              </w:tc>
              <w:tc>
                <w:tcPr>
                  <w:tcW w:w="841" w:type="dxa"/>
                  <w:vAlign w:val="center"/>
                </w:tcPr>
                <w:p w:rsidR="00ED6DB1" w:rsidRPr="001D2CBC" w:rsidRDefault="00EE7F2A">
                  <w:pPr>
                    <w:adjustRightInd w:val="0"/>
                    <w:snapToGrid w:val="0"/>
                    <w:contextualSpacing/>
                    <w:jc w:val="center"/>
                    <w:rPr>
                      <w:rFonts w:ascii="Times New Roman" w:hAnsiTheme="minorEastAsia" w:cs="Times New Roman"/>
                      <w:sz w:val="18"/>
                      <w:szCs w:val="18"/>
                    </w:rPr>
                  </w:pPr>
                  <w:r w:rsidRPr="001D2CBC">
                    <w:rPr>
                      <w:rFonts w:ascii="Times New Roman" w:hAnsiTheme="minorEastAsia" w:cs="Times New Roman"/>
                      <w:sz w:val="18"/>
                      <w:szCs w:val="18"/>
                    </w:rPr>
                    <w:t>西侧</w:t>
                  </w:r>
                </w:p>
              </w:tc>
              <w:tc>
                <w:tcPr>
                  <w:tcW w:w="980" w:type="dxa"/>
                  <w:vAlign w:val="center"/>
                </w:tcPr>
                <w:p w:rsidR="00ED6DB1" w:rsidRPr="001D2CBC" w:rsidRDefault="00EE7F2A">
                  <w:pPr>
                    <w:adjustRightInd w:val="0"/>
                    <w:snapToGrid w:val="0"/>
                    <w:contextualSpacing/>
                    <w:jc w:val="center"/>
                    <w:rPr>
                      <w:rFonts w:ascii="Times New Roman" w:hAnsi="Times New Roman" w:cs="Times New Roman"/>
                      <w:sz w:val="18"/>
                      <w:szCs w:val="18"/>
                    </w:rPr>
                  </w:pPr>
                  <w:r w:rsidRPr="001D2CBC">
                    <w:rPr>
                      <w:rFonts w:ascii="Times New Roman" w:hAnsi="Times New Roman" w:cs="Times New Roman" w:hint="eastAsia"/>
                      <w:sz w:val="18"/>
                      <w:szCs w:val="18"/>
                    </w:rPr>
                    <w:t>70</w:t>
                  </w:r>
                </w:p>
              </w:tc>
            </w:tr>
            <w:tr w:rsidR="00210335" w:rsidRPr="001D2CBC" w:rsidTr="00EF3E91">
              <w:tc>
                <w:tcPr>
                  <w:tcW w:w="969" w:type="dxa"/>
                  <w:vMerge/>
                  <w:vAlign w:val="center"/>
                </w:tcPr>
                <w:p w:rsidR="00ED6DB1" w:rsidRPr="001D2CBC" w:rsidRDefault="00ED6DB1">
                  <w:pPr>
                    <w:adjustRightInd w:val="0"/>
                    <w:snapToGrid w:val="0"/>
                    <w:contextualSpacing/>
                    <w:jc w:val="center"/>
                    <w:rPr>
                      <w:rFonts w:ascii="Times New Roman" w:hAnsiTheme="minorEastAsia" w:cs="Times New Roman"/>
                      <w:sz w:val="18"/>
                      <w:szCs w:val="18"/>
                    </w:rPr>
                  </w:pPr>
                </w:p>
              </w:tc>
              <w:tc>
                <w:tcPr>
                  <w:tcW w:w="972" w:type="dxa"/>
                  <w:vAlign w:val="center"/>
                </w:tcPr>
                <w:p w:rsidR="00ED6DB1" w:rsidRPr="001D2CBC" w:rsidRDefault="00EE7F2A">
                  <w:pPr>
                    <w:adjustRightInd w:val="0"/>
                    <w:snapToGrid w:val="0"/>
                    <w:contextualSpacing/>
                    <w:jc w:val="center"/>
                    <w:rPr>
                      <w:rFonts w:ascii="Times New Roman" w:hAnsiTheme="minorEastAsia" w:cs="Times New Roman"/>
                      <w:sz w:val="18"/>
                      <w:szCs w:val="18"/>
                    </w:rPr>
                  </w:pPr>
                  <w:r w:rsidRPr="001D2CBC">
                    <w:rPr>
                      <w:rFonts w:ascii="Times New Roman" w:hAnsiTheme="minorEastAsia" w:cs="Times New Roman"/>
                      <w:sz w:val="18"/>
                      <w:szCs w:val="18"/>
                    </w:rPr>
                    <w:t>义乌市华源大豆专业合作社</w:t>
                  </w:r>
                </w:p>
              </w:tc>
              <w:tc>
                <w:tcPr>
                  <w:tcW w:w="981" w:type="dxa"/>
                  <w:vAlign w:val="center"/>
                </w:tcPr>
                <w:p w:rsidR="00ED6DB1" w:rsidRPr="001D2CBC" w:rsidRDefault="00EE7F2A">
                  <w:pPr>
                    <w:adjustRightInd w:val="0"/>
                    <w:snapToGrid w:val="0"/>
                    <w:contextualSpacing/>
                    <w:jc w:val="center"/>
                    <w:rPr>
                      <w:rFonts w:ascii="Times New Roman" w:hAnsi="Times New Roman" w:cs="Times New Roman"/>
                      <w:sz w:val="18"/>
                      <w:szCs w:val="18"/>
                    </w:rPr>
                  </w:pPr>
                  <w:r w:rsidRPr="001D2CBC">
                    <w:rPr>
                      <w:rFonts w:ascii="Times New Roman" w:hAnsi="Times New Roman" w:cs="Times New Roman" w:hint="eastAsia"/>
                      <w:sz w:val="18"/>
                      <w:szCs w:val="18"/>
                    </w:rPr>
                    <w:t>210571.78</w:t>
                  </w:r>
                </w:p>
              </w:tc>
              <w:tc>
                <w:tcPr>
                  <w:tcW w:w="1071" w:type="dxa"/>
                  <w:vAlign w:val="center"/>
                </w:tcPr>
                <w:p w:rsidR="00ED6DB1" w:rsidRPr="001D2CBC" w:rsidRDefault="00EE7F2A">
                  <w:pPr>
                    <w:adjustRightInd w:val="0"/>
                    <w:snapToGrid w:val="0"/>
                    <w:contextualSpacing/>
                    <w:jc w:val="center"/>
                    <w:rPr>
                      <w:rFonts w:ascii="Times New Roman" w:hAnsi="Times New Roman" w:cs="Times New Roman"/>
                      <w:sz w:val="18"/>
                      <w:szCs w:val="18"/>
                    </w:rPr>
                  </w:pPr>
                  <w:r w:rsidRPr="001D2CBC">
                    <w:rPr>
                      <w:rFonts w:ascii="Times New Roman" w:hAnsi="Times New Roman" w:cs="Times New Roman" w:hint="eastAsia"/>
                      <w:sz w:val="18"/>
                      <w:szCs w:val="18"/>
                    </w:rPr>
                    <w:t>3228859.82</w:t>
                  </w:r>
                </w:p>
              </w:tc>
              <w:tc>
                <w:tcPr>
                  <w:tcW w:w="945" w:type="dxa"/>
                  <w:vAlign w:val="center"/>
                </w:tcPr>
                <w:p w:rsidR="00ED6DB1" w:rsidRPr="001D2CBC" w:rsidRDefault="00EE7F2A">
                  <w:pPr>
                    <w:adjustRightInd w:val="0"/>
                    <w:snapToGrid w:val="0"/>
                    <w:contextualSpacing/>
                    <w:jc w:val="center"/>
                    <w:rPr>
                      <w:rFonts w:ascii="Times New Roman" w:hAnsiTheme="minorEastAsia" w:cs="Times New Roman"/>
                      <w:sz w:val="18"/>
                      <w:szCs w:val="18"/>
                    </w:rPr>
                  </w:pPr>
                  <w:r w:rsidRPr="001D2CBC">
                    <w:rPr>
                      <w:rFonts w:ascii="Times New Roman" w:hAnsiTheme="minorEastAsia" w:cs="Times New Roman" w:hint="eastAsia"/>
                      <w:sz w:val="18"/>
                      <w:szCs w:val="18"/>
                    </w:rPr>
                    <w:t>农副食品加工业</w:t>
                  </w:r>
                </w:p>
              </w:tc>
              <w:tc>
                <w:tcPr>
                  <w:tcW w:w="709" w:type="dxa"/>
                  <w:vAlign w:val="center"/>
                </w:tcPr>
                <w:p w:rsidR="00ED6DB1" w:rsidRPr="001D2CBC" w:rsidRDefault="00EE7F2A">
                  <w:pPr>
                    <w:adjustRightInd w:val="0"/>
                    <w:snapToGrid w:val="0"/>
                    <w:contextualSpacing/>
                    <w:jc w:val="center"/>
                    <w:rPr>
                      <w:rFonts w:ascii="Times New Roman" w:hAnsi="Times New Roman" w:cs="Times New Roman"/>
                      <w:sz w:val="18"/>
                      <w:szCs w:val="18"/>
                    </w:rPr>
                  </w:pPr>
                  <w:r w:rsidRPr="001D2CBC">
                    <w:rPr>
                      <w:rFonts w:ascii="Times New Roman" w:hAnsiTheme="minorEastAsia" w:cs="Times New Roman" w:hint="eastAsia"/>
                      <w:sz w:val="18"/>
                      <w:szCs w:val="18"/>
                    </w:rPr>
                    <w:t>农副食品</w:t>
                  </w:r>
                </w:p>
              </w:tc>
              <w:tc>
                <w:tcPr>
                  <w:tcW w:w="1148" w:type="dxa"/>
                  <w:vAlign w:val="center"/>
                </w:tcPr>
                <w:p w:rsidR="00ED6DB1" w:rsidRPr="001D2CBC" w:rsidRDefault="00EE7F2A">
                  <w:pPr>
                    <w:adjustRightInd w:val="0"/>
                    <w:snapToGrid w:val="0"/>
                    <w:contextualSpacing/>
                    <w:jc w:val="center"/>
                    <w:rPr>
                      <w:rFonts w:ascii="Times New Roman" w:hAnsiTheme="minorEastAsia" w:cs="Times New Roman"/>
                      <w:sz w:val="18"/>
                      <w:szCs w:val="18"/>
                    </w:rPr>
                  </w:pPr>
                  <w:r w:rsidRPr="001D2CBC">
                    <w:rPr>
                      <w:rFonts w:ascii="Times New Roman" w:hAnsiTheme="minorEastAsia" w:cs="Times New Roman"/>
                      <w:sz w:val="18"/>
                      <w:szCs w:val="18"/>
                    </w:rPr>
                    <w:t>环境空气</w:t>
                  </w:r>
                </w:p>
                <w:p w:rsidR="00ED6DB1" w:rsidRPr="001D2CBC" w:rsidRDefault="00EE7F2A">
                  <w:pPr>
                    <w:adjustRightInd w:val="0"/>
                    <w:snapToGrid w:val="0"/>
                    <w:contextualSpacing/>
                    <w:jc w:val="center"/>
                    <w:rPr>
                      <w:rFonts w:ascii="Times New Roman" w:hAnsiTheme="minorEastAsia" w:cs="Times New Roman"/>
                      <w:sz w:val="18"/>
                      <w:szCs w:val="18"/>
                    </w:rPr>
                  </w:pPr>
                  <w:r w:rsidRPr="001D2CBC">
                    <w:rPr>
                      <w:rFonts w:ascii="Times New Roman" w:hAnsiTheme="minorEastAsia" w:cs="Times New Roman"/>
                      <w:sz w:val="18"/>
                      <w:szCs w:val="18"/>
                    </w:rPr>
                    <w:t>二类功能区</w:t>
                  </w:r>
                </w:p>
              </w:tc>
              <w:tc>
                <w:tcPr>
                  <w:tcW w:w="841" w:type="dxa"/>
                  <w:vAlign w:val="center"/>
                </w:tcPr>
                <w:p w:rsidR="00ED6DB1" w:rsidRPr="001D2CBC" w:rsidRDefault="00EE7F2A">
                  <w:pPr>
                    <w:adjustRightInd w:val="0"/>
                    <w:snapToGrid w:val="0"/>
                    <w:contextualSpacing/>
                    <w:jc w:val="center"/>
                    <w:rPr>
                      <w:rFonts w:ascii="Times New Roman" w:hAnsiTheme="minorEastAsia" w:cs="Times New Roman"/>
                      <w:sz w:val="18"/>
                      <w:szCs w:val="18"/>
                    </w:rPr>
                  </w:pPr>
                  <w:r w:rsidRPr="001D2CBC">
                    <w:rPr>
                      <w:rFonts w:ascii="Times New Roman" w:hAnsiTheme="minorEastAsia" w:cs="Times New Roman" w:hint="eastAsia"/>
                      <w:sz w:val="18"/>
                      <w:szCs w:val="18"/>
                    </w:rPr>
                    <w:t>西南侧</w:t>
                  </w:r>
                </w:p>
              </w:tc>
              <w:tc>
                <w:tcPr>
                  <w:tcW w:w="980" w:type="dxa"/>
                  <w:vAlign w:val="center"/>
                </w:tcPr>
                <w:p w:rsidR="00ED6DB1" w:rsidRPr="001D2CBC" w:rsidRDefault="00EE7F2A">
                  <w:pPr>
                    <w:adjustRightInd w:val="0"/>
                    <w:snapToGrid w:val="0"/>
                    <w:contextualSpacing/>
                    <w:jc w:val="center"/>
                    <w:rPr>
                      <w:rFonts w:ascii="Times New Roman" w:hAnsi="Times New Roman" w:cs="Times New Roman"/>
                      <w:sz w:val="18"/>
                      <w:szCs w:val="18"/>
                    </w:rPr>
                  </w:pPr>
                  <w:r w:rsidRPr="001D2CBC">
                    <w:rPr>
                      <w:rFonts w:ascii="Times New Roman" w:hAnsi="Times New Roman" w:cs="Times New Roman" w:hint="eastAsia"/>
                      <w:sz w:val="18"/>
                      <w:szCs w:val="18"/>
                    </w:rPr>
                    <w:t>30</w:t>
                  </w:r>
                </w:p>
              </w:tc>
            </w:tr>
            <w:tr w:rsidR="00210335" w:rsidRPr="001D2CBC" w:rsidTr="00EF3E91">
              <w:tc>
                <w:tcPr>
                  <w:tcW w:w="969" w:type="dxa"/>
                  <w:vAlign w:val="center"/>
                </w:tcPr>
                <w:p w:rsidR="00ED6DB1" w:rsidRPr="001D2CBC" w:rsidRDefault="00EE7F2A">
                  <w:pPr>
                    <w:adjustRightInd w:val="0"/>
                    <w:snapToGrid w:val="0"/>
                    <w:contextualSpacing/>
                    <w:jc w:val="center"/>
                    <w:rPr>
                      <w:rFonts w:ascii="Times New Roman" w:hAnsi="Times New Roman" w:cs="Times New Roman"/>
                      <w:sz w:val="18"/>
                      <w:szCs w:val="18"/>
                    </w:rPr>
                  </w:pPr>
                  <w:r w:rsidRPr="001D2CBC">
                    <w:rPr>
                      <w:rFonts w:ascii="Times New Roman" w:hAnsiTheme="minorEastAsia" w:cs="Times New Roman"/>
                      <w:sz w:val="18"/>
                      <w:szCs w:val="18"/>
                    </w:rPr>
                    <w:t>声环境</w:t>
                  </w:r>
                </w:p>
              </w:tc>
              <w:tc>
                <w:tcPr>
                  <w:tcW w:w="972" w:type="dxa"/>
                  <w:vAlign w:val="center"/>
                </w:tcPr>
                <w:p w:rsidR="00ED6DB1" w:rsidRPr="001D2CBC" w:rsidRDefault="00EE7F2A">
                  <w:pPr>
                    <w:adjustRightInd w:val="0"/>
                    <w:snapToGrid w:val="0"/>
                    <w:contextualSpacing/>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981" w:type="dxa"/>
                  <w:vAlign w:val="center"/>
                </w:tcPr>
                <w:p w:rsidR="00ED6DB1" w:rsidRPr="001D2CBC" w:rsidRDefault="00EE7F2A">
                  <w:pPr>
                    <w:adjustRightInd w:val="0"/>
                    <w:snapToGrid w:val="0"/>
                    <w:contextualSpacing/>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1071" w:type="dxa"/>
                  <w:vAlign w:val="center"/>
                </w:tcPr>
                <w:p w:rsidR="00ED6DB1" w:rsidRPr="001D2CBC" w:rsidRDefault="00EE7F2A">
                  <w:pPr>
                    <w:adjustRightInd w:val="0"/>
                    <w:snapToGrid w:val="0"/>
                    <w:contextualSpacing/>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945" w:type="dxa"/>
                  <w:vAlign w:val="center"/>
                </w:tcPr>
                <w:p w:rsidR="00ED6DB1" w:rsidRPr="001D2CBC" w:rsidRDefault="00EE7F2A">
                  <w:pPr>
                    <w:adjustRightInd w:val="0"/>
                    <w:snapToGrid w:val="0"/>
                    <w:contextualSpacing/>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709" w:type="dxa"/>
                  <w:vAlign w:val="center"/>
                </w:tcPr>
                <w:p w:rsidR="00ED6DB1" w:rsidRPr="001D2CBC" w:rsidRDefault="00EE7F2A">
                  <w:pPr>
                    <w:adjustRightInd w:val="0"/>
                    <w:snapToGrid w:val="0"/>
                    <w:contextualSpacing/>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1148" w:type="dxa"/>
                  <w:vAlign w:val="center"/>
                </w:tcPr>
                <w:p w:rsidR="00ED6DB1" w:rsidRPr="001D2CBC" w:rsidRDefault="00EE7F2A">
                  <w:pPr>
                    <w:adjustRightInd w:val="0"/>
                    <w:snapToGrid w:val="0"/>
                    <w:contextualSpacing/>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841" w:type="dxa"/>
                  <w:vAlign w:val="center"/>
                </w:tcPr>
                <w:p w:rsidR="00ED6DB1" w:rsidRPr="001D2CBC" w:rsidRDefault="00EE7F2A">
                  <w:pPr>
                    <w:adjustRightInd w:val="0"/>
                    <w:snapToGrid w:val="0"/>
                    <w:contextualSpacing/>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980" w:type="dxa"/>
                  <w:vAlign w:val="center"/>
                </w:tcPr>
                <w:p w:rsidR="00ED6DB1" w:rsidRPr="001D2CBC" w:rsidRDefault="00EE7F2A">
                  <w:pPr>
                    <w:adjustRightInd w:val="0"/>
                    <w:snapToGrid w:val="0"/>
                    <w:contextualSpacing/>
                    <w:jc w:val="center"/>
                    <w:rPr>
                      <w:rFonts w:ascii="Times New Roman" w:hAnsi="Times New Roman" w:cs="Times New Roman"/>
                      <w:sz w:val="18"/>
                      <w:szCs w:val="18"/>
                    </w:rPr>
                  </w:pPr>
                  <w:r w:rsidRPr="001D2CBC">
                    <w:rPr>
                      <w:rFonts w:ascii="Times New Roman" w:hAnsi="Times New Roman" w:cs="Times New Roman"/>
                      <w:sz w:val="18"/>
                      <w:szCs w:val="18"/>
                    </w:rPr>
                    <w:t>/</w:t>
                  </w:r>
                </w:p>
              </w:tc>
            </w:tr>
            <w:tr w:rsidR="00210335" w:rsidRPr="001D2CBC" w:rsidTr="00EF3E91">
              <w:tc>
                <w:tcPr>
                  <w:tcW w:w="969" w:type="dxa"/>
                  <w:vAlign w:val="center"/>
                </w:tcPr>
                <w:p w:rsidR="00ED6DB1" w:rsidRPr="001D2CBC" w:rsidRDefault="00EE7F2A">
                  <w:pPr>
                    <w:adjustRightInd w:val="0"/>
                    <w:snapToGrid w:val="0"/>
                    <w:contextualSpacing/>
                    <w:jc w:val="center"/>
                    <w:rPr>
                      <w:rFonts w:ascii="Times New Roman" w:hAnsi="Times New Roman" w:cs="Times New Roman"/>
                      <w:sz w:val="18"/>
                      <w:szCs w:val="18"/>
                    </w:rPr>
                  </w:pPr>
                  <w:r w:rsidRPr="001D2CBC">
                    <w:rPr>
                      <w:rFonts w:ascii="Times New Roman" w:hAnsiTheme="minorEastAsia" w:cs="Times New Roman"/>
                      <w:sz w:val="18"/>
                      <w:szCs w:val="18"/>
                    </w:rPr>
                    <w:t>地下水、土壤</w:t>
                  </w:r>
                </w:p>
              </w:tc>
              <w:tc>
                <w:tcPr>
                  <w:tcW w:w="972" w:type="dxa"/>
                  <w:vAlign w:val="center"/>
                </w:tcPr>
                <w:p w:rsidR="00ED6DB1" w:rsidRPr="001D2CBC" w:rsidRDefault="00EE7F2A">
                  <w:pPr>
                    <w:adjustRightInd w:val="0"/>
                    <w:snapToGrid w:val="0"/>
                    <w:contextualSpacing/>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981" w:type="dxa"/>
                  <w:vAlign w:val="center"/>
                </w:tcPr>
                <w:p w:rsidR="00ED6DB1" w:rsidRPr="001D2CBC" w:rsidRDefault="00EE7F2A">
                  <w:pPr>
                    <w:adjustRightInd w:val="0"/>
                    <w:snapToGrid w:val="0"/>
                    <w:contextualSpacing/>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1071" w:type="dxa"/>
                  <w:vAlign w:val="center"/>
                </w:tcPr>
                <w:p w:rsidR="00ED6DB1" w:rsidRPr="001D2CBC" w:rsidRDefault="00EE7F2A">
                  <w:pPr>
                    <w:adjustRightInd w:val="0"/>
                    <w:snapToGrid w:val="0"/>
                    <w:contextualSpacing/>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945" w:type="dxa"/>
                  <w:vAlign w:val="center"/>
                </w:tcPr>
                <w:p w:rsidR="00ED6DB1" w:rsidRPr="001D2CBC" w:rsidRDefault="00EE7F2A">
                  <w:pPr>
                    <w:adjustRightInd w:val="0"/>
                    <w:snapToGrid w:val="0"/>
                    <w:contextualSpacing/>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709" w:type="dxa"/>
                  <w:vAlign w:val="center"/>
                </w:tcPr>
                <w:p w:rsidR="00ED6DB1" w:rsidRPr="001D2CBC" w:rsidRDefault="00EE7F2A">
                  <w:pPr>
                    <w:adjustRightInd w:val="0"/>
                    <w:snapToGrid w:val="0"/>
                    <w:contextualSpacing/>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1148" w:type="dxa"/>
                  <w:vAlign w:val="center"/>
                </w:tcPr>
                <w:p w:rsidR="00ED6DB1" w:rsidRPr="001D2CBC" w:rsidRDefault="00EE7F2A">
                  <w:pPr>
                    <w:adjustRightInd w:val="0"/>
                    <w:snapToGrid w:val="0"/>
                    <w:contextualSpacing/>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841" w:type="dxa"/>
                  <w:vAlign w:val="center"/>
                </w:tcPr>
                <w:p w:rsidR="00ED6DB1" w:rsidRPr="001D2CBC" w:rsidRDefault="00EE7F2A">
                  <w:pPr>
                    <w:adjustRightInd w:val="0"/>
                    <w:snapToGrid w:val="0"/>
                    <w:contextualSpacing/>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980" w:type="dxa"/>
                  <w:vAlign w:val="center"/>
                </w:tcPr>
                <w:p w:rsidR="00ED6DB1" w:rsidRPr="001D2CBC" w:rsidRDefault="00EE7F2A">
                  <w:pPr>
                    <w:adjustRightInd w:val="0"/>
                    <w:snapToGrid w:val="0"/>
                    <w:contextualSpacing/>
                    <w:jc w:val="center"/>
                    <w:rPr>
                      <w:rFonts w:ascii="Times New Roman" w:hAnsi="Times New Roman" w:cs="Times New Roman"/>
                      <w:sz w:val="18"/>
                      <w:szCs w:val="18"/>
                    </w:rPr>
                  </w:pPr>
                  <w:r w:rsidRPr="001D2CBC">
                    <w:rPr>
                      <w:rFonts w:ascii="Times New Roman" w:hAnsi="Times New Roman" w:cs="Times New Roman"/>
                      <w:sz w:val="18"/>
                      <w:szCs w:val="18"/>
                    </w:rPr>
                    <w:t>/</w:t>
                  </w:r>
                </w:p>
              </w:tc>
            </w:tr>
            <w:tr w:rsidR="00210335" w:rsidRPr="001D2CBC" w:rsidTr="00EF3E91">
              <w:tc>
                <w:tcPr>
                  <w:tcW w:w="969" w:type="dxa"/>
                  <w:vAlign w:val="center"/>
                </w:tcPr>
                <w:p w:rsidR="00ED6DB1" w:rsidRPr="001D2CBC" w:rsidRDefault="00EE7F2A">
                  <w:pPr>
                    <w:adjustRightInd w:val="0"/>
                    <w:snapToGrid w:val="0"/>
                    <w:contextualSpacing/>
                    <w:jc w:val="center"/>
                    <w:rPr>
                      <w:rFonts w:ascii="Times New Roman" w:hAnsi="Times New Roman" w:cs="Times New Roman"/>
                      <w:sz w:val="18"/>
                      <w:szCs w:val="18"/>
                    </w:rPr>
                  </w:pPr>
                  <w:r w:rsidRPr="001D2CBC">
                    <w:rPr>
                      <w:rFonts w:ascii="Times New Roman" w:hAnsiTheme="minorEastAsia" w:cs="Times New Roman"/>
                      <w:sz w:val="18"/>
                      <w:szCs w:val="18"/>
                    </w:rPr>
                    <w:t>生态环境</w:t>
                  </w:r>
                </w:p>
              </w:tc>
              <w:tc>
                <w:tcPr>
                  <w:tcW w:w="972" w:type="dxa"/>
                  <w:vAlign w:val="center"/>
                </w:tcPr>
                <w:p w:rsidR="00ED6DB1" w:rsidRPr="001D2CBC" w:rsidRDefault="00EE7F2A">
                  <w:pPr>
                    <w:adjustRightInd w:val="0"/>
                    <w:snapToGrid w:val="0"/>
                    <w:contextualSpacing/>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981" w:type="dxa"/>
                  <w:vAlign w:val="center"/>
                </w:tcPr>
                <w:p w:rsidR="00ED6DB1" w:rsidRPr="001D2CBC" w:rsidRDefault="00EE7F2A">
                  <w:pPr>
                    <w:adjustRightInd w:val="0"/>
                    <w:snapToGrid w:val="0"/>
                    <w:contextualSpacing/>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1071" w:type="dxa"/>
                  <w:vAlign w:val="center"/>
                </w:tcPr>
                <w:p w:rsidR="00ED6DB1" w:rsidRPr="001D2CBC" w:rsidRDefault="00EE7F2A">
                  <w:pPr>
                    <w:adjustRightInd w:val="0"/>
                    <w:snapToGrid w:val="0"/>
                    <w:contextualSpacing/>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945" w:type="dxa"/>
                  <w:vAlign w:val="center"/>
                </w:tcPr>
                <w:p w:rsidR="00ED6DB1" w:rsidRPr="001D2CBC" w:rsidRDefault="00EE7F2A">
                  <w:pPr>
                    <w:adjustRightInd w:val="0"/>
                    <w:snapToGrid w:val="0"/>
                    <w:contextualSpacing/>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709" w:type="dxa"/>
                  <w:vAlign w:val="center"/>
                </w:tcPr>
                <w:p w:rsidR="00ED6DB1" w:rsidRPr="001D2CBC" w:rsidRDefault="00EE7F2A">
                  <w:pPr>
                    <w:adjustRightInd w:val="0"/>
                    <w:snapToGrid w:val="0"/>
                    <w:contextualSpacing/>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1148" w:type="dxa"/>
                  <w:vAlign w:val="center"/>
                </w:tcPr>
                <w:p w:rsidR="00ED6DB1" w:rsidRPr="001D2CBC" w:rsidRDefault="00EE7F2A">
                  <w:pPr>
                    <w:adjustRightInd w:val="0"/>
                    <w:snapToGrid w:val="0"/>
                    <w:contextualSpacing/>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841" w:type="dxa"/>
                  <w:vAlign w:val="center"/>
                </w:tcPr>
                <w:p w:rsidR="00ED6DB1" w:rsidRPr="001D2CBC" w:rsidRDefault="00EE7F2A">
                  <w:pPr>
                    <w:adjustRightInd w:val="0"/>
                    <w:snapToGrid w:val="0"/>
                    <w:contextualSpacing/>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980" w:type="dxa"/>
                  <w:vAlign w:val="center"/>
                </w:tcPr>
                <w:p w:rsidR="00ED6DB1" w:rsidRPr="001D2CBC" w:rsidRDefault="00EE7F2A">
                  <w:pPr>
                    <w:adjustRightInd w:val="0"/>
                    <w:snapToGrid w:val="0"/>
                    <w:contextualSpacing/>
                    <w:jc w:val="center"/>
                    <w:rPr>
                      <w:rFonts w:ascii="Times New Roman" w:hAnsi="Times New Roman" w:cs="Times New Roman"/>
                      <w:sz w:val="18"/>
                      <w:szCs w:val="18"/>
                    </w:rPr>
                  </w:pPr>
                  <w:r w:rsidRPr="001D2CBC">
                    <w:rPr>
                      <w:rFonts w:ascii="Times New Roman" w:hAnsi="Times New Roman" w:cs="Times New Roman"/>
                      <w:sz w:val="18"/>
                      <w:szCs w:val="18"/>
                    </w:rPr>
                    <w:t>/</w:t>
                  </w:r>
                </w:p>
              </w:tc>
            </w:tr>
          </w:tbl>
          <w:p w:rsidR="00ED6DB1" w:rsidRPr="001D2CBC" w:rsidRDefault="00ED6DB1">
            <w:pPr>
              <w:jc w:val="center"/>
              <w:rPr>
                <w:rFonts w:ascii="Times New Roman" w:hAnsi="Times New Roman" w:cs="Times New Roman"/>
                <w:szCs w:val="21"/>
              </w:rPr>
            </w:pPr>
          </w:p>
        </w:tc>
      </w:tr>
      <w:tr w:rsidR="00210335" w:rsidRPr="001D2CBC" w:rsidTr="00EF3E91">
        <w:tc>
          <w:tcPr>
            <w:tcW w:w="444" w:type="dxa"/>
          </w:tcPr>
          <w:p w:rsidR="00ED6DB1" w:rsidRPr="001D2CBC" w:rsidRDefault="00EE7F2A">
            <w:pPr>
              <w:jc w:val="center"/>
              <w:rPr>
                <w:rFonts w:ascii="Times New Roman" w:hAnsi="Times New Roman" w:cs="Times New Roman"/>
                <w:szCs w:val="21"/>
              </w:rPr>
            </w:pPr>
            <w:r w:rsidRPr="001D2CBC">
              <w:rPr>
                <w:rFonts w:ascii="Times New Roman" w:hAnsiTheme="minorEastAsia" w:cs="Times New Roman"/>
                <w:szCs w:val="21"/>
              </w:rPr>
              <w:lastRenderedPageBreak/>
              <w:t>污染物排放控制标准</w:t>
            </w:r>
          </w:p>
        </w:tc>
        <w:tc>
          <w:tcPr>
            <w:tcW w:w="8842" w:type="dxa"/>
          </w:tcPr>
          <w:p w:rsidR="00ED6DB1" w:rsidRPr="001D2CBC" w:rsidRDefault="00EE7F2A">
            <w:pPr>
              <w:adjustRightInd w:val="0"/>
              <w:snapToGrid w:val="0"/>
              <w:ind w:firstLine="482"/>
              <w:rPr>
                <w:rFonts w:ascii="Times New Roman" w:hAnsi="Times New Roman" w:cs="Times New Roman"/>
                <w:b/>
                <w:kern w:val="0"/>
                <w:szCs w:val="21"/>
              </w:rPr>
            </w:pPr>
            <w:r w:rsidRPr="001D2CBC">
              <w:rPr>
                <w:rFonts w:ascii="Times New Roman" w:hAnsi="Times New Roman" w:cs="Times New Roman"/>
                <w:b/>
                <w:kern w:val="0"/>
                <w:szCs w:val="21"/>
              </w:rPr>
              <w:t>1</w:t>
            </w:r>
            <w:r w:rsidRPr="001D2CBC">
              <w:rPr>
                <w:rFonts w:ascii="Times New Roman" w:hAnsiTheme="minorEastAsia" w:cs="Times New Roman"/>
                <w:b/>
                <w:kern w:val="0"/>
                <w:szCs w:val="21"/>
              </w:rPr>
              <w:t>、废气</w:t>
            </w:r>
          </w:p>
          <w:p w:rsidR="00ED6DB1" w:rsidRPr="001D2CBC" w:rsidRDefault="00EE7F2A">
            <w:pPr>
              <w:adjustRightInd w:val="0"/>
              <w:snapToGrid w:val="0"/>
              <w:ind w:firstLine="482"/>
              <w:rPr>
                <w:rFonts w:ascii="Times New Roman" w:hAnsi="Times New Roman" w:cs="Times New Roman"/>
                <w:kern w:val="0"/>
                <w:szCs w:val="21"/>
              </w:rPr>
            </w:pPr>
            <w:r w:rsidRPr="001D2CBC">
              <w:rPr>
                <w:rFonts w:ascii="Times New Roman" w:hAnsiTheme="minorEastAsia" w:cs="Times New Roman"/>
                <w:kern w:val="0"/>
                <w:szCs w:val="21"/>
              </w:rPr>
              <w:t>项目氯化氢废气的有组织排放参照执行《电镀污染物排放标准》</w:t>
            </w:r>
            <w:r w:rsidRPr="001D2CBC">
              <w:rPr>
                <w:rFonts w:ascii="Times New Roman" w:hAnsiTheme="minorEastAsia" w:cs="Times New Roman" w:hint="eastAsia"/>
                <w:kern w:val="0"/>
                <w:szCs w:val="21"/>
              </w:rPr>
              <w:t>（</w:t>
            </w:r>
            <w:r w:rsidRPr="001D2CBC">
              <w:rPr>
                <w:rFonts w:ascii="Times New Roman" w:hAnsi="Times New Roman" w:cs="Times New Roman"/>
                <w:kern w:val="0"/>
                <w:szCs w:val="21"/>
              </w:rPr>
              <w:t>GB21900-2008</w:t>
            </w:r>
            <w:r w:rsidRPr="001D2CBC">
              <w:rPr>
                <w:rFonts w:ascii="Times New Roman" w:hAnsi="Times New Roman" w:cs="Times New Roman" w:hint="eastAsia"/>
                <w:kern w:val="0"/>
                <w:szCs w:val="21"/>
              </w:rPr>
              <w:t>）</w:t>
            </w:r>
            <w:r w:rsidRPr="001D2CBC">
              <w:rPr>
                <w:rFonts w:ascii="Times New Roman" w:hAnsiTheme="minorEastAsia" w:cs="Times New Roman"/>
                <w:kern w:val="0"/>
                <w:szCs w:val="21"/>
              </w:rPr>
              <w:t>中的新建企业大气污染物排放限值要求，无组织</w:t>
            </w:r>
            <w:r w:rsidRPr="001D2CBC">
              <w:rPr>
                <w:rFonts w:ascii="Times New Roman" w:hAnsiTheme="minorEastAsia" w:cs="Times New Roman" w:hint="eastAsia"/>
                <w:kern w:val="0"/>
                <w:szCs w:val="21"/>
              </w:rPr>
              <w:t>排放</w:t>
            </w:r>
            <w:r w:rsidRPr="001D2CBC">
              <w:rPr>
                <w:rFonts w:ascii="Times New Roman" w:hAnsiTheme="minorEastAsia" w:cs="Times New Roman"/>
                <w:kern w:val="0"/>
                <w:szCs w:val="21"/>
              </w:rPr>
              <w:t>参照《大气污染物综合排放标准》</w:t>
            </w:r>
            <w:r w:rsidRPr="001D2CBC">
              <w:rPr>
                <w:rFonts w:ascii="Times New Roman" w:hAnsiTheme="minorEastAsia" w:cs="Times New Roman" w:hint="eastAsia"/>
                <w:kern w:val="0"/>
                <w:szCs w:val="21"/>
              </w:rPr>
              <w:t>（</w:t>
            </w:r>
            <w:r w:rsidRPr="001D2CBC">
              <w:rPr>
                <w:rFonts w:ascii="Times New Roman" w:hAnsi="Times New Roman" w:cs="Times New Roman"/>
                <w:kern w:val="0"/>
                <w:szCs w:val="21"/>
              </w:rPr>
              <w:t>GB16297-1996</w:t>
            </w:r>
            <w:r w:rsidRPr="001D2CBC">
              <w:rPr>
                <w:rFonts w:ascii="Times New Roman" w:hAnsiTheme="minorEastAsia" w:cs="Times New Roman" w:hint="eastAsia"/>
                <w:kern w:val="0"/>
                <w:szCs w:val="21"/>
              </w:rPr>
              <w:t>）</w:t>
            </w:r>
            <w:r w:rsidRPr="001D2CBC">
              <w:rPr>
                <w:rFonts w:ascii="Times New Roman" w:hAnsiTheme="minorEastAsia" w:cs="Times New Roman"/>
                <w:kern w:val="0"/>
                <w:szCs w:val="21"/>
              </w:rPr>
              <w:t>中的新污染源无组织排放监控浓度限值</w:t>
            </w:r>
            <w:r w:rsidRPr="001D2CBC">
              <w:rPr>
                <w:rFonts w:ascii="Times New Roman" w:hAnsiTheme="minorEastAsia" w:cs="Times New Roman" w:hint="eastAsia"/>
                <w:kern w:val="0"/>
                <w:szCs w:val="21"/>
              </w:rPr>
              <w:t>要求</w:t>
            </w:r>
            <w:r w:rsidRPr="001D2CBC">
              <w:rPr>
                <w:rFonts w:ascii="Times New Roman" w:hAnsiTheme="minorEastAsia" w:cs="Times New Roman"/>
                <w:kern w:val="0"/>
                <w:szCs w:val="21"/>
              </w:rPr>
              <w:t>，见表</w:t>
            </w:r>
            <w:r w:rsidRPr="001D2CBC">
              <w:rPr>
                <w:rFonts w:ascii="Times New Roman" w:hAnsi="Times New Roman" w:cs="Times New Roman"/>
                <w:kern w:val="0"/>
                <w:szCs w:val="21"/>
              </w:rPr>
              <w:t>3-2</w:t>
            </w:r>
            <w:r w:rsidRPr="001D2CBC">
              <w:rPr>
                <w:rFonts w:ascii="Times New Roman" w:hAnsiTheme="minorEastAsia" w:cs="Times New Roman"/>
                <w:kern w:val="0"/>
                <w:szCs w:val="21"/>
              </w:rPr>
              <w:t>。印刷废气排放执行《大气污染物综合排放标准》</w:t>
            </w:r>
            <w:r w:rsidRPr="001D2CBC">
              <w:rPr>
                <w:rFonts w:ascii="Times New Roman" w:hAnsiTheme="minorEastAsia" w:cs="Times New Roman" w:hint="eastAsia"/>
                <w:kern w:val="0"/>
                <w:szCs w:val="21"/>
              </w:rPr>
              <w:t>（</w:t>
            </w:r>
            <w:r w:rsidRPr="001D2CBC">
              <w:rPr>
                <w:rFonts w:ascii="Times New Roman" w:hAnsi="Times New Roman" w:cs="Times New Roman"/>
                <w:kern w:val="0"/>
                <w:szCs w:val="21"/>
              </w:rPr>
              <w:t>GB16297-1996</w:t>
            </w:r>
            <w:r w:rsidRPr="001D2CBC">
              <w:rPr>
                <w:rFonts w:ascii="Times New Roman" w:hAnsiTheme="minorEastAsia" w:cs="Times New Roman" w:hint="eastAsia"/>
                <w:kern w:val="0"/>
                <w:szCs w:val="21"/>
              </w:rPr>
              <w:t>）</w:t>
            </w:r>
            <w:r w:rsidRPr="001D2CBC">
              <w:rPr>
                <w:rFonts w:ascii="Times New Roman" w:hAnsiTheme="minorEastAsia" w:cs="Times New Roman"/>
                <w:kern w:val="0"/>
                <w:szCs w:val="21"/>
              </w:rPr>
              <w:t>中的新污染源二级标准，具体见表</w:t>
            </w:r>
            <w:r w:rsidRPr="001D2CBC">
              <w:rPr>
                <w:rFonts w:ascii="Times New Roman" w:hAnsi="Times New Roman" w:cs="Times New Roman"/>
                <w:kern w:val="0"/>
                <w:szCs w:val="21"/>
              </w:rPr>
              <w:t>3-3</w:t>
            </w:r>
            <w:r w:rsidRPr="001D2CBC">
              <w:rPr>
                <w:rFonts w:ascii="Times New Roman" w:hAnsiTheme="minorEastAsia" w:cs="Times New Roman"/>
                <w:kern w:val="0"/>
                <w:szCs w:val="21"/>
              </w:rPr>
              <w:t>。厂区内挥发性有机物无组织排放执行《挥发性有机物无组织排放控制标准》</w:t>
            </w:r>
            <w:r w:rsidRPr="001D2CBC">
              <w:rPr>
                <w:rFonts w:ascii="Times New Roman" w:hAnsiTheme="minorEastAsia" w:cs="Times New Roman" w:hint="eastAsia"/>
                <w:kern w:val="0"/>
                <w:szCs w:val="21"/>
              </w:rPr>
              <w:t>（</w:t>
            </w:r>
            <w:r w:rsidRPr="001D2CBC">
              <w:rPr>
                <w:rFonts w:ascii="Times New Roman" w:hAnsi="Times New Roman" w:cs="Times New Roman"/>
                <w:kern w:val="0"/>
                <w:szCs w:val="21"/>
              </w:rPr>
              <w:t>GB37822-2019</w:t>
            </w:r>
            <w:r w:rsidRPr="001D2CBC">
              <w:rPr>
                <w:rFonts w:ascii="Times New Roman" w:hAnsiTheme="minorEastAsia" w:cs="Times New Roman" w:hint="eastAsia"/>
                <w:kern w:val="0"/>
                <w:szCs w:val="21"/>
              </w:rPr>
              <w:t>）</w:t>
            </w:r>
            <w:r w:rsidRPr="001D2CBC">
              <w:rPr>
                <w:rFonts w:ascii="Times New Roman" w:hAnsiTheme="minorEastAsia" w:cs="Times New Roman"/>
                <w:kern w:val="0"/>
                <w:szCs w:val="21"/>
              </w:rPr>
              <w:t>的特别排放限值，见表</w:t>
            </w:r>
            <w:r w:rsidRPr="001D2CBC">
              <w:rPr>
                <w:rFonts w:ascii="Times New Roman" w:hAnsi="Times New Roman" w:cs="Times New Roman"/>
                <w:kern w:val="0"/>
                <w:szCs w:val="21"/>
              </w:rPr>
              <w:t>3-4</w:t>
            </w:r>
            <w:r w:rsidRPr="001D2CBC">
              <w:rPr>
                <w:rFonts w:ascii="Times New Roman" w:hAnsiTheme="minorEastAsia" w:cs="Times New Roman"/>
                <w:kern w:val="0"/>
                <w:szCs w:val="21"/>
              </w:rPr>
              <w:t>。</w:t>
            </w:r>
          </w:p>
          <w:p w:rsidR="00ED6DB1" w:rsidRPr="001D2CBC" w:rsidRDefault="00EE7F2A">
            <w:pPr>
              <w:pStyle w:val="af6"/>
              <w:numPr>
                <w:ilvl w:val="0"/>
                <w:numId w:val="6"/>
              </w:numPr>
              <w:ind w:firstLineChars="0"/>
              <w:jc w:val="center"/>
              <w:rPr>
                <w:rFonts w:ascii="Times New Roman" w:eastAsiaTheme="minorEastAsia" w:hAnsi="Times New Roman"/>
                <w:b/>
                <w:sz w:val="21"/>
                <w:szCs w:val="21"/>
              </w:rPr>
            </w:pPr>
            <w:r w:rsidRPr="001D2CBC">
              <w:rPr>
                <w:rFonts w:ascii="Times New Roman" w:eastAsiaTheme="minorEastAsia" w:hAnsiTheme="minorEastAsia"/>
                <w:b/>
                <w:sz w:val="21"/>
                <w:szCs w:val="21"/>
              </w:rPr>
              <w:t>电镀污染物排放标准</w:t>
            </w:r>
            <w:r w:rsidRPr="001D2CBC">
              <w:rPr>
                <w:rFonts w:ascii="Times New Roman" w:eastAsiaTheme="minorEastAsia" w:hAnsiTheme="minorEastAsia" w:hint="eastAsia"/>
                <w:b/>
                <w:sz w:val="21"/>
                <w:szCs w:val="21"/>
              </w:rPr>
              <w:t>（</w:t>
            </w:r>
            <w:r w:rsidRPr="001D2CBC">
              <w:rPr>
                <w:rFonts w:ascii="Times New Roman" w:eastAsiaTheme="minorEastAsia" w:hAnsiTheme="minorEastAsia"/>
                <w:b/>
                <w:sz w:val="21"/>
                <w:szCs w:val="21"/>
              </w:rPr>
              <w:t>单位：</w:t>
            </w:r>
            <w:r w:rsidRPr="001D2CBC">
              <w:rPr>
                <w:rFonts w:ascii="Times New Roman" w:eastAsiaTheme="minorEastAsia" w:hAnsi="Times New Roman"/>
                <w:b/>
                <w:sz w:val="21"/>
                <w:szCs w:val="21"/>
              </w:rPr>
              <w:t>mg/m</w:t>
            </w:r>
            <w:r w:rsidRPr="001D2CBC">
              <w:rPr>
                <w:rFonts w:ascii="Times New Roman" w:eastAsiaTheme="minorEastAsia" w:hAnsi="Times New Roman"/>
                <w:b/>
                <w:sz w:val="21"/>
                <w:szCs w:val="21"/>
                <w:vertAlign w:val="superscript"/>
              </w:rPr>
              <w:t>3</w:t>
            </w:r>
            <w:r w:rsidRPr="001D2CBC">
              <w:rPr>
                <w:rFonts w:ascii="Times New Roman" w:eastAsiaTheme="minorEastAsia" w:hAnsiTheme="minorEastAsia" w:hint="eastAsia"/>
                <w:b/>
                <w:sz w:val="21"/>
                <w:szCs w:val="21"/>
              </w:rPr>
              <w:t>）</w:t>
            </w: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6"/>
              <w:gridCol w:w="1244"/>
              <w:gridCol w:w="2614"/>
              <w:gridCol w:w="1306"/>
              <w:gridCol w:w="2166"/>
            </w:tblGrid>
            <w:tr w:rsidR="00210335" w:rsidRPr="001D2CBC" w:rsidTr="00EF3E91">
              <w:trPr>
                <w:trHeight w:val="227"/>
              </w:trPr>
              <w:tc>
                <w:tcPr>
                  <w:tcW w:w="1286" w:type="dxa"/>
                  <w:vMerge w:val="restart"/>
                  <w:shd w:val="clear" w:color="auto" w:fill="auto"/>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heme="minorEastAsia" w:cs="Times New Roman"/>
                      <w:sz w:val="18"/>
                      <w:szCs w:val="18"/>
                    </w:rPr>
                    <w:t>污染物项目</w:t>
                  </w:r>
                </w:p>
              </w:tc>
              <w:tc>
                <w:tcPr>
                  <w:tcW w:w="3858" w:type="dxa"/>
                  <w:gridSpan w:val="2"/>
                  <w:shd w:val="clear" w:color="auto" w:fill="auto"/>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heme="minorEastAsia" w:cs="Times New Roman"/>
                      <w:sz w:val="18"/>
                      <w:szCs w:val="18"/>
                    </w:rPr>
                    <w:t>有组织</w:t>
                  </w:r>
                  <w:r w:rsidRPr="001D2CBC">
                    <w:rPr>
                      <w:rFonts w:ascii="Times New Roman" w:hAnsiTheme="minorEastAsia" w:cs="Times New Roman" w:hint="eastAsia"/>
                      <w:sz w:val="18"/>
                      <w:szCs w:val="18"/>
                    </w:rPr>
                    <w:t>（</w:t>
                  </w:r>
                  <w:r w:rsidRPr="001D2CBC">
                    <w:rPr>
                      <w:rFonts w:ascii="Times New Roman" w:hAnsi="Times New Roman" w:cs="Times New Roman"/>
                      <w:sz w:val="18"/>
                      <w:szCs w:val="18"/>
                    </w:rPr>
                    <w:t>GB21900-2008</w:t>
                  </w:r>
                  <w:r w:rsidRPr="001D2CBC">
                    <w:rPr>
                      <w:rFonts w:ascii="Times New Roman" w:hAnsiTheme="minorEastAsia" w:cs="Times New Roman" w:hint="eastAsia"/>
                      <w:sz w:val="18"/>
                      <w:szCs w:val="18"/>
                    </w:rPr>
                    <w:t>）</w:t>
                  </w:r>
                </w:p>
              </w:tc>
              <w:tc>
                <w:tcPr>
                  <w:tcW w:w="3472" w:type="dxa"/>
                  <w:gridSpan w:val="2"/>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heme="minorEastAsia" w:cs="Times New Roman"/>
                      <w:sz w:val="18"/>
                      <w:szCs w:val="18"/>
                    </w:rPr>
                    <w:t>无组织</w:t>
                  </w:r>
                  <w:r w:rsidRPr="001D2CBC">
                    <w:rPr>
                      <w:rFonts w:ascii="Times New Roman" w:hAnsiTheme="minorEastAsia" w:cs="Times New Roman" w:hint="eastAsia"/>
                      <w:sz w:val="18"/>
                      <w:szCs w:val="18"/>
                    </w:rPr>
                    <w:t>（</w:t>
                  </w:r>
                  <w:r w:rsidRPr="001D2CBC">
                    <w:rPr>
                      <w:rFonts w:ascii="Times New Roman" w:hAnsi="Times New Roman" w:cs="Times New Roman"/>
                      <w:sz w:val="18"/>
                      <w:szCs w:val="18"/>
                    </w:rPr>
                    <w:t>GB16297-1996</w:t>
                  </w:r>
                  <w:r w:rsidRPr="001D2CBC">
                    <w:rPr>
                      <w:rFonts w:ascii="Times New Roman" w:hAnsiTheme="minorEastAsia" w:cs="Times New Roman" w:hint="eastAsia"/>
                      <w:sz w:val="18"/>
                      <w:szCs w:val="18"/>
                    </w:rPr>
                    <w:t>）</w:t>
                  </w:r>
                </w:p>
              </w:tc>
            </w:tr>
            <w:tr w:rsidR="00210335" w:rsidRPr="001D2CBC" w:rsidTr="00EF3E91">
              <w:trPr>
                <w:trHeight w:val="227"/>
              </w:trPr>
              <w:tc>
                <w:tcPr>
                  <w:tcW w:w="1286" w:type="dxa"/>
                  <w:vMerge/>
                  <w:shd w:val="clear" w:color="auto" w:fill="auto"/>
                  <w:vAlign w:val="center"/>
                </w:tcPr>
                <w:p w:rsidR="00ED6DB1" w:rsidRPr="001D2CBC" w:rsidRDefault="00ED6DB1">
                  <w:pPr>
                    <w:snapToGrid w:val="0"/>
                    <w:jc w:val="center"/>
                    <w:rPr>
                      <w:rFonts w:ascii="Times New Roman" w:hAnsi="Times New Roman" w:cs="Times New Roman"/>
                      <w:sz w:val="18"/>
                      <w:szCs w:val="18"/>
                    </w:rPr>
                  </w:pPr>
                </w:p>
              </w:tc>
              <w:tc>
                <w:tcPr>
                  <w:tcW w:w="1244" w:type="dxa"/>
                  <w:shd w:val="clear" w:color="auto" w:fill="auto"/>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heme="minorEastAsia" w:cs="Times New Roman"/>
                      <w:sz w:val="18"/>
                      <w:szCs w:val="18"/>
                    </w:rPr>
                    <w:t>排放限值</w:t>
                  </w:r>
                </w:p>
              </w:tc>
              <w:tc>
                <w:tcPr>
                  <w:tcW w:w="2614" w:type="dxa"/>
                  <w:shd w:val="clear" w:color="auto" w:fill="auto"/>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heme="minorEastAsia" w:cs="Times New Roman"/>
                      <w:sz w:val="18"/>
                      <w:szCs w:val="18"/>
                    </w:rPr>
                    <w:t>监控位置</w:t>
                  </w:r>
                </w:p>
              </w:tc>
              <w:tc>
                <w:tcPr>
                  <w:tcW w:w="1306" w:type="dxa"/>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heme="minorEastAsia" w:cs="Times New Roman"/>
                      <w:sz w:val="18"/>
                      <w:szCs w:val="18"/>
                    </w:rPr>
                    <w:t>排放限值</w:t>
                  </w:r>
                </w:p>
              </w:tc>
              <w:tc>
                <w:tcPr>
                  <w:tcW w:w="2166" w:type="dxa"/>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heme="minorEastAsia" w:cs="Times New Roman"/>
                      <w:sz w:val="18"/>
                      <w:szCs w:val="18"/>
                    </w:rPr>
                    <w:t>监控点</w:t>
                  </w:r>
                </w:p>
              </w:tc>
            </w:tr>
            <w:tr w:rsidR="00210335" w:rsidRPr="001D2CBC" w:rsidTr="00EF3E91">
              <w:trPr>
                <w:trHeight w:val="227"/>
              </w:trPr>
              <w:tc>
                <w:tcPr>
                  <w:tcW w:w="1286" w:type="dxa"/>
                  <w:shd w:val="clear" w:color="auto" w:fill="auto"/>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heme="minorEastAsia" w:cs="Times New Roman"/>
                      <w:sz w:val="18"/>
                      <w:szCs w:val="18"/>
                    </w:rPr>
                    <w:t>氯化氢</w:t>
                  </w:r>
                </w:p>
              </w:tc>
              <w:tc>
                <w:tcPr>
                  <w:tcW w:w="1244" w:type="dxa"/>
                  <w:shd w:val="clear" w:color="auto" w:fill="auto"/>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imes New Roman" w:cs="Times New Roman"/>
                      <w:sz w:val="18"/>
                      <w:szCs w:val="18"/>
                    </w:rPr>
                    <w:t>30</w:t>
                  </w:r>
                </w:p>
              </w:tc>
              <w:tc>
                <w:tcPr>
                  <w:tcW w:w="2614" w:type="dxa"/>
                  <w:shd w:val="clear" w:color="auto" w:fill="auto"/>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heme="minorEastAsia" w:cs="Times New Roman"/>
                      <w:sz w:val="18"/>
                      <w:szCs w:val="18"/>
                    </w:rPr>
                    <w:t>车间或生产设施排气筒</w:t>
                  </w:r>
                </w:p>
              </w:tc>
              <w:tc>
                <w:tcPr>
                  <w:tcW w:w="1306" w:type="dxa"/>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imes New Roman" w:cs="Times New Roman"/>
                      <w:sz w:val="18"/>
                      <w:szCs w:val="18"/>
                    </w:rPr>
                    <w:t>0.2</w:t>
                  </w:r>
                </w:p>
              </w:tc>
              <w:tc>
                <w:tcPr>
                  <w:tcW w:w="2166" w:type="dxa"/>
                  <w:vAlign w:val="center"/>
                </w:tcPr>
                <w:p w:rsidR="00ED6DB1" w:rsidRPr="001D2CBC" w:rsidRDefault="00EE7F2A">
                  <w:pPr>
                    <w:snapToGrid w:val="0"/>
                    <w:jc w:val="center"/>
                    <w:rPr>
                      <w:rFonts w:ascii="Times New Roman" w:hAnsi="Times New Roman" w:cs="Times New Roman"/>
                      <w:sz w:val="18"/>
                      <w:szCs w:val="18"/>
                    </w:rPr>
                  </w:pPr>
                  <w:r w:rsidRPr="001D2CBC">
                    <w:rPr>
                      <w:rFonts w:ascii="Times New Roman" w:hAnsiTheme="minorEastAsia" w:cs="Times New Roman"/>
                      <w:sz w:val="18"/>
                      <w:szCs w:val="18"/>
                    </w:rPr>
                    <w:t>周界外浓度最高点</w:t>
                  </w:r>
                </w:p>
              </w:tc>
            </w:tr>
          </w:tbl>
          <w:p w:rsidR="00ED6DB1" w:rsidRPr="001D2CBC" w:rsidRDefault="00EE7F2A">
            <w:pPr>
              <w:pStyle w:val="af6"/>
              <w:numPr>
                <w:ilvl w:val="0"/>
                <w:numId w:val="6"/>
              </w:numPr>
              <w:ind w:firstLineChars="0"/>
              <w:jc w:val="center"/>
              <w:rPr>
                <w:rFonts w:ascii="Times New Roman" w:eastAsiaTheme="minorEastAsia" w:hAnsi="Times New Roman"/>
                <w:b/>
                <w:sz w:val="21"/>
                <w:szCs w:val="21"/>
              </w:rPr>
            </w:pPr>
            <w:r w:rsidRPr="001D2CBC">
              <w:rPr>
                <w:rFonts w:ascii="Times New Roman" w:eastAsiaTheme="minorEastAsia" w:hAnsiTheme="minorEastAsia"/>
                <w:b/>
                <w:sz w:val="21"/>
                <w:szCs w:val="21"/>
              </w:rPr>
              <w:t>大气污染物综合排放标准</w:t>
            </w:r>
          </w:p>
          <w:tbl>
            <w:tblPr>
              <w:tblStyle w:val="af1"/>
              <w:tblW w:w="8616" w:type="dxa"/>
              <w:tblLook w:val="04A0"/>
            </w:tblPr>
            <w:tblGrid>
              <w:gridCol w:w="1400"/>
              <w:gridCol w:w="1720"/>
              <w:gridCol w:w="1323"/>
              <w:gridCol w:w="1685"/>
              <w:gridCol w:w="2488"/>
            </w:tblGrid>
            <w:tr w:rsidR="00210335" w:rsidRPr="001D2CBC" w:rsidTr="00EF3E91">
              <w:trPr>
                <w:trHeight w:val="227"/>
              </w:trPr>
              <w:tc>
                <w:tcPr>
                  <w:tcW w:w="1400" w:type="dxa"/>
                  <w:vMerge w:val="restart"/>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污染物名称</w:t>
                  </w:r>
                </w:p>
              </w:tc>
              <w:tc>
                <w:tcPr>
                  <w:tcW w:w="1720" w:type="dxa"/>
                  <w:vMerge w:val="restart"/>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最高允许排放浓度</w:t>
                  </w:r>
                  <w:r w:rsidRPr="001D2CBC">
                    <w:rPr>
                      <w:rFonts w:ascii="Times New Roman" w:hAnsiTheme="minorEastAsia" w:cs="Times New Roman" w:hint="eastAsia"/>
                      <w:kern w:val="0"/>
                      <w:sz w:val="18"/>
                      <w:szCs w:val="18"/>
                    </w:rPr>
                    <w:t>（</w:t>
                  </w:r>
                  <w:r w:rsidRPr="001D2CBC">
                    <w:rPr>
                      <w:rFonts w:ascii="Times New Roman" w:hAnsi="Times New Roman" w:cs="Times New Roman"/>
                      <w:kern w:val="0"/>
                      <w:sz w:val="18"/>
                      <w:szCs w:val="18"/>
                    </w:rPr>
                    <w:t>mg/m</w:t>
                  </w:r>
                  <w:r w:rsidRPr="001D2CBC">
                    <w:rPr>
                      <w:rFonts w:ascii="Times New Roman" w:hAnsi="Times New Roman" w:cs="Times New Roman"/>
                      <w:kern w:val="0"/>
                      <w:sz w:val="18"/>
                      <w:szCs w:val="18"/>
                      <w:vertAlign w:val="superscript"/>
                    </w:rPr>
                    <w:t>3</w:t>
                  </w:r>
                  <w:r w:rsidRPr="001D2CBC">
                    <w:rPr>
                      <w:rFonts w:ascii="Times New Roman" w:hAnsi="Times New Roman" w:cs="Times New Roman" w:hint="eastAsia"/>
                      <w:kern w:val="0"/>
                      <w:sz w:val="18"/>
                      <w:szCs w:val="18"/>
                    </w:rPr>
                    <w:t>）</w:t>
                  </w:r>
                </w:p>
              </w:tc>
              <w:tc>
                <w:tcPr>
                  <w:tcW w:w="3008" w:type="dxa"/>
                  <w:gridSpan w:val="2"/>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最高允许排放速率</w:t>
                  </w:r>
                  <w:r w:rsidRPr="001D2CBC">
                    <w:rPr>
                      <w:rFonts w:ascii="Times New Roman" w:hAnsiTheme="minorEastAsia" w:cs="Times New Roman" w:hint="eastAsia"/>
                      <w:kern w:val="0"/>
                      <w:sz w:val="18"/>
                      <w:szCs w:val="18"/>
                    </w:rPr>
                    <w:t>（</w:t>
                  </w:r>
                  <w:r w:rsidRPr="001D2CBC">
                    <w:rPr>
                      <w:rFonts w:ascii="Times New Roman" w:hAnsi="Times New Roman" w:cs="Times New Roman"/>
                      <w:kern w:val="0"/>
                      <w:sz w:val="18"/>
                      <w:szCs w:val="18"/>
                    </w:rPr>
                    <w:t>kg/h</w:t>
                  </w:r>
                  <w:r w:rsidRPr="001D2CBC">
                    <w:rPr>
                      <w:rFonts w:ascii="Times New Roman" w:hAnsiTheme="minorEastAsia" w:cs="Times New Roman" w:hint="eastAsia"/>
                      <w:kern w:val="0"/>
                      <w:sz w:val="18"/>
                      <w:szCs w:val="18"/>
                    </w:rPr>
                    <w:t>）</w:t>
                  </w:r>
                </w:p>
              </w:tc>
              <w:tc>
                <w:tcPr>
                  <w:tcW w:w="2488" w:type="dxa"/>
                  <w:vMerge w:val="restart"/>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无组织排放监控浓度限值</w:t>
                  </w:r>
                  <w:r w:rsidRPr="001D2CBC">
                    <w:rPr>
                      <w:rFonts w:ascii="Times New Roman" w:hAnsiTheme="minorEastAsia" w:cs="Times New Roman" w:hint="eastAsia"/>
                      <w:kern w:val="0"/>
                      <w:sz w:val="18"/>
                      <w:szCs w:val="18"/>
                    </w:rPr>
                    <w:t>（</w:t>
                  </w:r>
                  <w:r w:rsidRPr="001D2CBC">
                    <w:rPr>
                      <w:rFonts w:ascii="Times New Roman" w:hAnsi="Times New Roman" w:cs="Times New Roman"/>
                      <w:kern w:val="0"/>
                      <w:sz w:val="18"/>
                      <w:szCs w:val="18"/>
                    </w:rPr>
                    <w:t>mg/m</w:t>
                  </w:r>
                  <w:r w:rsidRPr="001D2CBC">
                    <w:rPr>
                      <w:rFonts w:ascii="Times New Roman" w:hAnsi="Times New Roman" w:cs="Times New Roman"/>
                      <w:kern w:val="0"/>
                      <w:sz w:val="18"/>
                      <w:szCs w:val="18"/>
                      <w:vertAlign w:val="superscript"/>
                    </w:rPr>
                    <w:t>3</w:t>
                  </w:r>
                  <w:r w:rsidRPr="001D2CBC">
                    <w:rPr>
                      <w:rFonts w:ascii="Times New Roman" w:hAnsiTheme="minorEastAsia" w:cs="Times New Roman" w:hint="eastAsia"/>
                      <w:kern w:val="0"/>
                      <w:sz w:val="18"/>
                      <w:szCs w:val="18"/>
                    </w:rPr>
                    <w:t>）</w:t>
                  </w:r>
                </w:p>
              </w:tc>
            </w:tr>
            <w:tr w:rsidR="00210335" w:rsidRPr="001D2CBC" w:rsidTr="00EF3E91">
              <w:trPr>
                <w:trHeight w:val="227"/>
              </w:trPr>
              <w:tc>
                <w:tcPr>
                  <w:tcW w:w="1400" w:type="dxa"/>
                  <w:vMerge/>
                  <w:vAlign w:val="center"/>
                </w:tcPr>
                <w:p w:rsidR="00ED6DB1" w:rsidRPr="001D2CBC" w:rsidRDefault="00ED6DB1">
                  <w:pPr>
                    <w:widowControl/>
                    <w:adjustRightInd w:val="0"/>
                    <w:snapToGrid w:val="0"/>
                    <w:jc w:val="center"/>
                    <w:rPr>
                      <w:rFonts w:ascii="Times New Roman" w:hAnsi="Times New Roman" w:cs="Times New Roman"/>
                      <w:kern w:val="0"/>
                      <w:sz w:val="18"/>
                      <w:szCs w:val="18"/>
                    </w:rPr>
                  </w:pPr>
                </w:p>
              </w:tc>
              <w:tc>
                <w:tcPr>
                  <w:tcW w:w="1720" w:type="dxa"/>
                  <w:vMerge/>
                  <w:vAlign w:val="center"/>
                </w:tcPr>
                <w:p w:rsidR="00ED6DB1" w:rsidRPr="001D2CBC" w:rsidRDefault="00ED6DB1">
                  <w:pPr>
                    <w:widowControl/>
                    <w:adjustRightInd w:val="0"/>
                    <w:snapToGrid w:val="0"/>
                    <w:jc w:val="center"/>
                    <w:rPr>
                      <w:rFonts w:ascii="Times New Roman" w:hAnsi="Times New Roman" w:cs="Times New Roman"/>
                      <w:kern w:val="0"/>
                      <w:sz w:val="18"/>
                      <w:szCs w:val="18"/>
                    </w:rPr>
                  </w:pPr>
                </w:p>
              </w:tc>
              <w:tc>
                <w:tcPr>
                  <w:tcW w:w="1323"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排气筒</w:t>
                  </w:r>
                  <w:r w:rsidRPr="001D2CBC">
                    <w:rPr>
                      <w:rFonts w:ascii="Times New Roman" w:hAnsi="Times New Roman" w:cs="Times New Roman" w:hint="eastAsia"/>
                      <w:kern w:val="0"/>
                      <w:sz w:val="18"/>
                      <w:szCs w:val="18"/>
                    </w:rPr>
                    <w:t>（</w:t>
                  </w:r>
                  <w:r w:rsidRPr="001D2CBC">
                    <w:rPr>
                      <w:rFonts w:ascii="Times New Roman" w:hAnsi="Times New Roman" w:cs="Times New Roman"/>
                      <w:kern w:val="0"/>
                      <w:sz w:val="18"/>
                      <w:szCs w:val="18"/>
                    </w:rPr>
                    <w:t>m</w:t>
                  </w:r>
                  <w:r w:rsidRPr="001D2CBC">
                    <w:rPr>
                      <w:rFonts w:ascii="Times New Roman" w:hAnsi="Times New Roman" w:cs="Times New Roman" w:hint="eastAsia"/>
                      <w:kern w:val="0"/>
                      <w:sz w:val="18"/>
                      <w:szCs w:val="18"/>
                    </w:rPr>
                    <w:t>）</w:t>
                  </w:r>
                </w:p>
              </w:tc>
              <w:tc>
                <w:tcPr>
                  <w:tcW w:w="1685"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二级</w:t>
                  </w:r>
                </w:p>
              </w:tc>
              <w:tc>
                <w:tcPr>
                  <w:tcW w:w="2488" w:type="dxa"/>
                  <w:vMerge/>
                  <w:vAlign w:val="center"/>
                </w:tcPr>
                <w:p w:rsidR="00ED6DB1" w:rsidRPr="001D2CBC" w:rsidRDefault="00ED6DB1">
                  <w:pPr>
                    <w:widowControl/>
                    <w:adjustRightInd w:val="0"/>
                    <w:snapToGrid w:val="0"/>
                    <w:jc w:val="center"/>
                    <w:rPr>
                      <w:rFonts w:ascii="Times New Roman" w:hAnsi="Times New Roman" w:cs="Times New Roman"/>
                      <w:kern w:val="0"/>
                      <w:sz w:val="18"/>
                      <w:szCs w:val="18"/>
                    </w:rPr>
                  </w:pPr>
                </w:p>
              </w:tc>
            </w:tr>
            <w:tr w:rsidR="00210335" w:rsidRPr="001D2CBC" w:rsidTr="00EF3E91">
              <w:trPr>
                <w:trHeight w:val="227"/>
              </w:trPr>
              <w:tc>
                <w:tcPr>
                  <w:tcW w:w="1400"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非甲烷总烃</w:t>
                  </w:r>
                </w:p>
              </w:tc>
              <w:tc>
                <w:tcPr>
                  <w:tcW w:w="1720"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120</w:t>
                  </w:r>
                </w:p>
              </w:tc>
              <w:tc>
                <w:tcPr>
                  <w:tcW w:w="1323" w:type="dxa"/>
                  <w:vAlign w:val="center"/>
                </w:tcPr>
                <w:p w:rsidR="00ED6DB1" w:rsidRPr="001D2CBC" w:rsidRDefault="00405269">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22</w:t>
                  </w:r>
                </w:p>
              </w:tc>
              <w:tc>
                <w:tcPr>
                  <w:tcW w:w="1685" w:type="dxa"/>
                  <w:vAlign w:val="center"/>
                </w:tcPr>
                <w:p w:rsidR="00ED6DB1" w:rsidRPr="001D2CBC" w:rsidRDefault="00EE7F2A" w:rsidP="00405269">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1</w:t>
                  </w:r>
                  <w:r w:rsidR="00405269" w:rsidRPr="001D2CBC">
                    <w:rPr>
                      <w:rFonts w:ascii="Times New Roman" w:hAnsi="Times New Roman" w:cs="Times New Roman" w:hint="eastAsia"/>
                      <w:kern w:val="0"/>
                      <w:sz w:val="18"/>
                      <w:szCs w:val="18"/>
                    </w:rPr>
                    <w:t>3</w:t>
                  </w:r>
                </w:p>
              </w:tc>
              <w:tc>
                <w:tcPr>
                  <w:tcW w:w="2488"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4.0</w:t>
                  </w:r>
                </w:p>
              </w:tc>
            </w:tr>
            <w:tr w:rsidR="00210335" w:rsidRPr="001D2CBC" w:rsidTr="00EF3E91">
              <w:trPr>
                <w:trHeight w:val="227"/>
              </w:trPr>
              <w:tc>
                <w:tcPr>
                  <w:tcW w:w="1400" w:type="dxa"/>
                  <w:vAlign w:val="center"/>
                </w:tcPr>
                <w:p w:rsidR="00ED6DB1" w:rsidRPr="001D2CBC" w:rsidRDefault="00507E17">
                  <w:pPr>
                    <w:widowControl/>
                    <w:adjustRightInd w:val="0"/>
                    <w:snapToGrid w:val="0"/>
                    <w:jc w:val="center"/>
                    <w:rPr>
                      <w:rFonts w:ascii="Times New Roman" w:hAnsi="Times New Roman" w:cs="Times New Roman"/>
                      <w:kern w:val="0"/>
                      <w:sz w:val="18"/>
                      <w:szCs w:val="18"/>
                    </w:rPr>
                  </w:pPr>
                  <w:r w:rsidRPr="001D2CBC">
                    <w:rPr>
                      <w:rFonts w:ascii="Times New Roman" w:hAnsiTheme="minorEastAsia" w:cs="Times New Roman" w:hint="eastAsia"/>
                      <w:kern w:val="0"/>
                      <w:sz w:val="18"/>
                      <w:szCs w:val="18"/>
                    </w:rPr>
                    <w:t>乙醇</w:t>
                  </w:r>
                </w:p>
              </w:tc>
              <w:tc>
                <w:tcPr>
                  <w:tcW w:w="1720" w:type="dxa"/>
                  <w:vAlign w:val="center"/>
                </w:tcPr>
                <w:p w:rsidR="00ED6DB1" w:rsidRPr="001D2CBC" w:rsidRDefault="00507E17">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318</w:t>
                  </w:r>
                </w:p>
              </w:tc>
              <w:tc>
                <w:tcPr>
                  <w:tcW w:w="1323" w:type="dxa"/>
                  <w:vAlign w:val="center"/>
                </w:tcPr>
                <w:p w:rsidR="00ED6DB1" w:rsidRPr="001D2CBC" w:rsidRDefault="005E32B1">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22</w:t>
                  </w:r>
                </w:p>
              </w:tc>
              <w:tc>
                <w:tcPr>
                  <w:tcW w:w="1685" w:type="dxa"/>
                  <w:vAlign w:val="center"/>
                </w:tcPr>
                <w:p w:rsidR="00ED6DB1" w:rsidRPr="001D2CBC" w:rsidRDefault="00FD503D">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66</w:t>
                  </w:r>
                </w:p>
              </w:tc>
              <w:tc>
                <w:tcPr>
                  <w:tcW w:w="2488" w:type="dxa"/>
                  <w:vAlign w:val="center"/>
                </w:tcPr>
                <w:p w:rsidR="00ED6DB1" w:rsidRPr="001D2CBC" w:rsidRDefault="0004216B">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20</w:t>
                  </w:r>
                </w:p>
              </w:tc>
            </w:tr>
          </w:tbl>
          <w:p w:rsidR="00F50B86" w:rsidRPr="001D2CBC" w:rsidRDefault="00F50B86" w:rsidP="00F50B86">
            <w:pPr>
              <w:spacing w:before="40"/>
              <w:ind w:firstLine="471"/>
              <w:rPr>
                <w:rFonts w:ascii="Times New Roman" w:hAnsi="Times New Roman"/>
                <w:kern w:val="0"/>
                <w:szCs w:val="21"/>
              </w:rPr>
            </w:pPr>
            <w:r w:rsidRPr="001D2CBC">
              <w:rPr>
                <w:rFonts w:ascii="Times New Roman" w:hAnsi="Times New Roman"/>
                <w:kern w:val="0"/>
                <w:szCs w:val="21"/>
              </w:rPr>
              <w:t>*</w:t>
            </w:r>
            <w:r w:rsidRPr="001D2CBC">
              <w:rPr>
                <w:rFonts w:ascii="Times New Roman" w:hAnsi="Times New Roman"/>
                <w:kern w:val="0"/>
                <w:szCs w:val="21"/>
              </w:rPr>
              <w:t>注：</w:t>
            </w:r>
            <w:r w:rsidR="00BE605E" w:rsidRPr="001D2CBC">
              <w:rPr>
                <w:rFonts w:ascii="Times New Roman"/>
                <w:kern w:val="0"/>
                <w:szCs w:val="21"/>
              </w:rPr>
              <w:fldChar w:fldCharType="begin"/>
            </w:r>
            <w:r w:rsidRPr="001D2CBC">
              <w:rPr>
                <w:rFonts w:ascii="Times New Roman" w:hint="eastAsia"/>
                <w:kern w:val="0"/>
                <w:szCs w:val="21"/>
              </w:rPr>
              <w:instrText>= 1 \* GB3</w:instrText>
            </w:r>
            <w:r w:rsidR="00BE605E" w:rsidRPr="001D2CBC">
              <w:rPr>
                <w:rFonts w:ascii="Times New Roman"/>
                <w:kern w:val="0"/>
                <w:szCs w:val="21"/>
              </w:rPr>
              <w:fldChar w:fldCharType="separate"/>
            </w:r>
            <w:r w:rsidRPr="001D2CBC">
              <w:rPr>
                <w:rFonts w:ascii="Times New Roman" w:hint="eastAsia"/>
                <w:noProof/>
                <w:kern w:val="0"/>
                <w:szCs w:val="21"/>
              </w:rPr>
              <w:t>①</w:t>
            </w:r>
            <w:r w:rsidR="00BE605E" w:rsidRPr="001D2CBC">
              <w:rPr>
                <w:rFonts w:ascii="Times New Roman"/>
                <w:kern w:val="0"/>
                <w:szCs w:val="21"/>
              </w:rPr>
              <w:fldChar w:fldCharType="end"/>
            </w:r>
            <w:r w:rsidRPr="001D2CBC">
              <w:rPr>
                <w:rFonts w:ascii="Times New Roman" w:hAnsi="Times New Roman"/>
                <w:kern w:val="0"/>
                <w:szCs w:val="21"/>
              </w:rPr>
              <w:t>乙醇的排放浓度根据《环境影响评价技术导则农药建设项目》附录</w:t>
            </w:r>
            <w:r w:rsidRPr="001D2CBC">
              <w:rPr>
                <w:rFonts w:ascii="Times New Roman" w:hAnsi="Times New Roman"/>
                <w:kern w:val="0"/>
                <w:szCs w:val="21"/>
              </w:rPr>
              <w:t>C“</w:t>
            </w:r>
            <w:r w:rsidRPr="001D2CBC">
              <w:rPr>
                <w:rFonts w:ascii="Times New Roman" w:hAnsi="Times New Roman"/>
                <w:kern w:val="0"/>
                <w:szCs w:val="21"/>
              </w:rPr>
              <w:t>多介质环境目标值估算方法</w:t>
            </w:r>
            <w:r w:rsidRPr="001D2CBC">
              <w:rPr>
                <w:rFonts w:ascii="Times New Roman" w:hAnsi="Times New Roman"/>
                <w:kern w:val="0"/>
                <w:szCs w:val="21"/>
              </w:rPr>
              <w:t>”</w:t>
            </w:r>
            <w:r w:rsidRPr="001D2CBC">
              <w:rPr>
                <w:rFonts w:ascii="Times New Roman" w:hAnsi="Times New Roman"/>
                <w:kern w:val="0"/>
                <w:szCs w:val="21"/>
              </w:rPr>
              <w:t>计算得出。</w:t>
            </w:r>
          </w:p>
          <w:p w:rsidR="00F50B86" w:rsidRPr="001D2CBC" w:rsidRDefault="00F50B86" w:rsidP="00F50B86">
            <w:pPr>
              <w:spacing w:before="40"/>
              <w:ind w:firstLine="471"/>
              <w:jc w:val="center"/>
              <w:rPr>
                <w:rFonts w:ascii="Times New Roman" w:hAnsi="Times New Roman"/>
                <w:kern w:val="0"/>
                <w:szCs w:val="21"/>
              </w:rPr>
            </w:pPr>
            <w:r w:rsidRPr="001D2CBC">
              <w:rPr>
                <w:rFonts w:ascii="Times New Roman" w:hAnsi="Times New Roman"/>
                <w:kern w:val="0"/>
                <w:szCs w:val="21"/>
              </w:rPr>
              <w:t>DMEG</w:t>
            </w:r>
            <w:r w:rsidRPr="001D2CBC">
              <w:rPr>
                <w:rFonts w:ascii="Times New Roman" w:hAnsi="Times New Roman"/>
                <w:kern w:val="0"/>
                <w:szCs w:val="21"/>
                <w:vertAlign w:val="subscript"/>
              </w:rPr>
              <w:t>AH</w:t>
            </w:r>
            <w:r w:rsidRPr="001D2CBC">
              <w:rPr>
                <w:rFonts w:ascii="Times New Roman" w:hAnsi="Times New Roman"/>
                <w:kern w:val="0"/>
                <w:szCs w:val="21"/>
              </w:rPr>
              <w:t>(mg/m</w:t>
            </w:r>
            <w:r w:rsidRPr="001D2CBC">
              <w:rPr>
                <w:rFonts w:ascii="Times New Roman" w:hAnsi="Times New Roman"/>
                <w:kern w:val="0"/>
                <w:szCs w:val="21"/>
                <w:vertAlign w:val="superscript"/>
              </w:rPr>
              <w:t>3</w:t>
            </w:r>
            <w:r w:rsidRPr="001D2CBC">
              <w:rPr>
                <w:rFonts w:ascii="Times New Roman" w:hAnsi="Times New Roman"/>
                <w:kern w:val="0"/>
                <w:szCs w:val="21"/>
              </w:rPr>
              <w:t>)=45×LD</w:t>
            </w:r>
            <w:r w:rsidRPr="001D2CBC">
              <w:rPr>
                <w:rFonts w:ascii="Times New Roman" w:hAnsi="Times New Roman"/>
                <w:kern w:val="0"/>
                <w:szCs w:val="21"/>
                <w:vertAlign w:val="subscript"/>
              </w:rPr>
              <w:t>50</w:t>
            </w:r>
            <w:r w:rsidRPr="001D2CBC">
              <w:rPr>
                <w:rFonts w:ascii="Times New Roman" w:hAnsi="Times New Roman"/>
                <w:kern w:val="0"/>
                <w:szCs w:val="21"/>
              </w:rPr>
              <w:t>/1000</w:t>
            </w:r>
          </w:p>
          <w:p w:rsidR="00F50B86" w:rsidRPr="001D2CBC" w:rsidRDefault="00F50B86" w:rsidP="00F50B86">
            <w:pPr>
              <w:spacing w:before="40"/>
              <w:ind w:firstLine="471"/>
              <w:rPr>
                <w:rFonts w:ascii="Times New Roman" w:hAnsi="Times New Roman"/>
                <w:kern w:val="0"/>
                <w:szCs w:val="21"/>
              </w:rPr>
            </w:pPr>
            <w:r w:rsidRPr="001D2CBC">
              <w:rPr>
                <w:rFonts w:ascii="Times New Roman" w:hAnsi="Times New Roman"/>
                <w:kern w:val="0"/>
                <w:szCs w:val="21"/>
              </w:rPr>
              <w:t>式中</w:t>
            </w:r>
            <w:r w:rsidRPr="001D2CBC">
              <w:rPr>
                <w:rFonts w:ascii="Times New Roman" w:hAnsi="Times New Roman"/>
                <w:kern w:val="0"/>
                <w:szCs w:val="21"/>
              </w:rPr>
              <w:t>:DMEG</w:t>
            </w:r>
            <w:r w:rsidRPr="001D2CBC">
              <w:rPr>
                <w:rFonts w:ascii="Times New Roman" w:hAnsi="Times New Roman"/>
                <w:kern w:val="0"/>
                <w:szCs w:val="21"/>
                <w:vertAlign w:val="subscript"/>
              </w:rPr>
              <w:t>AH</w:t>
            </w:r>
            <w:r w:rsidRPr="001D2CBC">
              <w:rPr>
                <w:rFonts w:ascii="Times New Roman" w:hAnsi="Times New Roman"/>
                <w:kern w:val="0"/>
                <w:szCs w:val="21"/>
              </w:rPr>
              <w:t>———</w:t>
            </w:r>
            <w:r w:rsidRPr="001D2CBC">
              <w:rPr>
                <w:rFonts w:ascii="Times New Roman" w:hAnsi="Times New Roman"/>
                <w:kern w:val="0"/>
                <w:szCs w:val="21"/>
              </w:rPr>
              <w:t>周围环境目标值；</w:t>
            </w:r>
          </w:p>
          <w:p w:rsidR="00F50B86" w:rsidRPr="001D2CBC" w:rsidRDefault="00F50B86" w:rsidP="00F50B86">
            <w:pPr>
              <w:spacing w:before="40"/>
              <w:ind w:firstLine="471"/>
              <w:rPr>
                <w:rFonts w:ascii="Times New Roman" w:hAnsi="Times New Roman"/>
                <w:kern w:val="0"/>
                <w:szCs w:val="21"/>
              </w:rPr>
            </w:pPr>
            <w:r w:rsidRPr="001D2CBC">
              <w:rPr>
                <w:rFonts w:ascii="Times New Roman" w:hAnsi="Times New Roman"/>
                <w:kern w:val="0"/>
                <w:szCs w:val="21"/>
              </w:rPr>
              <w:t>LD</w:t>
            </w:r>
            <w:r w:rsidRPr="001D2CBC">
              <w:rPr>
                <w:rFonts w:ascii="Times New Roman" w:hAnsi="Times New Roman"/>
                <w:kern w:val="0"/>
                <w:szCs w:val="21"/>
                <w:vertAlign w:val="subscript"/>
              </w:rPr>
              <w:t>50</w:t>
            </w:r>
            <w:r w:rsidRPr="001D2CBC">
              <w:rPr>
                <w:rFonts w:ascii="Times New Roman" w:hAnsi="Times New Roman"/>
                <w:kern w:val="0"/>
                <w:szCs w:val="21"/>
              </w:rPr>
              <w:t>——</w:t>
            </w:r>
            <w:r w:rsidRPr="001D2CBC">
              <w:rPr>
                <w:rFonts w:ascii="Times New Roman" w:hAnsi="Times New Roman"/>
                <w:kern w:val="0"/>
                <w:szCs w:val="21"/>
              </w:rPr>
              <w:t>化学物质的毒理数据，一般取大鼠经口半数致死量，乙醇</w:t>
            </w:r>
            <w:r w:rsidRPr="001D2CBC">
              <w:rPr>
                <w:rFonts w:ascii="Times New Roman" w:hAnsi="Times New Roman"/>
                <w:kern w:val="0"/>
                <w:szCs w:val="21"/>
              </w:rPr>
              <w:t>LD</w:t>
            </w:r>
            <w:r w:rsidRPr="001D2CBC">
              <w:rPr>
                <w:rFonts w:ascii="Times New Roman" w:hAnsi="Times New Roman"/>
                <w:kern w:val="0"/>
                <w:szCs w:val="21"/>
                <w:vertAlign w:val="subscript"/>
              </w:rPr>
              <w:t>50</w:t>
            </w:r>
            <w:r w:rsidRPr="001D2CBC">
              <w:rPr>
                <w:rFonts w:ascii="Times New Roman" w:hAnsi="Times New Roman"/>
                <w:kern w:val="0"/>
                <w:szCs w:val="21"/>
              </w:rPr>
              <w:t>取值</w:t>
            </w:r>
            <w:r w:rsidRPr="001D2CBC">
              <w:rPr>
                <w:rFonts w:ascii="Times New Roman" w:hAnsi="Times New Roman"/>
                <w:kern w:val="0"/>
                <w:szCs w:val="21"/>
              </w:rPr>
              <w:t>7062mg/kg</w:t>
            </w:r>
            <w:r w:rsidRPr="001D2CBC">
              <w:rPr>
                <w:rFonts w:ascii="Times New Roman" w:hAnsi="Times New Roman"/>
                <w:kern w:val="0"/>
                <w:szCs w:val="21"/>
              </w:rPr>
              <w:t>。</w:t>
            </w:r>
          </w:p>
          <w:p w:rsidR="00A954CB" w:rsidRPr="001D2CBC" w:rsidRDefault="00BE605E" w:rsidP="00F50B86">
            <w:pPr>
              <w:spacing w:before="40"/>
              <w:ind w:firstLine="471"/>
              <w:rPr>
                <w:rFonts w:ascii="Times New Roman" w:hAnsi="Times New Roman"/>
                <w:kern w:val="0"/>
                <w:szCs w:val="21"/>
              </w:rPr>
            </w:pPr>
            <w:r w:rsidRPr="001D2CBC">
              <w:rPr>
                <w:rFonts w:ascii="Times New Roman" w:hAnsi="Times New Roman"/>
                <w:kern w:val="0"/>
                <w:szCs w:val="21"/>
              </w:rPr>
              <w:fldChar w:fldCharType="begin"/>
            </w:r>
            <w:r w:rsidR="00F50B86" w:rsidRPr="001D2CBC">
              <w:rPr>
                <w:rFonts w:ascii="Times New Roman" w:hAnsi="Times New Roman" w:hint="eastAsia"/>
                <w:kern w:val="0"/>
                <w:szCs w:val="21"/>
              </w:rPr>
              <w:instrText>= 2 \* GB3</w:instrText>
            </w:r>
            <w:r w:rsidRPr="001D2CBC">
              <w:rPr>
                <w:rFonts w:ascii="Times New Roman" w:hAnsi="Times New Roman"/>
                <w:kern w:val="0"/>
                <w:szCs w:val="21"/>
              </w:rPr>
              <w:fldChar w:fldCharType="separate"/>
            </w:r>
            <w:r w:rsidR="00F50B86" w:rsidRPr="001D2CBC">
              <w:rPr>
                <w:rFonts w:ascii="Times New Roman" w:hAnsi="Times New Roman" w:hint="eastAsia"/>
                <w:noProof/>
                <w:kern w:val="0"/>
                <w:szCs w:val="21"/>
              </w:rPr>
              <w:t>②</w:t>
            </w:r>
            <w:r w:rsidRPr="001D2CBC">
              <w:rPr>
                <w:rFonts w:ascii="Times New Roman" w:hAnsi="Times New Roman"/>
                <w:kern w:val="0"/>
                <w:szCs w:val="21"/>
              </w:rPr>
              <w:fldChar w:fldCharType="end"/>
            </w:r>
            <w:r w:rsidR="00F50B86" w:rsidRPr="001D2CBC">
              <w:rPr>
                <w:rFonts w:ascii="Times New Roman" w:hAnsi="Times New Roman"/>
                <w:kern w:val="0"/>
                <w:szCs w:val="21"/>
              </w:rPr>
              <w:t>根据《大气污染物综合排放标准详解》，最高允许排放速率</w:t>
            </w:r>
            <w:r w:rsidR="00F50B86" w:rsidRPr="001D2CBC">
              <w:rPr>
                <w:rFonts w:ascii="Times New Roman" w:hAnsi="Times New Roman"/>
                <w:kern w:val="0"/>
                <w:szCs w:val="21"/>
              </w:rPr>
              <w:t>Q=Cm•R•Ke</w:t>
            </w:r>
            <w:r w:rsidR="00F50B86" w:rsidRPr="001D2CBC">
              <w:rPr>
                <w:rFonts w:ascii="Times New Roman" w:hAnsi="Times New Roman"/>
                <w:kern w:val="0"/>
                <w:szCs w:val="21"/>
              </w:rPr>
              <w:t>，其中</w:t>
            </w:r>
            <w:r w:rsidR="00F50B86" w:rsidRPr="001D2CBC">
              <w:rPr>
                <w:rFonts w:ascii="Times New Roman" w:hAnsi="Times New Roman"/>
                <w:kern w:val="0"/>
                <w:szCs w:val="21"/>
              </w:rPr>
              <w:t>Cm</w:t>
            </w:r>
            <w:r w:rsidR="00F50B86" w:rsidRPr="001D2CBC">
              <w:rPr>
                <w:rFonts w:ascii="Times New Roman" w:hAnsi="Times New Roman"/>
                <w:kern w:val="0"/>
                <w:szCs w:val="21"/>
              </w:rPr>
              <w:t>为二类地区的环境空气质量标准浓度限值；</w:t>
            </w:r>
            <w:r w:rsidR="00F50B86" w:rsidRPr="001D2CBC">
              <w:rPr>
                <w:rFonts w:ascii="Times New Roman" w:hAnsi="Times New Roman"/>
                <w:kern w:val="0"/>
                <w:szCs w:val="21"/>
              </w:rPr>
              <w:t>R</w:t>
            </w:r>
            <w:r w:rsidR="00F50B86" w:rsidRPr="001D2CBC">
              <w:rPr>
                <w:rFonts w:ascii="Times New Roman" w:hAnsi="Times New Roman"/>
                <w:kern w:val="0"/>
                <w:szCs w:val="21"/>
              </w:rPr>
              <w:t>为排放系数，取值按照《制定地方大气污染物排放标准的技术方法》（</w:t>
            </w:r>
            <w:r w:rsidR="00F50B86" w:rsidRPr="001D2CBC">
              <w:rPr>
                <w:rFonts w:ascii="Times New Roman" w:hAnsi="Times New Roman"/>
                <w:kern w:val="0"/>
                <w:szCs w:val="21"/>
              </w:rPr>
              <w:t>GB/T3840-91</w:t>
            </w:r>
            <w:r w:rsidR="00F50B86" w:rsidRPr="001D2CBC">
              <w:rPr>
                <w:rFonts w:ascii="Times New Roman" w:hAnsi="Times New Roman"/>
                <w:kern w:val="0"/>
                <w:szCs w:val="21"/>
              </w:rPr>
              <w:t>）相关规定，</w:t>
            </w:r>
            <w:r w:rsidR="005E32B1" w:rsidRPr="001D2CBC">
              <w:rPr>
                <w:rFonts w:ascii="Times New Roman" w:hAnsi="Times New Roman" w:hint="eastAsia"/>
                <w:kern w:val="0"/>
                <w:szCs w:val="21"/>
              </w:rPr>
              <w:t>22</w:t>
            </w:r>
            <w:r w:rsidR="00F50B86" w:rsidRPr="001D2CBC">
              <w:rPr>
                <w:rFonts w:ascii="Times New Roman" w:hAnsi="Times New Roman"/>
                <w:kern w:val="0"/>
                <w:szCs w:val="21"/>
              </w:rPr>
              <w:t>m</w:t>
            </w:r>
            <w:r w:rsidR="00F50B86" w:rsidRPr="001D2CBC">
              <w:rPr>
                <w:rFonts w:ascii="Times New Roman" w:hAnsi="Times New Roman"/>
                <w:kern w:val="0"/>
                <w:szCs w:val="21"/>
              </w:rPr>
              <w:t>排气筒</w:t>
            </w:r>
            <w:r w:rsidR="005E32B1" w:rsidRPr="001D2CBC">
              <w:rPr>
                <w:rFonts w:ascii="Times New Roman" w:hAnsi="Times New Roman" w:hint="eastAsia"/>
                <w:kern w:val="0"/>
                <w:szCs w:val="21"/>
              </w:rPr>
              <w:t>用内插法计算得</w:t>
            </w:r>
            <w:r w:rsidR="005E32B1" w:rsidRPr="001D2CBC">
              <w:rPr>
                <w:rFonts w:ascii="Times New Roman" w:hAnsi="Times New Roman" w:hint="eastAsia"/>
                <w:kern w:val="0"/>
                <w:szCs w:val="21"/>
              </w:rPr>
              <w:t>R</w:t>
            </w:r>
            <w:r w:rsidR="005E32B1" w:rsidRPr="001D2CBC">
              <w:rPr>
                <w:rFonts w:ascii="Times New Roman" w:hAnsi="Times New Roman" w:hint="eastAsia"/>
                <w:kern w:val="0"/>
                <w:szCs w:val="21"/>
              </w:rPr>
              <w:t>值为</w:t>
            </w:r>
            <w:r w:rsidR="005E32B1" w:rsidRPr="001D2CBC">
              <w:rPr>
                <w:rFonts w:ascii="Times New Roman" w:hAnsi="Times New Roman" w:hint="eastAsia"/>
                <w:kern w:val="0"/>
                <w:szCs w:val="21"/>
              </w:rPr>
              <w:t>13.2</w:t>
            </w:r>
            <w:r w:rsidR="00F50B86" w:rsidRPr="001D2CBC">
              <w:rPr>
                <w:rFonts w:ascii="Times New Roman" w:hAnsi="Times New Roman"/>
                <w:kern w:val="0"/>
                <w:szCs w:val="21"/>
              </w:rPr>
              <w:t>；</w:t>
            </w:r>
            <w:r w:rsidR="00F50B86" w:rsidRPr="001D2CBC">
              <w:rPr>
                <w:rFonts w:ascii="Times New Roman" w:hAnsi="Times New Roman"/>
                <w:kern w:val="0"/>
                <w:szCs w:val="21"/>
              </w:rPr>
              <w:t>Ke</w:t>
            </w:r>
            <w:r w:rsidR="00F50B86" w:rsidRPr="001D2CBC">
              <w:rPr>
                <w:rFonts w:ascii="Times New Roman" w:hAnsi="Times New Roman"/>
                <w:kern w:val="0"/>
                <w:szCs w:val="21"/>
              </w:rPr>
              <w:t>为地区性经济技术系数，取值为</w:t>
            </w:r>
            <w:r w:rsidR="00F50B86" w:rsidRPr="001D2CBC">
              <w:rPr>
                <w:rFonts w:ascii="Times New Roman" w:hAnsi="Times New Roman"/>
                <w:kern w:val="0"/>
                <w:szCs w:val="21"/>
              </w:rPr>
              <w:t>0.5--1.5</w:t>
            </w:r>
            <w:r w:rsidR="00F50B86" w:rsidRPr="001D2CBC">
              <w:rPr>
                <w:rFonts w:ascii="Times New Roman" w:hAnsi="Times New Roman"/>
                <w:kern w:val="0"/>
                <w:szCs w:val="21"/>
              </w:rPr>
              <w:t>，取</w:t>
            </w:r>
            <w:r w:rsidR="00F50B86" w:rsidRPr="001D2CBC">
              <w:rPr>
                <w:rFonts w:ascii="Times New Roman" w:hAnsi="Times New Roman"/>
                <w:kern w:val="0"/>
                <w:szCs w:val="21"/>
              </w:rPr>
              <w:t>1</w:t>
            </w:r>
            <w:r w:rsidR="00F50B86" w:rsidRPr="001D2CBC">
              <w:rPr>
                <w:rFonts w:ascii="Times New Roman" w:hAnsi="Times New Roman"/>
                <w:kern w:val="0"/>
                <w:szCs w:val="21"/>
              </w:rPr>
              <w:t>；</w:t>
            </w:r>
          </w:p>
          <w:p w:rsidR="00F50B86" w:rsidRPr="001D2CBC" w:rsidRDefault="00BE605E" w:rsidP="00F50B86">
            <w:pPr>
              <w:spacing w:before="40"/>
              <w:ind w:firstLine="471"/>
              <w:rPr>
                <w:rFonts w:ascii="Times New Roman" w:hAnsi="Times New Roman"/>
                <w:kern w:val="0"/>
                <w:szCs w:val="21"/>
              </w:rPr>
            </w:pPr>
            <w:r w:rsidRPr="001D2CBC">
              <w:rPr>
                <w:rFonts w:ascii="Times New Roman"/>
                <w:szCs w:val="21"/>
              </w:rPr>
              <w:fldChar w:fldCharType="begin"/>
            </w:r>
            <w:r w:rsidR="00A954CB" w:rsidRPr="001D2CBC">
              <w:rPr>
                <w:rFonts w:ascii="Times New Roman" w:hint="eastAsia"/>
                <w:szCs w:val="21"/>
              </w:rPr>
              <w:instrText>= 3 \* GB3</w:instrText>
            </w:r>
            <w:r w:rsidRPr="001D2CBC">
              <w:rPr>
                <w:rFonts w:ascii="Times New Roman"/>
                <w:szCs w:val="21"/>
              </w:rPr>
              <w:fldChar w:fldCharType="separate"/>
            </w:r>
            <w:r w:rsidR="00A954CB" w:rsidRPr="001D2CBC">
              <w:rPr>
                <w:rFonts w:ascii="Times New Roman" w:hint="eastAsia"/>
                <w:noProof/>
                <w:szCs w:val="21"/>
              </w:rPr>
              <w:t>③</w:t>
            </w:r>
            <w:r w:rsidRPr="001D2CBC">
              <w:rPr>
                <w:rFonts w:ascii="Times New Roman"/>
                <w:szCs w:val="21"/>
              </w:rPr>
              <w:fldChar w:fldCharType="end"/>
            </w:r>
            <w:r w:rsidR="00A954CB" w:rsidRPr="001D2CBC">
              <w:rPr>
                <w:rFonts w:ascii="Times New Roman" w:hAnsi="Times New Roman"/>
                <w:szCs w:val="21"/>
              </w:rPr>
              <w:t>无组织监控浓度</w:t>
            </w:r>
            <w:r w:rsidR="00A954CB" w:rsidRPr="001D2CBC">
              <w:rPr>
                <w:rFonts w:ascii="Times New Roman" w:hAnsi="Times New Roman"/>
                <w:bCs/>
                <w:szCs w:val="21"/>
              </w:rPr>
              <w:t>按《大气污染物综合排放标准详解》中参照新建企业为一次环境质量标准</w:t>
            </w:r>
            <w:r w:rsidR="00A954CB" w:rsidRPr="001D2CBC">
              <w:rPr>
                <w:rFonts w:ascii="Times New Roman" w:hAnsi="Times New Roman"/>
                <w:bCs/>
                <w:szCs w:val="21"/>
              </w:rPr>
              <w:t>4</w:t>
            </w:r>
            <w:r w:rsidR="00A954CB" w:rsidRPr="001D2CBC">
              <w:rPr>
                <w:rFonts w:ascii="Times New Roman" w:hAnsi="Times New Roman"/>
                <w:bCs/>
                <w:szCs w:val="21"/>
              </w:rPr>
              <w:t>倍参考。</w:t>
            </w:r>
          </w:p>
          <w:p w:rsidR="00ED6DB1" w:rsidRPr="001D2CBC" w:rsidRDefault="00EE7F2A" w:rsidP="00F50B86">
            <w:pPr>
              <w:pStyle w:val="af6"/>
              <w:numPr>
                <w:ilvl w:val="0"/>
                <w:numId w:val="6"/>
              </w:numPr>
              <w:ind w:firstLineChars="0"/>
              <w:jc w:val="center"/>
              <w:rPr>
                <w:rFonts w:ascii="Times New Roman" w:eastAsiaTheme="minorEastAsia" w:hAnsi="Times New Roman"/>
                <w:b/>
                <w:sz w:val="21"/>
                <w:szCs w:val="21"/>
              </w:rPr>
            </w:pPr>
            <w:r w:rsidRPr="001D2CBC">
              <w:rPr>
                <w:rFonts w:ascii="Times New Roman" w:eastAsiaTheme="minorEastAsia" w:hAnsiTheme="minorEastAsia"/>
                <w:b/>
                <w:sz w:val="21"/>
                <w:szCs w:val="21"/>
              </w:rPr>
              <w:t>厂区内</w:t>
            </w:r>
            <w:r w:rsidRPr="001D2CBC">
              <w:rPr>
                <w:rFonts w:ascii="Times New Roman" w:eastAsiaTheme="minorEastAsia" w:hAnsi="Times New Roman"/>
                <w:b/>
                <w:sz w:val="21"/>
                <w:szCs w:val="21"/>
              </w:rPr>
              <w:t>VOC</w:t>
            </w:r>
            <w:r w:rsidRPr="001D2CBC">
              <w:rPr>
                <w:rFonts w:ascii="Times New Roman" w:eastAsiaTheme="minorEastAsia" w:hAnsi="Times New Roman"/>
                <w:b/>
                <w:sz w:val="21"/>
                <w:szCs w:val="21"/>
                <w:vertAlign w:val="subscript"/>
              </w:rPr>
              <w:t>S</w:t>
            </w:r>
            <w:r w:rsidRPr="001D2CBC">
              <w:rPr>
                <w:rFonts w:ascii="Times New Roman" w:eastAsiaTheme="minorEastAsia" w:hAnsiTheme="minorEastAsia"/>
                <w:b/>
                <w:sz w:val="21"/>
                <w:szCs w:val="21"/>
              </w:rPr>
              <w:t>无组织排放限值</w:t>
            </w:r>
            <w:r w:rsidRPr="001D2CBC">
              <w:rPr>
                <w:rFonts w:ascii="Times New Roman" w:eastAsiaTheme="minorEastAsia" w:hAnsiTheme="minorEastAsia" w:hint="eastAsia"/>
                <w:b/>
                <w:sz w:val="21"/>
                <w:szCs w:val="21"/>
              </w:rPr>
              <w:t>标准（</w:t>
            </w:r>
            <w:r w:rsidRPr="001D2CBC">
              <w:rPr>
                <w:rFonts w:ascii="Times New Roman" w:eastAsiaTheme="minorEastAsia" w:hAnsiTheme="minorEastAsia"/>
                <w:b/>
                <w:sz w:val="21"/>
                <w:szCs w:val="21"/>
              </w:rPr>
              <w:t>单位：</w:t>
            </w:r>
            <w:r w:rsidRPr="001D2CBC">
              <w:rPr>
                <w:rFonts w:ascii="Times New Roman" w:eastAsiaTheme="minorEastAsia" w:hAnsi="Times New Roman"/>
                <w:b/>
                <w:sz w:val="21"/>
                <w:szCs w:val="21"/>
              </w:rPr>
              <w:t>mg/m</w:t>
            </w:r>
            <w:r w:rsidRPr="001D2CBC">
              <w:rPr>
                <w:rFonts w:ascii="Times New Roman" w:eastAsiaTheme="minorEastAsia" w:hAnsi="Times New Roman"/>
                <w:b/>
                <w:sz w:val="21"/>
                <w:szCs w:val="21"/>
                <w:vertAlign w:val="superscript"/>
              </w:rPr>
              <w:t>3</w:t>
            </w:r>
            <w:r w:rsidRPr="001D2CBC">
              <w:rPr>
                <w:rFonts w:ascii="Times New Roman" w:eastAsiaTheme="minorEastAsia" w:hAnsiTheme="minorEastAsia" w:hint="eastAsia"/>
                <w:b/>
                <w:sz w:val="21"/>
                <w:szCs w:val="21"/>
              </w:rPr>
              <w:t>）</w:t>
            </w:r>
          </w:p>
          <w:tbl>
            <w:tblPr>
              <w:tblStyle w:val="af1"/>
              <w:tblW w:w="8616" w:type="dxa"/>
              <w:tblLook w:val="04A0"/>
            </w:tblPr>
            <w:tblGrid>
              <w:gridCol w:w="1643"/>
              <w:gridCol w:w="1642"/>
              <w:gridCol w:w="3148"/>
              <w:gridCol w:w="2183"/>
            </w:tblGrid>
            <w:tr w:rsidR="00210335" w:rsidRPr="001D2CBC" w:rsidTr="00EF3E91">
              <w:trPr>
                <w:trHeight w:val="227"/>
              </w:trPr>
              <w:tc>
                <w:tcPr>
                  <w:tcW w:w="1643"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污染物项目</w:t>
                  </w:r>
                </w:p>
              </w:tc>
              <w:tc>
                <w:tcPr>
                  <w:tcW w:w="1642"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特别排放限值</w:t>
                  </w:r>
                </w:p>
              </w:tc>
              <w:tc>
                <w:tcPr>
                  <w:tcW w:w="3148"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限值含义</w:t>
                  </w:r>
                </w:p>
              </w:tc>
              <w:tc>
                <w:tcPr>
                  <w:tcW w:w="2183"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无组织排放监控位置</w:t>
                  </w:r>
                </w:p>
              </w:tc>
            </w:tr>
            <w:tr w:rsidR="00210335" w:rsidRPr="001D2CBC" w:rsidTr="00EF3E91">
              <w:trPr>
                <w:trHeight w:val="227"/>
              </w:trPr>
              <w:tc>
                <w:tcPr>
                  <w:tcW w:w="1643" w:type="dxa"/>
                  <w:vMerge w:val="restart"/>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NMHC</w:t>
                  </w:r>
                </w:p>
              </w:tc>
              <w:tc>
                <w:tcPr>
                  <w:tcW w:w="1642"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6</w:t>
                  </w:r>
                </w:p>
              </w:tc>
              <w:tc>
                <w:tcPr>
                  <w:tcW w:w="3148"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监控点处</w:t>
                  </w:r>
                  <w:r w:rsidRPr="001D2CBC">
                    <w:rPr>
                      <w:rFonts w:ascii="Times New Roman" w:hAnsi="Times New Roman" w:cs="Times New Roman"/>
                      <w:kern w:val="0"/>
                      <w:sz w:val="18"/>
                      <w:szCs w:val="18"/>
                    </w:rPr>
                    <w:t>1h</w:t>
                  </w:r>
                  <w:r w:rsidRPr="001D2CBC">
                    <w:rPr>
                      <w:rFonts w:ascii="Times New Roman" w:hAnsiTheme="minorEastAsia" w:cs="Times New Roman"/>
                      <w:kern w:val="0"/>
                      <w:sz w:val="18"/>
                      <w:szCs w:val="18"/>
                    </w:rPr>
                    <w:t>平均浓度值</w:t>
                  </w:r>
                </w:p>
              </w:tc>
              <w:tc>
                <w:tcPr>
                  <w:tcW w:w="2183" w:type="dxa"/>
                  <w:vMerge w:val="restart"/>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在厂房外设置监控点</w:t>
                  </w:r>
                </w:p>
              </w:tc>
            </w:tr>
            <w:tr w:rsidR="00210335" w:rsidRPr="001D2CBC" w:rsidTr="00EF3E91">
              <w:trPr>
                <w:trHeight w:val="227"/>
              </w:trPr>
              <w:tc>
                <w:tcPr>
                  <w:tcW w:w="1643" w:type="dxa"/>
                  <w:vMerge/>
                  <w:vAlign w:val="center"/>
                </w:tcPr>
                <w:p w:rsidR="00ED6DB1" w:rsidRPr="001D2CBC" w:rsidRDefault="00ED6DB1">
                  <w:pPr>
                    <w:widowControl/>
                    <w:adjustRightInd w:val="0"/>
                    <w:snapToGrid w:val="0"/>
                    <w:jc w:val="center"/>
                    <w:rPr>
                      <w:rFonts w:ascii="Times New Roman" w:hAnsi="Times New Roman" w:cs="Times New Roman"/>
                      <w:kern w:val="0"/>
                      <w:sz w:val="18"/>
                      <w:szCs w:val="18"/>
                    </w:rPr>
                  </w:pPr>
                </w:p>
              </w:tc>
              <w:tc>
                <w:tcPr>
                  <w:tcW w:w="1642"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20</w:t>
                  </w:r>
                </w:p>
              </w:tc>
              <w:tc>
                <w:tcPr>
                  <w:tcW w:w="3148"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监控点处任意一次浓度值</w:t>
                  </w:r>
                </w:p>
              </w:tc>
              <w:tc>
                <w:tcPr>
                  <w:tcW w:w="2183" w:type="dxa"/>
                  <w:vMerge/>
                  <w:vAlign w:val="center"/>
                </w:tcPr>
                <w:p w:rsidR="00ED6DB1" w:rsidRPr="001D2CBC" w:rsidRDefault="00ED6DB1">
                  <w:pPr>
                    <w:adjustRightInd w:val="0"/>
                    <w:snapToGrid w:val="0"/>
                    <w:jc w:val="center"/>
                    <w:rPr>
                      <w:rFonts w:ascii="Times New Roman" w:hAnsi="Times New Roman" w:cs="Times New Roman"/>
                      <w:szCs w:val="21"/>
                    </w:rPr>
                  </w:pPr>
                </w:p>
              </w:tc>
            </w:tr>
          </w:tbl>
          <w:p w:rsidR="00ED6DB1" w:rsidRPr="001D2CBC" w:rsidRDefault="00EE7F2A" w:rsidP="004D02A9">
            <w:pPr>
              <w:ind w:firstLineChars="200" w:firstLine="422"/>
              <w:outlineLvl w:val="2"/>
              <w:rPr>
                <w:rFonts w:ascii="Times New Roman" w:hAnsi="Times New Roman" w:cs="Times New Roman"/>
                <w:b/>
                <w:szCs w:val="21"/>
              </w:rPr>
            </w:pPr>
            <w:r w:rsidRPr="001D2CBC">
              <w:rPr>
                <w:rFonts w:ascii="Times New Roman" w:hAnsi="Times New Roman" w:cs="Times New Roman"/>
                <w:b/>
                <w:szCs w:val="21"/>
              </w:rPr>
              <w:t>2</w:t>
            </w:r>
            <w:r w:rsidRPr="001D2CBC">
              <w:rPr>
                <w:rFonts w:ascii="Times New Roman" w:hAnsiTheme="minorEastAsia" w:cs="Times New Roman"/>
                <w:b/>
                <w:szCs w:val="21"/>
              </w:rPr>
              <w:t>、废水</w:t>
            </w:r>
          </w:p>
          <w:p w:rsidR="00ED6DB1" w:rsidRPr="001D2CBC" w:rsidRDefault="00EE7F2A">
            <w:pPr>
              <w:adjustRightInd w:val="0"/>
              <w:snapToGrid w:val="0"/>
              <w:ind w:firstLine="482"/>
              <w:rPr>
                <w:rFonts w:ascii="Times New Roman" w:hAnsiTheme="minorEastAsia" w:cs="Times New Roman"/>
                <w:kern w:val="0"/>
                <w:szCs w:val="21"/>
              </w:rPr>
            </w:pPr>
            <w:r w:rsidRPr="001D2CBC">
              <w:rPr>
                <w:rFonts w:ascii="Times New Roman" w:hAnsiTheme="minorEastAsia" w:cs="Times New Roman"/>
                <w:kern w:val="0"/>
                <w:szCs w:val="21"/>
              </w:rPr>
              <w:t>项目所在地污水已接入市政污水管网</w:t>
            </w:r>
            <w:r w:rsidRPr="001D2CBC">
              <w:rPr>
                <w:rFonts w:ascii="Times New Roman" w:hAnsiTheme="minorEastAsia" w:cs="Times New Roman" w:hint="eastAsia"/>
                <w:kern w:val="0"/>
                <w:szCs w:val="21"/>
              </w:rPr>
              <w:t>。</w:t>
            </w:r>
            <w:r w:rsidRPr="001D2CBC">
              <w:rPr>
                <w:rFonts w:ascii="Times New Roman" w:hAnsiTheme="minorEastAsia" w:cs="Times New Roman"/>
                <w:kern w:val="0"/>
                <w:szCs w:val="21"/>
              </w:rPr>
              <w:t>生活污水</w:t>
            </w:r>
            <w:r w:rsidRPr="001D2CBC">
              <w:rPr>
                <w:rFonts w:ascii="Times New Roman" w:hAnsiTheme="minorEastAsia" w:cs="Times New Roman" w:hint="eastAsia"/>
                <w:kern w:val="0"/>
                <w:szCs w:val="21"/>
              </w:rPr>
              <w:t>经</w:t>
            </w:r>
            <w:r w:rsidRPr="001D2CBC">
              <w:rPr>
                <w:rFonts w:ascii="Times New Roman" w:hAnsiTheme="minorEastAsia" w:cs="Times New Roman"/>
                <w:kern w:val="0"/>
                <w:szCs w:val="21"/>
              </w:rPr>
              <w:t>化粪池预处理</w:t>
            </w:r>
            <w:r w:rsidRPr="001D2CBC">
              <w:rPr>
                <w:rFonts w:ascii="Times New Roman" w:hAnsiTheme="minorEastAsia" w:cs="Times New Roman" w:hint="eastAsia"/>
                <w:kern w:val="0"/>
                <w:szCs w:val="21"/>
              </w:rPr>
              <w:t>后</w:t>
            </w:r>
            <w:r w:rsidRPr="001D2CBC">
              <w:rPr>
                <w:rFonts w:ascii="Times New Roman" w:hAnsiTheme="minorEastAsia" w:cs="Times New Roman"/>
                <w:kern w:val="0"/>
                <w:szCs w:val="21"/>
              </w:rPr>
              <w:t>纳入工业区污水管网</w:t>
            </w:r>
            <w:r w:rsidRPr="001D2CBC">
              <w:rPr>
                <w:rFonts w:ascii="Times New Roman" w:hAnsiTheme="minorEastAsia" w:cs="Times New Roman" w:hint="eastAsia"/>
                <w:kern w:val="0"/>
                <w:szCs w:val="21"/>
              </w:rPr>
              <w:t>；</w:t>
            </w:r>
            <w:r w:rsidRPr="001D2CBC">
              <w:rPr>
                <w:rFonts w:ascii="Times New Roman" w:hAnsiTheme="minorEastAsia" w:cs="Times New Roman"/>
                <w:szCs w:val="21"/>
              </w:rPr>
              <w:t>车间</w:t>
            </w:r>
            <w:r w:rsidRPr="001D2CBC">
              <w:rPr>
                <w:rFonts w:ascii="Times New Roman" w:hAnsiTheme="minorEastAsia" w:cs="Times New Roman" w:hint="eastAsia"/>
                <w:szCs w:val="21"/>
              </w:rPr>
              <w:t>不锈钢蚀刻废水及</w:t>
            </w:r>
            <w:r w:rsidR="00DF6BB8" w:rsidRPr="001D2CBC">
              <w:rPr>
                <w:rFonts w:ascii="Times New Roman" w:hAnsiTheme="minorEastAsia" w:cs="Times New Roman" w:hint="eastAsia"/>
                <w:szCs w:val="21"/>
              </w:rPr>
              <w:t>洗版</w:t>
            </w:r>
            <w:r w:rsidRPr="001D2CBC">
              <w:rPr>
                <w:rFonts w:ascii="Times New Roman" w:hAnsiTheme="minorEastAsia" w:cs="Times New Roman" w:hint="eastAsia"/>
                <w:szCs w:val="21"/>
              </w:rPr>
              <w:t>废水在车间预处理，总铬、总镍达标</w:t>
            </w:r>
            <w:r w:rsidRPr="001D2CBC">
              <w:rPr>
                <w:rFonts w:ascii="Times New Roman" w:hAnsiTheme="minorEastAsia" w:cs="Times New Roman" w:hint="eastAsia"/>
                <w:snapToGrid w:val="0"/>
                <w:kern w:val="0"/>
                <w:szCs w:val="21"/>
              </w:rPr>
              <w:t>后</w:t>
            </w:r>
            <w:r w:rsidRPr="001D2CBC">
              <w:rPr>
                <w:rFonts w:ascii="Times New Roman" w:hAnsiTheme="minorEastAsia" w:cs="Times New Roman"/>
                <w:kern w:val="0"/>
                <w:szCs w:val="21"/>
              </w:rPr>
              <w:t>接入企业污水处理站</w:t>
            </w:r>
            <w:r w:rsidRPr="001D2CBC">
              <w:rPr>
                <w:rFonts w:ascii="Times New Roman" w:hAnsiTheme="minorEastAsia" w:cs="Times New Roman" w:hint="eastAsia"/>
                <w:kern w:val="0"/>
                <w:szCs w:val="21"/>
              </w:rPr>
              <w:t>，锌板蚀刻废水、铜板蚀刻废水、综合废水分别经各自收集反应池预处理后，</w:t>
            </w:r>
            <w:r w:rsidRPr="001D2CBC">
              <w:rPr>
                <w:rFonts w:ascii="Times New Roman" w:hAnsiTheme="minorEastAsia" w:cs="Times New Roman"/>
                <w:kern w:val="0"/>
                <w:szCs w:val="21"/>
              </w:rPr>
              <w:t>通过</w:t>
            </w:r>
            <w:r w:rsidRPr="001D2CBC">
              <w:rPr>
                <w:rFonts w:ascii="Times New Roman" w:hAnsiTheme="minorEastAsia" w:cs="Times New Roman" w:hint="eastAsia"/>
                <w:kern w:val="0"/>
                <w:szCs w:val="21"/>
              </w:rPr>
              <w:t>分类</w:t>
            </w:r>
            <w:r w:rsidRPr="001D2CBC">
              <w:rPr>
                <w:rFonts w:ascii="Times New Roman" w:hAnsiTheme="minorEastAsia" w:cs="Times New Roman"/>
                <w:kern w:val="0"/>
                <w:szCs w:val="21"/>
              </w:rPr>
              <w:t>管道接入企业污水处理站</w:t>
            </w:r>
            <w:r w:rsidRPr="001D2CBC">
              <w:rPr>
                <w:rFonts w:ascii="Times New Roman" w:hAnsiTheme="minorEastAsia" w:cs="Times New Roman" w:hint="eastAsia"/>
                <w:kern w:val="0"/>
                <w:szCs w:val="21"/>
              </w:rPr>
              <w:t>，经</w:t>
            </w:r>
            <w:r w:rsidRPr="001D2CBC">
              <w:rPr>
                <w:rFonts w:ascii="Times New Roman" w:hAnsiTheme="minorEastAsia" w:cs="Times New Roman"/>
                <w:kern w:val="0"/>
                <w:szCs w:val="21"/>
              </w:rPr>
              <w:t>预处理</w:t>
            </w:r>
            <w:r w:rsidRPr="001D2CBC">
              <w:rPr>
                <w:rFonts w:ascii="Times New Roman" w:hAnsiTheme="minorEastAsia" w:cs="Times New Roman" w:hint="eastAsia"/>
                <w:kern w:val="0"/>
                <w:szCs w:val="21"/>
              </w:rPr>
              <w:t>达标</w:t>
            </w:r>
            <w:r w:rsidRPr="001D2CBC">
              <w:rPr>
                <w:rFonts w:ascii="Times New Roman" w:hAnsiTheme="minorEastAsia" w:cs="Times New Roman"/>
                <w:kern w:val="0"/>
                <w:szCs w:val="21"/>
              </w:rPr>
              <w:t>后</w:t>
            </w:r>
            <w:r w:rsidRPr="001D2CBC">
              <w:rPr>
                <w:rFonts w:ascii="Times New Roman" w:hAnsiTheme="minorEastAsia" w:cs="Times New Roman"/>
                <w:kern w:val="0"/>
                <w:szCs w:val="21"/>
              </w:rPr>
              <w:t>50%</w:t>
            </w:r>
            <w:r w:rsidRPr="001D2CBC">
              <w:rPr>
                <w:rFonts w:ascii="Times New Roman" w:hAnsiTheme="minorEastAsia" w:cs="Times New Roman"/>
                <w:kern w:val="0"/>
                <w:szCs w:val="21"/>
              </w:rPr>
              <w:t>经</w:t>
            </w:r>
            <w:r w:rsidRPr="001D2CBC">
              <w:rPr>
                <w:rFonts w:ascii="Times New Roman" w:hAnsiTheme="minorEastAsia" w:cs="Times New Roman" w:hint="eastAsia"/>
                <w:kern w:val="0"/>
                <w:szCs w:val="21"/>
              </w:rPr>
              <w:t>厂区</w:t>
            </w:r>
            <w:r w:rsidRPr="001D2CBC">
              <w:rPr>
                <w:rFonts w:ascii="Times New Roman" w:hAnsiTheme="minorEastAsia" w:cs="Times New Roman"/>
                <w:kern w:val="0"/>
                <w:szCs w:val="21"/>
              </w:rPr>
              <w:t>深度处理后回用于生产，另</w:t>
            </w:r>
            <w:r w:rsidRPr="001D2CBC">
              <w:rPr>
                <w:rFonts w:ascii="Times New Roman" w:hAnsiTheme="minorEastAsia" w:cs="Times New Roman"/>
                <w:kern w:val="0"/>
                <w:szCs w:val="21"/>
              </w:rPr>
              <w:t>50%</w:t>
            </w:r>
            <w:r w:rsidRPr="001D2CBC">
              <w:rPr>
                <w:rFonts w:ascii="Times New Roman" w:hAnsiTheme="minorEastAsia" w:cs="Times New Roman"/>
                <w:kern w:val="0"/>
                <w:szCs w:val="21"/>
              </w:rPr>
              <w:t>纳入工业区污水管网，</w:t>
            </w:r>
            <w:r w:rsidRPr="001D2CBC">
              <w:rPr>
                <w:rFonts w:ascii="Times New Roman" w:hAnsiTheme="minorEastAsia" w:cs="Times New Roman" w:hint="eastAsia"/>
                <w:kern w:val="0"/>
                <w:szCs w:val="21"/>
              </w:rPr>
              <w:t>与生活污水一并</w:t>
            </w:r>
            <w:r w:rsidRPr="001D2CBC">
              <w:rPr>
                <w:rFonts w:ascii="Times New Roman" w:hAnsiTheme="minorEastAsia" w:cs="Times New Roman"/>
                <w:kern w:val="0"/>
                <w:szCs w:val="21"/>
              </w:rPr>
              <w:t>接入义乌市水处理有限责任公司赤岸运营部集中处理</w:t>
            </w:r>
            <w:r w:rsidRPr="001D2CBC">
              <w:rPr>
                <w:rFonts w:ascii="Times New Roman" w:hAnsiTheme="minorEastAsia" w:cs="Times New Roman" w:hint="eastAsia"/>
                <w:kern w:val="0"/>
                <w:szCs w:val="21"/>
              </w:rPr>
              <w:t>。</w:t>
            </w:r>
          </w:p>
          <w:p w:rsidR="00ED6DB1" w:rsidRPr="001D2CBC" w:rsidRDefault="00EE7F2A">
            <w:pPr>
              <w:adjustRightInd w:val="0"/>
              <w:snapToGrid w:val="0"/>
              <w:ind w:firstLine="482"/>
              <w:rPr>
                <w:rFonts w:ascii="Times New Roman" w:hAnsiTheme="minorEastAsia" w:cs="Times New Roman"/>
                <w:kern w:val="0"/>
                <w:szCs w:val="21"/>
              </w:rPr>
            </w:pPr>
            <w:r w:rsidRPr="001D2CBC">
              <w:rPr>
                <w:rFonts w:ascii="Times New Roman" w:hAnsiTheme="minorEastAsia" w:cs="Times New Roman" w:hint="eastAsia"/>
                <w:kern w:val="0"/>
                <w:szCs w:val="21"/>
              </w:rPr>
              <w:t>项目生产</w:t>
            </w:r>
            <w:r w:rsidRPr="001D2CBC">
              <w:rPr>
                <w:rFonts w:ascii="Times New Roman" w:hAnsiTheme="minorEastAsia" w:cs="Times New Roman" w:hint="eastAsia"/>
                <w:szCs w:val="21"/>
              </w:rPr>
              <w:t>废水中</w:t>
            </w:r>
            <w:r w:rsidRPr="001D2CBC">
              <w:rPr>
                <w:rFonts w:ascii="Times New Roman" w:hAnsiTheme="minorEastAsia" w:cs="Times New Roman"/>
                <w:szCs w:val="21"/>
              </w:rPr>
              <w:t>车间</w:t>
            </w:r>
            <w:r w:rsidRPr="001D2CBC">
              <w:rPr>
                <w:rFonts w:ascii="Times New Roman" w:hAnsiTheme="minorEastAsia" w:cs="Times New Roman" w:hint="eastAsia"/>
                <w:szCs w:val="21"/>
              </w:rPr>
              <w:t>不锈钢蚀刻废水及</w:t>
            </w:r>
            <w:r w:rsidR="00DF6BB8" w:rsidRPr="001D2CBC">
              <w:rPr>
                <w:rFonts w:ascii="Times New Roman" w:hAnsiTheme="minorEastAsia" w:cs="Times New Roman" w:hint="eastAsia"/>
                <w:szCs w:val="21"/>
              </w:rPr>
              <w:t>洗版</w:t>
            </w:r>
            <w:r w:rsidRPr="001D2CBC">
              <w:rPr>
                <w:rFonts w:ascii="Times New Roman" w:hAnsiTheme="minorEastAsia" w:cs="Times New Roman" w:hint="eastAsia"/>
                <w:szCs w:val="21"/>
              </w:rPr>
              <w:t>废水在车间预处理，总铬、总镍达到</w:t>
            </w:r>
            <w:r w:rsidR="0088768A" w:rsidRPr="001D2CBC">
              <w:rPr>
                <w:rFonts w:ascii="Times New Roman" w:hAnsiTheme="minorEastAsia" w:cs="Times New Roman"/>
                <w:snapToGrid w:val="0"/>
                <w:kern w:val="0"/>
                <w:szCs w:val="21"/>
              </w:rPr>
              <w:t>《电镀水污染物排放标准》（</w:t>
            </w:r>
            <w:r w:rsidR="0088768A" w:rsidRPr="001D2CBC">
              <w:rPr>
                <w:rFonts w:ascii="Times New Roman" w:hAnsiTheme="minorEastAsia" w:cs="Times New Roman"/>
                <w:snapToGrid w:val="0"/>
                <w:kern w:val="0"/>
                <w:szCs w:val="21"/>
              </w:rPr>
              <w:t>DB33/2260-2020</w:t>
            </w:r>
            <w:r w:rsidR="0088768A" w:rsidRPr="001D2CBC">
              <w:rPr>
                <w:rFonts w:ascii="Times New Roman" w:hAnsiTheme="minorEastAsia" w:cs="Times New Roman"/>
                <w:snapToGrid w:val="0"/>
                <w:kern w:val="0"/>
                <w:szCs w:val="21"/>
              </w:rPr>
              <w:t>）</w:t>
            </w:r>
            <w:r w:rsidRPr="001D2CBC">
              <w:rPr>
                <w:rFonts w:ascii="Times New Roman" w:hAnsiTheme="minorEastAsia" w:cs="Times New Roman" w:hint="eastAsia"/>
                <w:kern w:val="0"/>
                <w:szCs w:val="21"/>
              </w:rPr>
              <w:t>要求，生产废水其余指标和生活污水</w:t>
            </w:r>
            <w:r w:rsidRPr="001D2CBC">
              <w:rPr>
                <w:rFonts w:ascii="Times New Roman" w:hAnsiTheme="minorEastAsia" w:cs="Times New Roman"/>
                <w:kern w:val="0"/>
                <w:szCs w:val="21"/>
              </w:rPr>
              <w:t>纳管</w:t>
            </w:r>
            <w:r w:rsidRPr="001D2CBC">
              <w:rPr>
                <w:rFonts w:ascii="Times New Roman" w:hAnsiTheme="minorEastAsia" w:cs="Times New Roman" w:hint="eastAsia"/>
                <w:kern w:val="0"/>
                <w:szCs w:val="21"/>
              </w:rPr>
              <w:t>标准</w:t>
            </w:r>
            <w:r w:rsidRPr="001D2CBC">
              <w:rPr>
                <w:rFonts w:ascii="Times New Roman" w:hAnsiTheme="minorEastAsia" w:cs="Times New Roman"/>
                <w:kern w:val="0"/>
                <w:szCs w:val="21"/>
              </w:rPr>
              <w:t>执行</w:t>
            </w:r>
            <w:r w:rsidR="0088768A" w:rsidRPr="001D2CBC">
              <w:rPr>
                <w:rFonts w:ascii="Times New Roman" w:hAnsiTheme="minorEastAsia" w:cs="Times New Roman"/>
                <w:snapToGrid w:val="0"/>
                <w:kern w:val="0"/>
                <w:szCs w:val="21"/>
              </w:rPr>
              <w:t>《电</w:t>
            </w:r>
            <w:r w:rsidR="0088768A" w:rsidRPr="001D2CBC">
              <w:rPr>
                <w:rFonts w:ascii="Times New Roman" w:hAnsiTheme="minorEastAsia" w:cs="Times New Roman"/>
                <w:snapToGrid w:val="0"/>
                <w:kern w:val="0"/>
                <w:szCs w:val="21"/>
              </w:rPr>
              <w:lastRenderedPageBreak/>
              <w:t>镀水污染物排放标准》（</w:t>
            </w:r>
            <w:r w:rsidR="0088768A" w:rsidRPr="001D2CBC">
              <w:rPr>
                <w:rFonts w:ascii="Times New Roman" w:hAnsiTheme="minorEastAsia" w:cs="Times New Roman"/>
                <w:snapToGrid w:val="0"/>
                <w:kern w:val="0"/>
                <w:szCs w:val="21"/>
              </w:rPr>
              <w:t>DB33/2260-2020</w:t>
            </w:r>
            <w:r w:rsidR="0088768A" w:rsidRPr="001D2CBC">
              <w:rPr>
                <w:rFonts w:ascii="Times New Roman" w:hAnsiTheme="minorEastAsia" w:cs="Times New Roman"/>
                <w:snapToGrid w:val="0"/>
                <w:kern w:val="0"/>
                <w:szCs w:val="21"/>
              </w:rPr>
              <w:t>）</w:t>
            </w:r>
            <w:r w:rsidR="0088768A" w:rsidRPr="001D2CBC">
              <w:rPr>
                <w:rFonts w:ascii="Times New Roman" w:hAnsiTheme="minorEastAsia" w:cs="Times New Roman" w:hint="eastAsia"/>
                <w:snapToGrid w:val="0"/>
                <w:kern w:val="0"/>
                <w:szCs w:val="21"/>
              </w:rPr>
              <w:t>及</w:t>
            </w:r>
            <w:r w:rsidR="00304842" w:rsidRPr="001D2CBC">
              <w:rPr>
                <w:rFonts w:ascii="Times New Roman" w:hAnsiTheme="minorEastAsia" w:cs="Times New Roman"/>
                <w:kern w:val="0"/>
                <w:szCs w:val="21"/>
              </w:rPr>
              <w:t>义乌市水处理有限责任公司赤岸运营部</w:t>
            </w:r>
            <w:r w:rsidR="00304842" w:rsidRPr="001D2CBC">
              <w:rPr>
                <w:rFonts w:ascii="Times New Roman" w:hAnsiTheme="minorEastAsia" w:cs="Times New Roman" w:hint="eastAsia"/>
                <w:kern w:val="0"/>
                <w:szCs w:val="21"/>
              </w:rPr>
              <w:t>赤岸运营部设计进水水质</w:t>
            </w:r>
            <w:r w:rsidRPr="001D2CBC">
              <w:rPr>
                <w:rFonts w:ascii="Times New Roman" w:hAnsiTheme="minorEastAsia" w:cs="Times New Roman"/>
                <w:kern w:val="0"/>
                <w:szCs w:val="21"/>
              </w:rPr>
              <w:t>要求</w:t>
            </w:r>
            <w:r w:rsidRPr="001D2CBC">
              <w:rPr>
                <w:rFonts w:ascii="Times New Roman" w:hAnsiTheme="minorEastAsia" w:cs="Times New Roman" w:hint="eastAsia"/>
                <w:kern w:val="0"/>
                <w:szCs w:val="21"/>
              </w:rPr>
              <w:t>，</w:t>
            </w:r>
            <w:r w:rsidRPr="001D2CBC">
              <w:rPr>
                <w:rFonts w:ascii="Times New Roman" w:hAnsiTheme="minorEastAsia" w:cs="Times New Roman"/>
                <w:kern w:val="0"/>
                <w:szCs w:val="21"/>
              </w:rPr>
              <w:t>详见表</w:t>
            </w:r>
            <w:r w:rsidRPr="001D2CBC">
              <w:rPr>
                <w:rFonts w:ascii="Times New Roman" w:hAnsiTheme="minorEastAsia" w:cs="Times New Roman"/>
                <w:kern w:val="0"/>
                <w:szCs w:val="21"/>
              </w:rPr>
              <w:t>3</w:t>
            </w:r>
            <w:r w:rsidRPr="001D2CBC">
              <w:rPr>
                <w:rFonts w:ascii="Times New Roman" w:hAnsiTheme="minorEastAsia" w:cs="Times New Roman" w:hint="eastAsia"/>
                <w:kern w:val="0"/>
                <w:szCs w:val="21"/>
              </w:rPr>
              <w:t>-5</w:t>
            </w:r>
            <w:r w:rsidRPr="001D2CBC">
              <w:rPr>
                <w:rFonts w:ascii="Times New Roman" w:hAnsiTheme="minorEastAsia" w:cs="Times New Roman"/>
                <w:kern w:val="0"/>
                <w:szCs w:val="21"/>
              </w:rPr>
              <w:t>；</w:t>
            </w:r>
            <w:r w:rsidRPr="001D2CBC">
              <w:rPr>
                <w:rFonts w:ascii="Times New Roman" w:hAnsiTheme="minorEastAsia" w:cs="Times New Roman" w:hint="eastAsia"/>
                <w:kern w:val="0"/>
                <w:szCs w:val="21"/>
              </w:rPr>
              <w:t>赤岸运营部出水水质执行《城镇污水处理厂污染物排放标准》一级</w:t>
            </w:r>
            <w:r w:rsidRPr="001D2CBC">
              <w:rPr>
                <w:rFonts w:ascii="Times New Roman" w:hAnsiTheme="minorEastAsia" w:cs="Times New Roman" w:hint="eastAsia"/>
                <w:kern w:val="0"/>
                <w:szCs w:val="21"/>
              </w:rPr>
              <w:t>A</w:t>
            </w:r>
            <w:r w:rsidRPr="001D2CBC">
              <w:rPr>
                <w:rFonts w:ascii="Times New Roman" w:hAnsiTheme="minorEastAsia" w:cs="Times New Roman" w:hint="eastAsia"/>
                <w:kern w:val="0"/>
                <w:szCs w:val="21"/>
              </w:rPr>
              <w:t>排放标准、《城镇污水处理厂主要水污染物排放标准》（</w:t>
            </w:r>
            <w:r w:rsidRPr="001D2CBC">
              <w:rPr>
                <w:rFonts w:ascii="Times New Roman" w:hAnsiTheme="minorEastAsia" w:cs="Times New Roman" w:hint="eastAsia"/>
                <w:kern w:val="0"/>
                <w:szCs w:val="21"/>
              </w:rPr>
              <w:t>DB33/2169-2018</w:t>
            </w:r>
            <w:r w:rsidRPr="001D2CBC">
              <w:rPr>
                <w:rFonts w:ascii="Times New Roman" w:hAnsiTheme="minorEastAsia" w:cs="Times New Roman" w:hint="eastAsia"/>
                <w:kern w:val="0"/>
                <w:szCs w:val="21"/>
              </w:rPr>
              <w:t>）及义乌标准要求后排入义乌江，</w:t>
            </w:r>
            <w:r w:rsidRPr="001D2CBC">
              <w:rPr>
                <w:rFonts w:ascii="Times New Roman" w:hAnsiTheme="minorEastAsia" w:cs="Times New Roman"/>
                <w:kern w:val="0"/>
                <w:szCs w:val="21"/>
              </w:rPr>
              <w:t>详见表</w:t>
            </w:r>
            <w:r w:rsidRPr="001D2CBC">
              <w:rPr>
                <w:rFonts w:ascii="Times New Roman" w:hAnsiTheme="minorEastAsia" w:cs="Times New Roman"/>
                <w:kern w:val="0"/>
                <w:szCs w:val="21"/>
              </w:rPr>
              <w:t>3</w:t>
            </w:r>
            <w:r w:rsidRPr="001D2CBC">
              <w:rPr>
                <w:rFonts w:ascii="Times New Roman" w:hAnsiTheme="minorEastAsia" w:cs="Times New Roman" w:hint="eastAsia"/>
                <w:kern w:val="0"/>
                <w:szCs w:val="21"/>
              </w:rPr>
              <w:t>-6</w:t>
            </w:r>
            <w:r w:rsidRPr="001D2CBC">
              <w:rPr>
                <w:rFonts w:ascii="Times New Roman" w:hAnsiTheme="minorEastAsia" w:cs="Times New Roman" w:hint="eastAsia"/>
                <w:kern w:val="0"/>
                <w:szCs w:val="21"/>
              </w:rPr>
              <w:t>。</w:t>
            </w:r>
            <w:r w:rsidRPr="001D2CBC">
              <w:rPr>
                <w:rFonts w:ascii="Times New Roman" w:hAnsiTheme="minorEastAsia" w:cs="Times New Roman"/>
                <w:kern w:val="0"/>
                <w:szCs w:val="21"/>
              </w:rPr>
              <w:t>项目生产废水经过处理</w:t>
            </w:r>
            <w:r w:rsidR="00304842" w:rsidRPr="001D2CBC">
              <w:rPr>
                <w:rFonts w:ascii="Times New Roman" w:hAnsiTheme="minorEastAsia" w:cs="Times New Roman" w:hint="eastAsia"/>
                <w:kern w:val="0"/>
                <w:szCs w:val="21"/>
              </w:rPr>
              <w:t>后</w:t>
            </w:r>
            <w:r w:rsidRPr="001D2CBC">
              <w:rPr>
                <w:rFonts w:ascii="Times New Roman" w:hAnsiTheme="minorEastAsia" w:cs="Times New Roman"/>
                <w:kern w:val="0"/>
                <w:szCs w:val="21"/>
              </w:rPr>
              <w:t>50%</w:t>
            </w:r>
            <w:r w:rsidRPr="001D2CBC">
              <w:rPr>
                <w:rFonts w:ascii="Times New Roman" w:hAnsiTheme="minorEastAsia" w:cs="Times New Roman"/>
                <w:kern w:val="0"/>
                <w:szCs w:val="21"/>
              </w:rPr>
              <w:t>回用于生产工序。</w:t>
            </w:r>
          </w:p>
          <w:p w:rsidR="00ED6DB1" w:rsidRPr="001D2CBC" w:rsidRDefault="00EE7F2A">
            <w:pPr>
              <w:pStyle w:val="af6"/>
              <w:numPr>
                <w:ilvl w:val="0"/>
                <w:numId w:val="6"/>
              </w:numPr>
              <w:ind w:firstLineChars="0"/>
              <w:jc w:val="center"/>
              <w:rPr>
                <w:rFonts w:ascii="Times New Roman" w:eastAsiaTheme="minorEastAsia" w:hAnsi="Times New Roman"/>
                <w:b/>
                <w:sz w:val="21"/>
                <w:szCs w:val="21"/>
              </w:rPr>
            </w:pPr>
            <w:r w:rsidRPr="001D2CBC">
              <w:rPr>
                <w:rFonts w:ascii="Times New Roman" w:eastAsiaTheme="minorEastAsia" w:hAnsiTheme="minorEastAsia" w:hint="eastAsia"/>
                <w:b/>
                <w:sz w:val="21"/>
                <w:szCs w:val="21"/>
              </w:rPr>
              <w:t>企业</w:t>
            </w:r>
            <w:r w:rsidRPr="001D2CBC">
              <w:rPr>
                <w:rFonts w:ascii="Times New Roman" w:eastAsiaTheme="minorEastAsia" w:hAnsiTheme="minorEastAsia"/>
                <w:b/>
                <w:sz w:val="21"/>
                <w:szCs w:val="21"/>
              </w:rPr>
              <w:t>废水纳管标准</w:t>
            </w:r>
            <w:r w:rsidRPr="001D2CBC">
              <w:rPr>
                <w:rFonts w:ascii="Times New Roman" w:eastAsiaTheme="minorEastAsia" w:hAnsiTheme="minorEastAsia" w:hint="eastAsia"/>
                <w:b/>
                <w:sz w:val="21"/>
                <w:szCs w:val="21"/>
              </w:rPr>
              <w:t>（</w:t>
            </w:r>
            <w:r w:rsidRPr="001D2CBC">
              <w:rPr>
                <w:rFonts w:ascii="Times New Roman" w:eastAsiaTheme="minorEastAsia" w:hAnsiTheme="minorEastAsia"/>
                <w:b/>
                <w:sz w:val="21"/>
                <w:szCs w:val="21"/>
              </w:rPr>
              <w:t>单位：</w:t>
            </w:r>
            <w:r w:rsidRPr="001D2CBC">
              <w:rPr>
                <w:rFonts w:ascii="Times New Roman" w:eastAsiaTheme="minorEastAsia" w:hAnsi="Times New Roman"/>
                <w:b/>
                <w:sz w:val="21"/>
                <w:szCs w:val="21"/>
              </w:rPr>
              <w:t>mg/L pH</w:t>
            </w:r>
            <w:r w:rsidRPr="001D2CBC">
              <w:rPr>
                <w:rFonts w:ascii="Times New Roman" w:eastAsiaTheme="minorEastAsia" w:hAnsiTheme="minorEastAsia"/>
                <w:b/>
                <w:sz w:val="21"/>
                <w:szCs w:val="21"/>
              </w:rPr>
              <w:t>除外</w:t>
            </w:r>
            <w:r w:rsidRPr="001D2CBC">
              <w:rPr>
                <w:rFonts w:ascii="Times New Roman" w:eastAsiaTheme="minorEastAsia" w:hAnsiTheme="minorEastAsia" w:hint="eastAsia"/>
                <w:b/>
                <w:sz w:val="21"/>
                <w:szCs w:val="21"/>
              </w:rPr>
              <w:t>）</w:t>
            </w: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3"/>
              <w:gridCol w:w="1997"/>
              <w:gridCol w:w="1122"/>
              <w:gridCol w:w="1842"/>
              <w:gridCol w:w="2402"/>
            </w:tblGrid>
            <w:tr w:rsidR="00210335" w:rsidRPr="001D2CBC" w:rsidTr="00EF3E91">
              <w:trPr>
                <w:trHeight w:val="227"/>
              </w:trPr>
              <w:tc>
                <w:tcPr>
                  <w:tcW w:w="1253" w:type="dxa"/>
                  <w:shd w:val="clear" w:color="auto" w:fill="auto"/>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序号</w:t>
                  </w:r>
                </w:p>
              </w:tc>
              <w:tc>
                <w:tcPr>
                  <w:tcW w:w="1997" w:type="dxa"/>
                  <w:shd w:val="clear" w:color="auto" w:fill="auto"/>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污染物项目</w:t>
                  </w:r>
                </w:p>
              </w:tc>
              <w:tc>
                <w:tcPr>
                  <w:tcW w:w="1122" w:type="dxa"/>
                  <w:shd w:val="clear" w:color="auto" w:fill="auto"/>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限值</w:t>
                  </w:r>
                </w:p>
              </w:tc>
              <w:tc>
                <w:tcPr>
                  <w:tcW w:w="1842" w:type="dxa"/>
                  <w:shd w:val="clear" w:color="auto" w:fill="auto"/>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污染物排放监控位置</w:t>
                  </w:r>
                </w:p>
              </w:tc>
              <w:tc>
                <w:tcPr>
                  <w:tcW w:w="2402" w:type="dxa"/>
                  <w:shd w:val="clear" w:color="auto" w:fill="auto"/>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执行标准</w:t>
                  </w:r>
                </w:p>
              </w:tc>
            </w:tr>
            <w:tr w:rsidR="00210335" w:rsidRPr="001D2CBC" w:rsidTr="00EF3E91">
              <w:trPr>
                <w:trHeight w:val="227"/>
              </w:trPr>
              <w:tc>
                <w:tcPr>
                  <w:tcW w:w="1253" w:type="dxa"/>
                  <w:shd w:val="clear" w:color="auto" w:fill="auto"/>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1</w:t>
                  </w:r>
                </w:p>
              </w:tc>
              <w:tc>
                <w:tcPr>
                  <w:tcW w:w="1997" w:type="dxa"/>
                  <w:shd w:val="clear" w:color="auto" w:fill="auto"/>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总铬</w:t>
                  </w:r>
                </w:p>
              </w:tc>
              <w:tc>
                <w:tcPr>
                  <w:tcW w:w="1122" w:type="dxa"/>
                  <w:shd w:val="clear" w:color="auto" w:fill="auto"/>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0.5</w:t>
                  </w:r>
                </w:p>
              </w:tc>
              <w:tc>
                <w:tcPr>
                  <w:tcW w:w="1842" w:type="dxa"/>
                  <w:vMerge w:val="restart"/>
                  <w:shd w:val="clear" w:color="auto" w:fill="auto"/>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车间或生产设施废水排放口</w:t>
                  </w:r>
                </w:p>
              </w:tc>
              <w:tc>
                <w:tcPr>
                  <w:tcW w:w="2402" w:type="dxa"/>
                  <w:vMerge w:val="restart"/>
                  <w:shd w:val="clear" w:color="auto" w:fill="auto"/>
                  <w:vAlign w:val="center"/>
                </w:tcPr>
                <w:p w:rsidR="00ED6DB1" w:rsidRPr="001D2CBC" w:rsidRDefault="0088768A">
                  <w:pPr>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《电镀水污染物排放标准》（</w:t>
                  </w:r>
                  <w:r w:rsidRPr="001D2CBC">
                    <w:rPr>
                      <w:rFonts w:ascii="Times New Roman" w:hAnsiTheme="minorEastAsia" w:cs="Times New Roman"/>
                      <w:kern w:val="0"/>
                      <w:sz w:val="18"/>
                      <w:szCs w:val="18"/>
                    </w:rPr>
                    <w:t>DB33/2260-2020</w:t>
                  </w:r>
                  <w:r w:rsidRPr="001D2CBC">
                    <w:rPr>
                      <w:rFonts w:ascii="Times New Roman" w:hAnsiTheme="minorEastAsia" w:cs="Times New Roman"/>
                      <w:kern w:val="0"/>
                      <w:sz w:val="18"/>
                      <w:szCs w:val="18"/>
                    </w:rPr>
                    <w:t>）</w:t>
                  </w:r>
                </w:p>
              </w:tc>
            </w:tr>
            <w:tr w:rsidR="00210335" w:rsidRPr="001D2CBC" w:rsidTr="00EF3E91">
              <w:trPr>
                <w:trHeight w:val="227"/>
              </w:trPr>
              <w:tc>
                <w:tcPr>
                  <w:tcW w:w="1253" w:type="dxa"/>
                  <w:shd w:val="clear" w:color="auto" w:fill="auto"/>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2</w:t>
                  </w:r>
                </w:p>
              </w:tc>
              <w:tc>
                <w:tcPr>
                  <w:tcW w:w="1997" w:type="dxa"/>
                  <w:shd w:val="clear" w:color="auto" w:fill="auto"/>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总镍</w:t>
                  </w:r>
                </w:p>
              </w:tc>
              <w:tc>
                <w:tcPr>
                  <w:tcW w:w="1122" w:type="dxa"/>
                  <w:shd w:val="clear" w:color="auto" w:fill="auto"/>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0.</w:t>
                  </w:r>
                  <w:r w:rsidRPr="001D2CBC">
                    <w:rPr>
                      <w:rFonts w:ascii="Times New Roman" w:hAnsi="Times New Roman" w:cs="Times New Roman" w:hint="eastAsia"/>
                      <w:kern w:val="0"/>
                      <w:sz w:val="18"/>
                      <w:szCs w:val="18"/>
                    </w:rPr>
                    <w:t>3</w:t>
                  </w:r>
                </w:p>
              </w:tc>
              <w:tc>
                <w:tcPr>
                  <w:tcW w:w="1842" w:type="dxa"/>
                  <w:vMerge/>
                  <w:shd w:val="clear" w:color="auto" w:fill="auto"/>
                  <w:vAlign w:val="center"/>
                </w:tcPr>
                <w:p w:rsidR="00ED6DB1" w:rsidRPr="001D2CBC" w:rsidRDefault="00ED6DB1">
                  <w:pPr>
                    <w:widowControl/>
                    <w:adjustRightInd w:val="0"/>
                    <w:snapToGrid w:val="0"/>
                    <w:jc w:val="center"/>
                    <w:rPr>
                      <w:rFonts w:ascii="Times New Roman" w:hAnsi="Times New Roman" w:cs="Times New Roman"/>
                      <w:kern w:val="0"/>
                      <w:sz w:val="18"/>
                      <w:szCs w:val="18"/>
                    </w:rPr>
                  </w:pPr>
                </w:p>
              </w:tc>
              <w:tc>
                <w:tcPr>
                  <w:tcW w:w="2402" w:type="dxa"/>
                  <w:vMerge/>
                  <w:shd w:val="clear" w:color="auto" w:fill="auto"/>
                  <w:vAlign w:val="center"/>
                </w:tcPr>
                <w:p w:rsidR="00ED6DB1" w:rsidRPr="001D2CBC" w:rsidRDefault="00ED6DB1">
                  <w:pPr>
                    <w:adjustRightInd w:val="0"/>
                    <w:snapToGrid w:val="0"/>
                    <w:jc w:val="center"/>
                    <w:rPr>
                      <w:rFonts w:ascii="Times New Roman" w:hAnsi="Times New Roman" w:cs="Times New Roman"/>
                      <w:kern w:val="0"/>
                      <w:sz w:val="18"/>
                      <w:szCs w:val="18"/>
                    </w:rPr>
                  </w:pPr>
                </w:p>
              </w:tc>
            </w:tr>
            <w:tr w:rsidR="00210335" w:rsidRPr="001D2CBC" w:rsidTr="00EF3E91">
              <w:trPr>
                <w:trHeight w:val="227"/>
              </w:trPr>
              <w:tc>
                <w:tcPr>
                  <w:tcW w:w="1253" w:type="dxa"/>
                  <w:shd w:val="clear" w:color="auto" w:fill="auto"/>
                  <w:vAlign w:val="center"/>
                </w:tcPr>
                <w:p w:rsidR="0088768A" w:rsidRPr="001D2CBC" w:rsidRDefault="0088768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3</w:t>
                  </w:r>
                </w:p>
              </w:tc>
              <w:tc>
                <w:tcPr>
                  <w:tcW w:w="1997" w:type="dxa"/>
                  <w:shd w:val="clear" w:color="auto" w:fill="auto"/>
                  <w:vAlign w:val="center"/>
                </w:tcPr>
                <w:p w:rsidR="0088768A" w:rsidRPr="001D2CBC" w:rsidRDefault="0088768A" w:rsidP="003E2691">
                  <w:pPr>
                    <w:widowControl/>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总铜</w:t>
                  </w:r>
                </w:p>
              </w:tc>
              <w:tc>
                <w:tcPr>
                  <w:tcW w:w="1122" w:type="dxa"/>
                  <w:shd w:val="clear" w:color="auto" w:fill="auto"/>
                  <w:vAlign w:val="center"/>
                </w:tcPr>
                <w:p w:rsidR="0088768A" w:rsidRPr="001D2CBC" w:rsidRDefault="0088768A" w:rsidP="003E2691">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1</w:t>
                  </w:r>
                  <w:r w:rsidRPr="001D2CBC">
                    <w:rPr>
                      <w:rFonts w:ascii="Times New Roman" w:hAnsi="Times New Roman" w:cs="Times New Roman"/>
                      <w:kern w:val="0"/>
                      <w:sz w:val="18"/>
                      <w:szCs w:val="18"/>
                    </w:rPr>
                    <w:t>.</w:t>
                  </w:r>
                  <w:r w:rsidRPr="001D2CBC">
                    <w:rPr>
                      <w:rFonts w:ascii="Times New Roman" w:hAnsi="Times New Roman" w:cs="Times New Roman" w:hint="eastAsia"/>
                      <w:kern w:val="0"/>
                      <w:sz w:val="18"/>
                      <w:szCs w:val="18"/>
                    </w:rPr>
                    <w:t>5</w:t>
                  </w:r>
                </w:p>
              </w:tc>
              <w:tc>
                <w:tcPr>
                  <w:tcW w:w="1842" w:type="dxa"/>
                  <w:vMerge w:val="restart"/>
                  <w:shd w:val="clear" w:color="auto" w:fill="auto"/>
                  <w:vAlign w:val="center"/>
                </w:tcPr>
                <w:p w:rsidR="0088768A" w:rsidRPr="001D2CBC" w:rsidRDefault="0088768A">
                  <w:pPr>
                    <w:widowControl/>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企业废水总排放口</w:t>
                  </w:r>
                </w:p>
              </w:tc>
              <w:tc>
                <w:tcPr>
                  <w:tcW w:w="2402" w:type="dxa"/>
                  <w:vMerge w:val="restart"/>
                  <w:shd w:val="clear" w:color="auto" w:fill="auto"/>
                  <w:vAlign w:val="center"/>
                </w:tcPr>
                <w:p w:rsidR="0088768A" w:rsidRPr="001D2CBC" w:rsidRDefault="0088768A">
                  <w:pPr>
                    <w:widowControl/>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《电镀水污染物排放标准》（</w:t>
                  </w:r>
                  <w:r w:rsidRPr="001D2CBC">
                    <w:rPr>
                      <w:rFonts w:ascii="Times New Roman" w:hAnsiTheme="minorEastAsia" w:cs="Times New Roman"/>
                      <w:kern w:val="0"/>
                      <w:sz w:val="18"/>
                      <w:szCs w:val="18"/>
                    </w:rPr>
                    <w:t>DB33/2260-2020</w:t>
                  </w:r>
                  <w:r w:rsidRPr="001D2CBC">
                    <w:rPr>
                      <w:rFonts w:ascii="Times New Roman" w:hAnsiTheme="minorEastAsia" w:cs="Times New Roman"/>
                      <w:kern w:val="0"/>
                      <w:sz w:val="18"/>
                      <w:szCs w:val="18"/>
                    </w:rPr>
                    <w:t>）</w:t>
                  </w:r>
                </w:p>
              </w:tc>
            </w:tr>
            <w:tr w:rsidR="00210335" w:rsidRPr="001D2CBC" w:rsidTr="00EF3E91">
              <w:trPr>
                <w:trHeight w:val="227"/>
              </w:trPr>
              <w:tc>
                <w:tcPr>
                  <w:tcW w:w="1253" w:type="dxa"/>
                  <w:shd w:val="clear" w:color="auto" w:fill="auto"/>
                  <w:vAlign w:val="center"/>
                </w:tcPr>
                <w:p w:rsidR="0088768A" w:rsidRPr="001D2CBC" w:rsidRDefault="0088768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4</w:t>
                  </w:r>
                </w:p>
              </w:tc>
              <w:tc>
                <w:tcPr>
                  <w:tcW w:w="1997" w:type="dxa"/>
                  <w:shd w:val="clear" w:color="auto" w:fill="auto"/>
                  <w:vAlign w:val="center"/>
                </w:tcPr>
                <w:p w:rsidR="0088768A" w:rsidRPr="001D2CBC" w:rsidRDefault="0088768A" w:rsidP="003E2691">
                  <w:pPr>
                    <w:widowControl/>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总锌</w:t>
                  </w:r>
                </w:p>
              </w:tc>
              <w:tc>
                <w:tcPr>
                  <w:tcW w:w="1122" w:type="dxa"/>
                  <w:shd w:val="clear" w:color="auto" w:fill="auto"/>
                  <w:vAlign w:val="center"/>
                </w:tcPr>
                <w:p w:rsidR="0088768A" w:rsidRPr="001D2CBC" w:rsidRDefault="0088768A" w:rsidP="003E2691">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4.0</w:t>
                  </w:r>
                </w:p>
              </w:tc>
              <w:tc>
                <w:tcPr>
                  <w:tcW w:w="1842" w:type="dxa"/>
                  <w:vMerge/>
                  <w:shd w:val="clear" w:color="auto" w:fill="auto"/>
                  <w:vAlign w:val="center"/>
                </w:tcPr>
                <w:p w:rsidR="0088768A" w:rsidRPr="001D2CBC" w:rsidRDefault="0088768A">
                  <w:pPr>
                    <w:jc w:val="center"/>
                    <w:rPr>
                      <w:rFonts w:ascii="Times New Roman" w:hAnsi="Times New Roman" w:cs="Times New Roman"/>
                      <w:kern w:val="0"/>
                      <w:sz w:val="18"/>
                      <w:szCs w:val="18"/>
                    </w:rPr>
                  </w:pPr>
                </w:p>
              </w:tc>
              <w:tc>
                <w:tcPr>
                  <w:tcW w:w="2402" w:type="dxa"/>
                  <w:vMerge/>
                  <w:shd w:val="clear" w:color="auto" w:fill="auto"/>
                  <w:vAlign w:val="center"/>
                </w:tcPr>
                <w:p w:rsidR="0088768A" w:rsidRPr="001D2CBC" w:rsidRDefault="0088768A">
                  <w:pPr>
                    <w:jc w:val="center"/>
                    <w:rPr>
                      <w:rFonts w:ascii="Times New Roman" w:hAnsi="Times New Roman" w:cs="Times New Roman"/>
                      <w:kern w:val="0"/>
                      <w:sz w:val="18"/>
                      <w:szCs w:val="18"/>
                    </w:rPr>
                  </w:pPr>
                </w:p>
              </w:tc>
            </w:tr>
            <w:tr w:rsidR="00210335" w:rsidRPr="001D2CBC" w:rsidTr="00EF3E91">
              <w:trPr>
                <w:trHeight w:val="227"/>
              </w:trPr>
              <w:tc>
                <w:tcPr>
                  <w:tcW w:w="1253" w:type="dxa"/>
                  <w:shd w:val="clear" w:color="auto" w:fill="auto"/>
                  <w:vAlign w:val="center"/>
                </w:tcPr>
                <w:p w:rsidR="0088768A" w:rsidRPr="001D2CBC" w:rsidRDefault="0088768A" w:rsidP="003E2691">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5</w:t>
                  </w:r>
                </w:p>
              </w:tc>
              <w:tc>
                <w:tcPr>
                  <w:tcW w:w="1997" w:type="dxa"/>
                  <w:shd w:val="clear" w:color="auto" w:fill="auto"/>
                  <w:vAlign w:val="center"/>
                </w:tcPr>
                <w:p w:rsidR="0088768A" w:rsidRPr="001D2CBC" w:rsidRDefault="0088768A" w:rsidP="003E2691">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pH</w:t>
                  </w:r>
                </w:p>
              </w:tc>
              <w:tc>
                <w:tcPr>
                  <w:tcW w:w="1122" w:type="dxa"/>
                  <w:shd w:val="clear" w:color="auto" w:fill="auto"/>
                  <w:vAlign w:val="center"/>
                </w:tcPr>
                <w:p w:rsidR="0088768A" w:rsidRPr="001D2CBC" w:rsidRDefault="0088768A" w:rsidP="003E2691">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6~9</w:t>
                  </w:r>
                </w:p>
              </w:tc>
              <w:tc>
                <w:tcPr>
                  <w:tcW w:w="1842" w:type="dxa"/>
                  <w:vMerge/>
                  <w:shd w:val="clear" w:color="auto" w:fill="auto"/>
                  <w:vAlign w:val="center"/>
                </w:tcPr>
                <w:p w:rsidR="0088768A" w:rsidRPr="001D2CBC" w:rsidRDefault="0088768A">
                  <w:pPr>
                    <w:jc w:val="center"/>
                    <w:rPr>
                      <w:rFonts w:ascii="Times New Roman" w:hAnsi="Times New Roman" w:cs="Times New Roman"/>
                      <w:kern w:val="0"/>
                      <w:sz w:val="18"/>
                      <w:szCs w:val="18"/>
                    </w:rPr>
                  </w:pPr>
                </w:p>
              </w:tc>
              <w:tc>
                <w:tcPr>
                  <w:tcW w:w="2402" w:type="dxa"/>
                  <w:vMerge w:val="restart"/>
                  <w:shd w:val="clear" w:color="auto" w:fill="auto"/>
                  <w:vAlign w:val="center"/>
                </w:tcPr>
                <w:p w:rsidR="0088768A" w:rsidRPr="001D2CBC" w:rsidRDefault="0088768A" w:rsidP="003E2691">
                  <w:pPr>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义乌市水处理有限责任公司赤岸运营部</w:t>
                  </w:r>
                  <w:r w:rsidRPr="001D2CBC">
                    <w:rPr>
                      <w:rFonts w:ascii="Times New Roman" w:hAnsiTheme="minorEastAsia" w:cs="Times New Roman" w:hint="eastAsia"/>
                      <w:kern w:val="0"/>
                      <w:sz w:val="18"/>
                      <w:szCs w:val="18"/>
                    </w:rPr>
                    <w:t>赤岸运营部设计进水水质</w:t>
                  </w:r>
                </w:p>
              </w:tc>
            </w:tr>
            <w:tr w:rsidR="00210335" w:rsidRPr="001D2CBC" w:rsidTr="00EF3E91">
              <w:trPr>
                <w:trHeight w:val="227"/>
              </w:trPr>
              <w:tc>
                <w:tcPr>
                  <w:tcW w:w="1253" w:type="dxa"/>
                  <w:shd w:val="clear" w:color="auto" w:fill="auto"/>
                  <w:vAlign w:val="center"/>
                </w:tcPr>
                <w:p w:rsidR="0088768A" w:rsidRPr="001D2CBC" w:rsidRDefault="0088768A" w:rsidP="003E2691">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6</w:t>
                  </w:r>
                </w:p>
              </w:tc>
              <w:tc>
                <w:tcPr>
                  <w:tcW w:w="1997" w:type="dxa"/>
                  <w:shd w:val="clear" w:color="auto" w:fill="auto"/>
                  <w:vAlign w:val="center"/>
                </w:tcPr>
                <w:p w:rsidR="0088768A" w:rsidRPr="001D2CBC" w:rsidRDefault="0088768A" w:rsidP="003E2691">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COD</w:t>
                  </w:r>
                  <w:r w:rsidRPr="001D2CBC">
                    <w:rPr>
                      <w:rFonts w:ascii="Times New Roman" w:hAnsi="Times New Roman" w:cs="Times New Roman"/>
                      <w:kern w:val="0"/>
                      <w:sz w:val="18"/>
                      <w:szCs w:val="18"/>
                      <w:vertAlign w:val="subscript"/>
                    </w:rPr>
                    <w:t>Cr</w:t>
                  </w:r>
                </w:p>
              </w:tc>
              <w:tc>
                <w:tcPr>
                  <w:tcW w:w="1122" w:type="dxa"/>
                  <w:shd w:val="clear" w:color="auto" w:fill="auto"/>
                  <w:vAlign w:val="center"/>
                </w:tcPr>
                <w:p w:rsidR="0088768A" w:rsidRPr="001D2CBC" w:rsidRDefault="008E1029" w:rsidP="003E2691">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35</w:t>
                  </w:r>
                  <w:r w:rsidR="0088768A" w:rsidRPr="001D2CBC">
                    <w:rPr>
                      <w:rFonts w:ascii="Times New Roman" w:hAnsi="Times New Roman" w:cs="Times New Roman"/>
                      <w:kern w:val="0"/>
                      <w:sz w:val="18"/>
                      <w:szCs w:val="18"/>
                    </w:rPr>
                    <w:t>0</w:t>
                  </w:r>
                </w:p>
              </w:tc>
              <w:tc>
                <w:tcPr>
                  <w:tcW w:w="1842" w:type="dxa"/>
                  <w:vMerge/>
                  <w:shd w:val="clear" w:color="auto" w:fill="auto"/>
                  <w:vAlign w:val="center"/>
                </w:tcPr>
                <w:p w:rsidR="0088768A" w:rsidRPr="001D2CBC" w:rsidRDefault="0088768A">
                  <w:pPr>
                    <w:jc w:val="center"/>
                    <w:rPr>
                      <w:rFonts w:ascii="Times New Roman" w:hAnsi="Times New Roman" w:cs="Times New Roman"/>
                      <w:kern w:val="0"/>
                      <w:sz w:val="18"/>
                      <w:szCs w:val="18"/>
                    </w:rPr>
                  </w:pPr>
                </w:p>
              </w:tc>
              <w:tc>
                <w:tcPr>
                  <w:tcW w:w="2402" w:type="dxa"/>
                  <w:vMerge/>
                  <w:shd w:val="clear" w:color="auto" w:fill="auto"/>
                  <w:vAlign w:val="center"/>
                </w:tcPr>
                <w:p w:rsidR="0088768A" w:rsidRPr="001D2CBC" w:rsidRDefault="0088768A" w:rsidP="003E2691">
                  <w:pPr>
                    <w:adjustRightInd w:val="0"/>
                    <w:snapToGrid w:val="0"/>
                    <w:jc w:val="center"/>
                    <w:rPr>
                      <w:rFonts w:ascii="Times New Roman" w:hAnsi="Times New Roman" w:cs="Times New Roman"/>
                      <w:kern w:val="0"/>
                      <w:sz w:val="18"/>
                      <w:szCs w:val="18"/>
                    </w:rPr>
                  </w:pPr>
                </w:p>
              </w:tc>
            </w:tr>
            <w:tr w:rsidR="00210335" w:rsidRPr="001D2CBC" w:rsidTr="00EF3E91">
              <w:trPr>
                <w:trHeight w:val="227"/>
              </w:trPr>
              <w:tc>
                <w:tcPr>
                  <w:tcW w:w="1253" w:type="dxa"/>
                  <w:shd w:val="clear" w:color="auto" w:fill="auto"/>
                  <w:vAlign w:val="center"/>
                </w:tcPr>
                <w:p w:rsidR="0088768A" w:rsidRPr="001D2CBC" w:rsidRDefault="0088768A" w:rsidP="003E2691">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7</w:t>
                  </w:r>
                </w:p>
              </w:tc>
              <w:tc>
                <w:tcPr>
                  <w:tcW w:w="1997" w:type="dxa"/>
                  <w:shd w:val="clear" w:color="auto" w:fill="auto"/>
                  <w:vAlign w:val="center"/>
                </w:tcPr>
                <w:p w:rsidR="0088768A" w:rsidRPr="001D2CBC" w:rsidRDefault="0088768A" w:rsidP="003E2691">
                  <w:pPr>
                    <w:widowControl/>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氨氮</w:t>
                  </w:r>
                </w:p>
              </w:tc>
              <w:tc>
                <w:tcPr>
                  <w:tcW w:w="1122" w:type="dxa"/>
                  <w:shd w:val="clear" w:color="auto" w:fill="auto"/>
                  <w:vAlign w:val="center"/>
                </w:tcPr>
                <w:p w:rsidR="0088768A" w:rsidRPr="001D2CBC" w:rsidRDefault="008E1029" w:rsidP="003E2691">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25</w:t>
                  </w:r>
                </w:p>
              </w:tc>
              <w:tc>
                <w:tcPr>
                  <w:tcW w:w="1842" w:type="dxa"/>
                  <w:vMerge/>
                  <w:shd w:val="clear" w:color="auto" w:fill="auto"/>
                  <w:vAlign w:val="center"/>
                </w:tcPr>
                <w:p w:rsidR="0088768A" w:rsidRPr="001D2CBC" w:rsidRDefault="0088768A">
                  <w:pPr>
                    <w:jc w:val="center"/>
                    <w:rPr>
                      <w:rFonts w:ascii="Times New Roman" w:hAnsi="Times New Roman" w:cs="Times New Roman"/>
                      <w:kern w:val="0"/>
                      <w:sz w:val="18"/>
                      <w:szCs w:val="18"/>
                    </w:rPr>
                  </w:pPr>
                </w:p>
              </w:tc>
              <w:tc>
                <w:tcPr>
                  <w:tcW w:w="2402" w:type="dxa"/>
                  <w:vMerge/>
                  <w:shd w:val="clear" w:color="auto" w:fill="auto"/>
                  <w:vAlign w:val="center"/>
                </w:tcPr>
                <w:p w:rsidR="0088768A" w:rsidRPr="001D2CBC" w:rsidRDefault="0088768A" w:rsidP="003E2691">
                  <w:pPr>
                    <w:adjustRightInd w:val="0"/>
                    <w:snapToGrid w:val="0"/>
                    <w:jc w:val="center"/>
                    <w:rPr>
                      <w:rFonts w:ascii="Times New Roman" w:hAnsi="Times New Roman" w:cs="Times New Roman"/>
                      <w:kern w:val="0"/>
                      <w:sz w:val="18"/>
                      <w:szCs w:val="18"/>
                    </w:rPr>
                  </w:pPr>
                </w:p>
              </w:tc>
            </w:tr>
            <w:tr w:rsidR="00210335" w:rsidRPr="001D2CBC" w:rsidTr="00EF3E91">
              <w:trPr>
                <w:trHeight w:val="227"/>
              </w:trPr>
              <w:tc>
                <w:tcPr>
                  <w:tcW w:w="1253" w:type="dxa"/>
                  <w:shd w:val="clear" w:color="auto" w:fill="auto"/>
                  <w:vAlign w:val="center"/>
                </w:tcPr>
                <w:p w:rsidR="0088768A" w:rsidRPr="001D2CBC" w:rsidRDefault="0088768A" w:rsidP="003E2691">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8</w:t>
                  </w:r>
                </w:p>
              </w:tc>
              <w:tc>
                <w:tcPr>
                  <w:tcW w:w="1997" w:type="dxa"/>
                  <w:shd w:val="clear" w:color="auto" w:fill="auto"/>
                  <w:vAlign w:val="center"/>
                </w:tcPr>
                <w:p w:rsidR="0088768A" w:rsidRPr="001D2CBC" w:rsidRDefault="0088768A" w:rsidP="003E2691">
                  <w:pPr>
                    <w:widowControl/>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悬浮物</w:t>
                  </w:r>
                </w:p>
              </w:tc>
              <w:tc>
                <w:tcPr>
                  <w:tcW w:w="1122" w:type="dxa"/>
                  <w:shd w:val="clear" w:color="auto" w:fill="auto"/>
                  <w:vAlign w:val="center"/>
                </w:tcPr>
                <w:p w:rsidR="0088768A" w:rsidRPr="001D2CBC" w:rsidRDefault="0088768A" w:rsidP="003E2691">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3</w:t>
                  </w:r>
                  <w:r w:rsidRPr="001D2CBC">
                    <w:rPr>
                      <w:rFonts w:ascii="Times New Roman" w:hAnsi="Times New Roman" w:cs="Times New Roman"/>
                      <w:kern w:val="0"/>
                      <w:sz w:val="18"/>
                      <w:szCs w:val="18"/>
                    </w:rPr>
                    <w:t>00</w:t>
                  </w:r>
                </w:p>
              </w:tc>
              <w:tc>
                <w:tcPr>
                  <w:tcW w:w="1842" w:type="dxa"/>
                  <w:vMerge/>
                  <w:shd w:val="clear" w:color="auto" w:fill="auto"/>
                  <w:vAlign w:val="center"/>
                </w:tcPr>
                <w:p w:rsidR="0088768A" w:rsidRPr="001D2CBC" w:rsidRDefault="0088768A">
                  <w:pPr>
                    <w:jc w:val="center"/>
                    <w:rPr>
                      <w:rFonts w:ascii="Times New Roman" w:hAnsi="Times New Roman" w:cs="Times New Roman"/>
                      <w:kern w:val="0"/>
                      <w:sz w:val="18"/>
                      <w:szCs w:val="18"/>
                    </w:rPr>
                  </w:pPr>
                </w:p>
              </w:tc>
              <w:tc>
                <w:tcPr>
                  <w:tcW w:w="2402" w:type="dxa"/>
                  <w:vMerge/>
                  <w:shd w:val="clear" w:color="auto" w:fill="auto"/>
                  <w:vAlign w:val="center"/>
                </w:tcPr>
                <w:p w:rsidR="0088768A" w:rsidRPr="001D2CBC" w:rsidRDefault="0088768A" w:rsidP="003E2691">
                  <w:pPr>
                    <w:adjustRightInd w:val="0"/>
                    <w:snapToGrid w:val="0"/>
                    <w:jc w:val="center"/>
                    <w:rPr>
                      <w:rFonts w:ascii="Times New Roman" w:hAnsi="Times New Roman" w:cs="Times New Roman"/>
                      <w:kern w:val="0"/>
                      <w:sz w:val="18"/>
                      <w:szCs w:val="18"/>
                    </w:rPr>
                  </w:pPr>
                </w:p>
              </w:tc>
            </w:tr>
            <w:tr w:rsidR="00210335" w:rsidRPr="001D2CBC" w:rsidTr="00EF3E91">
              <w:trPr>
                <w:trHeight w:val="227"/>
              </w:trPr>
              <w:tc>
                <w:tcPr>
                  <w:tcW w:w="1253" w:type="dxa"/>
                  <w:shd w:val="clear" w:color="auto" w:fill="auto"/>
                  <w:vAlign w:val="center"/>
                </w:tcPr>
                <w:p w:rsidR="0088768A" w:rsidRPr="001D2CBC" w:rsidRDefault="0088768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9</w:t>
                  </w:r>
                </w:p>
              </w:tc>
              <w:tc>
                <w:tcPr>
                  <w:tcW w:w="1997" w:type="dxa"/>
                  <w:shd w:val="clear" w:color="auto" w:fill="auto"/>
                  <w:vAlign w:val="center"/>
                </w:tcPr>
                <w:p w:rsidR="0088768A" w:rsidRPr="001D2CBC" w:rsidRDefault="0088768A" w:rsidP="003E2691">
                  <w:pPr>
                    <w:widowControl/>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总铁</w:t>
                  </w:r>
                </w:p>
              </w:tc>
              <w:tc>
                <w:tcPr>
                  <w:tcW w:w="1122" w:type="dxa"/>
                  <w:shd w:val="clear" w:color="auto" w:fill="auto"/>
                  <w:vAlign w:val="center"/>
                </w:tcPr>
                <w:p w:rsidR="0088768A" w:rsidRPr="001D2CBC" w:rsidRDefault="0088768A" w:rsidP="003E2691">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w:t>
                  </w:r>
                </w:p>
              </w:tc>
              <w:tc>
                <w:tcPr>
                  <w:tcW w:w="1842" w:type="dxa"/>
                  <w:vMerge/>
                  <w:shd w:val="clear" w:color="auto" w:fill="auto"/>
                  <w:vAlign w:val="center"/>
                </w:tcPr>
                <w:p w:rsidR="0088768A" w:rsidRPr="001D2CBC" w:rsidRDefault="0088768A">
                  <w:pPr>
                    <w:jc w:val="center"/>
                    <w:rPr>
                      <w:rFonts w:ascii="Times New Roman" w:hAnsi="Times New Roman" w:cs="Times New Roman"/>
                      <w:kern w:val="0"/>
                      <w:sz w:val="18"/>
                      <w:szCs w:val="18"/>
                    </w:rPr>
                  </w:pPr>
                </w:p>
              </w:tc>
              <w:tc>
                <w:tcPr>
                  <w:tcW w:w="2402" w:type="dxa"/>
                  <w:vMerge/>
                  <w:shd w:val="clear" w:color="auto" w:fill="auto"/>
                  <w:vAlign w:val="center"/>
                </w:tcPr>
                <w:p w:rsidR="0088768A" w:rsidRPr="001D2CBC" w:rsidRDefault="0088768A">
                  <w:pPr>
                    <w:widowControl/>
                    <w:adjustRightInd w:val="0"/>
                    <w:snapToGrid w:val="0"/>
                    <w:jc w:val="center"/>
                    <w:rPr>
                      <w:rFonts w:ascii="Times New Roman" w:hAnsiTheme="minorEastAsia" w:cs="Times New Roman"/>
                      <w:kern w:val="0"/>
                      <w:sz w:val="18"/>
                      <w:szCs w:val="18"/>
                    </w:rPr>
                  </w:pPr>
                </w:p>
              </w:tc>
            </w:tr>
          </w:tbl>
          <w:p w:rsidR="00ED6DB1" w:rsidRPr="001D2CBC" w:rsidRDefault="00EE7F2A">
            <w:pPr>
              <w:pStyle w:val="af6"/>
              <w:numPr>
                <w:ilvl w:val="0"/>
                <w:numId w:val="6"/>
              </w:numPr>
              <w:ind w:firstLineChars="0"/>
              <w:jc w:val="center"/>
              <w:rPr>
                <w:rFonts w:ascii="Times New Roman" w:eastAsiaTheme="minorEastAsia" w:hAnsi="Times New Roman"/>
                <w:b/>
                <w:sz w:val="21"/>
                <w:szCs w:val="21"/>
              </w:rPr>
            </w:pPr>
            <w:r w:rsidRPr="001D2CBC">
              <w:rPr>
                <w:rFonts w:ascii="Times New Roman" w:eastAsiaTheme="minorEastAsia" w:hAnsiTheme="minorEastAsia"/>
                <w:b/>
                <w:sz w:val="21"/>
                <w:szCs w:val="21"/>
              </w:rPr>
              <w:t>义乌市水处理有限责任公司赤岸运营部</w:t>
            </w:r>
            <w:r w:rsidRPr="001D2CBC">
              <w:rPr>
                <w:rFonts w:ascii="Times New Roman" w:eastAsiaTheme="minorEastAsia" w:hAnsiTheme="minorEastAsia" w:hint="eastAsia"/>
                <w:b/>
                <w:sz w:val="21"/>
                <w:szCs w:val="21"/>
              </w:rPr>
              <w:t>污水</w:t>
            </w:r>
            <w:r w:rsidRPr="001D2CBC">
              <w:rPr>
                <w:rFonts w:ascii="Times New Roman" w:eastAsiaTheme="minorEastAsia" w:hAnsiTheme="minorEastAsia"/>
                <w:b/>
                <w:sz w:val="21"/>
                <w:szCs w:val="21"/>
              </w:rPr>
              <w:t>排放标准</w:t>
            </w:r>
            <w:r w:rsidRPr="001D2CBC">
              <w:rPr>
                <w:rFonts w:ascii="Times New Roman" w:eastAsiaTheme="minorEastAsia" w:hAnsiTheme="minorEastAsia" w:hint="eastAsia"/>
                <w:b/>
                <w:sz w:val="21"/>
                <w:szCs w:val="21"/>
              </w:rPr>
              <w:t>（</w:t>
            </w:r>
            <w:r w:rsidRPr="001D2CBC">
              <w:rPr>
                <w:rFonts w:ascii="Times New Roman" w:eastAsiaTheme="minorEastAsia" w:hAnsiTheme="minorEastAsia"/>
                <w:b/>
                <w:sz w:val="21"/>
                <w:szCs w:val="21"/>
              </w:rPr>
              <w:t>单位：</w:t>
            </w:r>
            <w:r w:rsidRPr="001D2CBC">
              <w:rPr>
                <w:rFonts w:ascii="Times New Roman" w:eastAsiaTheme="minorEastAsia" w:hAnsi="Times New Roman"/>
                <w:b/>
                <w:sz w:val="21"/>
                <w:szCs w:val="21"/>
              </w:rPr>
              <w:t>mg/L pH</w:t>
            </w:r>
            <w:r w:rsidRPr="001D2CBC">
              <w:rPr>
                <w:rFonts w:ascii="Times New Roman" w:eastAsiaTheme="minorEastAsia" w:hAnsiTheme="minorEastAsia"/>
                <w:b/>
                <w:sz w:val="21"/>
                <w:szCs w:val="21"/>
              </w:rPr>
              <w:t>除外</w:t>
            </w:r>
            <w:r w:rsidRPr="001D2CBC">
              <w:rPr>
                <w:rFonts w:ascii="Times New Roman" w:eastAsiaTheme="minorEastAsia" w:hAnsiTheme="minorEastAsia" w:hint="eastAsia"/>
                <w:b/>
                <w:sz w:val="21"/>
                <w:szCs w:val="21"/>
              </w:rPr>
              <w:t>）</w:t>
            </w: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1"/>
              <w:gridCol w:w="1990"/>
              <w:gridCol w:w="1229"/>
              <w:gridCol w:w="1132"/>
              <w:gridCol w:w="1708"/>
              <w:gridCol w:w="1836"/>
            </w:tblGrid>
            <w:tr w:rsidR="00210335" w:rsidRPr="001D2CBC" w:rsidTr="00EF3E91">
              <w:trPr>
                <w:trHeight w:val="170"/>
              </w:trPr>
              <w:tc>
                <w:tcPr>
                  <w:tcW w:w="721"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序号</w:t>
                  </w:r>
                </w:p>
              </w:tc>
              <w:tc>
                <w:tcPr>
                  <w:tcW w:w="1990"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项目</w:t>
                  </w:r>
                </w:p>
              </w:tc>
              <w:tc>
                <w:tcPr>
                  <w:tcW w:w="1229"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一级</w:t>
                  </w:r>
                  <w:r w:rsidRPr="001D2CBC">
                    <w:rPr>
                      <w:rFonts w:ascii="Times New Roman" w:hAnsi="Times New Roman" w:cs="Times New Roman"/>
                      <w:kern w:val="0"/>
                      <w:sz w:val="18"/>
                      <w:szCs w:val="18"/>
                    </w:rPr>
                    <w:t>A</w:t>
                  </w:r>
                  <w:r w:rsidRPr="001D2CBC">
                    <w:rPr>
                      <w:rFonts w:ascii="Times New Roman" w:hAnsiTheme="minorEastAsia" w:cs="Times New Roman"/>
                      <w:kern w:val="0"/>
                      <w:sz w:val="18"/>
                      <w:szCs w:val="18"/>
                    </w:rPr>
                    <w:t>标准</w:t>
                  </w:r>
                </w:p>
              </w:tc>
              <w:tc>
                <w:tcPr>
                  <w:tcW w:w="1132" w:type="dxa"/>
                  <w:vAlign w:val="center"/>
                </w:tcPr>
                <w:p w:rsidR="00ED6DB1" w:rsidRPr="001D2CBC" w:rsidRDefault="00EE7F2A">
                  <w:pPr>
                    <w:widowControl/>
                    <w:adjustRightInd w:val="0"/>
                    <w:snapToGrid w:val="0"/>
                    <w:jc w:val="center"/>
                    <w:rPr>
                      <w:rFonts w:ascii="Times New Roman" w:hAnsiTheme="minorEastAsia" w:cs="Times New Roman"/>
                      <w:kern w:val="0"/>
                      <w:sz w:val="18"/>
                      <w:szCs w:val="18"/>
                    </w:rPr>
                  </w:pPr>
                  <w:r w:rsidRPr="001D2CBC">
                    <w:rPr>
                      <w:rFonts w:ascii="Times New Roman" w:hAnsiTheme="minorEastAsia" w:cs="Times New Roman" w:hint="eastAsia"/>
                      <w:kern w:val="0"/>
                      <w:sz w:val="18"/>
                      <w:szCs w:val="18"/>
                    </w:rPr>
                    <w:t>义乌标准</w:t>
                  </w:r>
                </w:p>
              </w:tc>
              <w:tc>
                <w:tcPr>
                  <w:tcW w:w="1708" w:type="dxa"/>
                  <w:vAlign w:val="center"/>
                </w:tcPr>
                <w:p w:rsidR="00ED6DB1" w:rsidRPr="001D2CBC" w:rsidRDefault="00EE7F2A">
                  <w:pPr>
                    <w:widowControl/>
                    <w:adjustRightInd w:val="0"/>
                    <w:snapToGrid w:val="0"/>
                    <w:jc w:val="center"/>
                    <w:rPr>
                      <w:rFonts w:ascii="Times New Roman" w:hAnsiTheme="minorEastAsia" w:cs="Times New Roman"/>
                      <w:kern w:val="0"/>
                      <w:sz w:val="18"/>
                      <w:szCs w:val="18"/>
                    </w:rPr>
                  </w:pPr>
                  <w:r w:rsidRPr="001D2CBC">
                    <w:rPr>
                      <w:rFonts w:ascii="Times New Roman" w:hAnsiTheme="minorEastAsia" w:cs="Times New Roman" w:hint="eastAsia"/>
                      <w:kern w:val="0"/>
                      <w:sz w:val="18"/>
                      <w:szCs w:val="18"/>
                    </w:rPr>
                    <w:t>浙江省地方标准</w:t>
                  </w:r>
                </w:p>
              </w:tc>
              <w:tc>
                <w:tcPr>
                  <w:tcW w:w="1836"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执行标准</w:t>
                  </w:r>
                </w:p>
              </w:tc>
            </w:tr>
            <w:tr w:rsidR="00210335" w:rsidRPr="001D2CBC" w:rsidTr="00EF3E91">
              <w:trPr>
                <w:trHeight w:val="170"/>
              </w:trPr>
              <w:tc>
                <w:tcPr>
                  <w:tcW w:w="721"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1</w:t>
                  </w:r>
                </w:p>
              </w:tc>
              <w:tc>
                <w:tcPr>
                  <w:tcW w:w="1990"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pH</w:t>
                  </w:r>
                </w:p>
              </w:tc>
              <w:tc>
                <w:tcPr>
                  <w:tcW w:w="1229"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6-9</w:t>
                  </w:r>
                </w:p>
              </w:tc>
              <w:tc>
                <w:tcPr>
                  <w:tcW w:w="1132" w:type="dxa"/>
                  <w:vAlign w:val="center"/>
                </w:tcPr>
                <w:p w:rsidR="00ED6DB1" w:rsidRPr="001D2CBC" w:rsidRDefault="00EE7F2A">
                  <w:pPr>
                    <w:widowControl/>
                    <w:adjustRightInd w:val="0"/>
                    <w:snapToGrid w:val="0"/>
                    <w:jc w:val="center"/>
                    <w:rPr>
                      <w:rFonts w:ascii="Times New Roman" w:hAnsiTheme="minorEastAsia" w:cs="Times New Roman"/>
                      <w:kern w:val="0"/>
                      <w:sz w:val="18"/>
                      <w:szCs w:val="18"/>
                    </w:rPr>
                  </w:pPr>
                  <w:r w:rsidRPr="001D2CBC">
                    <w:rPr>
                      <w:rFonts w:ascii="Times New Roman" w:hAnsiTheme="minorEastAsia" w:cs="Times New Roman" w:hint="eastAsia"/>
                      <w:kern w:val="0"/>
                      <w:sz w:val="18"/>
                      <w:szCs w:val="18"/>
                    </w:rPr>
                    <w:t>/</w:t>
                  </w:r>
                </w:p>
              </w:tc>
              <w:tc>
                <w:tcPr>
                  <w:tcW w:w="1708" w:type="dxa"/>
                  <w:vAlign w:val="center"/>
                </w:tcPr>
                <w:p w:rsidR="00ED6DB1" w:rsidRPr="001D2CBC" w:rsidRDefault="00EE7F2A">
                  <w:pPr>
                    <w:widowControl/>
                    <w:adjustRightInd w:val="0"/>
                    <w:snapToGrid w:val="0"/>
                    <w:jc w:val="center"/>
                    <w:rPr>
                      <w:rFonts w:ascii="Times New Roman" w:hAnsiTheme="minorEastAsia" w:cs="Times New Roman"/>
                      <w:kern w:val="0"/>
                      <w:sz w:val="18"/>
                      <w:szCs w:val="18"/>
                    </w:rPr>
                  </w:pPr>
                  <w:r w:rsidRPr="001D2CBC">
                    <w:rPr>
                      <w:rFonts w:ascii="Times New Roman" w:hAnsiTheme="minorEastAsia" w:cs="Times New Roman" w:hint="eastAsia"/>
                      <w:kern w:val="0"/>
                      <w:sz w:val="18"/>
                      <w:szCs w:val="18"/>
                    </w:rPr>
                    <w:t>/</w:t>
                  </w:r>
                </w:p>
              </w:tc>
              <w:tc>
                <w:tcPr>
                  <w:tcW w:w="1836" w:type="dxa"/>
                  <w:vMerge w:val="restart"/>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heme="minorEastAsia" w:cs="Times New Roman" w:hint="eastAsia"/>
                      <w:kern w:val="0"/>
                      <w:sz w:val="18"/>
                      <w:szCs w:val="18"/>
                    </w:rPr>
                    <w:t>《城镇污水处理厂污染物排放标准》一级</w:t>
                  </w:r>
                  <w:r w:rsidRPr="001D2CBC">
                    <w:rPr>
                      <w:rFonts w:ascii="Times New Roman" w:hAnsiTheme="minorEastAsia" w:cs="Times New Roman" w:hint="eastAsia"/>
                      <w:kern w:val="0"/>
                      <w:sz w:val="18"/>
                      <w:szCs w:val="18"/>
                    </w:rPr>
                    <w:t>A</w:t>
                  </w:r>
                  <w:r w:rsidRPr="001D2CBC">
                    <w:rPr>
                      <w:rFonts w:ascii="Times New Roman" w:hAnsiTheme="minorEastAsia" w:cs="Times New Roman" w:hint="eastAsia"/>
                      <w:kern w:val="0"/>
                      <w:sz w:val="18"/>
                      <w:szCs w:val="18"/>
                    </w:rPr>
                    <w:t>排放标准、《城镇污水处理厂主要水污染物排放标准》（</w:t>
                  </w:r>
                  <w:r w:rsidRPr="001D2CBC">
                    <w:rPr>
                      <w:rFonts w:ascii="Times New Roman" w:hAnsiTheme="minorEastAsia" w:cs="Times New Roman" w:hint="eastAsia"/>
                      <w:kern w:val="0"/>
                      <w:sz w:val="18"/>
                      <w:szCs w:val="18"/>
                    </w:rPr>
                    <w:t>DB33/2169-2018</w:t>
                  </w:r>
                  <w:r w:rsidRPr="001D2CBC">
                    <w:rPr>
                      <w:rFonts w:ascii="Times New Roman" w:hAnsiTheme="minorEastAsia" w:cs="Times New Roman" w:hint="eastAsia"/>
                      <w:kern w:val="0"/>
                      <w:sz w:val="18"/>
                      <w:szCs w:val="18"/>
                    </w:rPr>
                    <w:t>）及义乌标准</w:t>
                  </w:r>
                </w:p>
              </w:tc>
            </w:tr>
            <w:tr w:rsidR="00210335" w:rsidRPr="001D2CBC" w:rsidTr="00EF3E91">
              <w:trPr>
                <w:trHeight w:val="170"/>
              </w:trPr>
              <w:tc>
                <w:tcPr>
                  <w:tcW w:w="721"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2</w:t>
                  </w:r>
                </w:p>
              </w:tc>
              <w:tc>
                <w:tcPr>
                  <w:tcW w:w="1990"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SS</w:t>
                  </w:r>
                </w:p>
              </w:tc>
              <w:tc>
                <w:tcPr>
                  <w:tcW w:w="1229"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10</w:t>
                  </w:r>
                </w:p>
              </w:tc>
              <w:tc>
                <w:tcPr>
                  <w:tcW w:w="1132"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w:t>
                  </w:r>
                </w:p>
              </w:tc>
              <w:tc>
                <w:tcPr>
                  <w:tcW w:w="1708"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w:t>
                  </w:r>
                </w:p>
              </w:tc>
              <w:tc>
                <w:tcPr>
                  <w:tcW w:w="1836" w:type="dxa"/>
                  <w:vMerge/>
                  <w:vAlign w:val="center"/>
                </w:tcPr>
                <w:p w:rsidR="00ED6DB1" w:rsidRPr="001D2CBC" w:rsidRDefault="00ED6DB1">
                  <w:pPr>
                    <w:widowControl/>
                    <w:adjustRightInd w:val="0"/>
                    <w:snapToGrid w:val="0"/>
                    <w:jc w:val="center"/>
                    <w:rPr>
                      <w:rFonts w:ascii="Times New Roman" w:hAnsi="Times New Roman" w:cs="Times New Roman"/>
                      <w:kern w:val="0"/>
                      <w:sz w:val="18"/>
                      <w:szCs w:val="18"/>
                    </w:rPr>
                  </w:pPr>
                </w:p>
              </w:tc>
            </w:tr>
            <w:tr w:rsidR="00210335" w:rsidRPr="001D2CBC" w:rsidTr="00EF3E91">
              <w:trPr>
                <w:trHeight w:val="170"/>
              </w:trPr>
              <w:tc>
                <w:tcPr>
                  <w:tcW w:w="721"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3</w:t>
                  </w:r>
                </w:p>
              </w:tc>
              <w:tc>
                <w:tcPr>
                  <w:tcW w:w="1990"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BOD</w:t>
                  </w:r>
                  <w:r w:rsidRPr="001D2CBC">
                    <w:rPr>
                      <w:rFonts w:ascii="Times New Roman" w:hAnsi="Times New Roman" w:cs="Times New Roman"/>
                      <w:kern w:val="0"/>
                      <w:sz w:val="18"/>
                      <w:szCs w:val="18"/>
                      <w:vertAlign w:val="subscript"/>
                    </w:rPr>
                    <w:t>5</w:t>
                  </w:r>
                </w:p>
              </w:tc>
              <w:tc>
                <w:tcPr>
                  <w:tcW w:w="1229"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10</w:t>
                  </w:r>
                </w:p>
              </w:tc>
              <w:tc>
                <w:tcPr>
                  <w:tcW w:w="1132"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w:t>
                  </w:r>
                </w:p>
              </w:tc>
              <w:tc>
                <w:tcPr>
                  <w:tcW w:w="1708"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w:t>
                  </w:r>
                </w:p>
              </w:tc>
              <w:tc>
                <w:tcPr>
                  <w:tcW w:w="1836" w:type="dxa"/>
                  <w:vMerge/>
                  <w:vAlign w:val="center"/>
                </w:tcPr>
                <w:p w:rsidR="00ED6DB1" w:rsidRPr="001D2CBC" w:rsidRDefault="00ED6DB1">
                  <w:pPr>
                    <w:widowControl/>
                    <w:adjustRightInd w:val="0"/>
                    <w:snapToGrid w:val="0"/>
                    <w:jc w:val="center"/>
                    <w:rPr>
                      <w:rFonts w:ascii="Times New Roman" w:hAnsi="Times New Roman" w:cs="Times New Roman"/>
                      <w:kern w:val="0"/>
                      <w:sz w:val="18"/>
                      <w:szCs w:val="18"/>
                    </w:rPr>
                  </w:pPr>
                </w:p>
              </w:tc>
            </w:tr>
            <w:tr w:rsidR="00210335" w:rsidRPr="001D2CBC" w:rsidTr="00EF3E91">
              <w:trPr>
                <w:trHeight w:val="170"/>
              </w:trPr>
              <w:tc>
                <w:tcPr>
                  <w:tcW w:w="721"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4</w:t>
                  </w:r>
                </w:p>
              </w:tc>
              <w:tc>
                <w:tcPr>
                  <w:tcW w:w="1990"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COD</w:t>
                  </w:r>
                  <w:r w:rsidRPr="001D2CBC">
                    <w:rPr>
                      <w:rFonts w:ascii="Times New Roman" w:hAnsi="Times New Roman" w:cs="Times New Roman"/>
                      <w:kern w:val="0"/>
                      <w:sz w:val="18"/>
                      <w:szCs w:val="18"/>
                      <w:vertAlign w:val="subscript"/>
                    </w:rPr>
                    <w:t>Cr</w:t>
                  </w:r>
                </w:p>
              </w:tc>
              <w:tc>
                <w:tcPr>
                  <w:tcW w:w="1229"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w:t>
                  </w:r>
                </w:p>
              </w:tc>
              <w:tc>
                <w:tcPr>
                  <w:tcW w:w="1132"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w:t>
                  </w:r>
                </w:p>
              </w:tc>
              <w:tc>
                <w:tcPr>
                  <w:tcW w:w="1708"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40</w:t>
                  </w:r>
                </w:p>
              </w:tc>
              <w:tc>
                <w:tcPr>
                  <w:tcW w:w="1836" w:type="dxa"/>
                  <w:vMerge/>
                  <w:vAlign w:val="center"/>
                </w:tcPr>
                <w:p w:rsidR="00ED6DB1" w:rsidRPr="001D2CBC" w:rsidRDefault="00ED6DB1">
                  <w:pPr>
                    <w:widowControl/>
                    <w:adjustRightInd w:val="0"/>
                    <w:snapToGrid w:val="0"/>
                    <w:jc w:val="center"/>
                    <w:rPr>
                      <w:rFonts w:ascii="Times New Roman" w:hAnsi="Times New Roman" w:cs="Times New Roman"/>
                      <w:kern w:val="0"/>
                      <w:sz w:val="18"/>
                      <w:szCs w:val="18"/>
                    </w:rPr>
                  </w:pPr>
                </w:p>
              </w:tc>
            </w:tr>
            <w:tr w:rsidR="00210335" w:rsidRPr="001D2CBC" w:rsidTr="00EF3E91">
              <w:trPr>
                <w:trHeight w:val="170"/>
              </w:trPr>
              <w:tc>
                <w:tcPr>
                  <w:tcW w:w="721"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5</w:t>
                  </w:r>
                </w:p>
              </w:tc>
              <w:tc>
                <w:tcPr>
                  <w:tcW w:w="1990"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氨氮</w:t>
                  </w:r>
                </w:p>
              </w:tc>
              <w:tc>
                <w:tcPr>
                  <w:tcW w:w="1229"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w:t>
                  </w:r>
                </w:p>
              </w:tc>
              <w:tc>
                <w:tcPr>
                  <w:tcW w:w="1132"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1</w:t>
                  </w:r>
                </w:p>
              </w:tc>
              <w:tc>
                <w:tcPr>
                  <w:tcW w:w="1708"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w:t>
                  </w:r>
                </w:p>
              </w:tc>
              <w:tc>
                <w:tcPr>
                  <w:tcW w:w="1836" w:type="dxa"/>
                  <w:vMerge/>
                  <w:vAlign w:val="center"/>
                </w:tcPr>
                <w:p w:rsidR="00ED6DB1" w:rsidRPr="001D2CBC" w:rsidRDefault="00ED6DB1">
                  <w:pPr>
                    <w:widowControl/>
                    <w:adjustRightInd w:val="0"/>
                    <w:snapToGrid w:val="0"/>
                    <w:jc w:val="center"/>
                    <w:rPr>
                      <w:rFonts w:ascii="Times New Roman" w:hAnsi="Times New Roman" w:cs="Times New Roman"/>
                      <w:kern w:val="0"/>
                      <w:sz w:val="18"/>
                      <w:szCs w:val="18"/>
                    </w:rPr>
                  </w:pPr>
                </w:p>
              </w:tc>
            </w:tr>
            <w:tr w:rsidR="00210335" w:rsidRPr="001D2CBC" w:rsidTr="00EF3E91">
              <w:trPr>
                <w:trHeight w:val="170"/>
              </w:trPr>
              <w:tc>
                <w:tcPr>
                  <w:tcW w:w="721"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6</w:t>
                  </w:r>
                </w:p>
              </w:tc>
              <w:tc>
                <w:tcPr>
                  <w:tcW w:w="1990"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总氮</w:t>
                  </w:r>
                </w:p>
              </w:tc>
              <w:tc>
                <w:tcPr>
                  <w:tcW w:w="1229"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w:t>
                  </w:r>
                </w:p>
              </w:tc>
              <w:tc>
                <w:tcPr>
                  <w:tcW w:w="1132"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w:t>
                  </w:r>
                </w:p>
              </w:tc>
              <w:tc>
                <w:tcPr>
                  <w:tcW w:w="1708"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12</w:t>
                  </w:r>
                </w:p>
              </w:tc>
              <w:tc>
                <w:tcPr>
                  <w:tcW w:w="1836" w:type="dxa"/>
                  <w:vMerge/>
                  <w:vAlign w:val="center"/>
                </w:tcPr>
                <w:p w:rsidR="00ED6DB1" w:rsidRPr="001D2CBC" w:rsidRDefault="00ED6DB1">
                  <w:pPr>
                    <w:widowControl/>
                    <w:adjustRightInd w:val="0"/>
                    <w:snapToGrid w:val="0"/>
                    <w:jc w:val="center"/>
                    <w:rPr>
                      <w:rFonts w:ascii="Times New Roman" w:hAnsi="Times New Roman" w:cs="Times New Roman"/>
                      <w:kern w:val="0"/>
                      <w:sz w:val="18"/>
                      <w:szCs w:val="18"/>
                    </w:rPr>
                  </w:pPr>
                </w:p>
              </w:tc>
            </w:tr>
            <w:tr w:rsidR="00210335" w:rsidRPr="001D2CBC" w:rsidTr="00EF3E91">
              <w:trPr>
                <w:trHeight w:val="170"/>
              </w:trPr>
              <w:tc>
                <w:tcPr>
                  <w:tcW w:w="721"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7</w:t>
                  </w:r>
                </w:p>
              </w:tc>
              <w:tc>
                <w:tcPr>
                  <w:tcW w:w="1990"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总磷</w:t>
                  </w:r>
                </w:p>
              </w:tc>
              <w:tc>
                <w:tcPr>
                  <w:tcW w:w="1229"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w:t>
                  </w:r>
                </w:p>
              </w:tc>
              <w:tc>
                <w:tcPr>
                  <w:tcW w:w="1132"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w:t>
                  </w:r>
                </w:p>
              </w:tc>
              <w:tc>
                <w:tcPr>
                  <w:tcW w:w="1708"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0.3</w:t>
                  </w:r>
                </w:p>
              </w:tc>
              <w:tc>
                <w:tcPr>
                  <w:tcW w:w="1836" w:type="dxa"/>
                  <w:vMerge/>
                  <w:vAlign w:val="center"/>
                </w:tcPr>
                <w:p w:rsidR="00ED6DB1" w:rsidRPr="001D2CBC" w:rsidRDefault="00ED6DB1">
                  <w:pPr>
                    <w:widowControl/>
                    <w:adjustRightInd w:val="0"/>
                    <w:snapToGrid w:val="0"/>
                    <w:jc w:val="center"/>
                    <w:rPr>
                      <w:rFonts w:ascii="Times New Roman" w:hAnsi="Times New Roman" w:cs="Times New Roman"/>
                      <w:kern w:val="0"/>
                      <w:sz w:val="18"/>
                      <w:szCs w:val="18"/>
                    </w:rPr>
                  </w:pPr>
                </w:p>
              </w:tc>
            </w:tr>
            <w:tr w:rsidR="00210335" w:rsidRPr="001D2CBC" w:rsidTr="00EF3E91">
              <w:trPr>
                <w:trHeight w:val="170"/>
              </w:trPr>
              <w:tc>
                <w:tcPr>
                  <w:tcW w:w="721"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8</w:t>
                  </w:r>
                </w:p>
              </w:tc>
              <w:tc>
                <w:tcPr>
                  <w:tcW w:w="1990"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石油类</w:t>
                  </w:r>
                </w:p>
              </w:tc>
              <w:tc>
                <w:tcPr>
                  <w:tcW w:w="1229"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1</w:t>
                  </w:r>
                  <w:r w:rsidRPr="001D2CBC">
                    <w:rPr>
                      <w:rFonts w:ascii="Times New Roman" w:hAnsi="Times New Roman" w:cs="Times New Roman" w:hint="eastAsia"/>
                      <w:kern w:val="0"/>
                      <w:sz w:val="18"/>
                      <w:szCs w:val="18"/>
                    </w:rPr>
                    <w:t>.0</w:t>
                  </w:r>
                </w:p>
              </w:tc>
              <w:tc>
                <w:tcPr>
                  <w:tcW w:w="1132"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w:t>
                  </w:r>
                </w:p>
              </w:tc>
              <w:tc>
                <w:tcPr>
                  <w:tcW w:w="1708"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w:t>
                  </w:r>
                </w:p>
              </w:tc>
              <w:tc>
                <w:tcPr>
                  <w:tcW w:w="1836" w:type="dxa"/>
                  <w:vMerge/>
                  <w:vAlign w:val="center"/>
                </w:tcPr>
                <w:p w:rsidR="00ED6DB1" w:rsidRPr="001D2CBC" w:rsidRDefault="00ED6DB1">
                  <w:pPr>
                    <w:widowControl/>
                    <w:adjustRightInd w:val="0"/>
                    <w:snapToGrid w:val="0"/>
                    <w:jc w:val="center"/>
                    <w:rPr>
                      <w:rFonts w:ascii="Times New Roman" w:hAnsi="Times New Roman" w:cs="Times New Roman"/>
                      <w:kern w:val="0"/>
                      <w:sz w:val="18"/>
                      <w:szCs w:val="18"/>
                    </w:rPr>
                  </w:pPr>
                </w:p>
              </w:tc>
            </w:tr>
            <w:tr w:rsidR="00210335" w:rsidRPr="001D2CBC" w:rsidTr="00EF3E91">
              <w:trPr>
                <w:trHeight w:val="170"/>
              </w:trPr>
              <w:tc>
                <w:tcPr>
                  <w:tcW w:w="721"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9</w:t>
                  </w:r>
                </w:p>
              </w:tc>
              <w:tc>
                <w:tcPr>
                  <w:tcW w:w="1990"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总铜</w:t>
                  </w:r>
                </w:p>
              </w:tc>
              <w:tc>
                <w:tcPr>
                  <w:tcW w:w="1229"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0.5</w:t>
                  </w:r>
                </w:p>
              </w:tc>
              <w:tc>
                <w:tcPr>
                  <w:tcW w:w="1132"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w:t>
                  </w:r>
                </w:p>
              </w:tc>
              <w:tc>
                <w:tcPr>
                  <w:tcW w:w="1708"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w:t>
                  </w:r>
                </w:p>
              </w:tc>
              <w:tc>
                <w:tcPr>
                  <w:tcW w:w="1836" w:type="dxa"/>
                  <w:vMerge/>
                  <w:vAlign w:val="center"/>
                </w:tcPr>
                <w:p w:rsidR="00ED6DB1" w:rsidRPr="001D2CBC" w:rsidRDefault="00ED6DB1">
                  <w:pPr>
                    <w:widowControl/>
                    <w:adjustRightInd w:val="0"/>
                    <w:snapToGrid w:val="0"/>
                    <w:jc w:val="center"/>
                    <w:rPr>
                      <w:rFonts w:ascii="Times New Roman" w:hAnsi="Times New Roman" w:cs="Times New Roman"/>
                      <w:kern w:val="0"/>
                      <w:sz w:val="18"/>
                      <w:szCs w:val="18"/>
                    </w:rPr>
                  </w:pPr>
                </w:p>
              </w:tc>
            </w:tr>
            <w:tr w:rsidR="00210335" w:rsidRPr="001D2CBC" w:rsidTr="00EF3E91">
              <w:trPr>
                <w:trHeight w:val="170"/>
              </w:trPr>
              <w:tc>
                <w:tcPr>
                  <w:tcW w:w="721"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10</w:t>
                  </w:r>
                </w:p>
              </w:tc>
              <w:tc>
                <w:tcPr>
                  <w:tcW w:w="1990"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总锌</w:t>
                  </w:r>
                </w:p>
              </w:tc>
              <w:tc>
                <w:tcPr>
                  <w:tcW w:w="1229"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1.</w:t>
                  </w:r>
                  <w:r w:rsidRPr="001D2CBC">
                    <w:rPr>
                      <w:rFonts w:ascii="Times New Roman" w:hAnsi="Times New Roman" w:cs="Times New Roman" w:hint="eastAsia"/>
                      <w:kern w:val="0"/>
                      <w:sz w:val="18"/>
                      <w:szCs w:val="18"/>
                    </w:rPr>
                    <w:t>0</w:t>
                  </w:r>
                </w:p>
              </w:tc>
              <w:tc>
                <w:tcPr>
                  <w:tcW w:w="1132"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w:t>
                  </w:r>
                </w:p>
              </w:tc>
              <w:tc>
                <w:tcPr>
                  <w:tcW w:w="1708"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w:t>
                  </w:r>
                </w:p>
              </w:tc>
              <w:tc>
                <w:tcPr>
                  <w:tcW w:w="1836" w:type="dxa"/>
                  <w:vMerge/>
                  <w:vAlign w:val="center"/>
                </w:tcPr>
                <w:p w:rsidR="00ED6DB1" w:rsidRPr="001D2CBC" w:rsidRDefault="00ED6DB1">
                  <w:pPr>
                    <w:widowControl/>
                    <w:adjustRightInd w:val="0"/>
                    <w:snapToGrid w:val="0"/>
                    <w:jc w:val="center"/>
                    <w:rPr>
                      <w:rFonts w:ascii="Times New Roman" w:hAnsi="Times New Roman" w:cs="Times New Roman"/>
                      <w:kern w:val="0"/>
                      <w:sz w:val="18"/>
                      <w:szCs w:val="18"/>
                    </w:rPr>
                  </w:pPr>
                </w:p>
              </w:tc>
            </w:tr>
            <w:tr w:rsidR="00210335" w:rsidRPr="001D2CBC" w:rsidTr="00EF3E91">
              <w:trPr>
                <w:trHeight w:val="170"/>
              </w:trPr>
              <w:tc>
                <w:tcPr>
                  <w:tcW w:w="721"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11</w:t>
                  </w:r>
                </w:p>
              </w:tc>
              <w:tc>
                <w:tcPr>
                  <w:tcW w:w="1990"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总铬</w:t>
                  </w:r>
                </w:p>
              </w:tc>
              <w:tc>
                <w:tcPr>
                  <w:tcW w:w="1229"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0.1</w:t>
                  </w:r>
                </w:p>
              </w:tc>
              <w:tc>
                <w:tcPr>
                  <w:tcW w:w="1132"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w:t>
                  </w:r>
                </w:p>
              </w:tc>
              <w:tc>
                <w:tcPr>
                  <w:tcW w:w="1708"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w:t>
                  </w:r>
                </w:p>
              </w:tc>
              <w:tc>
                <w:tcPr>
                  <w:tcW w:w="1836" w:type="dxa"/>
                  <w:vMerge/>
                  <w:vAlign w:val="center"/>
                </w:tcPr>
                <w:p w:rsidR="00ED6DB1" w:rsidRPr="001D2CBC" w:rsidRDefault="00ED6DB1">
                  <w:pPr>
                    <w:widowControl/>
                    <w:adjustRightInd w:val="0"/>
                    <w:snapToGrid w:val="0"/>
                    <w:jc w:val="center"/>
                    <w:rPr>
                      <w:rFonts w:ascii="Times New Roman" w:hAnsi="Times New Roman" w:cs="Times New Roman"/>
                      <w:kern w:val="0"/>
                      <w:sz w:val="18"/>
                      <w:szCs w:val="18"/>
                    </w:rPr>
                  </w:pPr>
                </w:p>
              </w:tc>
            </w:tr>
            <w:tr w:rsidR="00210335" w:rsidRPr="001D2CBC" w:rsidTr="00EF3E91">
              <w:trPr>
                <w:trHeight w:val="170"/>
              </w:trPr>
              <w:tc>
                <w:tcPr>
                  <w:tcW w:w="721"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12</w:t>
                  </w:r>
                </w:p>
              </w:tc>
              <w:tc>
                <w:tcPr>
                  <w:tcW w:w="1990" w:type="dxa"/>
                  <w:vAlign w:val="center"/>
                </w:tcPr>
                <w:p w:rsidR="00ED6DB1" w:rsidRPr="001D2CBC" w:rsidRDefault="00EE7F2A">
                  <w:pPr>
                    <w:widowControl/>
                    <w:adjustRightInd w:val="0"/>
                    <w:snapToGrid w:val="0"/>
                    <w:jc w:val="center"/>
                    <w:rPr>
                      <w:rFonts w:ascii="Times New Roman" w:hAnsiTheme="minorEastAsia" w:cs="Times New Roman"/>
                      <w:kern w:val="0"/>
                      <w:sz w:val="18"/>
                      <w:szCs w:val="18"/>
                    </w:rPr>
                  </w:pPr>
                  <w:r w:rsidRPr="001D2CBC">
                    <w:rPr>
                      <w:rFonts w:ascii="Times New Roman" w:hAnsiTheme="minorEastAsia" w:cs="Times New Roman" w:hint="eastAsia"/>
                      <w:kern w:val="0"/>
                      <w:sz w:val="18"/>
                      <w:szCs w:val="18"/>
                    </w:rPr>
                    <w:t>总镍</w:t>
                  </w:r>
                </w:p>
              </w:tc>
              <w:tc>
                <w:tcPr>
                  <w:tcW w:w="1229"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0.05</w:t>
                  </w:r>
                </w:p>
              </w:tc>
              <w:tc>
                <w:tcPr>
                  <w:tcW w:w="1132"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w:t>
                  </w:r>
                </w:p>
              </w:tc>
              <w:tc>
                <w:tcPr>
                  <w:tcW w:w="1708"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w:t>
                  </w:r>
                </w:p>
              </w:tc>
              <w:tc>
                <w:tcPr>
                  <w:tcW w:w="1836" w:type="dxa"/>
                  <w:vMerge/>
                  <w:vAlign w:val="center"/>
                </w:tcPr>
                <w:p w:rsidR="00ED6DB1" w:rsidRPr="001D2CBC" w:rsidRDefault="00ED6DB1">
                  <w:pPr>
                    <w:widowControl/>
                    <w:adjustRightInd w:val="0"/>
                    <w:snapToGrid w:val="0"/>
                    <w:jc w:val="center"/>
                    <w:rPr>
                      <w:rFonts w:ascii="Times New Roman" w:hAnsi="Times New Roman" w:cs="Times New Roman"/>
                      <w:kern w:val="0"/>
                      <w:sz w:val="18"/>
                      <w:szCs w:val="18"/>
                    </w:rPr>
                  </w:pPr>
                </w:p>
              </w:tc>
            </w:tr>
          </w:tbl>
          <w:p w:rsidR="00ED6DB1" w:rsidRPr="001D2CBC" w:rsidRDefault="00EE7F2A">
            <w:pPr>
              <w:adjustRightInd w:val="0"/>
              <w:snapToGrid w:val="0"/>
              <w:ind w:firstLine="482"/>
              <w:rPr>
                <w:rFonts w:ascii="Times New Roman" w:hAnsi="Times New Roman" w:cs="Times New Roman"/>
                <w:b/>
                <w:kern w:val="0"/>
                <w:szCs w:val="21"/>
              </w:rPr>
            </w:pPr>
            <w:r w:rsidRPr="001D2CBC">
              <w:rPr>
                <w:rFonts w:ascii="Times New Roman" w:hAnsi="Times New Roman" w:cs="Times New Roman"/>
                <w:b/>
                <w:kern w:val="0"/>
                <w:szCs w:val="21"/>
              </w:rPr>
              <w:t>3</w:t>
            </w:r>
            <w:r w:rsidRPr="001D2CBC">
              <w:rPr>
                <w:rFonts w:ascii="Times New Roman" w:hAnsiTheme="minorEastAsia" w:cs="Times New Roman"/>
                <w:b/>
                <w:kern w:val="0"/>
                <w:szCs w:val="21"/>
              </w:rPr>
              <w:t>、噪声</w:t>
            </w:r>
          </w:p>
          <w:p w:rsidR="00ED6DB1" w:rsidRPr="001D2CBC" w:rsidRDefault="00EE7F2A">
            <w:pPr>
              <w:adjustRightInd w:val="0"/>
              <w:snapToGrid w:val="0"/>
              <w:ind w:firstLine="482"/>
              <w:rPr>
                <w:rFonts w:ascii="Times New Roman" w:hAnsi="Times New Roman" w:cs="Times New Roman"/>
                <w:kern w:val="0"/>
                <w:szCs w:val="21"/>
              </w:rPr>
            </w:pPr>
            <w:r w:rsidRPr="001D2CBC">
              <w:rPr>
                <w:rFonts w:ascii="Times New Roman" w:hAnsiTheme="minorEastAsia" w:cs="Times New Roman"/>
                <w:kern w:val="0"/>
                <w:szCs w:val="21"/>
              </w:rPr>
              <w:t>噪声执行《工业企业厂界环境噪声排放标准》</w:t>
            </w:r>
            <w:r w:rsidRPr="001D2CBC">
              <w:rPr>
                <w:rFonts w:ascii="Times New Roman" w:hAnsiTheme="minorEastAsia" w:cs="Times New Roman" w:hint="eastAsia"/>
                <w:kern w:val="0"/>
                <w:szCs w:val="21"/>
              </w:rPr>
              <w:t>（</w:t>
            </w:r>
            <w:r w:rsidRPr="001D2CBC">
              <w:rPr>
                <w:rFonts w:ascii="Times New Roman" w:hAnsi="Times New Roman" w:cs="Times New Roman"/>
                <w:kern w:val="0"/>
                <w:szCs w:val="21"/>
              </w:rPr>
              <w:t>GB12348-2008</w:t>
            </w:r>
            <w:r w:rsidRPr="001D2CBC">
              <w:rPr>
                <w:rFonts w:ascii="Times New Roman" w:hAnsiTheme="minorEastAsia" w:cs="Times New Roman" w:hint="eastAsia"/>
                <w:kern w:val="0"/>
                <w:szCs w:val="21"/>
              </w:rPr>
              <w:t>）</w:t>
            </w:r>
            <w:r w:rsidRPr="001D2CBC">
              <w:rPr>
                <w:rFonts w:ascii="Times New Roman" w:hAnsiTheme="minorEastAsia" w:cs="Times New Roman"/>
                <w:kern w:val="0"/>
                <w:szCs w:val="21"/>
              </w:rPr>
              <w:t>中</w:t>
            </w:r>
            <w:r w:rsidRPr="001D2CBC">
              <w:rPr>
                <w:rFonts w:ascii="Times New Roman" w:hAnsi="Times New Roman" w:cs="Times New Roman"/>
                <w:kern w:val="0"/>
                <w:szCs w:val="21"/>
              </w:rPr>
              <w:t>3</w:t>
            </w:r>
            <w:r w:rsidRPr="001D2CBC">
              <w:rPr>
                <w:rFonts w:ascii="Times New Roman" w:hAnsiTheme="minorEastAsia" w:cs="Times New Roman"/>
                <w:kern w:val="0"/>
                <w:szCs w:val="21"/>
              </w:rPr>
              <w:t>类标准，见表</w:t>
            </w:r>
            <w:r w:rsidRPr="001D2CBC">
              <w:rPr>
                <w:rFonts w:ascii="Times New Roman" w:hAnsi="Times New Roman" w:cs="Times New Roman"/>
                <w:kern w:val="0"/>
                <w:szCs w:val="21"/>
              </w:rPr>
              <w:t>3-</w:t>
            </w:r>
            <w:r w:rsidR="00231697" w:rsidRPr="001D2CBC">
              <w:rPr>
                <w:rFonts w:ascii="Times New Roman" w:hAnsi="Times New Roman" w:cs="Times New Roman" w:hint="eastAsia"/>
                <w:kern w:val="0"/>
                <w:szCs w:val="21"/>
              </w:rPr>
              <w:t>7</w:t>
            </w:r>
            <w:r w:rsidRPr="001D2CBC">
              <w:rPr>
                <w:rFonts w:ascii="Times New Roman" w:hAnsiTheme="minorEastAsia" w:cs="Times New Roman"/>
                <w:kern w:val="0"/>
                <w:szCs w:val="21"/>
              </w:rPr>
              <w:t>。</w:t>
            </w:r>
          </w:p>
          <w:p w:rsidR="00ED6DB1" w:rsidRPr="001D2CBC" w:rsidRDefault="00EE7F2A">
            <w:pPr>
              <w:pStyle w:val="af6"/>
              <w:numPr>
                <w:ilvl w:val="0"/>
                <w:numId w:val="6"/>
              </w:numPr>
              <w:ind w:firstLineChars="0"/>
              <w:jc w:val="center"/>
              <w:rPr>
                <w:rFonts w:ascii="Times New Roman" w:eastAsiaTheme="minorEastAsia" w:hAnsiTheme="minorEastAsia"/>
                <w:b/>
                <w:sz w:val="21"/>
                <w:szCs w:val="21"/>
              </w:rPr>
            </w:pPr>
            <w:r w:rsidRPr="001D2CBC">
              <w:rPr>
                <w:rFonts w:ascii="Times New Roman" w:eastAsiaTheme="minorEastAsia" w:hAnsiTheme="minorEastAsia"/>
                <w:b/>
                <w:sz w:val="21"/>
                <w:szCs w:val="21"/>
              </w:rPr>
              <w:t>《工业企业厂界环境噪声排放标准》</w:t>
            </w:r>
            <w:r w:rsidRPr="001D2CBC">
              <w:rPr>
                <w:rFonts w:ascii="Times New Roman" w:eastAsiaTheme="minorEastAsia" w:hAnsiTheme="minorEastAsia" w:hint="eastAsia"/>
                <w:b/>
                <w:sz w:val="21"/>
                <w:szCs w:val="21"/>
              </w:rPr>
              <w:t>（</w:t>
            </w:r>
            <w:r w:rsidRPr="001D2CBC">
              <w:rPr>
                <w:rFonts w:ascii="Times New Roman" w:eastAsiaTheme="minorEastAsia" w:hAnsiTheme="minorEastAsia"/>
                <w:b/>
                <w:sz w:val="21"/>
                <w:szCs w:val="21"/>
              </w:rPr>
              <w:t>GB12348-2008</w:t>
            </w:r>
            <w:r w:rsidRPr="001D2CBC">
              <w:rPr>
                <w:rFonts w:ascii="Times New Roman" w:eastAsiaTheme="minorEastAsia" w:hAnsiTheme="minorEastAsia" w:hint="eastAsia"/>
                <w:b/>
                <w:sz w:val="21"/>
                <w:szCs w:val="21"/>
              </w:rPr>
              <w:t>）</w:t>
            </w:r>
          </w:p>
          <w:tbl>
            <w:tblPr>
              <w:tblW w:w="8616" w:type="dxa"/>
              <w:jc w:val="center"/>
              <w:tblBorders>
                <w:top w:val="single" w:sz="8" w:space="0" w:color="auto"/>
                <w:bottom w:val="single" w:sz="8" w:space="0" w:color="auto"/>
                <w:insideH w:val="single" w:sz="4" w:space="0" w:color="auto"/>
                <w:insideV w:val="single" w:sz="4" w:space="0" w:color="auto"/>
              </w:tblBorders>
              <w:tblLook w:val="04A0"/>
            </w:tblPr>
            <w:tblGrid>
              <w:gridCol w:w="1902"/>
              <w:gridCol w:w="1901"/>
              <w:gridCol w:w="2395"/>
              <w:gridCol w:w="2418"/>
            </w:tblGrid>
            <w:tr w:rsidR="00210335" w:rsidRPr="001D2CBC" w:rsidTr="00EF3E91">
              <w:trPr>
                <w:trHeight w:val="20"/>
                <w:jc w:val="center"/>
              </w:trPr>
              <w:tc>
                <w:tcPr>
                  <w:tcW w:w="1902" w:type="dxa"/>
                  <w:tcBorders>
                    <w:top w:val="single" w:sz="4" w:space="0" w:color="auto"/>
                    <w:left w:val="single" w:sz="4" w:space="0" w:color="auto"/>
                  </w:tcBorders>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位置</w:t>
                  </w:r>
                </w:p>
              </w:tc>
              <w:tc>
                <w:tcPr>
                  <w:tcW w:w="1901" w:type="dxa"/>
                  <w:tcBorders>
                    <w:top w:val="single" w:sz="4" w:space="0" w:color="auto"/>
                    <w:left w:val="single" w:sz="4" w:space="0" w:color="auto"/>
                  </w:tcBorders>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标准类别</w:t>
                  </w:r>
                </w:p>
              </w:tc>
              <w:tc>
                <w:tcPr>
                  <w:tcW w:w="2395" w:type="dxa"/>
                  <w:tcBorders>
                    <w:top w:val="single" w:sz="4" w:space="0" w:color="auto"/>
                  </w:tcBorders>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昼间（</w:t>
                  </w:r>
                  <w:r w:rsidRPr="001D2CBC">
                    <w:rPr>
                      <w:rFonts w:ascii="Times New Roman" w:hAnsi="Times New Roman" w:cs="Times New Roman"/>
                      <w:kern w:val="0"/>
                      <w:sz w:val="18"/>
                      <w:szCs w:val="18"/>
                    </w:rPr>
                    <w:t>dB</w:t>
                  </w:r>
                  <w:r w:rsidRPr="001D2CBC">
                    <w:rPr>
                      <w:rFonts w:ascii="Times New Roman" w:hAnsi="Times New Roman" w:cs="Times New Roman"/>
                      <w:kern w:val="0"/>
                      <w:sz w:val="18"/>
                      <w:szCs w:val="18"/>
                    </w:rPr>
                    <w:t>（</w:t>
                  </w:r>
                  <w:r w:rsidRPr="001D2CBC">
                    <w:rPr>
                      <w:rFonts w:ascii="Times New Roman" w:hAnsi="Times New Roman" w:cs="Times New Roman"/>
                      <w:kern w:val="0"/>
                      <w:sz w:val="18"/>
                      <w:szCs w:val="18"/>
                    </w:rPr>
                    <w:t>A</w:t>
                  </w:r>
                  <w:r w:rsidRPr="001D2CBC">
                    <w:rPr>
                      <w:rFonts w:ascii="Times New Roman" w:hAnsi="Times New Roman" w:cs="Times New Roman"/>
                      <w:kern w:val="0"/>
                      <w:sz w:val="18"/>
                      <w:szCs w:val="18"/>
                    </w:rPr>
                    <w:t>）</w:t>
                  </w:r>
                  <w:r w:rsidRPr="001D2CBC">
                    <w:rPr>
                      <w:rFonts w:ascii="Times New Roman" w:hAnsiTheme="minorEastAsia" w:cs="Times New Roman"/>
                      <w:kern w:val="0"/>
                      <w:sz w:val="18"/>
                      <w:szCs w:val="18"/>
                    </w:rPr>
                    <w:t>）</w:t>
                  </w:r>
                </w:p>
              </w:tc>
              <w:tc>
                <w:tcPr>
                  <w:tcW w:w="2418" w:type="dxa"/>
                  <w:tcBorders>
                    <w:right w:val="single" w:sz="4" w:space="0" w:color="auto"/>
                  </w:tcBorders>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夜间</w:t>
                  </w:r>
                  <w:r w:rsidRPr="001D2CBC">
                    <w:rPr>
                      <w:rFonts w:ascii="Times New Roman" w:hAnsiTheme="minorEastAsia" w:cs="Times New Roman" w:hint="eastAsia"/>
                      <w:kern w:val="0"/>
                      <w:sz w:val="18"/>
                      <w:szCs w:val="18"/>
                    </w:rPr>
                    <w:t>（</w:t>
                  </w:r>
                  <w:r w:rsidRPr="001D2CBC">
                    <w:rPr>
                      <w:rFonts w:ascii="Times New Roman" w:hAnsi="Times New Roman" w:cs="Times New Roman"/>
                      <w:kern w:val="0"/>
                      <w:sz w:val="18"/>
                      <w:szCs w:val="18"/>
                    </w:rPr>
                    <w:t>dB</w:t>
                  </w:r>
                  <w:r w:rsidRPr="001D2CBC">
                    <w:rPr>
                      <w:rFonts w:ascii="Times New Roman" w:hAnsi="Times New Roman" w:cs="Times New Roman"/>
                      <w:kern w:val="0"/>
                      <w:sz w:val="18"/>
                      <w:szCs w:val="18"/>
                    </w:rPr>
                    <w:t>（</w:t>
                  </w:r>
                  <w:r w:rsidRPr="001D2CBC">
                    <w:rPr>
                      <w:rFonts w:ascii="Times New Roman" w:hAnsi="Times New Roman" w:cs="Times New Roman"/>
                      <w:kern w:val="0"/>
                      <w:sz w:val="18"/>
                      <w:szCs w:val="18"/>
                    </w:rPr>
                    <w:t>A</w:t>
                  </w:r>
                  <w:r w:rsidRPr="001D2CBC">
                    <w:rPr>
                      <w:rFonts w:ascii="Times New Roman" w:hAnsi="Times New Roman" w:cs="Times New Roman"/>
                      <w:kern w:val="0"/>
                      <w:sz w:val="18"/>
                      <w:szCs w:val="18"/>
                    </w:rPr>
                    <w:t>）</w:t>
                  </w:r>
                  <w:r w:rsidRPr="001D2CBC">
                    <w:rPr>
                      <w:rFonts w:ascii="Times New Roman" w:hAnsiTheme="minorEastAsia" w:cs="Times New Roman" w:hint="eastAsia"/>
                      <w:kern w:val="0"/>
                      <w:sz w:val="18"/>
                      <w:szCs w:val="18"/>
                    </w:rPr>
                    <w:t>）</w:t>
                  </w:r>
                </w:p>
              </w:tc>
            </w:tr>
            <w:tr w:rsidR="00210335" w:rsidRPr="001D2CBC" w:rsidTr="00EF3E91">
              <w:trPr>
                <w:trHeight w:val="20"/>
                <w:jc w:val="center"/>
              </w:trPr>
              <w:tc>
                <w:tcPr>
                  <w:tcW w:w="1902" w:type="dxa"/>
                  <w:tcBorders>
                    <w:left w:val="single" w:sz="4" w:space="0" w:color="auto"/>
                  </w:tcBorders>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厂界</w:t>
                  </w:r>
                </w:p>
              </w:tc>
              <w:tc>
                <w:tcPr>
                  <w:tcW w:w="1901" w:type="dxa"/>
                  <w:tcBorders>
                    <w:left w:val="single" w:sz="4" w:space="0" w:color="auto"/>
                  </w:tcBorders>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3</w:t>
                  </w:r>
                  <w:r w:rsidRPr="001D2CBC">
                    <w:rPr>
                      <w:rFonts w:ascii="Times New Roman" w:hAnsiTheme="minorEastAsia" w:cs="Times New Roman"/>
                      <w:kern w:val="0"/>
                      <w:sz w:val="18"/>
                      <w:szCs w:val="18"/>
                    </w:rPr>
                    <w:t>类</w:t>
                  </w:r>
                </w:p>
              </w:tc>
              <w:tc>
                <w:tcPr>
                  <w:tcW w:w="2395" w:type="dxa"/>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65</w:t>
                  </w:r>
                </w:p>
              </w:tc>
              <w:tc>
                <w:tcPr>
                  <w:tcW w:w="2418" w:type="dxa"/>
                  <w:tcBorders>
                    <w:right w:val="single" w:sz="4" w:space="0" w:color="auto"/>
                  </w:tcBorders>
                  <w:vAlign w:val="center"/>
                </w:tcPr>
                <w:p w:rsidR="00ED6DB1" w:rsidRPr="001D2CBC" w:rsidRDefault="00EE7F2A">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55</w:t>
                  </w:r>
                </w:p>
              </w:tc>
            </w:tr>
          </w:tbl>
          <w:p w:rsidR="00ED6DB1" w:rsidRPr="001D2CBC" w:rsidRDefault="00EE7F2A">
            <w:pPr>
              <w:adjustRightInd w:val="0"/>
              <w:snapToGrid w:val="0"/>
              <w:ind w:firstLine="482"/>
              <w:rPr>
                <w:rFonts w:ascii="Times New Roman" w:hAnsi="Times New Roman" w:cs="Times New Roman"/>
                <w:b/>
                <w:kern w:val="0"/>
                <w:szCs w:val="21"/>
              </w:rPr>
            </w:pPr>
            <w:r w:rsidRPr="001D2CBC">
              <w:rPr>
                <w:rFonts w:ascii="Times New Roman" w:hAnsi="Times New Roman" w:cs="Times New Roman"/>
                <w:b/>
                <w:kern w:val="0"/>
                <w:szCs w:val="21"/>
              </w:rPr>
              <w:t>4</w:t>
            </w:r>
            <w:r w:rsidRPr="001D2CBC">
              <w:rPr>
                <w:rFonts w:ascii="Times New Roman" w:hAnsiTheme="minorEastAsia" w:cs="Times New Roman"/>
                <w:b/>
                <w:kern w:val="0"/>
                <w:szCs w:val="21"/>
              </w:rPr>
              <w:t>、固废</w:t>
            </w:r>
          </w:p>
          <w:p w:rsidR="00ED6DB1" w:rsidRPr="001D2CBC" w:rsidRDefault="00EE7F2A">
            <w:pPr>
              <w:adjustRightInd w:val="0"/>
              <w:snapToGrid w:val="0"/>
              <w:ind w:firstLine="482"/>
              <w:rPr>
                <w:rFonts w:ascii="Times New Roman" w:hAnsi="Times New Roman" w:cs="Times New Roman"/>
                <w:szCs w:val="21"/>
              </w:rPr>
            </w:pPr>
            <w:r w:rsidRPr="001D2CBC">
              <w:rPr>
                <w:rFonts w:ascii="Times New Roman" w:hAnsiTheme="minorEastAsia" w:cs="Times New Roman"/>
                <w:kern w:val="0"/>
                <w:szCs w:val="21"/>
              </w:rPr>
              <w:t>项目</w:t>
            </w:r>
            <w:r w:rsidRPr="001D2CBC">
              <w:rPr>
                <w:rFonts w:ascii="Times New Roman" w:hAnsiTheme="minorEastAsia" w:cs="Times New Roman" w:hint="eastAsia"/>
                <w:kern w:val="0"/>
                <w:szCs w:val="21"/>
              </w:rPr>
              <w:t>采用库房、包装工具（罐、桶、包装袋等）贮存的污染控制，其贮存过程应满足相应防渗漏、防雨淋、防扬尘等环境保护要求；采用库房、包装工具外其它方式贮存的污染控制，其贮存过程执行《一般工业固体废物贮存和填埋污染物控制标准》（</w:t>
            </w:r>
            <w:r w:rsidRPr="001D2CBC">
              <w:rPr>
                <w:rFonts w:ascii="Times New Roman" w:hAnsiTheme="minorEastAsia" w:cs="Times New Roman" w:hint="eastAsia"/>
                <w:kern w:val="0"/>
                <w:szCs w:val="21"/>
              </w:rPr>
              <w:t>GB18599-2020</w:t>
            </w:r>
            <w:r w:rsidRPr="001D2CBC">
              <w:rPr>
                <w:rFonts w:ascii="Times New Roman" w:hAnsiTheme="minorEastAsia" w:cs="Times New Roman" w:hint="eastAsia"/>
                <w:kern w:val="0"/>
                <w:szCs w:val="21"/>
              </w:rPr>
              <w:t>）要求</w:t>
            </w:r>
            <w:r w:rsidRPr="001D2CBC">
              <w:rPr>
                <w:rFonts w:ascii="Times New Roman" w:hAnsiTheme="minorEastAsia" w:cs="Times New Roman"/>
                <w:kern w:val="0"/>
                <w:szCs w:val="21"/>
              </w:rPr>
              <w:t>；危险</w:t>
            </w:r>
            <w:r w:rsidRPr="001D2CBC">
              <w:rPr>
                <w:rFonts w:ascii="Times New Roman" w:hAnsiTheme="minorEastAsia" w:cs="Times New Roman" w:hint="eastAsia"/>
                <w:kern w:val="0"/>
                <w:szCs w:val="21"/>
              </w:rPr>
              <w:t>废物</w:t>
            </w:r>
            <w:r w:rsidRPr="001D2CBC">
              <w:rPr>
                <w:rFonts w:ascii="Times New Roman" w:hAnsiTheme="minorEastAsia" w:cs="Times New Roman"/>
                <w:kern w:val="0"/>
                <w:szCs w:val="21"/>
              </w:rPr>
              <w:t>贮存过程执行《危险废物贮存污染控制标准》</w:t>
            </w:r>
            <w:r w:rsidRPr="001D2CBC">
              <w:rPr>
                <w:rFonts w:ascii="Times New Roman" w:hAnsi="Times New Roman" w:cs="Times New Roman"/>
                <w:kern w:val="0"/>
                <w:szCs w:val="21"/>
              </w:rPr>
              <w:t>（</w:t>
            </w:r>
            <w:r w:rsidRPr="001D2CBC">
              <w:rPr>
                <w:rFonts w:ascii="Times New Roman" w:hAnsi="Times New Roman" w:cs="Times New Roman"/>
                <w:kern w:val="0"/>
                <w:szCs w:val="21"/>
              </w:rPr>
              <w:t>GB18597-2001</w:t>
            </w:r>
            <w:r w:rsidRPr="001D2CBC">
              <w:rPr>
                <w:rFonts w:ascii="Times New Roman" w:hAnsi="Times New Roman" w:cs="Times New Roman"/>
                <w:kern w:val="0"/>
                <w:szCs w:val="21"/>
              </w:rPr>
              <w:t>）</w:t>
            </w:r>
            <w:r w:rsidRPr="001D2CBC">
              <w:rPr>
                <w:rFonts w:ascii="Times New Roman" w:hAnsiTheme="minorEastAsia" w:cs="Times New Roman"/>
                <w:kern w:val="0"/>
                <w:szCs w:val="21"/>
              </w:rPr>
              <w:t>及国家环保部</w:t>
            </w:r>
            <w:r w:rsidRPr="001D2CBC">
              <w:rPr>
                <w:rFonts w:ascii="Times New Roman" w:hAnsi="Times New Roman" w:cs="Times New Roman"/>
                <w:kern w:val="0"/>
                <w:szCs w:val="21"/>
              </w:rPr>
              <w:t>[2013]</w:t>
            </w:r>
            <w:r w:rsidRPr="001D2CBC">
              <w:rPr>
                <w:rFonts w:ascii="Times New Roman" w:hAnsiTheme="minorEastAsia" w:cs="Times New Roman"/>
                <w:kern w:val="0"/>
                <w:szCs w:val="21"/>
              </w:rPr>
              <w:t>第</w:t>
            </w:r>
            <w:r w:rsidRPr="001D2CBC">
              <w:rPr>
                <w:rFonts w:ascii="Times New Roman" w:hAnsi="Times New Roman" w:cs="Times New Roman"/>
                <w:kern w:val="0"/>
                <w:szCs w:val="21"/>
              </w:rPr>
              <w:t>36</w:t>
            </w:r>
            <w:r w:rsidRPr="001D2CBC">
              <w:rPr>
                <w:rFonts w:ascii="Times New Roman" w:hAnsiTheme="minorEastAsia" w:cs="Times New Roman"/>
                <w:kern w:val="0"/>
                <w:szCs w:val="21"/>
              </w:rPr>
              <w:t>号关于该标准的修改单。</w:t>
            </w:r>
          </w:p>
        </w:tc>
      </w:tr>
      <w:tr w:rsidR="00210335" w:rsidRPr="001D2CBC" w:rsidTr="00EF3E91">
        <w:tc>
          <w:tcPr>
            <w:tcW w:w="444" w:type="dxa"/>
          </w:tcPr>
          <w:p w:rsidR="00ED6DB1" w:rsidRPr="001D2CBC" w:rsidRDefault="00EE7F2A">
            <w:pPr>
              <w:jc w:val="center"/>
              <w:rPr>
                <w:rFonts w:ascii="Times New Roman" w:hAnsi="Times New Roman" w:cs="Times New Roman"/>
                <w:szCs w:val="21"/>
              </w:rPr>
            </w:pPr>
            <w:r w:rsidRPr="001D2CBC">
              <w:rPr>
                <w:rFonts w:ascii="Times New Roman" w:hAnsiTheme="minorEastAsia" w:cs="Times New Roman"/>
                <w:szCs w:val="21"/>
              </w:rPr>
              <w:lastRenderedPageBreak/>
              <w:t>总量控制指标</w:t>
            </w:r>
          </w:p>
        </w:tc>
        <w:tc>
          <w:tcPr>
            <w:tcW w:w="8842" w:type="dxa"/>
          </w:tcPr>
          <w:p w:rsidR="00ED6DB1" w:rsidRPr="001D2CBC" w:rsidRDefault="00EE7F2A">
            <w:pPr>
              <w:ind w:firstLine="482"/>
              <w:rPr>
                <w:rFonts w:ascii="Times New Roman" w:hAnsiTheme="minorEastAsia" w:cs="Times New Roman"/>
                <w:kern w:val="0"/>
                <w:szCs w:val="21"/>
              </w:rPr>
            </w:pPr>
            <w:r w:rsidRPr="001D2CBC">
              <w:rPr>
                <w:rFonts w:ascii="Times New Roman" w:hAnsiTheme="minorEastAsia" w:cs="Times New Roman"/>
                <w:kern w:val="0"/>
                <w:szCs w:val="21"/>
              </w:rPr>
              <w:t>结合本项目的特征及当地环境管理的要求，本次评价建议纳入总量控制的常规污染物为</w:t>
            </w:r>
            <w:r w:rsidRPr="001D2CBC">
              <w:rPr>
                <w:rFonts w:ascii="Times New Roman" w:hAnsi="Times New Roman" w:cs="Times New Roman"/>
                <w:kern w:val="0"/>
                <w:szCs w:val="21"/>
              </w:rPr>
              <w:t>COD</w:t>
            </w:r>
            <w:r w:rsidRPr="001D2CBC">
              <w:rPr>
                <w:rFonts w:ascii="Times New Roman" w:hAnsi="Times New Roman" w:cs="Times New Roman"/>
                <w:kern w:val="0"/>
                <w:szCs w:val="21"/>
                <w:vertAlign w:val="subscript"/>
              </w:rPr>
              <w:t>Cr</w:t>
            </w:r>
            <w:r w:rsidRPr="001D2CBC">
              <w:rPr>
                <w:rFonts w:ascii="Times New Roman" w:hAnsiTheme="minorEastAsia" w:cs="Times New Roman"/>
                <w:kern w:val="0"/>
                <w:szCs w:val="21"/>
              </w:rPr>
              <w:t>、</w:t>
            </w:r>
            <w:r w:rsidRPr="001D2CBC">
              <w:rPr>
                <w:rFonts w:ascii="Times New Roman" w:hAnsi="Times New Roman" w:cs="Times New Roman"/>
                <w:kern w:val="0"/>
                <w:szCs w:val="21"/>
              </w:rPr>
              <w:t>NH</w:t>
            </w:r>
            <w:r w:rsidRPr="001D2CBC">
              <w:rPr>
                <w:rFonts w:ascii="Times New Roman" w:hAnsi="Times New Roman" w:cs="Times New Roman"/>
                <w:kern w:val="0"/>
                <w:szCs w:val="21"/>
                <w:vertAlign w:val="subscript"/>
              </w:rPr>
              <w:t>3</w:t>
            </w:r>
            <w:r w:rsidRPr="001D2CBC">
              <w:rPr>
                <w:rFonts w:ascii="Times New Roman" w:hAnsi="Times New Roman" w:cs="Times New Roman"/>
                <w:kern w:val="0"/>
                <w:szCs w:val="21"/>
              </w:rPr>
              <w:t>-N</w:t>
            </w:r>
            <w:r w:rsidRPr="001D2CBC">
              <w:rPr>
                <w:rFonts w:ascii="Times New Roman" w:hAnsiTheme="minorEastAsia" w:cs="Times New Roman"/>
                <w:kern w:val="0"/>
                <w:szCs w:val="21"/>
              </w:rPr>
              <w:t>、</w:t>
            </w:r>
            <w:r w:rsidRPr="001D2CBC">
              <w:rPr>
                <w:rFonts w:ascii="Times New Roman" w:hAnsi="Times New Roman" w:cs="Times New Roman"/>
                <w:bCs/>
                <w:szCs w:val="21"/>
              </w:rPr>
              <w:t>VOCs</w:t>
            </w:r>
            <w:r w:rsidRPr="001D2CBC">
              <w:rPr>
                <w:rFonts w:ascii="Times New Roman" w:hAnsiTheme="minorEastAsia" w:cs="Times New Roman"/>
                <w:kern w:val="0"/>
                <w:szCs w:val="21"/>
              </w:rPr>
              <w:t>以及特征水污染物总铜、</w:t>
            </w:r>
            <w:r w:rsidRPr="001D2CBC">
              <w:rPr>
                <w:rFonts w:ascii="Times New Roman" w:hAnsiTheme="minorEastAsia" w:cs="Times New Roman" w:hint="eastAsia"/>
                <w:kern w:val="0"/>
                <w:szCs w:val="21"/>
              </w:rPr>
              <w:t>总锌、</w:t>
            </w:r>
            <w:r w:rsidRPr="001D2CBC">
              <w:rPr>
                <w:rFonts w:ascii="Times New Roman" w:hAnsiTheme="minorEastAsia" w:cs="Times New Roman"/>
                <w:kern w:val="0"/>
                <w:szCs w:val="21"/>
              </w:rPr>
              <w:t>总镍、总铬。</w:t>
            </w:r>
          </w:p>
          <w:p w:rsidR="00ED6DB1" w:rsidRPr="001D2CBC" w:rsidRDefault="00EE7F2A">
            <w:pPr>
              <w:spacing w:before="60"/>
              <w:ind w:firstLineChars="200" w:firstLine="420"/>
              <w:rPr>
                <w:rFonts w:ascii="Times New Roman" w:eastAsia="宋体" w:hAnsi="Times New Roman" w:cs="Times New Roman"/>
                <w:szCs w:val="21"/>
              </w:rPr>
            </w:pPr>
            <w:r w:rsidRPr="001D2CBC">
              <w:rPr>
                <w:rFonts w:ascii="Times New Roman" w:eastAsia="宋体" w:hAnsi="Times New Roman" w:cs="Times New Roman"/>
              </w:rPr>
              <w:t>根据《关于印发</w:t>
            </w:r>
            <w:r w:rsidRPr="001D2CBC">
              <w:rPr>
                <w:rFonts w:ascii="Times New Roman" w:eastAsia="宋体" w:hAnsi="Times New Roman" w:cs="Times New Roman"/>
              </w:rPr>
              <w:t>&lt;</w:t>
            </w:r>
            <w:r w:rsidRPr="001D2CBC">
              <w:rPr>
                <w:rFonts w:ascii="Times New Roman" w:eastAsia="宋体" w:hAnsi="Times New Roman" w:cs="Times New Roman"/>
              </w:rPr>
              <w:t>浙江省挥发性有机物污染整治方案</w:t>
            </w:r>
            <w:r w:rsidRPr="001D2CBC">
              <w:rPr>
                <w:rFonts w:ascii="Times New Roman" w:eastAsia="宋体" w:hAnsi="Times New Roman" w:cs="Times New Roman"/>
              </w:rPr>
              <w:t>&gt;</w:t>
            </w:r>
            <w:r w:rsidRPr="001D2CBC">
              <w:rPr>
                <w:rFonts w:ascii="Times New Roman" w:eastAsia="宋体" w:hAnsi="Times New Roman" w:cs="Times New Roman"/>
              </w:rPr>
              <w:t>的通知》（浙环发</w:t>
            </w:r>
            <w:r w:rsidRPr="001D2CBC">
              <w:rPr>
                <w:rFonts w:ascii="Times New Roman" w:eastAsia="宋体" w:hAnsi="Times New Roman" w:cs="Times New Roman"/>
              </w:rPr>
              <w:t>[2013]54</w:t>
            </w:r>
            <w:r w:rsidRPr="001D2CBC">
              <w:rPr>
                <w:rFonts w:ascii="Times New Roman" w:eastAsia="宋体" w:hAnsi="Times New Roman" w:cs="Times New Roman"/>
              </w:rPr>
              <w:t>号）</w:t>
            </w:r>
            <w:r w:rsidRPr="001D2CBC">
              <w:rPr>
                <w:rFonts w:ascii="Times New Roman" w:eastAsia="宋体" w:hAnsi="Times New Roman" w:cs="Times New Roman" w:hint="eastAsia"/>
              </w:rPr>
              <w:t>以及</w:t>
            </w:r>
            <w:r w:rsidRPr="001D2CBC">
              <w:rPr>
                <w:rFonts w:ascii="Times New Roman" w:eastAsia="宋体" w:hAnsi="Times New Roman" w:cs="Times New Roman"/>
              </w:rPr>
              <w:t>《关于做好挥发性有机物总量控制工作的通知》（浙环发〔</w:t>
            </w:r>
            <w:r w:rsidRPr="001D2CBC">
              <w:rPr>
                <w:rFonts w:ascii="Times New Roman" w:eastAsia="宋体" w:hAnsi="Times New Roman" w:cs="Times New Roman"/>
              </w:rPr>
              <w:t>2017</w:t>
            </w:r>
            <w:r w:rsidRPr="001D2CBC">
              <w:rPr>
                <w:rFonts w:ascii="Times New Roman" w:eastAsia="宋体" w:hAnsi="Times New Roman" w:cs="Times New Roman"/>
              </w:rPr>
              <w:t>〕</w:t>
            </w:r>
            <w:r w:rsidRPr="001D2CBC">
              <w:rPr>
                <w:rFonts w:ascii="Times New Roman" w:eastAsia="宋体" w:hAnsi="Times New Roman" w:cs="Times New Roman"/>
              </w:rPr>
              <w:t>29</w:t>
            </w:r>
            <w:r w:rsidRPr="001D2CBC">
              <w:rPr>
                <w:rFonts w:ascii="Times New Roman" w:eastAsia="宋体" w:hAnsi="Times New Roman" w:cs="Times New Roman"/>
              </w:rPr>
              <w:t>号），环杭州湾地区（除舟山）及温州、台州、金华和衢州新建项目的</w:t>
            </w:r>
            <w:r w:rsidRPr="001D2CBC">
              <w:rPr>
                <w:rFonts w:ascii="Times New Roman" w:eastAsia="宋体" w:hAnsi="Times New Roman" w:cs="Times New Roman"/>
              </w:rPr>
              <w:t>VOCs</w:t>
            </w:r>
            <w:r w:rsidRPr="001D2CBC">
              <w:rPr>
                <w:rFonts w:ascii="Times New Roman" w:eastAsia="宋体" w:hAnsi="Times New Roman" w:cs="Times New Roman"/>
              </w:rPr>
              <w:t>排放量与现役源</w:t>
            </w:r>
            <w:r w:rsidRPr="001D2CBC">
              <w:rPr>
                <w:rFonts w:ascii="Times New Roman" w:eastAsia="宋体" w:hAnsi="Times New Roman" w:cs="Times New Roman"/>
              </w:rPr>
              <w:t>VOCs</w:t>
            </w:r>
            <w:r w:rsidRPr="001D2CBC">
              <w:rPr>
                <w:rFonts w:ascii="Times New Roman" w:eastAsia="宋体" w:hAnsi="Times New Roman" w:cs="Times New Roman"/>
              </w:rPr>
              <w:t>排放量的替代比不低于</w:t>
            </w:r>
            <w:r w:rsidRPr="001D2CBC">
              <w:rPr>
                <w:rFonts w:ascii="Times New Roman" w:eastAsia="宋体" w:hAnsi="Times New Roman" w:cs="Times New Roman"/>
              </w:rPr>
              <w:t>1:2</w:t>
            </w:r>
            <w:r w:rsidRPr="001D2CBC">
              <w:rPr>
                <w:rFonts w:ascii="Times New Roman" w:eastAsia="宋体" w:hAnsi="Times New Roman" w:cs="Times New Roman"/>
              </w:rPr>
              <w:t>，这些地区的改、扩建项目以及舟山和丽水的新建项目的</w:t>
            </w:r>
            <w:r w:rsidRPr="001D2CBC">
              <w:rPr>
                <w:rFonts w:ascii="Times New Roman" w:eastAsia="宋体" w:hAnsi="Times New Roman" w:cs="Times New Roman"/>
              </w:rPr>
              <w:t>VOCs</w:t>
            </w:r>
            <w:r w:rsidRPr="001D2CBC">
              <w:rPr>
                <w:rFonts w:ascii="Times New Roman" w:eastAsia="宋体" w:hAnsi="Times New Roman" w:cs="Times New Roman"/>
              </w:rPr>
              <w:t>替代比不低于</w:t>
            </w:r>
            <w:r w:rsidRPr="001D2CBC">
              <w:rPr>
                <w:rFonts w:ascii="Times New Roman" w:eastAsia="宋体" w:hAnsi="Times New Roman" w:cs="Times New Roman"/>
              </w:rPr>
              <w:t>1:1.5</w:t>
            </w:r>
            <w:r w:rsidRPr="001D2CBC">
              <w:rPr>
                <w:rFonts w:ascii="Times New Roman" w:eastAsia="宋体" w:hAnsi="Times New Roman" w:cs="Times New Roman"/>
              </w:rPr>
              <w:t>。</w:t>
            </w:r>
            <w:r w:rsidRPr="001D2CBC">
              <w:rPr>
                <w:rFonts w:ascii="Times New Roman" w:eastAsia="宋体" w:hAnsi="宋体" w:cs="Times New Roman"/>
                <w:szCs w:val="21"/>
              </w:rPr>
              <w:t>本项目</w:t>
            </w:r>
            <w:r w:rsidRPr="001D2CBC">
              <w:rPr>
                <w:rFonts w:ascii="Times New Roman" w:eastAsia="宋体" w:hAnsi="Times New Roman" w:cs="Times New Roman"/>
                <w:szCs w:val="21"/>
              </w:rPr>
              <w:t>VOCs</w:t>
            </w:r>
            <w:r w:rsidRPr="001D2CBC">
              <w:rPr>
                <w:rFonts w:ascii="Times New Roman" w:eastAsia="宋体" w:hAnsi="宋体" w:cs="Times New Roman"/>
                <w:szCs w:val="21"/>
              </w:rPr>
              <w:t>按照</w:t>
            </w:r>
            <w:r w:rsidRPr="001D2CBC">
              <w:rPr>
                <w:rFonts w:ascii="Times New Roman" w:eastAsia="宋体" w:hAnsi="Times New Roman" w:cs="Times New Roman"/>
                <w:szCs w:val="21"/>
              </w:rPr>
              <w:t>1:2</w:t>
            </w:r>
            <w:r w:rsidRPr="001D2CBC">
              <w:rPr>
                <w:rFonts w:ascii="Times New Roman" w:eastAsia="宋体" w:hAnsi="宋体" w:cs="Times New Roman"/>
                <w:szCs w:val="21"/>
              </w:rPr>
              <w:t>削减量替代。</w:t>
            </w:r>
          </w:p>
          <w:p w:rsidR="00ED6DB1" w:rsidRPr="001D2CBC" w:rsidRDefault="00EE7F2A">
            <w:pPr>
              <w:ind w:firstLineChars="200" w:firstLine="420"/>
              <w:rPr>
                <w:rFonts w:ascii="Times New Roman" w:eastAsia="宋体" w:hAnsi="Times New Roman" w:cs="Times New Roman"/>
                <w:szCs w:val="21"/>
              </w:rPr>
            </w:pPr>
            <w:r w:rsidRPr="001D2CBC">
              <w:rPr>
                <w:rFonts w:ascii="Times New Roman" w:eastAsia="宋体" w:hAnsi="宋体" w:cs="Times New Roman"/>
                <w:szCs w:val="21"/>
              </w:rPr>
              <w:t>此外，根据浙江省环保厅《浙江省建设项目主要污染物总量准入审核办法（试行）》（浙环发</w:t>
            </w:r>
            <w:r w:rsidRPr="001D2CBC">
              <w:rPr>
                <w:rFonts w:ascii="Times New Roman" w:eastAsia="宋体" w:hAnsi="Times New Roman" w:cs="Times New Roman"/>
                <w:szCs w:val="21"/>
              </w:rPr>
              <w:t>[2012]10</w:t>
            </w:r>
            <w:r w:rsidRPr="001D2CBC">
              <w:rPr>
                <w:rFonts w:ascii="Times New Roman" w:eastAsia="宋体" w:hAnsi="宋体" w:cs="Times New Roman"/>
                <w:szCs w:val="21"/>
              </w:rPr>
              <w:t>号），</w:t>
            </w:r>
            <w:r w:rsidRPr="001D2CBC">
              <w:rPr>
                <w:rFonts w:ascii="Times New Roman" w:eastAsia="宋体" w:hAnsi="Times New Roman" w:cs="Times New Roman"/>
                <w:szCs w:val="21"/>
              </w:rPr>
              <w:t>COD</w:t>
            </w:r>
            <w:r w:rsidRPr="001D2CBC">
              <w:rPr>
                <w:rFonts w:ascii="Times New Roman" w:eastAsia="宋体" w:hAnsi="Times New Roman" w:cs="Times New Roman"/>
                <w:szCs w:val="21"/>
                <w:vertAlign w:val="subscript"/>
              </w:rPr>
              <w:t>Cr</w:t>
            </w:r>
            <w:r w:rsidRPr="001D2CBC">
              <w:rPr>
                <w:rFonts w:ascii="Times New Roman" w:eastAsia="宋体" w:hAnsi="宋体" w:cs="Times New Roman"/>
                <w:szCs w:val="21"/>
              </w:rPr>
              <w:t>和氨氮替代比例要求如下：</w:t>
            </w:r>
          </w:p>
          <w:p w:rsidR="00ED6DB1" w:rsidRPr="001D2CBC" w:rsidRDefault="00EE7F2A">
            <w:pPr>
              <w:ind w:firstLineChars="200" w:firstLine="420"/>
              <w:rPr>
                <w:rFonts w:ascii="Times New Roman" w:eastAsia="宋体" w:hAnsi="Times New Roman" w:cs="Times New Roman"/>
                <w:szCs w:val="21"/>
              </w:rPr>
            </w:pPr>
            <w:r w:rsidRPr="001D2CBC">
              <w:rPr>
                <w:rFonts w:ascii="Times New Roman" w:eastAsia="宋体" w:hAnsi="Times New Roman" w:cs="Times New Roman"/>
                <w:szCs w:val="21"/>
              </w:rPr>
              <w:t>1</w:t>
            </w:r>
            <w:r w:rsidRPr="001D2CBC">
              <w:rPr>
                <w:rFonts w:ascii="Times New Roman" w:eastAsia="宋体" w:hAnsi="宋体" w:cs="Times New Roman"/>
                <w:szCs w:val="21"/>
              </w:rPr>
              <w:t>）各级生态环境功能区规划及其他相关规划明确主要污染物排放总量削减替代比例的地区，按规划要求执行。其他未作明确规定的地区，新增主要污染物排放量与削减替代量的比例不得低于</w:t>
            </w:r>
            <w:r w:rsidRPr="001D2CBC">
              <w:rPr>
                <w:rFonts w:ascii="Times New Roman" w:eastAsia="宋体" w:hAnsi="Times New Roman" w:cs="Times New Roman"/>
                <w:szCs w:val="21"/>
              </w:rPr>
              <w:t>1:1</w:t>
            </w:r>
            <w:r w:rsidRPr="001D2CBC">
              <w:rPr>
                <w:rFonts w:ascii="Times New Roman" w:eastAsia="宋体" w:hAnsi="宋体" w:cs="Times New Roman"/>
                <w:szCs w:val="21"/>
              </w:rPr>
              <w:t>；</w:t>
            </w:r>
          </w:p>
          <w:p w:rsidR="00ED6DB1" w:rsidRPr="001D2CBC" w:rsidRDefault="00EE7F2A">
            <w:pPr>
              <w:ind w:firstLineChars="200" w:firstLine="420"/>
              <w:rPr>
                <w:rFonts w:ascii="Times New Roman" w:eastAsia="宋体" w:hAnsi="Times New Roman" w:cs="Times New Roman"/>
                <w:szCs w:val="21"/>
              </w:rPr>
            </w:pPr>
            <w:r w:rsidRPr="001D2CBC">
              <w:rPr>
                <w:rFonts w:ascii="Times New Roman" w:eastAsia="宋体" w:hAnsi="Times New Roman" w:cs="Times New Roman"/>
                <w:szCs w:val="21"/>
              </w:rPr>
              <w:lastRenderedPageBreak/>
              <w:t>2</w:t>
            </w:r>
            <w:r w:rsidRPr="001D2CBC">
              <w:rPr>
                <w:rFonts w:ascii="Times New Roman" w:eastAsia="宋体" w:hAnsi="宋体" w:cs="Times New Roman"/>
                <w:szCs w:val="21"/>
              </w:rPr>
              <w:t>）污染减排重点行业：印染、造纸、化工、医药、制革等化学需氧量主要排放行业的新增化学需氧量排放总量与削减替代量的比例不得低于</w:t>
            </w:r>
            <w:r w:rsidRPr="001D2CBC">
              <w:rPr>
                <w:rFonts w:ascii="Times New Roman" w:eastAsia="宋体" w:hAnsi="Times New Roman" w:cs="Times New Roman"/>
                <w:szCs w:val="21"/>
              </w:rPr>
              <w:t>1:1.2</w:t>
            </w:r>
            <w:r w:rsidRPr="001D2CBC">
              <w:rPr>
                <w:rFonts w:ascii="Times New Roman" w:eastAsia="宋体" w:hAnsi="宋体" w:cs="Times New Roman"/>
                <w:szCs w:val="21"/>
              </w:rPr>
              <w:t>；印染、造纸、化工、医药、制革等氨氮主要排放行业的新增氨氮排放总量与削减替代量的比例不得低于</w:t>
            </w:r>
            <w:r w:rsidRPr="001D2CBC">
              <w:rPr>
                <w:rFonts w:ascii="Times New Roman" w:eastAsia="宋体" w:hAnsi="Times New Roman" w:cs="Times New Roman"/>
                <w:szCs w:val="21"/>
              </w:rPr>
              <w:t>1:1.5</w:t>
            </w:r>
            <w:r w:rsidRPr="001D2CBC">
              <w:rPr>
                <w:rFonts w:ascii="Times New Roman" w:eastAsia="宋体" w:hAnsi="宋体" w:cs="Times New Roman"/>
                <w:szCs w:val="21"/>
              </w:rPr>
              <w:t>。</w:t>
            </w:r>
          </w:p>
          <w:p w:rsidR="00ED6DB1" w:rsidRPr="001D2CBC" w:rsidRDefault="00EE7F2A">
            <w:pPr>
              <w:ind w:firstLine="482"/>
              <w:rPr>
                <w:rFonts w:ascii="Times New Roman" w:hAnsi="Times New Roman" w:cs="Times New Roman"/>
                <w:kern w:val="0"/>
                <w:szCs w:val="21"/>
              </w:rPr>
            </w:pPr>
            <w:r w:rsidRPr="001D2CBC">
              <w:rPr>
                <w:rFonts w:ascii="Times New Roman" w:eastAsia="宋体" w:hAnsi="宋体" w:cs="Times New Roman"/>
                <w:szCs w:val="21"/>
              </w:rPr>
              <w:t>综合以上文件分析，本项目不属于污染减排重点行业，本项目</w:t>
            </w:r>
            <w:r w:rsidRPr="001D2CBC">
              <w:rPr>
                <w:rFonts w:ascii="Times New Roman" w:eastAsia="宋体" w:hAnsi="Times New Roman" w:cs="Times New Roman"/>
                <w:szCs w:val="21"/>
              </w:rPr>
              <w:t>COD</w:t>
            </w:r>
            <w:r w:rsidRPr="001D2CBC">
              <w:rPr>
                <w:rFonts w:ascii="Times New Roman" w:eastAsia="宋体" w:hAnsi="Times New Roman" w:cs="Times New Roman"/>
                <w:szCs w:val="21"/>
                <w:vertAlign w:val="subscript"/>
              </w:rPr>
              <w:t>Cr</w:t>
            </w:r>
            <w:r w:rsidRPr="001D2CBC">
              <w:rPr>
                <w:rFonts w:ascii="Times New Roman" w:eastAsia="宋体" w:hAnsi="宋体" w:cs="Times New Roman"/>
                <w:szCs w:val="21"/>
              </w:rPr>
              <w:t>和氨氮削减替代比例确定为</w:t>
            </w:r>
            <w:r w:rsidRPr="001D2CBC">
              <w:rPr>
                <w:rFonts w:ascii="Times New Roman" w:eastAsia="宋体" w:hAnsi="Times New Roman" w:cs="Times New Roman"/>
                <w:szCs w:val="21"/>
              </w:rPr>
              <w:t>1:1</w:t>
            </w:r>
            <w:r w:rsidRPr="001D2CBC">
              <w:rPr>
                <w:rFonts w:ascii="Times New Roman" w:eastAsia="宋体" w:hAnsi="宋体" w:cs="Times New Roman"/>
                <w:szCs w:val="21"/>
              </w:rPr>
              <w:t>。</w:t>
            </w:r>
          </w:p>
          <w:p w:rsidR="00ED6DB1" w:rsidRPr="001D2CBC" w:rsidRDefault="00EE7F2A" w:rsidP="004D02A9">
            <w:pPr>
              <w:ind w:firstLineChars="196" w:firstLine="413"/>
              <w:rPr>
                <w:rFonts w:ascii="Times New Roman" w:hAnsi="Times New Roman" w:cs="Times New Roman"/>
                <w:b/>
                <w:szCs w:val="21"/>
              </w:rPr>
            </w:pPr>
            <w:r w:rsidRPr="001D2CBC">
              <w:rPr>
                <w:rFonts w:ascii="Times New Roman" w:hAnsi="Times New Roman" w:cs="Times New Roman"/>
                <w:b/>
                <w:szCs w:val="21"/>
              </w:rPr>
              <w:t>2</w:t>
            </w:r>
            <w:r w:rsidRPr="001D2CBC">
              <w:rPr>
                <w:rFonts w:ascii="Times New Roman" w:hAnsiTheme="minorEastAsia" w:cs="Times New Roman"/>
                <w:b/>
                <w:szCs w:val="21"/>
              </w:rPr>
              <w:t>、项目总量控制指标情况</w:t>
            </w:r>
          </w:p>
          <w:p w:rsidR="00ED6DB1" w:rsidRPr="001D2CBC" w:rsidRDefault="00EE7F2A">
            <w:pPr>
              <w:ind w:firstLineChars="200" w:firstLine="420"/>
              <w:rPr>
                <w:rFonts w:ascii="Times New Roman" w:hAnsiTheme="minorEastAsia" w:cs="Times New Roman"/>
                <w:szCs w:val="21"/>
              </w:rPr>
            </w:pPr>
            <w:r w:rsidRPr="001D2CBC">
              <w:rPr>
                <w:rFonts w:ascii="Times New Roman" w:hAnsiTheme="minorEastAsia" w:cs="Times New Roman"/>
                <w:szCs w:val="21"/>
              </w:rPr>
              <w:t>根据工程分析，项目总量控制指标情况见表</w:t>
            </w:r>
            <w:r w:rsidRPr="001D2CBC">
              <w:rPr>
                <w:rFonts w:ascii="Times New Roman" w:hAnsi="Times New Roman" w:cs="Times New Roman"/>
                <w:szCs w:val="21"/>
              </w:rPr>
              <w:t>3-</w:t>
            </w:r>
            <w:r w:rsidR="00231697" w:rsidRPr="001D2CBC">
              <w:rPr>
                <w:rFonts w:ascii="Times New Roman" w:hAnsi="Times New Roman" w:cs="Times New Roman" w:hint="eastAsia"/>
                <w:szCs w:val="21"/>
              </w:rPr>
              <w:t>8</w:t>
            </w:r>
            <w:r w:rsidRPr="001D2CBC">
              <w:rPr>
                <w:rFonts w:ascii="Times New Roman" w:hAnsiTheme="minorEastAsia" w:cs="Times New Roman"/>
                <w:szCs w:val="21"/>
              </w:rPr>
              <w:t>。</w:t>
            </w:r>
          </w:p>
          <w:p w:rsidR="00ED6DB1" w:rsidRPr="001D2CBC" w:rsidRDefault="00EE7F2A">
            <w:pPr>
              <w:pStyle w:val="af6"/>
              <w:numPr>
                <w:ilvl w:val="0"/>
                <w:numId w:val="6"/>
              </w:numPr>
              <w:ind w:firstLineChars="0"/>
              <w:jc w:val="center"/>
              <w:rPr>
                <w:rFonts w:ascii="Times New Roman" w:eastAsiaTheme="minorEastAsia" w:hAnsiTheme="minorEastAsia"/>
                <w:b/>
                <w:sz w:val="21"/>
                <w:szCs w:val="21"/>
              </w:rPr>
            </w:pPr>
            <w:r w:rsidRPr="001D2CBC">
              <w:rPr>
                <w:rFonts w:ascii="Times New Roman" w:eastAsiaTheme="minorEastAsia" w:hAnsiTheme="minorEastAsia"/>
                <w:b/>
                <w:sz w:val="21"/>
                <w:szCs w:val="21"/>
              </w:rPr>
              <w:t>企业区域平衡替代削减情况一览表</w:t>
            </w:r>
            <w:r w:rsidRPr="001D2CBC">
              <w:rPr>
                <w:rFonts w:ascii="Times New Roman" w:eastAsiaTheme="minorEastAsia" w:hAnsiTheme="minorEastAsia" w:hint="eastAsia"/>
                <w:b/>
                <w:sz w:val="21"/>
                <w:szCs w:val="21"/>
              </w:rPr>
              <w:t>（</w:t>
            </w:r>
            <w:r w:rsidRPr="001D2CBC">
              <w:rPr>
                <w:rFonts w:ascii="Times New Roman" w:eastAsiaTheme="minorEastAsia" w:hAnsiTheme="minorEastAsia"/>
                <w:b/>
                <w:sz w:val="21"/>
                <w:szCs w:val="21"/>
              </w:rPr>
              <w:t>单位：</w:t>
            </w:r>
            <w:r w:rsidRPr="001D2CBC">
              <w:rPr>
                <w:rFonts w:ascii="Times New Roman" w:eastAsiaTheme="minorEastAsia" w:hAnsiTheme="minorEastAsia"/>
                <w:b/>
                <w:sz w:val="21"/>
                <w:szCs w:val="21"/>
              </w:rPr>
              <w:t>t/a</w:t>
            </w:r>
            <w:r w:rsidRPr="001D2CBC">
              <w:rPr>
                <w:rFonts w:ascii="Times New Roman" w:eastAsiaTheme="minorEastAsia" w:hAnsiTheme="minorEastAsia" w:hint="eastAsia"/>
                <w:b/>
                <w:sz w:val="21"/>
                <w:szCs w:val="21"/>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tblPr>
            <w:tblGrid>
              <w:gridCol w:w="915"/>
              <w:gridCol w:w="1467"/>
              <w:gridCol w:w="1419"/>
              <w:gridCol w:w="1417"/>
              <w:gridCol w:w="1701"/>
              <w:gridCol w:w="1691"/>
            </w:tblGrid>
            <w:tr w:rsidR="00210335" w:rsidRPr="001D2CBC" w:rsidTr="00011A18">
              <w:trPr>
                <w:trHeight w:val="170"/>
              </w:trPr>
              <w:tc>
                <w:tcPr>
                  <w:tcW w:w="531" w:type="pct"/>
                  <w:tcMar>
                    <w:left w:w="45" w:type="dxa"/>
                    <w:right w:w="45" w:type="dxa"/>
                  </w:tcMar>
                  <w:vAlign w:val="center"/>
                </w:tcPr>
                <w:p w:rsidR="00011A18" w:rsidRPr="001D2CBC" w:rsidRDefault="00011A18">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项目</w:t>
                  </w:r>
                </w:p>
              </w:tc>
              <w:tc>
                <w:tcPr>
                  <w:tcW w:w="852" w:type="pct"/>
                  <w:tcMar>
                    <w:left w:w="45" w:type="dxa"/>
                    <w:right w:w="45" w:type="dxa"/>
                  </w:tcMar>
                  <w:vAlign w:val="center"/>
                </w:tcPr>
                <w:p w:rsidR="00011A18" w:rsidRPr="001D2CBC" w:rsidRDefault="00405269" w:rsidP="00EE7F2A">
                  <w:pPr>
                    <w:snapToGrid w:val="0"/>
                    <w:jc w:val="center"/>
                    <w:rPr>
                      <w:rFonts w:ascii="Times New Roman" w:hAnsi="Times New Roman" w:cs="Times New Roman"/>
                      <w:spacing w:val="-6"/>
                      <w:sz w:val="18"/>
                      <w:szCs w:val="18"/>
                    </w:rPr>
                  </w:pPr>
                  <w:r w:rsidRPr="001D2CBC">
                    <w:rPr>
                      <w:rFonts w:ascii="Times New Roman" w:hAnsiTheme="minorEastAsia" w:cs="Times New Roman" w:hint="eastAsia"/>
                      <w:spacing w:val="-6"/>
                      <w:sz w:val="18"/>
                      <w:szCs w:val="18"/>
                    </w:rPr>
                    <w:t>原有项目</w:t>
                  </w:r>
                  <w:r w:rsidR="00011A18" w:rsidRPr="001D2CBC">
                    <w:rPr>
                      <w:rFonts w:ascii="Times New Roman" w:hAnsiTheme="minorEastAsia" w:cs="Times New Roman"/>
                      <w:spacing w:val="-6"/>
                      <w:sz w:val="18"/>
                      <w:szCs w:val="18"/>
                    </w:rPr>
                    <w:t>审批总量控制指标</w:t>
                  </w:r>
                </w:p>
              </w:tc>
              <w:tc>
                <w:tcPr>
                  <w:tcW w:w="824" w:type="pct"/>
                  <w:tcMar>
                    <w:left w:w="45" w:type="dxa"/>
                    <w:right w:w="45" w:type="dxa"/>
                  </w:tcMar>
                  <w:vAlign w:val="center"/>
                </w:tcPr>
                <w:p w:rsidR="00011A18" w:rsidRPr="001D2CBC" w:rsidRDefault="00011A18">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本项目排放量</w:t>
                  </w:r>
                </w:p>
              </w:tc>
              <w:tc>
                <w:tcPr>
                  <w:tcW w:w="823" w:type="pct"/>
                  <w:tcMar>
                    <w:left w:w="45" w:type="dxa"/>
                    <w:right w:w="45" w:type="dxa"/>
                  </w:tcMar>
                  <w:vAlign w:val="center"/>
                </w:tcPr>
                <w:p w:rsidR="00011A18" w:rsidRPr="001D2CBC" w:rsidRDefault="00011A18">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平衡替代比例</w:t>
                  </w:r>
                </w:p>
              </w:tc>
              <w:tc>
                <w:tcPr>
                  <w:tcW w:w="988" w:type="pct"/>
                  <w:vAlign w:val="center"/>
                </w:tcPr>
                <w:p w:rsidR="00011A18" w:rsidRPr="001D2CBC" w:rsidRDefault="00011A18">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区域平衡替代本工程削减量</w:t>
                  </w:r>
                </w:p>
              </w:tc>
              <w:tc>
                <w:tcPr>
                  <w:tcW w:w="982" w:type="pct"/>
                </w:tcPr>
                <w:p w:rsidR="00011A18" w:rsidRPr="001D2CBC" w:rsidRDefault="00011A18">
                  <w:pPr>
                    <w:widowControl/>
                    <w:adjustRightInd w:val="0"/>
                    <w:snapToGrid w:val="0"/>
                    <w:jc w:val="center"/>
                    <w:rPr>
                      <w:rFonts w:ascii="Times New Roman" w:hAnsi="Times New Roman" w:cs="Times New Roman"/>
                      <w:kern w:val="0"/>
                      <w:sz w:val="18"/>
                      <w:szCs w:val="18"/>
                    </w:rPr>
                  </w:pPr>
                  <w:r w:rsidRPr="001D2CBC">
                    <w:rPr>
                      <w:rFonts w:ascii="Times New Roman" w:eastAsia="宋体" w:hAnsi="宋体" w:cs="Times New Roman"/>
                      <w:kern w:val="0"/>
                      <w:sz w:val="18"/>
                      <w:szCs w:val="18"/>
                    </w:rPr>
                    <w:t>本项目实施后全厂总量控制建议值</w:t>
                  </w:r>
                </w:p>
              </w:tc>
            </w:tr>
            <w:tr w:rsidR="00210335" w:rsidRPr="001D2CBC" w:rsidTr="00011A18">
              <w:trPr>
                <w:trHeight w:val="170"/>
              </w:trPr>
              <w:tc>
                <w:tcPr>
                  <w:tcW w:w="531" w:type="pct"/>
                  <w:tcMar>
                    <w:left w:w="45" w:type="dxa"/>
                    <w:right w:w="45" w:type="dxa"/>
                  </w:tcMar>
                  <w:vAlign w:val="center"/>
                </w:tcPr>
                <w:p w:rsidR="0004216B" w:rsidRPr="001D2CBC" w:rsidRDefault="0004216B">
                  <w:pPr>
                    <w:pStyle w:val="TableParagraph"/>
                    <w:adjustRightInd w:val="0"/>
                    <w:snapToGrid w:val="0"/>
                    <w:jc w:val="center"/>
                    <w:rPr>
                      <w:rFonts w:ascii="Times New Roman" w:eastAsiaTheme="minorEastAsia" w:hAnsi="Times New Roman" w:cs="Times New Roman"/>
                      <w:sz w:val="18"/>
                      <w:szCs w:val="18"/>
                    </w:rPr>
                  </w:pPr>
                  <w:r w:rsidRPr="001D2CBC">
                    <w:rPr>
                      <w:rFonts w:ascii="Times New Roman" w:eastAsiaTheme="minorEastAsia" w:hAnsi="Times New Roman" w:cs="Times New Roman"/>
                      <w:sz w:val="18"/>
                      <w:szCs w:val="18"/>
                    </w:rPr>
                    <w:t>COD</w:t>
                  </w:r>
                  <w:r w:rsidRPr="001D2CBC">
                    <w:rPr>
                      <w:rFonts w:ascii="Times New Roman" w:eastAsiaTheme="minorEastAsia" w:hAnsi="Times New Roman" w:cs="Times New Roman"/>
                      <w:position w:val="-2"/>
                      <w:sz w:val="18"/>
                      <w:szCs w:val="18"/>
                      <w:vertAlign w:val="subscript"/>
                    </w:rPr>
                    <w:t>Cr</w:t>
                  </w:r>
                </w:p>
              </w:tc>
              <w:tc>
                <w:tcPr>
                  <w:tcW w:w="852" w:type="pct"/>
                  <w:tcMar>
                    <w:left w:w="45" w:type="dxa"/>
                    <w:right w:w="45" w:type="dxa"/>
                  </w:tcMar>
                  <w:vAlign w:val="center"/>
                </w:tcPr>
                <w:p w:rsidR="0004216B" w:rsidRPr="001D2CBC" w:rsidRDefault="0004216B" w:rsidP="00C27546">
                  <w:pPr>
                    <w:snapToGrid w:val="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1.286</w:t>
                  </w:r>
                </w:p>
              </w:tc>
              <w:tc>
                <w:tcPr>
                  <w:tcW w:w="824" w:type="pct"/>
                  <w:tcMar>
                    <w:left w:w="45" w:type="dxa"/>
                    <w:right w:w="45" w:type="dxa"/>
                  </w:tcMar>
                  <w:vAlign w:val="center"/>
                </w:tcPr>
                <w:p w:rsidR="0004216B" w:rsidRPr="001D2CBC" w:rsidRDefault="0004216B" w:rsidP="00F5053B">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0.6</w:t>
                  </w:r>
                  <w:r w:rsidR="00F5053B" w:rsidRPr="001D2CBC">
                    <w:rPr>
                      <w:rFonts w:ascii="Times New Roman" w:hAnsi="Times New Roman" w:cs="Times New Roman" w:hint="eastAsia"/>
                      <w:kern w:val="0"/>
                      <w:sz w:val="18"/>
                      <w:szCs w:val="18"/>
                    </w:rPr>
                    <w:t>37</w:t>
                  </w:r>
                </w:p>
              </w:tc>
              <w:tc>
                <w:tcPr>
                  <w:tcW w:w="823" w:type="pct"/>
                  <w:tcMar>
                    <w:left w:w="45" w:type="dxa"/>
                    <w:right w:w="45" w:type="dxa"/>
                  </w:tcMar>
                  <w:vAlign w:val="center"/>
                </w:tcPr>
                <w:p w:rsidR="0004216B" w:rsidRPr="001D2CBC" w:rsidRDefault="0004216B">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1:1</w:t>
                  </w:r>
                </w:p>
              </w:tc>
              <w:tc>
                <w:tcPr>
                  <w:tcW w:w="988" w:type="pct"/>
                  <w:vAlign w:val="center"/>
                </w:tcPr>
                <w:p w:rsidR="0004216B" w:rsidRPr="001D2CBC" w:rsidRDefault="0004216B" w:rsidP="00F5053B">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0.6</w:t>
                  </w:r>
                  <w:r w:rsidR="00F5053B" w:rsidRPr="001D2CBC">
                    <w:rPr>
                      <w:rFonts w:ascii="Times New Roman" w:hAnsi="Times New Roman" w:cs="Times New Roman" w:hint="eastAsia"/>
                      <w:kern w:val="0"/>
                      <w:sz w:val="18"/>
                      <w:szCs w:val="18"/>
                    </w:rPr>
                    <w:t>37</w:t>
                  </w:r>
                </w:p>
              </w:tc>
              <w:tc>
                <w:tcPr>
                  <w:tcW w:w="982" w:type="pct"/>
                  <w:vAlign w:val="center"/>
                </w:tcPr>
                <w:p w:rsidR="0004216B" w:rsidRPr="001D2CBC" w:rsidRDefault="0004216B" w:rsidP="00F5053B">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0.6</w:t>
                  </w:r>
                  <w:r w:rsidR="00F5053B" w:rsidRPr="001D2CBC">
                    <w:rPr>
                      <w:rFonts w:ascii="Times New Roman" w:hAnsi="Times New Roman" w:cs="Times New Roman" w:hint="eastAsia"/>
                      <w:kern w:val="0"/>
                      <w:sz w:val="18"/>
                      <w:szCs w:val="18"/>
                    </w:rPr>
                    <w:t>37</w:t>
                  </w:r>
                </w:p>
              </w:tc>
            </w:tr>
            <w:tr w:rsidR="00210335" w:rsidRPr="001D2CBC" w:rsidTr="00011A18">
              <w:trPr>
                <w:trHeight w:val="170"/>
              </w:trPr>
              <w:tc>
                <w:tcPr>
                  <w:tcW w:w="531" w:type="pct"/>
                  <w:tcMar>
                    <w:left w:w="45" w:type="dxa"/>
                    <w:right w:w="45" w:type="dxa"/>
                  </w:tcMar>
                  <w:vAlign w:val="center"/>
                </w:tcPr>
                <w:p w:rsidR="0004216B" w:rsidRPr="001D2CBC" w:rsidRDefault="0004216B">
                  <w:pPr>
                    <w:pStyle w:val="TableParagraph"/>
                    <w:adjustRightInd w:val="0"/>
                    <w:snapToGrid w:val="0"/>
                    <w:jc w:val="center"/>
                    <w:rPr>
                      <w:rFonts w:ascii="Times New Roman" w:eastAsiaTheme="minorEastAsia" w:hAnsi="Times New Roman" w:cs="Times New Roman"/>
                      <w:sz w:val="18"/>
                      <w:szCs w:val="18"/>
                    </w:rPr>
                  </w:pPr>
                  <w:r w:rsidRPr="001D2CBC">
                    <w:rPr>
                      <w:rFonts w:ascii="Times New Roman" w:eastAsiaTheme="minorEastAsia" w:hAnsiTheme="minorEastAsia" w:cs="Times New Roman"/>
                      <w:sz w:val="18"/>
                      <w:szCs w:val="18"/>
                    </w:rPr>
                    <w:t>氨氮</w:t>
                  </w:r>
                </w:p>
              </w:tc>
              <w:tc>
                <w:tcPr>
                  <w:tcW w:w="852" w:type="pct"/>
                  <w:tcMar>
                    <w:left w:w="45" w:type="dxa"/>
                    <w:right w:w="45" w:type="dxa"/>
                  </w:tcMar>
                  <w:vAlign w:val="center"/>
                </w:tcPr>
                <w:p w:rsidR="0004216B" w:rsidRPr="001D2CBC" w:rsidRDefault="0004216B" w:rsidP="00C27546">
                  <w:pPr>
                    <w:snapToGrid w:val="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0.129</w:t>
                  </w:r>
                </w:p>
              </w:tc>
              <w:tc>
                <w:tcPr>
                  <w:tcW w:w="824" w:type="pct"/>
                  <w:tcMar>
                    <w:left w:w="45" w:type="dxa"/>
                    <w:right w:w="45" w:type="dxa"/>
                  </w:tcMar>
                  <w:vAlign w:val="center"/>
                </w:tcPr>
                <w:p w:rsidR="0004216B" w:rsidRPr="001D2CBC" w:rsidRDefault="0004216B">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0.016</w:t>
                  </w:r>
                </w:p>
              </w:tc>
              <w:tc>
                <w:tcPr>
                  <w:tcW w:w="823" w:type="pct"/>
                  <w:tcMar>
                    <w:left w:w="45" w:type="dxa"/>
                    <w:right w:w="45" w:type="dxa"/>
                  </w:tcMar>
                  <w:vAlign w:val="center"/>
                </w:tcPr>
                <w:p w:rsidR="0004216B" w:rsidRPr="001D2CBC" w:rsidRDefault="0004216B">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1:1</w:t>
                  </w:r>
                </w:p>
              </w:tc>
              <w:tc>
                <w:tcPr>
                  <w:tcW w:w="988" w:type="pct"/>
                  <w:vAlign w:val="center"/>
                </w:tcPr>
                <w:p w:rsidR="0004216B" w:rsidRPr="001D2CBC" w:rsidRDefault="0004216B" w:rsidP="00D8416B">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0.016</w:t>
                  </w:r>
                </w:p>
              </w:tc>
              <w:tc>
                <w:tcPr>
                  <w:tcW w:w="982" w:type="pct"/>
                  <w:vAlign w:val="center"/>
                </w:tcPr>
                <w:p w:rsidR="0004216B" w:rsidRPr="001D2CBC" w:rsidRDefault="0004216B" w:rsidP="00D8416B">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0.016</w:t>
                  </w:r>
                </w:p>
              </w:tc>
            </w:tr>
            <w:tr w:rsidR="00210335" w:rsidRPr="001D2CBC" w:rsidTr="00011A18">
              <w:trPr>
                <w:trHeight w:val="170"/>
              </w:trPr>
              <w:tc>
                <w:tcPr>
                  <w:tcW w:w="531" w:type="pct"/>
                  <w:tcMar>
                    <w:left w:w="45" w:type="dxa"/>
                    <w:right w:w="45" w:type="dxa"/>
                  </w:tcMar>
                  <w:vAlign w:val="center"/>
                </w:tcPr>
                <w:p w:rsidR="0004216B" w:rsidRPr="001D2CBC" w:rsidRDefault="0004216B">
                  <w:pPr>
                    <w:pStyle w:val="TableParagraph"/>
                    <w:adjustRightInd w:val="0"/>
                    <w:snapToGrid w:val="0"/>
                    <w:jc w:val="center"/>
                    <w:rPr>
                      <w:rFonts w:ascii="Times New Roman" w:eastAsiaTheme="minorEastAsia" w:hAnsi="Times New Roman" w:cs="Times New Roman"/>
                      <w:sz w:val="18"/>
                      <w:szCs w:val="18"/>
                    </w:rPr>
                  </w:pPr>
                  <w:r w:rsidRPr="001D2CBC">
                    <w:rPr>
                      <w:rFonts w:ascii="Times New Roman" w:eastAsiaTheme="minorEastAsia" w:hAnsiTheme="minorEastAsia" w:cs="Times New Roman"/>
                      <w:kern w:val="0"/>
                      <w:sz w:val="18"/>
                      <w:szCs w:val="18"/>
                    </w:rPr>
                    <w:t>总铜</w:t>
                  </w:r>
                </w:p>
              </w:tc>
              <w:tc>
                <w:tcPr>
                  <w:tcW w:w="852" w:type="pct"/>
                  <w:tcMar>
                    <w:left w:w="45" w:type="dxa"/>
                    <w:right w:w="45" w:type="dxa"/>
                  </w:tcMar>
                  <w:vAlign w:val="center"/>
                </w:tcPr>
                <w:p w:rsidR="0004216B" w:rsidRPr="001D2CBC" w:rsidRDefault="0004216B" w:rsidP="00C27546">
                  <w:pPr>
                    <w:snapToGrid w:val="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0.00566</w:t>
                  </w:r>
                </w:p>
              </w:tc>
              <w:tc>
                <w:tcPr>
                  <w:tcW w:w="824" w:type="pct"/>
                  <w:tcMar>
                    <w:left w:w="45" w:type="dxa"/>
                    <w:right w:w="45" w:type="dxa"/>
                  </w:tcMar>
                  <w:vAlign w:val="center"/>
                </w:tcPr>
                <w:p w:rsidR="0004216B" w:rsidRPr="001D2CBC" w:rsidRDefault="0004216B" w:rsidP="0004216B">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spacing w:val="-6"/>
                      <w:sz w:val="18"/>
                      <w:szCs w:val="18"/>
                    </w:rPr>
                    <w:t>0.005</w:t>
                  </w:r>
                </w:p>
              </w:tc>
              <w:tc>
                <w:tcPr>
                  <w:tcW w:w="823" w:type="pct"/>
                  <w:tcMar>
                    <w:left w:w="45" w:type="dxa"/>
                    <w:right w:w="45" w:type="dxa"/>
                  </w:tcMar>
                  <w:vAlign w:val="center"/>
                </w:tcPr>
                <w:p w:rsidR="0004216B" w:rsidRPr="001D2CBC" w:rsidRDefault="0004216B">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w:t>
                  </w:r>
                </w:p>
              </w:tc>
              <w:tc>
                <w:tcPr>
                  <w:tcW w:w="988" w:type="pct"/>
                  <w:vAlign w:val="center"/>
                </w:tcPr>
                <w:p w:rsidR="0004216B" w:rsidRPr="001D2CBC" w:rsidRDefault="0004216B">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w:t>
                  </w:r>
                </w:p>
              </w:tc>
              <w:tc>
                <w:tcPr>
                  <w:tcW w:w="982" w:type="pct"/>
                  <w:vAlign w:val="center"/>
                </w:tcPr>
                <w:p w:rsidR="0004216B" w:rsidRPr="001D2CBC" w:rsidRDefault="0004216B" w:rsidP="00D8416B">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spacing w:val="-6"/>
                      <w:sz w:val="18"/>
                      <w:szCs w:val="18"/>
                    </w:rPr>
                    <w:t>0.005</w:t>
                  </w:r>
                </w:p>
              </w:tc>
            </w:tr>
            <w:tr w:rsidR="00210335" w:rsidRPr="001D2CBC" w:rsidTr="00011A18">
              <w:trPr>
                <w:trHeight w:val="170"/>
              </w:trPr>
              <w:tc>
                <w:tcPr>
                  <w:tcW w:w="531" w:type="pct"/>
                  <w:tcMar>
                    <w:left w:w="45" w:type="dxa"/>
                    <w:right w:w="45" w:type="dxa"/>
                  </w:tcMar>
                  <w:vAlign w:val="center"/>
                </w:tcPr>
                <w:p w:rsidR="0004216B" w:rsidRPr="001D2CBC" w:rsidRDefault="0004216B">
                  <w:pPr>
                    <w:pStyle w:val="TableParagraph"/>
                    <w:adjustRightInd w:val="0"/>
                    <w:snapToGrid w:val="0"/>
                    <w:jc w:val="center"/>
                    <w:rPr>
                      <w:rFonts w:ascii="Times New Roman" w:eastAsiaTheme="minorEastAsia" w:hAnsiTheme="minorEastAsia" w:cs="Times New Roman"/>
                      <w:kern w:val="0"/>
                      <w:sz w:val="18"/>
                      <w:szCs w:val="18"/>
                    </w:rPr>
                  </w:pPr>
                  <w:r w:rsidRPr="001D2CBC">
                    <w:rPr>
                      <w:rFonts w:ascii="Times New Roman" w:eastAsiaTheme="minorEastAsia" w:hAnsiTheme="minorEastAsia" w:cs="Times New Roman" w:hint="eastAsia"/>
                      <w:kern w:val="0"/>
                      <w:sz w:val="18"/>
                      <w:szCs w:val="18"/>
                    </w:rPr>
                    <w:t>总锌</w:t>
                  </w:r>
                </w:p>
              </w:tc>
              <w:tc>
                <w:tcPr>
                  <w:tcW w:w="852" w:type="pct"/>
                  <w:tcMar>
                    <w:left w:w="45" w:type="dxa"/>
                    <w:right w:w="45" w:type="dxa"/>
                  </w:tcMar>
                  <w:vAlign w:val="center"/>
                </w:tcPr>
                <w:p w:rsidR="0004216B" w:rsidRPr="001D2CBC" w:rsidRDefault="0004216B" w:rsidP="00C27546">
                  <w:pPr>
                    <w:snapToGrid w:val="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0.01132</w:t>
                  </w:r>
                </w:p>
              </w:tc>
              <w:tc>
                <w:tcPr>
                  <w:tcW w:w="824" w:type="pct"/>
                  <w:tcMar>
                    <w:left w:w="45" w:type="dxa"/>
                    <w:right w:w="45" w:type="dxa"/>
                  </w:tcMar>
                  <w:vAlign w:val="center"/>
                </w:tcPr>
                <w:p w:rsidR="0004216B" w:rsidRPr="001D2CBC" w:rsidRDefault="0004216B" w:rsidP="0004216B">
                  <w:pPr>
                    <w:widowControl/>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0.010</w:t>
                  </w:r>
                </w:p>
              </w:tc>
              <w:tc>
                <w:tcPr>
                  <w:tcW w:w="823" w:type="pct"/>
                  <w:tcMar>
                    <w:left w:w="45" w:type="dxa"/>
                    <w:right w:w="45" w:type="dxa"/>
                  </w:tcMar>
                  <w:vAlign w:val="center"/>
                </w:tcPr>
                <w:p w:rsidR="0004216B" w:rsidRPr="001D2CBC" w:rsidRDefault="0004216B">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w:t>
                  </w:r>
                </w:p>
              </w:tc>
              <w:tc>
                <w:tcPr>
                  <w:tcW w:w="988" w:type="pct"/>
                  <w:vAlign w:val="center"/>
                </w:tcPr>
                <w:p w:rsidR="0004216B" w:rsidRPr="001D2CBC" w:rsidRDefault="0004216B">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w:t>
                  </w:r>
                </w:p>
              </w:tc>
              <w:tc>
                <w:tcPr>
                  <w:tcW w:w="982" w:type="pct"/>
                  <w:vAlign w:val="center"/>
                </w:tcPr>
                <w:p w:rsidR="0004216B" w:rsidRPr="001D2CBC" w:rsidRDefault="0004216B" w:rsidP="00D8416B">
                  <w:pPr>
                    <w:widowControl/>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0.010</w:t>
                  </w:r>
                </w:p>
              </w:tc>
            </w:tr>
            <w:tr w:rsidR="00210335" w:rsidRPr="001D2CBC" w:rsidTr="00011A18">
              <w:trPr>
                <w:trHeight w:val="170"/>
              </w:trPr>
              <w:tc>
                <w:tcPr>
                  <w:tcW w:w="531" w:type="pct"/>
                  <w:tcMar>
                    <w:left w:w="45" w:type="dxa"/>
                    <w:right w:w="45" w:type="dxa"/>
                  </w:tcMar>
                  <w:vAlign w:val="center"/>
                </w:tcPr>
                <w:p w:rsidR="0004216B" w:rsidRPr="001D2CBC" w:rsidRDefault="0004216B">
                  <w:pPr>
                    <w:pStyle w:val="TableParagraph"/>
                    <w:adjustRightInd w:val="0"/>
                    <w:snapToGrid w:val="0"/>
                    <w:jc w:val="center"/>
                    <w:rPr>
                      <w:rFonts w:ascii="Times New Roman" w:eastAsiaTheme="minorEastAsia" w:hAnsi="Times New Roman" w:cs="Times New Roman"/>
                      <w:kern w:val="0"/>
                      <w:sz w:val="18"/>
                      <w:szCs w:val="18"/>
                    </w:rPr>
                  </w:pPr>
                  <w:r w:rsidRPr="001D2CBC">
                    <w:rPr>
                      <w:rFonts w:ascii="Times New Roman" w:eastAsiaTheme="minorEastAsia" w:hAnsiTheme="minorEastAsia" w:cs="Times New Roman"/>
                      <w:kern w:val="0"/>
                      <w:sz w:val="18"/>
                      <w:szCs w:val="18"/>
                    </w:rPr>
                    <w:t>总镍</w:t>
                  </w:r>
                </w:p>
              </w:tc>
              <w:tc>
                <w:tcPr>
                  <w:tcW w:w="852" w:type="pct"/>
                  <w:tcMar>
                    <w:left w:w="45" w:type="dxa"/>
                    <w:right w:w="45" w:type="dxa"/>
                  </w:tcMar>
                </w:tcPr>
                <w:p w:rsidR="0004216B" w:rsidRPr="001D2CBC" w:rsidRDefault="0004216B">
                  <w:pPr>
                    <w:widowControl/>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w:t>
                  </w:r>
                </w:p>
              </w:tc>
              <w:tc>
                <w:tcPr>
                  <w:tcW w:w="824" w:type="pct"/>
                  <w:tcMar>
                    <w:left w:w="45" w:type="dxa"/>
                    <w:right w:w="45" w:type="dxa"/>
                  </w:tcMar>
                  <w:vAlign w:val="center"/>
                </w:tcPr>
                <w:p w:rsidR="0004216B" w:rsidRPr="001D2CBC" w:rsidRDefault="0004216B" w:rsidP="00F5053B">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spacing w:val="-6"/>
                      <w:sz w:val="18"/>
                      <w:szCs w:val="18"/>
                    </w:rPr>
                    <w:t>0.000</w:t>
                  </w:r>
                  <w:r w:rsidR="00F5053B" w:rsidRPr="001D2CBC">
                    <w:rPr>
                      <w:rFonts w:ascii="Times New Roman" w:hAnsi="Times New Roman" w:cs="Times New Roman" w:hint="eastAsia"/>
                      <w:spacing w:val="-6"/>
                      <w:sz w:val="18"/>
                      <w:szCs w:val="18"/>
                    </w:rPr>
                    <w:t>5</w:t>
                  </w:r>
                </w:p>
              </w:tc>
              <w:tc>
                <w:tcPr>
                  <w:tcW w:w="823" w:type="pct"/>
                  <w:tcMar>
                    <w:left w:w="45" w:type="dxa"/>
                    <w:right w:w="45" w:type="dxa"/>
                  </w:tcMar>
                  <w:vAlign w:val="center"/>
                </w:tcPr>
                <w:p w:rsidR="0004216B" w:rsidRPr="001D2CBC" w:rsidRDefault="0004216B">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w:t>
                  </w:r>
                </w:p>
              </w:tc>
              <w:tc>
                <w:tcPr>
                  <w:tcW w:w="988" w:type="pct"/>
                  <w:vAlign w:val="center"/>
                </w:tcPr>
                <w:p w:rsidR="0004216B" w:rsidRPr="001D2CBC" w:rsidRDefault="0004216B">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w:t>
                  </w:r>
                </w:p>
              </w:tc>
              <w:tc>
                <w:tcPr>
                  <w:tcW w:w="982" w:type="pct"/>
                  <w:vAlign w:val="center"/>
                </w:tcPr>
                <w:p w:rsidR="0004216B" w:rsidRPr="001D2CBC" w:rsidRDefault="0004216B" w:rsidP="00F5053B">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spacing w:val="-6"/>
                      <w:sz w:val="18"/>
                      <w:szCs w:val="18"/>
                    </w:rPr>
                    <w:t>0.000</w:t>
                  </w:r>
                  <w:r w:rsidR="00F5053B" w:rsidRPr="001D2CBC">
                    <w:rPr>
                      <w:rFonts w:ascii="Times New Roman" w:hAnsi="Times New Roman" w:cs="Times New Roman" w:hint="eastAsia"/>
                      <w:spacing w:val="-6"/>
                      <w:sz w:val="18"/>
                      <w:szCs w:val="18"/>
                    </w:rPr>
                    <w:t>5</w:t>
                  </w:r>
                </w:p>
              </w:tc>
            </w:tr>
            <w:tr w:rsidR="00210335" w:rsidRPr="001D2CBC" w:rsidTr="00011A18">
              <w:trPr>
                <w:trHeight w:val="170"/>
              </w:trPr>
              <w:tc>
                <w:tcPr>
                  <w:tcW w:w="531" w:type="pct"/>
                  <w:tcMar>
                    <w:left w:w="45" w:type="dxa"/>
                    <w:right w:w="45" w:type="dxa"/>
                  </w:tcMar>
                  <w:vAlign w:val="center"/>
                </w:tcPr>
                <w:p w:rsidR="0004216B" w:rsidRPr="001D2CBC" w:rsidRDefault="0004216B">
                  <w:pPr>
                    <w:pStyle w:val="TableParagraph"/>
                    <w:adjustRightInd w:val="0"/>
                    <w:snapToGrid w:val="0"/>
                    <w:jc w:val="center"/>
                    <w:rPr>
                      <w:rFonts w:ascii="Times New Roman" w:eastAsiaTheme="minorEastAsia" w:hAnsi="Times New Roman" w:cs="Times New Roman"/>
                      <w:kern w:val="0"/>
                      <w:sz w:val="18"/>
                      <w:szCs w:val="18"/>
                    </w:rPr>
                  </w:pPr>
                  <w:r w:rsidRPr="001D2CBC">
                    <w:rPr>
                      <w:rFonts w:ascii="Times New Roman" w:eastAsiaTheme="minorEastAsia" w:hAnsiTheme="minorEastAsia" w:cs="Times New Roman"/>
                      <w:kern w:val="0"/>
                      <w:sz w:val="18"/>
                      <w:szCs w:val="18"/>
                    </w:rPr>
                    <w:t>总铬</w:t>
                  </w:r>
                </w:p>
              </w:tc>
              <w:tc>
                <w:tcPr>
                  <w:tcW w:w="852" w:type="pct"/>
                  <w:tcMar>
                    <w:left w:w="45" w:type="dxa"/>
                    <w:right w:w="45" w:type="dxa"/>
                  </w:tcMar>
                </w:tcPr>
                <w:p w:rsidR="0004216B" w:rsidRPr="001D2CBC" w:rsidRDefault="0004216B">
                  <w:pPr>
                    <w:widowControl/>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w:t>
                  </w:r>
                </w:p>
              </w:tc>
              <w:tc>
                <w:tcPr>
                  <w:tcW w:w="824" w:type="pct"/>
                  <w:tcMar>
                    <w:left w:w="45" w:type="dxa"/>
                    <w:right w:w="45" w:type="dxa"/>
                  </w:tcMar>
                  <w:vAlign w:val="center"/>
                </w:tcPr>
                <w:p w:rsidR="0004216B" w:rsidRPr="001D2CBC" w:rsidRDefault="0004216B" w:rsidP="00F5053B">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spacing w:val="-6"/>
                      <w:sz w:val="18"/>
                      <w:szCs w:val="18"/>
                    </w:rPr>
                    <w:t>0.00</w:t>
                  </w:r>
                  <w:r w:rsidR="00F5053B" w:rsidRPr="001D2CBC">
                    <w:rPr>
                      <w:rFonts w:ascii="Times New Roman" w:hAnsi="Times New Roman" w:cs="Times New Roman" w:hint="eastAsia"/>
                      <w:spacing w:val="-6"/>
                      <w:sz w:val="18"/>
                      <w:szCs w:val="18"/>
                    </w:rPr>
                    <w:t>10</w:t>
                  </w:r>
                </w:p>
              </w:tc>
              <w:tc>
                <w:tcPr>
                  <w:tcW w:w="823" w:type="pct"/>
                  <w:tcMar>
                    <w:left w:w="45" w:type="dxa"/>
                    <w:right w:w="45" w:type="dxa"/>
                  </w:tcMar>
                  <w:vAlign w:val="center"/>
                </w:tcPr>
                <w:p w:rsidR="0004216B" w:rsidRPr="001D2CBC" w:rsidRDefault="0004216B">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1:1</w:t>
                  </w:r>
                </w:p>
              </w:tc>
              <w:tc>
                <w:tcPr>
                  <w:tcW w:w="988" w:type="pct"/>
                  <w:vAlign w:val="center"/>
                </w:tcPr>
                <w:p w:rsidR="0004216B" w:rsidRPr="001D2CBC" w:rsidRDefault="0004216B">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spacing w:val="-6"/>
                      <w:sz w:val="18"/>
                      <w:szCs w:val="18"/>
                    </w:rPr>
                    <w:t>0.0006</w:t>
                  </w:r>
                </w:p>
              </w:tc>
              <w:tc>
                <w:tcPr>
                  <w:tcW w:w="982" w:type="pct"/>
                  <w:vAlign w:val="center"/>
                </w:tcPr>
                <w:p w:rsidR="0004216B" w:rsidRPr="001D2CBC" w:rsidRDefault="0004216B" w:rsidP="00F5053B">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spacing w:val="-6"/>
                      <w:sz w:val="18"/>
                      <w:szCs w:val="18"/>
                    </w:rPr>
                    <w:t>0.00</w:t>
                  </w:r>
                  <w:r w:rsidR="00F5053B" w:rsidRPr="001D2CBC">
                    <w:rPr>
                      <w:rFonts w:ascii="Times New Roman" w:hAnsi="Times New Roman" w:cs="Times New Roman" w:hint="eastAsia"/>
                      <w:spacing w:val="-6"/>
                      <w:sz w:val="18"/>
                      <w:szCs w:val="18"/>
                    </w:rPr>
                    <w:t>10</w:t>
                  </w:r>
                </w:p>
              </w:tc>
            </w:tr>
            <w:tr w:rsidR="00210335" w:rsidRPr="001D2CBC" w:rsidTr="00011A18">
              <w:trPr>
                <w:trHeight w:val="170"/>
              </w:trPr>
              <w:tc>
                <w:tcPr>
                  <w:tcW w:w="531" w:type="pct"/>
                  <w:tcMar>
                    <w:left w:w="45" w:type="dxa"/>
                    <w:right w:w="45" w:type="dxa"/>
                  </w:tcMar>
                  <w:vAlign w:val="center"/>
                </w:tcPr>
                <w:p w:rsidR="00011A18" w:rsidRPr="001D2CBC" w:rsidRDefault="00011A18">
                  <w:pPr>
                    <w:adjustRightInd w:val="0"/>
                    <w:snapToGrid w:val="0"/>
                    <w:jc w:val="center"/>
                    <w:rPr>
                      <w:rFonts w:ascii="Times New Roman" w:hAnsi="Times New Roman" w:cs="Times New Roman"/>
                      <w:bCs/>
                      <w:sz w:val="18"/>
                      <w:szCs w:val="18"/>
                    </w:rPr>
                  </w:pPr>
                  <w:r w:rsidRPr="001D2CBC">
                    <w:rPr>
                      <w:rFonts w:ascii="Times New Roman" w:hAnsi="Times New Roman" w:cs="Times New Roman"/>
                      <w:bCs/>
                      <w:sz w:val="18"/>
                      <w:szCs w:val="18"/>
                    </w:rPr>
                    <w:t>VOC</w:t>
                  </w:r>
                  <w:r w:rsidRPr="001D2CBC">
                    <w:rPr>
                      <w:rFonts w:ascii="Times New Roman" w:hAnsi="Times New Roman" w:cs="Times New Roman"/>
                      <w:bCs/>
                      <w:sz w:val="18"/>
                      <w:szCs w:val="18"/>
                      <w:vertAlign w:val="subscript"/>
                    </w:rPr>
                    <w:t>S</w:t>
                  </w:r>
                </w:p>
              </w:tc>
              <w:tc>
                <w:tcPr>
                  <w:tcW w:w="852" w:type="pct"/>
                  <w:tcMar>
                    <w:left w:w="45" w:type="dxa"/>
                    <w:right w:w="45" w:type="dxa"/>
                  </w:tcMar>
                  <w:vAlign w:val="center"/>
                </w:tcPr>
                <w:p w:rsidR="00011A18" w:rsidRPr="001D2CBC" w:rsidRDefault="00011A18" w:rsidP="00C27546">
                  <w:pPr>
                    <w:snapToGrid w:val="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1.260</w:t>
                  </w:r>
                </w:p>
              </w:tc>
              <w:tc>
                <w:tcPr>
                  <w:tcW w:w="824" w:type="pct"/>
                  <w:tcMar>
                    <w:left w:w="45" w:type="dxa"/>
                    <w:right w:w="45" w:type="dxa"/>
                  </w:tcMar>
                  <w:vAlign w:val="center"/>
                </w:tcPr>
                <w:p w:rsidR="00011A18" w:rsidRPr="001D2CBC" w:rsidRDefault="00011A18">
                  <w:pPr>
                    <w:widowControl/>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0.385</w:t>
                  </w:r>
                </w:p>
              </w:tc>
              <w:tc>
                <w:tcPr>
                  <w:tcW w:w="823" w:type="pct"/>
                  <w:tcMar>
                    <w:left w:w="45" w:type="dxa"/>
                    <w:right w:w="45" w:type="dxa"/>
                  </w:tcMar>
                  <w:vAlign w:val="center"/>
                </w:tcPr>
                <w:p w:rsidR="00011A18" w:rsidRPr="001D2CBC" w:rsidRDefault="00011A18">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1:2</w:t>
                  </w:r>
                </w:p>
              </w:tc>
              <w:tc>
                <w:tcPr>
                  <w:tcW w:w="988" w:type="pct"/>
                  <w:vAlign w:val="center"/>
                </w:tcPr>
                <w:p w:rsidR="00011A18" w:rsidRPr="001D2CBC" w:rsidRDefault="00011A18">
                  <w:pPr>
                    <w:widowControl/>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0.770</w:t>
                  </w:r>
                </w:p>
              </w:tc>
              <w:tc>
                <w:tcPr>
                  <w:tcW w:w="982" w:type="pct"/>
                  <w:vAlign w:val="center"/>
                </w:tcPr>
                <w:p w:rsidR="00011A18" w:rsidRPr="001D2CBC" w:rsidRDefault="00011A18">
                  <w:pPr>
                    <w:widowControl/>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0.385</w:t>
                  </w:r>
                </w:p>
              </w:tc>
            </w:tr>
          </w:tbl>
          <w:p w:rsidR="00ED6DB1" w:rsidRPr="001D2CBC" w:rsidRDefault="000C498D" w:rsidP="000C498D">
            <w:pPr>
              <w:pStyle w:val="a8"/>
              <w:spacing w:after="0"/>
              <w:ind w:firstLineChars="200" w:firstLine="420"/>
              <w:rPr>
                <w:rFonts w:ascii="Times New Roman" w:hAnsi="Times New Roman" w:cs="Times New Roman"/>
                <w:szCs w:val="21"/>
              </w:rPr>
            </w:pPr>
            <w:r w:rsidRPr="001D2CBC">
              <w:rPr>
                <w:rFonts w:ascii="Times New Roman" w:hAnsiTheme="minorEastAsia" w:cs="Times New Roman"/>
                <w:szCs w:val="21"/>
              </w:rPr>
              <w:t>本项目新增污染物总量削减替代指标污染物总量需由企业向排污权储备中心提出有偿使用申请，届时新增污染物可通过排污权交易获得，企业承诺将按照有关规定实行初始排污权有偿使用。在企业未取得排污权之前，不得投产运行。</w:t>
            </w:r>
          </w:p>
        </w:tc>
      </w:tr>
    </w:tbl>
    <w:p w:rsidR="00ED6DB1" w:rsidRPr="001D2CBC" w:rsidRDefault="00EE7F2A">
      <w:pPr>
        <w:jc w:val="center"/>
        <w:outlineLvl w:val="0"/>
        <w:rPr>
          <w:rFonts w:ascii="Times New Roman" w:hAnsi="Times New Roman" w:cs="Times New Roman"/>
          <w:sz w:val="28"/>
          <w:szCs w:val="28"/>
        </w:rPr>
      </w:pPr>
      <w:bookmarkStart w:id="26" w:name="_Toc80359881"/>
      <w:r w:rsidRPr="001D2CBC">
        <w:rPr>
          <w:rFonts w:ascii="Times New Roman" w:hAnsiTheme="minorEastAsia" w:cs="Times New Roman"/>
          <w:sz w:val="28"/>
          <w:szCs w:val="28"/>
        </w:rPr>
        <w:lastRenderedPageBreak/>
        <w:t>四、主要环境影响和保护措施</w:t>
      </w:r>
      <w:bookmarkEnd w:id="26"/>
    </w:p>
    <w:tbl>
      <w:tblPr>
        <w:tblStyle w:val="af1"/>
        <w:tblW w:w="9286" w:type="dxa"/>
        <w:tblLook w:val="04A0"/>
      </w:tblPr>
      <w:tblGrid>
        <w:gridCol w:w="618"/>
        <w:gridCol w:w="8668"/>
      </w:tblGrid>
      <w:tr w:rsidR="00210335" w:rsidRPr="001D2CBC" w:rsidTr="009864FB">
        <w:tc>
          <w:tcPr>
            <w:tcW w:w="618" w:type="dxa"/>
            <w:vAlign w:val="center"/>
          </w:tcPr>
          <w:p w:rsidR="00ED6DB1" w:rsidRPr="001D2CBC" w:rsidRDefault="00EE7F2A">
            <w:pPr>
              <w:spacing w:line="300" w:lineRule="exact"/>
              <w:jc w:val="center"/>
              <w:rPr>
                <w:rFonts w:ascii="Times New Roman" w:hAnsi="Times New Roman" w:cs="Times New Roman"/>
                <w:szCs w:val="21"/>
              </w:rPr>
            </w:pPr>
            <w:r w:rsidRPr="001D2CBC">
              <w:rPr>
                <w:rFonts w:ascii="Times New Roman" w:hAnsiTheme="minorEastAsia" w:cs="Times New Roman"/>
                <w:szCs w:val="21"/>
              </w:rPr>
              <w:t>施工期环境保护措施</w:t>
            </w:r>
          </w:p>
        </w:tc>
        <w:tc>
          <w:tcPr>
            <w:tcW w:w="8668" w:type="dxa"/>
            <w:vAlign w:val="center"/>
          </w:tcPr>
          <w:p w:rsidR="00ED6DB1" w:rsidRPr="001D2CBC" w:rsidRDefault="00EE7F2A">
            <w:pPr>
              <w:ind w:firstLineChars="200" w:firstLine="420"/>
              <w:jc w:val="left"/>
              <w:rPr>
                <w:rFonts w:ascii="Times New Roman" w:hAnsi="Times New Roman" w:cs="Times New Roman"/>
                <w:szCs w:val="21"/>
              </w:rPr>
            </w:pPr>
            <w:r w:rsidRPr="001D2CBC">
              <w:rPr>
                <w:rFonts w:ascii="Times New Roman" w:hAnsiTheme="minorEastAsia" w:cs="Times New Roman"/>
                <w:kern w:val="0"/>
                <w:szCs w:val="21"/>
              </w:rPr>
              <w:t>本项目租用义乌市福民铝制品有限公司闲置厂房进行生产，施工期仅为设备安装及调试，不进行土建。污染较小，本环评不再分析其施工期污染源强。</w:t>
            </w:r>
          </w:p>
        </w:tc>
      </w:tr>
      <w:tr w:rsidR="00210335" w:rsidRPr="001D2CBC" w:rsidTr="009864FB">
        <w:tc>
          <w:tcPr>
            <w:tcW w:w="618" w:type="dxa"/>
            <w:vAlign w:val="center"/>
          </w:tcPr>
          <w:p w:rsidR="00ED6DB1" w:rsidRPr="001D2CBC" w:rsidRDefault="00EE7F2A">
            <w:pPr>
              <w:jc w:val="center"/>
              <w:rPr>
                <w:rFonts w:ascii="Times New Roman" w:hAnsi="Times New Roman" w:cs="Times New Roman"/>
                <w:szCs w:val="21"/>
              </w:rPr>
            </w:pPr>
            <w:r w:rsidRPr="001D2CBC">
              <w:rPr>
                <w:rFonts w:ascii="Times New Roman" w:hAnsiTheme="minorEastAsia" w:cs="Times New Roman"/>
                <w:szCs w:val="21"/>
              </w:rPr>
              <w:t>运营期环境影响和保护措施</w:t>
            </w:r>
          </w:p>
        </w:tc>
        <w:tc>
          <w:tcPr>
            <w:tcW w:w="8668" w:type="dxa"/>
            <w:vAlign w:val="center"/>
          </w:tcPr>
          <w:p w:rsidR="00ED6DB1" w:rsidRPr="001D2CBC" w:rsidRDefault="00EE7F2A">
            <w:pPr>
              <w:pStyle w:val="2"/>
              <w:tabs>
                <w:tab w:val="center" w:pos="4649"/>
              </w:tabs>
              <w:adjustRightInd w:val="0"/>
              <w:snapToGrid w:val="0"/>
              <w:spacing w:before="0" w:after="0" w:line="240" w:lineRule="auto"/>
              <w:rPr>
                <w:rFonts w:ascii="Times New Roman" w:eastAsiaTheme="minorEastAsia" w:hAnsi="Times New Roman"/>
                <w:sz w:val="21"/>
                <w:szCs w:val="21"/>
              </w:rPr>
            </w:pPr>
            <w:r w:rsidRPr="001D2CBC">
              <w:rPr>
                <w:rFonts w:ascii="Times New Roman" w:eastAsiaTheme="minorEastAsia" w:hAnsi="Times New Roman"/>
                <w:sz w:val="21"/>
                <w:szCs w:val="21"/>
              </w:rPr>
              <w:t>1</w:t>
            </w:r>
            <w:r w:rsidRPr="001D2CBC">
              <w:rPr>
                <w:rFonts w:ascii="Times New Roman" w:eastAsiaTheme="minorEastAsia" w:hAnsiTheme="minorEastAsia"/>
                <w:sz w:val="21"/>
                <w:szCs w:val="21"/>
              </w:rPr>
              <w:t>、废水</w:t>
            </w:r>
          </w:p>
          <w:p w:rsidR="00ED6DB1" w:rsidRPr="001D2CBC" w:rsidRDefault="00EE7F2A" w:rsidP="004D02A9">
            <w:pPr>
              <w:ind w:firstLineChars="200" w:firstLine="422"/>
              <w:rPr>
                <w:rFonts w:ascii="Times New Roman" w:hAnsi="Times New Roman" w:cs="Times New Roman"/>
                <w:b/>
                <w:kern w:val="0"/>
                <w:szCs w:val="21"/>
              </w:rPr>
            </w:pPr>
            <w:r w:rsidRPr="001D2CBC">
              <w:rPr>
                <w:rFonts w:ascii="Times New Roman" w:hAnsi="Times New Roman" w:cs="Times New Roman"/>
                <w:b/>
                <w:kern w:val="0"/>
                <w:szCs w:val="21"/>
              </w:rPr>
              <w:t>1.1</w:t>
            </w:r>
            <w:r w:rsidRPr="001D2CBC">
              <w:rPr>
                <w:rFonts w:ascii="Times New Roman" w:hAnsiTheme="minorEastAsia" w:cs="Times New Roman"/>
                <w:b/>
                <w:kern w:val="0"/>
                <w:szCs w:val="21"/>
              </w:rPr>
              <w:t>废水排放源强</w:t>
            </w:r>
          </w:p>
          <w:p w:rsidR="00ED6DB1" w:rsidRPr="001D2CBC" w:rsidRDefault="00EE7F2A">
            <w:pPr>
              <w:ind w:firstLineChars="200" w:firstLine="420"/>
              <w:rPr>
                <w:rFonts w:ascii="Times New Roman" w:hAnsi="Times New Roman" w:cs="Times New Roman"/>
                <w:kern w:val="0"/>
                <w:szCs w:val="21"/>
              </w:rPr>
            </w:pPr>
            <w:r w:rsidRPr="001D2CBC">
              <w:rPr>
                <w:rFonts w:ascii="Times New Roman" w:hAnsiTheme="minorEastAsia" w:cs="Times New Roman"/>
                <w:kern w:val="0"/>
                <w:szCs w:val="21"/>
              </w:rPr>
              <w:t>本项目废水产生及排放情况见表</w:t>
            </w:r>
            <w:r w:rsidRPr="001D2CBC">
              <w:rPr>
                <w:rFonts w:ascii="Times New Roman" w:hAnsi="Times New Roman" w:cs="Times New Roman"/>
                <w:kern w:val="0"/>
                <w:szCs w:val="21"/>
              </w:rPr>
              <w:t>4-1</w:t>
            </w:r>
            <w:r w:rsidRPr="001D2CBC">
              <w:rPr>
                <w:rFonts w:ascii="Times New Roman" w:hAnsiTheme="minorEastAsia" w:cs="Times New Roman"/>
                <w:kern w:val="0"/>
                <w:szCs w:val="21"/>
              </w:rPr>
              <w:t>。</w:t>
            </w:r>
          </w:p>
          <w:p w:rsidR="00ED6DB1" w:rsidRPr="001D2CBC" w:rsidRDefault="00EE7F2A">
            <w:pPr>
              <w:pStyle w:val="a3"/>
              <w:numPr>
                <w:ilvl w:val="0"/>
                <w:numId w:val="7"/>
              </w:numPr>
              <w:adjustRightInd w:val="0"/>
              <w:snapToGrid w:val="0"/>
              <w:jc w:val="center"/>
              <w:rPr>
                <w:rFonts w:ascii="Times New Roman" w:hAnsi="Times New Roman" w:cs="Times New Roman"/>
                <w:b/>
                <w:bCs/>
                <w:kern w:val="0"/>
                <w:szCs w:val="21"/>
              </w:rPr>
            </w:pPr>
            <w:r w:rsidRPr="001D2CBC">
              <w:rPr>
                <w:rFonts w:ascii="Times New Roman" w:hAnsiTheme="minorEastAsia" w:cs="Times New Roman"/>
                <w:b/>
                <w:bCs/>
                <w:kern w:val="0"/>
                <w:szCs w:val="21"/>
              </w:rPr>
              <w:t>本项目废水产生、排放情况</w:t>
            </w:r>
            <w:r w:rsidRPr="001D2CBC">
              <w:rPr>
                <w:rFonts w:ascii="Times New Roman" w:hAnsiTheme="minorEastAsia" w:cs="Times New Roman" w:hint="eastAsia"/>
                <w:b/>
                <w:bCs/>
                <w:kern w:val="0"/>
                <w:szCs w:val="21"/>
              </w:rPr>
              <w:t>表</w:t>
            </w:r>
          </w:p>
          <w:tbl>
            <w:tblPr>
              <w:tblW w:w="84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tblPr>
            <w:tblGrid>
              <w:gridCol w:w="508"/>
              <w:gridCol w:w="626"/>
              <w:gridCol w:w="628"/>
              <w:gridCol w:w="754"/>
              <w:gridCol w:w="828"/>
              <w:gridCol w:w="377"/>
              <w:gridCol w:w="326"/>
              <w:gridCol w:w="474"/>
              <w:gridCol w:w="411"/>
              <w:gridCol w:w="657"/>
              <w:gridCol w:w="643"/>
              <w:gridCol w:w="60"/>
              <w:gridCol w:w="642"/>
              <w:gridCol w:w="662"/>
              <w:gridCol w:w="840"/>
            </w:tblGrid>
            <w:tr w:rsidR="00210335" w:rsidRPr="001D2CBC" w:rsidTr="00E93E87">
              <w:trPr>
                <w:trHeight w:val="255"/>
                <w:jc w:val="center"/>
              </w:trPr>
              <w:tc>
                <w:tcPr>
                  <w:tcW w:w="508" w:type="dxa"/>
                  <w:vMerge w:val="restart"/>
                  <w:vAlign w:val="center"/>
                </w:tcPr>
                <w:p w:rsidR="00ED6DB1" w:rsidRPr="001D2CBC" w:rsidRDefault="00EE7F2A">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产排污</w:t>
                  </w:r>
                </w:p>
                <w:p w:rsidR="00ED6DB1" w:rsidRPr="001D2CBC" w:rsidRDefault="00EE7F2A">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环节</w:t>
                  </w:r>
                </w:p>
              </w:tc>
              <w:tc>
                <w:tcPr>
                  <w:tcW w:w="626" w:type="dxa"/>
                  <w:vMerge w:val="restart"/>
                  <w:vAlign w:val="center"/>
                </w:tcPr>
                <w:p w:rsidR="00ED6DB1" w:rsidRPr="001D2CBC" w:rsidRDefault="00EE7F2A">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类别</w:t>
                  </w:r>
                </w:p>
              </w:tc>
              <w:tc>
                <w:tcPr>
                  <w:tcW w:w="628" w:type="dxa"/>
                  <w:vMerge w:val="restart"/>
                  <w:vAlign w:val="center"/>
                </w:tcPr>
                <w:p w:rsidR="00ED6DB1" w:rsidRPr="001D2CBC" w:rsidRDefault="00EE7F2A">
                  <w:pPr>
                    <w:adjustRightInd w:val="0"/>
                    <w:snapToGrid w:val="0"/>
                    <w:jc w:val="center"/>
                    <w:rPr>
                      <w:rFonts w:ascii="Times New Roman" w:hAnsiTheme="minorEastAsia" w:cs="Times New Roman"/>
                      <w:spacing w:val="-6"/>
                      <w:sz w:val="18"/>
                      <w:szCs w:val="18"/>
                    </w:rPr>
                  </w:pPr>
                  <w:r w:rsidRPr="001D2CBC">
                    <w:rPr>
                      <w:rFonts w:ascii="Times New Roman" w:hAnsiTheme="minorEastAsia" w:cs="Times New Roman"/>
                      <w:spacing w:val="-6"/>
                      <w:sz w:val="18"/>
                      <w:szCs w:val="18"/>
                    </w:rPr>
                    <w:t>污染物</w:t>
                  </w:r>
                </w:p>
                <w:p w:rsidR="00ED6DB1" w:rsidRPr="001D2CBC" w:rsidRDefault="00EE7F2A">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种类</w:t>
                  </w:r>
                </w:p>
              </w:tc>
              <w:tc>
                <w:tcPr>
                  <w:tcW w:w="1582" w:type="dxa"/>
                  <w:gridSpan w:val="2"/>
                  <w:vAlign w:val="center"/>
                </w:tcPr>
                <w:p w:rsidR="00ED6DB1" w:rsidRPr="001D2CBC" w:rsidRDefault="00EE7F2A">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产生情况</w:t>
                  </w:r>
                </w:p>
              </w:tc>
              <w:tc>
                <w:tcPr>
                  <w:tcW w:w="1588" w:type="dxa"/>
                  <w:gridSpan w:val="4"/>
                  <w:vAlign w:val="center"/>
                </w:tcPr>
                <w:p w:rsidR="00ED6DB1" w:rsidRPr="001D2CBC" w:rsidRDefault="00EE7F2A">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治理设施</w:t>
                  </w:r>
                </w:p>
              </w:tc>
              <w:tc>
                <w:tcPr>
                  <w:tcW w:w="657" w:type="dxa"/>
                  <w:vMerge w:val="restart"/>
                  <w:vAlign w:val="center"/>
                </w:tcPr>
                <w:p w:rsidR="00ED6DB1" w:rsidRPr="001D2CBC" w:rsidRDefault="00EE7F2A">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废水</w:t>
                  </w:r>
                </w:p>
                <w:p w:rsidR="00ED6DB1" w:rsidRPr="001D2CBC" w:rsidRDefault="00EE7F2A">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排放</w:t>
                  </w:r>
                </w:p>
                <w:p w:rsidR="00ED6DB1" w:rsidRPr="001D2CBC" w:rsidRDefault="00EE7F2A">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量</w:t>
                  </w:r>
                </w:p>
                <w:p w:rsidR="00ED6DB1" w:rsidRPr="001D2CBC" w:rsidRDefault="00EE7F2A">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w:t>
                  </w:r>
                  <w:r w:rsidRPr="001D2CBC">
                    <w:rPr>
                      <w:rFonts w:ascii="Times New Roman" w:hAnsi="Times New Roman" w:cs="Times New Roman"/>
                      <w:spacing w:val="-6"/>
                      <w:sz w:val="18"/>
                      <w:szCs w:val="18"/>
                    </w:rPr>
                    <w:t>m</w:t>
                  </w:r>
                  <w:r w:rsidRPr="001D2CBC">
                    <w:rPr>
                      <w:rFonts w:ascii="Times New Roman" w:hAnsi="Times New Roman" w:cs="Times New Roman"/>
                      <w:spacing w:val="-6"/>
                      <w:sz w:val="18"/>
                      <w:szCs w:val="18"/>
                      <w:vertAlign w:val="superscript"/>
                    </w:rPr>
                    <w:t>3</w:t>
                  </w:r>
                  <w:r w:rsidRPr="001D2CBC">
                    <w:rPr>
                      <w:rFonts w:ascii="Times New Roman" w:hAnsi="Times New Roman" w:cs="Times New Roman"/>
                      <w:spacing w:val="-6"/>
                      <w:sz w:val="18"/>
                      <w:szCs w:val="18"/>
                    </w:rPr>
                    <w:t>/a</w:t>
                  </w:r>
                  <w:r w:rsidRPr="001D2CBC">
                    <w:rPr>
                      <w:rFonts w:ascii="Times New Roman" w:hAnsi="Times New Roman" w:cs="Times New Roman" w:hint="eastAsia"/>
                      <w:spacing w:val="-6"/>
                      <w:sz w:val="18"/>
                      <w:szCs w:val="18"/>
                    </w:rPr>
                    <w:t>)</w:t>
                  </w:r>
                </w:p>
              </w:tc>
              <w:tc>
                <w:tcPr>
                  <w:tcW w:w="1345" w:type="dxa"/>
                  <w:gridSpan w:val="3"/>
                  <w:vAlign w:val="center"/>
                </w:tcPr>
                <w:p w:rsidR="00ED6DB1" w:rsidRPr="001D2CBC" w:rsidRDefault="00EE7F2A">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排放情况</w:t>
                  </w:r>
                </w:p>
              </w:tc>
              <w:tc>
                <w:tcPr>
                  <w:tcW w:w="662" w:type="dxa"/>
                  <w:vMerge w:val="restart"/>
                  <w:vAlign w:val="center"/>
                </w:tcPr>
                <w:p w:rsidR="00ED6DB1" w:rsidRPr="001D2CBC" w:rsidRDefault="00EE7F2A">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排放</w:t>
                  </w:r>
                </w:p>
                <w:p w:rsidR="00ED6DB1" w:rsidRPr="001D2CBC" w:rsidRDefault="00EE7F2A">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去向</w:t>
                  </w:r>
                </w:p>
              </w:tc>
              <w:tc>
                <w:tcPr>
                  <w:tcW w:w="840" w:type="dxa"/>
                  <w:vMerge w:val="restart"/>
                  <w:vAlign w:val="center"/>
                </w:tcPr>
                <w:p w:rsidR="00ED6DB1" w:rsidRPr="001D2CBC" w:rsidRDefault="00EE7F2A">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排放</w:t>
                  </w:r>
                </w:p>
                <w:p w:rsidR="00ED6DB1" w:rsidRPr="001D2CBC" w:rsidRDefault="00EE7F2A">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规律</w:t>
                  </w:r>
                </w:p>
              </w:tc>
            </w:tr>
            <w:tr w:rsidR="00E93E87" w:rsidRPr="001D2CBC" w:rsidTr="00E93E87">
              <w:trPr>
                <w:trHeight w:val="255"/>
                <w:jc w:val="center"/>
              </w:trPr>
              <w:tc>
                <w:tcPr>
                  <w:tcW w:w="508" w:type="dxa"/>
                  <w:vMerge/>
                  <w:vAlign w:val="center"/>
                </w:tcPr>
                <w:p w:rsidR="00ED6DB1" w:rsidRPr="001D2CBC" w:rsidRDefault="00ED6DB1">
                  <w:pPr>
                    <w:adjustRightInd w:val="0"/>
                    <w:snapToGrid w:val="0"/>
                    <w:jc w:val="center"/>
                    <w:rPr>
                      <w:rFonts w:ascii="Times New Roman" w:hAnsi="Times New Roman" w:cs="Times New Roman"/>
                      <w:spacing w:val="-6"/>
                      <w:sz w:val="18"/>
                      <w:szCs w:val="18"/>
                    </w:rPr>
                  </w:pPr>
                </w:p>
              </w:tc>
              <w:tc>
                <w:tcPr>
                  <w:tcW w:w="626" w:type="dxa"/>
                  <w:vMerge/>
                  <w:vAlign w:val="center"/>
                </w:tcPr>
                <w:p w:rsidR="00ED6DB1" w:rsidRPr="001D2CBC" w:rsidRDefault="00ED6DB1">
                  <w:pPr>
                    <w:adjustRightInd w:val="0"/>
                    <w:snapToGrid w:val="0"/>
                    <w:jc w:val="center"/>
                    <w:rPr>
                      <w:rFonts w:ascii="Times New Roman" w:hAnsi="Times New Roman" w:cs="Times New Roman"/>
                      <w:spacing w:val="-6"/>
                      <w:sz w:val="18"/>
                      <w:szCs w:val="18"/>
                    </w:rPr>
                  </w:pPr>
                </w:p>
              </w:tc>
              <w:tc>
                <w:tcPr>
                  <w:tcW w:w="628" w:type="dxa"/>
                  <w:vMerge/>
                  <w:vAlign w:val="center"/>
                </w:tcPr>
                <w:p w:rsidR="00ED6DB1" w:rsidRPr="001D2CBC" w:rsidRDefault="00ED6DB1">
                  <w:pPr>
                    <w:adjustRightInd w:val="0"/>
                    <w:snapToGrid w:val="0"/>
                    <w:jc w:val="center"/>
                    <w:rPr>
                      <w:rFonts w:ascii="Times New Roman" w:hAnsi="Times New Roman" w:cs="Times New Roman"/>
                      <w:spacing w:val="-6"/>
                      <w:sz w:val="18"/>
                      <w:szCs w:val="18"/>
                    </w:rPr>
                  </w:pPr>
                </w:p>
              </w:tc>
              <w:tc>
                <w:tcPr>
                  <w:tcW w:w="754" w:type="dxa"/>
                  <w:vMerge w:val="restart"/>
                  <w:vAlign w:val="center"/>
                </w:tcPr>
                <w:p w:rsidR="00ED6DB1" w:rsidRPr="001D2CBC" w:rsidRDefault="00EE7F2A">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产生</w:t>
                  </w:r>
                </w:p>
                <w:p w:rsidR="00ED6DB1" w:rsidRPr="001D2CBC" w:rsidRDefault="00EE7F2A">
                  <w:pPr>
                    <w:adjustRightInd w:val="0"/>
                    <w:snapToGrid w:val="0"/>
                    <w:jc w:val="center"/>
                    <w:rPr>
                      <w:rFonts w:ascii="Times New Roman" w:hAnsiTheme="minorEastAsia" w:cs="Times New Roman"/>
                      <w:spacing w:val="-6"/>
                      <w:sz w:val="18"/>
                      <w:szCs w:val="18"/>
                    </w:rPr>
                  </w:pPr>
                  <w:r w:rsidRPr="001D2CBC">
                    <w:rPr>
                      <w:rFonts w:ascii="Times New Roman" w:hAnsiTheme="minorEastAsia" w:cs="Times New Roman"/>
                      <w:spacing w:val="-6"/>
                      <w:sz w:val="18"/>
                      <w:szCs w:val="18"/>
                    </w:rPr>
                    <w:t>浓度</w:t>
                  </w:r>
                </w:p>
                <w:p w:rsidR="00ED6DB1" w:rsidRPr="001D2CBC" w:rsidRDefault="00EE7F2A">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w:t>
                  </w:r>
                  <w:r w:rsidRPr="001D2CBC">
                    <w:rPr>
                      <w:rFonts w:ascii="Times New Roman" w:hAnsi="Times New Roman" w:cs="Times New Roman"/>
                      <w:spacing w:val="-6"/>
                      <w:sz w:val="18"/>
                      <w:szCs w:val="18"/>
                    </w:rPr>
                    <w:t>mg/L</w:t>
                  </w:r>
                  <w:r w:rsidRPr="001D2CBC">
                    <w:rPr>
                      <w:rFonts w:ascii="Times New Roman" w:hAnsi="Times New Roman" w:cs="Times New Roman" w:hint="eastAsia"/>
                      <w:spacing w:val="-6"/>
                      <w:sz w:val="18"/>
                      <w:szCs w:val="18"/>
                    </w:rPr>
                    <w:t>)</w:t>
                  </w:r>
                </w:p>
              </w:tc>
              <w:tc>
                <w:tcPr>
                  <w:tcW w:w="828" w:type="dxa"/>
                  <w:vMerge w:val="restart"/>
                  <w:vAlign w:val="center"/>
                </w:tcPr>
                <w:p w:rsidR="00ED6DB1" w:rsidRPr="001D2CBC" w:rsidRDefault="00EE7F2A">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产生量</w:t>
                  </w:r>
                </w:p>
                <w:p w:rsidR="00ED6DB1" w:rsidRPr="001D2CBC" w:rsidRDefault="00EE7F2A">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w:t>
                  </w:r>
                  <w:r w:rsidRPr="001D2CBC">
                    <w:rPr>
                      <w:rFonts w:ascii="Times New Roman" w:hAnsi="Times New Roman" w:cs="Times New Roman"/>
                      <w:spacing w:val="-6"/>
                      <w:sz w:val="18"/>
                      <w:szCs w:val="18"/>
                    </w:rPr>
                    <w:t>t/a</w:t>
                  </w:r>
                  <w:r w:rsidRPr="001D2CBC">
                    <w:rPr>
                      <w:rFonts w:ascii="Times New Roman" w:hAnsi="Times New Roman" w:cs="Times New Roman" w:hint="eastAsia"/>
                      <w:spacing w:val="-6"/>
                      <w:sz w:val="18"/>
                      <w:szCs w:val="18"/>
                    </w:rPr>
                    <w:t>)</w:t>
                  </w:r>
                </w:p>
              </w:tc>
              <w:tc>
                <w:tcPr>
                  <w:tcW w:w="377" w:type="dxa"/>
                  <w:vMerge w:val="restart"/>
                  <w:vAlign w:val="center"/>
                </w:tcPr>
                <w:p w:rsidR="00ED6DB1" w:rsidRPr="001D2CBC" w:rsidRDefault="00EE7F2A">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处理</w:t>
                  </w:r>
                </w:p>
                <w:p w:rsidR="00ED6DB1" w:rsidRPr="001D2CBC" w:rsidRDefault="00EE7F2A">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能力</w:t>
                  </w:r>
                </w:p>
                <w:p w:rsidR="00ED6DB1" w:rsidRPr="001D2CBC" w:rsidRDefault="00EE7F2A">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w:t>
                  </w:r>
                  <w:r w:rsidRPr="001D2CBC">
                    <w:rPr>
                      <w:rFonts w:ascii="Times New Roman" w:hAnsi="Times New Roman" w:cs="Times New Roman"/>
                      <w:spacing w:val="-6"/>
                      <w:sz w:val="18"/>
                      <w:szCs w:val="18"/>
                    </w:rPr>
                    <w:t>t/d</w:t>
                  </w:r>
                  <w:r w:rsidRPr="001D2CBC">
                    <w:rPr>
                      <w:rFonts w:ascii="Times New Roman" w:hAnsi="Times New Roman" w:cs="Times New Roman" w:hint="eastAsia"/>
                      <w:spacing w:val="-6"/>
                      <w:sz w:val="18"/>
                      <w:szCs w:val="18"/>
                    </w:rPr>
                    <w:t>)</w:t>
                  </w:r>
                </w:p>
              </w:tc>
              <w:tc>
                <w:tcPr>
                  <w:tcW w:w="326" w:type="dxa"/>
                  <w:vMerge w:val="restart"/>
                  <w:vAlign w:val="center"/>
                </w:tcPr>
                <w:p w:rsidR="00ED6DB1" w:rsidRPr="001D2CBC" w:rsidRDefault="00EE7F2A">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治理工艺</w:t>
                  </w:r>
                </w:p>
              </w:tc>
              <w:tc>
                <w:tcPr>
                  <w:tcW w:w="474" w:type="dxa"/>
                  <w:vMerge w:val="restart"/>
                  <w:vAlign w:val="center"/>
                </w:tcPr>
                <w:p w:rsidR="00ED6DB1" w:rsidRPr="001D2CBC" w:rsidRDefault="00EE7F2A">
                  <w:pPr>
                    <w:adjustRightInd w:val="0"/>
                    <w:snapToGrid w:val="0"/>
                    <w:jc w:val="center"/>
                    <w:rPr>
                      <w:rFonts w:ascii="Times New Roman" w:hAnsiTheme="minorEastAsia" w:cs="Times New Roman"/>
                      <w:spacing w:val="-6"/>
                      <w:sz w:val="18"/>
                      <w:szCs w:val="18"/>
                    </w:rPr>
                  </w:pPr>
                  <w:r w:rsidRPr="001D2CBC">
                    <w:rPr>
                      <w:rFonts w:ascii="Times New Roman" w:hAnsiTheme="minorEastAsia" w:cs="Times New Roman"/>
                      <w:spacing w:val="-6"/>
                      <w:sz w:val="18"/>
                      <w:szCs w:val="18"/>
                    </w:rPr>
                    <w:t>治理</w:t>
                  </w:r>
                </w:p>
                <w:p w:rsidR="00ED6DB1" w:rsidRPr="001D2CBC" w:rsidRDefault="00EE7F2A">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效率</w:t>
                  </w:r>
                </w:p>
                <w:p w:rsidR="00ED6DB1" w:rsidRPr="001D2CBC" w:rsidRDefault="00EE7F2A">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w:t>
                  </w:r>
                </w:p>
              </w:tc>
              <w:tc>
                <w:tcPr>
                  <w:tcW w:w="411" w:type="dxa"/>
                  <w:vMerge w:val="restart"/>
                  <w:vAlign w:val="center"/>
                </w:tcPr>
                <w:p w:rsidR="00ED6DB1" w:rsidRPr="001D2CBC" w:rsidRDefault="00EE7F2A">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是否</w:t>
                  </w:r>
                </w:p>
                <w:p w:rsidR="00ED6DB1" w:rsidRPr="001D2CBC" w:rsidRDefault="00EE7F2A">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为可行技术</w:t>
                  </w:r>
                </w:p>
              </w:tc>
              <w:tc>
                <w:tcPr>
                  <w:tcW w:w="657" w:type="dxa"/>
                  <w:vMerge/>
                  <w:vAlign w:val="center"/>
                </w:tcPr>
                <w:p w:rsidR="00ED6DB1" w:rsidRPr="001D2CBC" w:rsidRDefault="00ED6DB1">
                  <w:pPr>
                    <w:adjustRightInd w:val="0"/>
                    <w:snapToGrid w:val="0"/>
                    <w:jc w:val="center"/>
                    <w:rPr>
                      <w:rFonts w:ascii="Times New Roman" w:hAnsi="Times New Roman" w:cs="Times New Roman"/>
                      <w:spacing w:val="-6"/>
                      <w:sz w:val="18"/>
                      <w:szCs w:val="18"/>
                    </w:rPr>
                  </w:pPr>
                </w:p>
              </w:tc>
              <w:tc>
                <w:tcPr>
                  <w:tcW w:w="643" w:type="dxa"/>
                  <w:vMerge w:val="restart"/>
                  <w:vAlign w:val="center"/>
                </w:tcPr>
                <w:p w:rsidR="00ED6DB1" w:rsidRPr="001D2CBC" w:rsidRDefault="00EE7F2A">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排放</w:t>
                  </w:r>
                </w:p>
                <w:p w:rsidR="00867C7B" w:rsidRPr="001D2CBC" w:rsidRDefault="00EE7F2A">
                  <w:pPr>
                    <w:adjustRightInd w:val="0"/>
                    <w:snapToGrid w:val="0"/>
                    <w:jc w:val="center"/>
                    <w:rPr>
                      <w:rFonts w:ascii="Times New Roman" w:hAnsiTheme="minorEastAsia" w:cs="Times New Roman"/>
                      <w:spacing w:val="-6"/>
                      <w:sz w:val="18"/>
                      <w:szCs w:val="18"/>
                    </w:rPr>
                  </w:pPr>
                  <w:r w:rsidRPr="001D2CBC">
                    <w:rPr>
                      <w:rFonts w:ascii="Times New Roman" w:hAnsiTheme="minorEastAsia" w:cs="Times New Roman"/>
                      <w:spacing w:val="-6"/>
                      <w:sz w:val="18"/>
                      <w:szCs w:val="18"/>
                    </w:rPr>
                    <w:t>浓度</w:t>
                  </w:r>
                </w:p>
                <w:p w:rsidR="00ED6DB1" w:rsidRPr="001D2CBC" w:rsidRDefault="00EE7F2A">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w:t>
                  </w:r>
                  <w:r w:rsidRPr="001D2CBC">
                    <w:rPr>
                      <w:rFonts w:ascii="Times New Roman" w:hAnsi="Times New Roman" w:cs="Times New Roman"/>
                      <w:spacing w:val="-6"/>
                      <w:sz w:val="18"/>
                      <w:szCs w:val="18"/>
                    </w:rPr>
                    <w:t>mg/L</w:t>
                  </w:r>
                  <w:r w:rsidRPr="001D2CBC">
                    <w:rPr>
                      <w:rFonts w:ascii="Times New Roman" w:hAnsi="Times New Roman" w:cs="Times New Roman" w:hint="eastAsia"/>
                      <w:spacing w:val="-6"/>
                      <w:sz w:val="18"/>
                      <w:szCs w:val="18"/>
                    </w:rPr>
                    <w:t>)</w:t>
                  </w:r>
                </w:p>
              </w:tc>
              <w:tc>
                <w:tcPr>
                  <w:tcW w:w="702" w:type="dxa"/>
                  <w:gridSpan w:val="2"/>
                  <w:vMerge w:val="restart"/>
                  <w:vAlign w:val="center"/>
                </w:tcPr>
                <w:p w:rsidR="00ED6DB1" w:rsidRPr="001D2CBC" w:rsidRDefault="00EE7F2A">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排放</w:t>
                  </w:r>
                </w:p>
                <w:p w:rsidR="00ED6DB1" w:rsidRPr="001D2CBC" w:rsidRDefault="00EE7F2A">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量</w:t>
                  </w:r>
                  <w:r w:rsidRPr="001D2CBC">
                    <w:rPr>
                      <w:rFonts w:ascii="Times New Roman" w:hAnsi="Times New Roman" w:cs="Times New Roman" w:hint="eastAsia"/>
                      <w:spacing w:val="-6"/>
                      <w:sz w:val="18"/>
                      <w:szCs w:val="18"/>
                    </w:rPr>
                    <w:t>(</w:t>
                  </w:r>
                  <w:r w:rsidRPr="001D2CBC">
                    <w:rPr>
                      <w:rFonts w:ascii="Times New Roman" w:hAnsi="Times New Roman" w:cs="Times New Roman"/>
                      <w:spacing w:val="-6"/>
                      <w:sz w:val="18"/>
                      <w:szCs w:val="18"/>
                    </w:rPr>
                    <w:t>t/a</w:t>
                  </w:r>
                  <w:r w:rsidRPr="001D2CBC">
                    <w:rPr>
                      <w:rFonts w:ascii="Times New Roman" w:hAnsi="Times New Roman" w:cs="Times New Roman" w:hint="eastAsia"/>
                      <w:spacing w:val="-6"/>
                      <w:sz w:val="18"/>
                      <w:szCs w:val="18"/>
                    </w:rPr>
                    <w:t>)</w:t>
                  </w:r>
                </w:p>
              </w:tc>
              <w:tc>
                <w:tcPr>
                  <w:tcW w:w="662" w:type="dxa"/>
                  <w:vMerge/>
                  <w:vAlign w:val="center"/>
                </w:tcPr>
                <w:p w:rsidR="00ED6DB1" w:rsidRPr="001D2CBC" w:rsidRDefault="00ED6DB1">
                  <w:pPr>
                    <w:adjustRightInd w:val="0"/>
                    <w:snapToGrid w:val="0"/>
                    <w:jc w:val="center"/>
                    <w:rPr>
                      <w:rFonts w:ascii="Times New Roman" w:hAnsi="Times New Roman" w:cs="Times New Roman"/>
                      <w:spacing w:val="-6"/>
                      <w:sz w:val="18"/>
                      <w:szCs w:val="18"/>
                    </w:rPr>
                  </w:pPr>
                </w:p>
              </w:tc>
              <w:tc>
                <w:tcPr>
                  <w:tcW w:w="840" w:type="dxa"/>
                  <w:vMerge/>
                  <w:vAlign w:val="center"/>
                </w:tcPr>
                <w:p w:rsidR="00ED6DB1" w:rsidRPr="001D2CBC" w:rsidRDefault="00ED6DB1">
                  <w:pPr>
                    <w:adjustRightInd w:val="0"/>
                    <w:snapToGrid w:val="0"/>
                    <w:jc w:val="center"/>
                    <w:rPr>
                      <w:rFonts w:ascii="Times New Roman" w:hAnsi="Times New Roman" w:cs="Times New Roman"/>
                      <w:spacing w:val="-6"/>
                      <w:sz w:val="18"/>
                      <w:szCs w:val="18"/>
                    </w:rPr>
                  </w:pPr>
                </w:p>
              </w:tc>
            </w:tr>
            <w:tr w:rsidR="00E93E87" w:rsidRPr="001D2CBC" w:rsidTr="00E93E87">
              <w:trPr>
                <w:trHeight w:val="255"/>
                <w:jc w:val="center"/>
              </w:trPr>
              <w:tc>
                <w:tcPr>
                  <w:tcW w:w="508" w:type="dxa"/>
                  <w:vMerge/>
                  <w:vAlign w:val="center"/>
                </w:tcPr>
                <w:p w:rsidR="00ED6DB1" w:rsidRPr="001D2CBC" w:rsidRDefault="00ED6DB1">
                  <w:pPr>
                    <w:adjustRightInd w:val="0"/>
                    <w:snapToGrid w:val="0"/>
                    <w:jc w:val="center"/>
                    <w:rPr>
                      <w:rFonts w:ascii="Times New Roman" w:hAnsi="Times New Roman" w:cs="Times New Roman"/>
                      <w:spacing w:val="-6"/>
                      <w:sz w:val="18"/>
                      <w:szCs w:val="18"/>
                    </w:rPr>
                  </w:pPr>
                </w:p>
              </w:tc>
              <w:tc>
                <w:tcPr>
                  <w:tcW w:w="626" w:type="dxa"/>
                  <w:vMerge/>
                  <w:vAlign w:val="center"/>
                </w:tcPr>
                <w:p w:rsidR="00ED6DB1" w:rsidRPr="001D2CBC" w:rsidRDefault="00ED6DB1">
                  <w:pPr>
                    <w:adjustRightInd w:val="0"/>
                    <w:snapToGrid w:val="0"/>
                    <w:jc w:val="center"/>
                    <w:rPr>
                      <w:rFonts w:ascii="Times New Roman" w:hAnsi="Times New Roman" w:cs="Times New Roman"/>
                      <w:spacing w:val="-6"/>
                      <w:sz w:val="18"/>
                      <w:szCs w:val="18"/>
                    </w:rPr>
                  </w:pPr>
                </w:p>
              </w:tc>
              <w:tc>
                <w:tcPr>
                  <w:tcW w:w="628" w:type="dxa"/>
                  <w:vMerge/>
                  <w:vAlign w:val="center"/>
                </w:tcPr>
                <w:p w:rsidR="00ED6DB1" w:rsidRPr="001D2CBC" w:rsidRDefault="00ED6DB1">
                  <w:pPr>
                    <w:adjustRightInd w:val="0"/>
                    <w:snapToGrid w:val="0"/>
                    <w:jc w:val="center"/>
                    <w:rPr>
                      <w:rFonts w:ascii="Times New Roman" w:hAnsi="Times New Roman" w:cs="Times New Roman"/>
                      <w:spacing w:val="-6"/>
                      <w:sz w:val="18"/>
                      <w:szCs w:val="18"/>
                    </w:rPr>
                  </w:pPr>
                </w:p>
              </w:tc>
              <w:tc>
                <w:tcPr>
                  <w:tcW w:w="754" w:type="dxa"/>
                  <w:vMerge/>
                  <w:vAlign w:val="center"/>
                </w:tcPr>
                <w:p w:rsidR="00ED6DB1" w:rsidRPr="001D2CBC" w:rsidRDefault="00ED6DB1">
                  <w:pPr>
                    <w:adjustRightInd w:val="0"/>
                    <w:snapToGrid w:val="0"/>
                    <w:jc w:val="center"/>
                    <w:rPr>
                      <w:rFonts w:ascii="Times New Roman" w:hAnsi="Times New Roman" w:cs="Times New Roman"/>
                      <w:spacing w:val="-6"/>
                      <w:sz w:val="18"/>
                      <w:szCs w:val="18"/>
                    </w:rPr>
                  </w:pPr>
                </w:p>
              </w:tc>
              <w:tc>
                <w:tcPr>
                  <w:tcW w:w="828" w:type="dxa"/>
                  <w:vMerge/>
                  <w:vAlign w:val="center"/>
                </w:tcPr>
                <w:p w:rsidR="00ED6DB1" w:rsidRPr="001D2CBC" w:rsidRDefault="00ED6DB1">
                  <w:pPr>
                    <w:adjustRightInd w:val="0"/>
                    <w:snapToGrid w:val="0"/>
                    <w:jc w:val="center"/>
                    <w:rPr>
                      <w:rFonts w:ascii="Times New Roman" w:hAnsi="Times New Roman" w:cs="Times New Roman"/>
                      <w:spacing w:val="-6"/>
                      <w:sz w:val="18"/>
                      <w:szCs w:val="18"/>
                    </w:rPr>
                  </w:pPr>
                </w:p>
              </w:tc>
              <w:tc>
                <w:tcPr>
                  <w:tcW w:w="377" w:type="dxa"/>
                  <w:vMerge/>
                  <w:vAlign w:val="center"/>
                </w:tcPr>
                <w:p w:rsidR="00ED6DB1" w:rsidRPr="001D2CBC" w:rsidRDefault="00ED6DB1">
                  <w:pPr>
                    <w:adjustRightInd w:val="0"/>
                    <w:snapToGrid w:val="0"/>
                    <w:jc w:val="center"/>
                    <w:rPr>
                      <w:rFonts w:ascii="Times New Roman" w:hAnsi="Times New Roman" w:cs="Times New Roman"/>
                      <w:spacing w:val="-6"/>
                      <w:sz w:val="18"/>
                      <w:szCs w:val="18"/>
                    </w:rPr>
                  </w:pPr>
                </w:p>
              </w:tc>
              <w:tc>
                <w:tcPr>
                  <w:tcW w:w="326" w:type="dxa"/>
                  <w:vMerge/>
                  <w:vAlign w:val="center"/>
                </w:tcPr>
                <w:p w:rsidR="00ED6DB1" w:rsidRPr="001D2CBC" w:rsidRDefault="00ED6DB1">
                  <w:pPr>
                    <w:adjustRightInd w:val="0"/>
                    <w:snapToGrid w:val="0"/>
                    <w:jc w:val="center"/>
                    <w:rPr>
                      <w:rFonts w:ascii="Times New Roman" w:hAnsi="Times New Roman" w:cs="Times New Roman"/>
                      <w:spacing w:val="-6"/>
                      <w:sz w:val="18"/>
                      <w:szCs w:val="18"/>
                    </w:rPr>
                  </w:pPr>
                </w:p>
              </w:tc>
              <w:tc>
                <w:tcPr>
                  <w:tcW w:w="474" w:type="dxa"/>
                  <w:vMerge/>
                  <w:vAlign w:val="center"/>
                </w:tcPr>
                <w:p w:rsidR="00ED6DB1" w:rsidRPr="001D2CBC" w:rsidRDefault="00ED6DB1">
                  <w:pPr>
                    <w:adjustRightInd w:val="0"/>
                    <w:snapToGrid w:val="0"/>
                    <w:jc w:val="center"/>
                    <w:rPr>
                      <w:rFonts w:ascii="Times New Roman" w:hAnsi="Times New Roman" w:cs="Times New Roman"/>
                      <w:spacing w:val="-6"/>
                      <w:sz w:val="18"/>
                      <w:szCs w:val="18"/>
                    </w:rPr>
                  </w:pPr>
                </w:p>
              </w:tc>
              <w:tc>
                <w:tcPr>
                  <w:tcW w:w="411" w:type="dxa"/>
                  <w:vMerge/>
                  <w:vAlign w:val="center"/>
                </w:tcPr>
                <w:p w:rsidR="00ED6DB1" w:rsidRPr="001D2CBC" w:rsidRDefault="00ED6DB1">
                  <w:pPr>
                    <w:adjustRightInd w:val="0"/>
                    <w:snapToGrid w:val="0"/>
                    <w:jc w:val="center"/>
                    <w:rPr>
                      <w:rFonts w:ascii="Times New Roman" w:hAnsi="Times New Roman" w:cs="Times New Roman"/>
                      <w:spacing w:val="-6"/>
                      <w:sz w:val="18"/>
                      <w:szCs w:val="18"/>
                    </w:rPr>
                  </w:pPr>
                </w:p>
              </w:tc>
              <w:tc>
                <w:tcPr>
                  <w:tcW w:w="657" w:type="dxa"/>
                  <w:vMerge/>
                  <w:vAlign w:val="center"/>
                </w:tcPr>
                <w:p w:rsidR="00ED6DB1" w:rsidRPr="001D2CBC" w:rsidRDefault="00ED6DB1">
                  <w:pPr>
                    <w:adjustRightInd w:val="0"/>
                    <w:snapToGrid w:val="0"/>
                    <w:jc w:val="center"/>
                    <w:rPr>
                      <w:rFonts w:ascii="Times New Roman" w:hAnsi="Times New Roman" w:cs="Times New Roman"/>
                      <w:spacing w:val="-6"/>
                      <w:sz w:val="18"/>
                      <w:szCs w:val="18"/>
                    </w:rPr>
                  </w:pPr>
                </w:p>
              </w:tc>
              <w:tc>
                <w:tcPr>
                  <w:tcW w:w="643" w:type="dxa"/>
                  <w:vMerge/>
                  <w:vAlign w:val="center"/>
                </w:tcPr>
                <w:p w:rsidR="00ED6DB1" w:rsidRPr="001D2CBC" w:rsidRDefault="00ED6DB1">
                  <w:pPr>
                    <w:adjustRightInd w:val="0"/>
                    <w:snapToGrid w:val="0"/>
                    <w:jc w:val="center"/>
                    <w:rPr>
                      <w:rFonts w:ascii="Times New Roman" w:hAnsi="Times New Roman" w:cs="Times New Roman"/>
                      <w:spacing w:val="-6"/>
                      <w:sz w:val="18"/>
                      <w:szCs w:val="18"/>
                    </w:rPr>
                  </w:pPr>
                </w:p>
              </w:tc>
              <w:tc>
                <w:tcPr>
                  <w:tcW w:w="702" w:type="dxa"/>
                  <w:gridSpan w:val="2"/>
                  <w:vMerge/>
                  <w:vAlign w:val="center"/>
                </w:tcPr>
                <w:p w:rsidR="00ED6DB1" w:rsidRPr="001D2CBC" w:rsidRDefault="00ED6DB1">
                  <w:pPr>
                    <w:adjustRightInd w:val="0"/>
                    <w:snapToGrid w:val="0"/>
                    <w:jc w:val="center"/>
                    <w:rPr>
                      <w:rFonts w:ascii="Times New Roman" w:hAnsi="Times New Roman" w:cs="Times New Roman"/>
                      <w:spacing w:val="-6"/>
                      <w:sz w:val="18"/>
                      <w:szCs w:val="18"/>
                    </w:rPr>
                  </w:pPr>
                </w:p>
              </w:tc>
              <w:tc>
                <w:tcPr>
                  <w:tcW w:w="662" w:type="dxa"/>
                  <w:vMerge/>
                  <w:vAlign w:val="center"/>
                </w:tcPr>
                <w:p w:rsidR="00ED6DB1" w:rsidRPr="001D2CBC" w:rsidRDefault="00ED6DB1">
                  <w:pPr>
                    <w:adjustRightInd w:val="0"/>
                    <w:snapToGrid w:val="0"/>
                    <w:jc w:val="center"/>
                    <w:rPr>
                      <w:rFonts w:ascii="Times New Roman" w:hAnsi="Times New Roman" w:cs="Times New Roman"/>
                      <w:spacing w:val="-6"/>
                      <w:sz w:val="18"/>
                      <w:szCs w:val="18"/>
                    </w:rPr>
                  </w:pPr>
                </w:p>
              </w:tc>
              <w:tc>
                <w:tcPr>
                  <w:tcW w:w="840" w:type="dxa"/>
                  <w:vMerge/>
                  <w:vAlign w:val="center"/>
                </w:tcPr>
                <w:p w:rsidR="00ED6DB1" w:rsidRPr="001D2CBC" w:rsidRDefault="00ED6DB1">
                  <w:pPr>
                    <w:adjustRightInd w:val="0"/>
                    <w:snapToGrid w:val="0"/>
                    <w:jc w:val="center"/>
                    <w:rPr>
                      <w:rFonts w:ascii="Times New Roman" w:hAnsi="Times New Roman" w:cs="Times New Roman"/>
                      <w:spacing w:val="-6"/>
                      <w:sz w:val="18"/>
                      <w:szCs w:val="18"/>
                    </w:rPr>
                  </w:pPr>
                </w:p>
              </w:tc>
            </w:tr>
            <w:tr w:rsidR="00E93E87" w:rsidRPr="001D2CBC" w:rsidTr="00E93E87">
              <w:trPr>
                <w:trHeight w:val="255"/>
                <w:jc w:val="center"/>
              </w:trPr>
              <w:tc>
                <w:tcPr>
                  <w:tcW w:w="508" w:type="dxa"/>
                  <w:vMerge w:val="restart"/>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不锈钢蚀刻生产线</w:t>
                  </w:r>
                </w:p>
              </w:tc>
              <w:tc>
                <w:tcPr>
                  <w:tcW w:w="626" w:type="dxa"/>
                  <w:vMerge w:val="restart"/>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不锈钢板蚀刻废水</w:t>
                  </w:r>
                  <w:r w:rsidRPr="001D2CBC">
                    <w:rPr>
                      <w:rFonts w:ascii="Times New Roman" w:hAnsiTheme="minorEastAsia" w:cs="Times New Roman"/>
                      <w:sz w:val="18"/>
                      <w:szCs w:val="18"/>
                    </w:rPr>
                    <w:t>W</w:t>
                  </w:r>
                  <w:r w:rsidRPr="001D2CBC">
                    <w:rPr>
                      <w:rFonts w:ascii="Times New Roman" w:hAnsiTheme="minorEastAsia" w:cs="Times New Roman" w:hint="eastAsia"/>
                      <w:sz w:val="18"/>
                      <w:szCs w:val="18"/>
                      <w:vertAlign w:val="subscript"/>
                    </w:rPr>
                    <w:t>3</w:t>
                  </w:r>
                  <w:r w:rsidRPr="001D2CBC">
                    <w:rPr>
                      <w:rFonts w:ascii="Times New Roman" w:hAnsiTheme="minorEastAsia" w:cs="Times New Roman"/>
                      <w:sz w:val="18"/>
                      <w:szCs w:val="18"/>
                      <w:vertAlign w:val="subscript"/>
                    </w:rPr>
                    <w:t>-1</w:t>
                  </w:r>
                </w:p>
              </w:tc>
              <w:tc>
                <w:tcPr>
                  <w:tcW w:w="628" w:type="dxa"/>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COD</w:t>
                  </w:r>
                  <w:r w:rsidRPr="001D2CBC">
                    <w:rPr>
                      <w:rFonts w:ascii="Times New Roman" w:hAnsi="Times New Roman" w:cs="Times New Roman"/>
                      <w:spacing w:val="-6"/>
                      <w:sz w:val="18"/>
                      <w:szCs w:val="18"/>
                      <w:vertAlign w:val="subscript"/>
                    </w:rPr>
                    <w:t>Cr</w:t>
                  </w:r>
                </w:p>
              </w:tc>
              <w:tc>
                <w:tcPr>
                  <w:tcW w:w="754" w:type="dxa"/>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500</w:t>
                  </w:r>
                </w:p>
              </w:tc>
              <w:tc>
                <w:tcPr>
                  <w:tcW w:w="828" w:type="dxa"/>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0.357 </w:t>
                  </w:r>
                </w:p>
              </w:tc>
              <w:tc>
                <w:tcPr>
                  <w:tcW w:w="377" w:type="dxa"/>
                  <w:vMerge w:val="restart"/>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5</w:t>
                  </w:r>
                </w:p>
              </w:tc>
              <w:tc>
                <w:tcPr>
                  <w:tcW w:w="326" w:type="dxa"/>
                  <w:vMerge w:val="restart"/>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hint="eastAsia"/>
                      <w:spacing w:val="-6"/>
                      <w:kern w:val="0"/>
                      <w:sz w:val="18"/>
                      <w:szCs w:val="18"/>
                    </w:rPr>
                    <w:t>物化沉淀预处理</w:t>
                  </w:r>
                </w:p>
              </w:tc>
              <w:tc>
                <w:tcPr>
                  <w:tcW w:w="474" w:type="dxa"/>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20</w:t>
                  </w:r>
                </w:p>
              </w:tc>
              <w:tc>
                <w:tcPr>
                  <w:tcW w:w="411" w:type="dxa"/>
                  <w:vMerge w:val="restart"/>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是</w:t>
                  </w:r>
                </w:p>
              </w:tc>
              <w:tc>
                <w:tcPr>
                  <w:tcW w:w="657" w:type="dxa"/>
                  <w:vMerge w:val="restart"/>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714.30</w:t>
                  </w:r>
                </w:p>
              </w:tc>
              <w:tc>
                <w:tcPr>
                  <w:tcW w:w="643" w:type="dxa"/>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400</w:t>
                  </w:r>
                </w:p>
              </w:tc>
              <w:tc>
                <w:tcPr>
                  <w:tcW w:w="702" w:type="dxa"/>
                  <w:gridSpan w:val="2"/>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0.286 </w:t>
                  </w:r>
                </w:p>
              </w:tc>
              <w:tc>
                <w:tcPr>
                  <w:tcW w:w="662" w:type="dxa"/>
                  <w:vMerge w:val="restart"/>
                  <w:vAlign w:val="center"/>
                </w:tcPr>
                <w:p w:rsidR="003E6507" w:rsidRPr="001D2CBC" w:rsidRDefault="003E6507" w:rsidP="00440872">
                  <w:pPr>
                    <w:pStyle w:val="a8"/>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hint="eastAsia"/>
                      <w:spacing w:val="-6"/>
                      <w:sz w:val="18"/>
                      <w:szCs w:val="18"/>
                    </w:rPr>
                    <w:t>厂区内综合污水处理站</w:t>
                  </w:r>
                </w:p>
              </w:tc>
              <w:tc>
                <w:tcPr>
                  <w:tcW w:w="840" w:type="dxa"/>
                  <w:vMerge w:val="restart"/>
                  <w:vAlign w:val="center"/>
                </w:tcPr>
                <w:p w:rsidR="003E6507" w:rsidRPr="001D2CBC" w:rsidRDefault="003E6507" w:rsidP="00440872">
                  <w:pPr>
                    <w:pStyle w:val="a8"/>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间断排放，排放期间流量稳定</w:t>
                  </w:r>
                </w:p>
              </w:tc>
            </w:tr>
            <w:tr w:rsidR="00E93E87" w:rsidRPr="001D2CBC" w:rsidTr="00E93E87">
              <w:trPr>
                <w:trHeight w:val="255"/>
                <w:jc w:val="center"/>
              </w:trPr>
              <w:tc>
                <w:tcPr>
                  <w:tcW w:w="508"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26" w:type="dxa"/>
                  <w:vMerge/>
                  <w:vAlign w:val="center"/>
                </w:tcPr>
                <w:p w:rsidR="003E6507" w:rsidRPr="001D2CBC" w:rsidRDefault="003E6507" w:rsidP="00440872">
                  <w:pPr>
                    <w:adjustRightInd w:val="0"/>
                    <w:snapToGrid w:val="0"/>
                    <w:jc w:val="center"/>
                    <w:rPr>
                      <w:rFonts w:ascii="Times New Roman" w:hAnsiTheme="minorEastAsia" w:cs="Times New Roman"/>
                      <w:spacing w:val="-6"/>
                      <w:sz w:val="18"/>
                      <w:szCs w:val="18"/>
                    </w:rPr>
                  </w:pPr>
                </w:p>
              </w:tc>
              <w:tc>
                <w:tcPr>
                  <w:tcW w:w="628" w:type="dxa"/>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NH</w:t>
                  </w:r>
                  <w:r w:rsidRPr="001D2CBC">
                    <w:rPr>
                      <w:rFonts w:ascii="Times New Roman" w:hAnsi="Times New Roman" w:cs="Times New Roman"/>
                      <w:spacing w:val="-6"/>
                      <w:sz w:val="18"/>
                      <w:szCs w:val="18"/>
                      <w:vertAlign w:val="subscript"/>
                    </w:rPr>
                    <w:t>3</w:t>
                  </w:r>
                  <w:r w:rsidRPr="001D2CBC">
                    <w:rPr>
                      <w:rFonts w:ascii="Times New Roman" w:hAnsi="Times New Roman" w:cs="Times New Roman"/>
                      <w:spacing w:val="-6"/>
                      <w:sz w:val="18"/>
                      <w:szCs w:val="18"/>
                    </w:rPr>
                    <w:t>-N</w:t>
                  </w:r>
                </w:p>
              </w:tc>
              <w:tc>
                <w:tcPr>
                  <w:tcW w:w="754" w:type="dxa"/>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15</w:t>
                  </w:r>
                </w:p>
              </w:tc>
              <w:tc>
                <w:tcPr>
                  <w:tcW w:w="828" w:type="dxa"/>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0.011 </w:t>
                  </w:r>
                </w:p>
              </w:tc>
              <w:tc>
                <w:tcPr>
                  <w:tcW w:w="377"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326" w:type="dxa"/>
                  <w:vMerge/>
                  <w:vAlign w:val="center"/>
                </w:tcPr>
                <w:p w:rsidR="003E6507" w:rsidRPr="001D2CBC" w:rsidRDefault="003E6507" w:rsidP="00440872">
                  <w:pPr>
                    <w:adjustRightInd w:val="0"/>
                    <w:snapToGrid w:val="0"/>
                    <w:jc w:val="center"/>
                    <w:rPr>
                      <w:rFonts w:ascii="Times New Roman" w:hAnsiTheme="minorEastAsia" w:cs="Times New Roman"/>
                      <w:spacing w:val="-6"/>
                      <w:kern w:val="0"/>
                      <w:sz w:val="18"/>
                      <w:szCs w:val="18"/>
                    </w:rPr>
                  </w:pPr>
                </w:p>
              </w:tc>
              <w:tc>
                <w:tcPr>
                  <w:tcW w:w="474" w:type="dxa"/>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w:t>
                  </w:r>
                </w:p>
              </w:tc>
              <w:tc>
                <w:tcPr>
                  <w:tcW w:w="411" w:type="dxa"/>
                  <w:vMerge/>
                  <w:vAlign w:val="center"/>
                </w:tcPr>
                <w:p w:rsidR="003E6507" w:rsidRPr="001D2CBC" w:rsidRDefault="003E6507" w:rsidP="00440872">
                  <w:pPr>
                    <w:adjustRightInd w:val="0"/>
                    <w:snapToGrid w:val="0"/>
                    <w:jc w:val="center"/>
                    <w:rPr>
                      <w:rFonts w:ascii="Times New Roman" w:hAnsiTheme="minorEastAsia" w:cs="Times New Roman"/>
                      <w:spacing w:val="-6"/>
                      <w:sz w:val="18"/>
                      <w:szCs w:val="18"/>
                    </w:rPr>
                  </w:pPr>
                </w:p>
              </w:tc>
              <w:tc>
                <w:tcPr>
                  <w:tcW w:w="657"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43" w:type="dxa"/>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15</w:t>
                  </w:r>
                </w:p>
              </w:tc>
              <w:tc>
                <w:tcPr>
                  <w:tcW w:w="702" w:type="dxa"/>
                  <w:gridSpan w:val="2"/>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0.011 </w:t>
                  </w:r>
                </w:p>
              </w:tc>
              <w:tc>
                <w:tcPr>
                  <w:tcW w:w="662" w:type="dxa"/>
                  <w:vMerge/>
                  <w:vAlign w:val="center"/>
                </w:tcPr>
                <w:p w:rsidR="003E6507" w:rsidRPr="001D2CBC" w:rsidRDefault="003E6507" w:rsidP="00440872">
                  <w:pPr>
                    <w:pStyle w:val="a8"/>
                    <w:adjustRightInd w:val="0"/>
                    <w:snapToGrid w:val="0"/>
                    <w:jc w:val="center"/>
                    <w:rPr>
                      <w:rFonts w:ascii="Times New Roman" w:hAnsiTheme="minorEastAsia" w:cs="Times New Roman"/>
                      <w:spacing w:val="-6"/>
                      <w:sz w:val="18"/>
                      <w:szCs w:val="18"/>
                    </w:rPr>
                  </w:pPr>
                </w:p>
              </w:tc>
              <w:tc>
                <w:tcPr>
                  <w:tcW w:w="840" w:type="dxa"/>
                  <w:vMerge/>
                  <w:vAlign w:val="center"/>
                </w:tcPr>
                <w:p w:rsidR="003E6507" w:rsidRPr="001D2CBC" w:rsidRDefault="003E6507" w:rsidP="00440872">
                  <w:pPr>
                    <w:pStyle w:val="a8"/>
                    <w:adjustRightInd w:val="0"/>
                    <w:snapToGrid w:val="0"/>
                    <w:jc w:val="center"/>
                    <w:rPr>
                      <w:rFonts w:ascii="Times New Roman" w:hAnsiTheme="minorEastAsia" w:cs="Times New Roman"/>
                      <w:spacing w:val="-6"/>
                      <w:sz w:val="18"/>
                      <w:szCs w:val="18"/>
                    </w:rPr>
                  </w:pPr>
                </w:p>
              </w:tc>
            </w:tr>
            <w:tr w:rsidR="00E93E87" w:rsidRPr="001D2CBC" w:rsidTr="00E93E87">
              <w:trPr>
                <w:trHeight w:val="255"/>
                <w:jc w:val="center"/>
              </w:trPr>
              <w:tc>
                <w:tcPr>
                  <w:tcW w:w="508"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26" w:type="dxa"/>
                  <w:vMerge/>
                  <w:vAlign w:val="center"/>
                </w:tcPr>
                <w:p w:rsidR="003E6507" w:rsidRPr="001D2CBC" w:rsidRDefault="003E6507" w:rsidP="00440872">
                  <w:pPr>
                    <w:adjustRightInd w:val="0"/>
                    <w:snapToGrid w:val="0"/>
                    <w:jc w:val="center"/>
                    <w:rPr>
                      <w:rFonts w:ascii="Times New Roman" w:hAnsiTheme="minorEastAsia" w:cs="Times New Roman"/>
                      <w:spacing w:val="-6"/>
                      <w:sz w:val="18"/>
                      <w:szCs w:val="18"/>
                    </w:rPr>
                  </w:pPr>
                </w:p>
              </w:tc>
              <w:tc>
                <w:tcPr>
                  <w:tcW w:w="628" w:type="dxa"/>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SS</w:t>
                  </w:r>
                </w:p>
              </w:tc>
              <w:tc>
                <w:tcPr>
                  <w:tcW w:w="754" w:type="dxa"/>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600</w:t>
                  </w:r>
                </w:p>
              </w:tc>
              <w:tc>
                <w:tcPr>
                  <w:tcW w:w="828" w:type="dxa"/>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0.429 </w:t>
                  </w:r>
                </w:p>
              </w:tc>
              <w:tc>
                <w:tcPr>
                  <w:tcW w:w="377"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326"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474" w:type="dxa"/>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50</w:t>
                  </w:r>
                </w:p>
              </w:tc>
              <w:tc>
                <w:tcPr>
                  <w:tcW w:w="411"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57"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43" w:type="dxa"/>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300</w:t>
                  </w:r>
                </w:p>
              </w:tc>
              <w:tc>
                <w:tcPr>
                  <w:tcW w:w="702" w:type="dxa"/>
                  <w:gridSpan w:val="2"/>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0.214 </w:t>
                  </w:r>
                </w:p>
              </w:tc>
              <w:tc>
                <w:tcPr>
                  <w:tcW w:w="662" w:type="dxa"/>
                  <w:vMerge/>
                  <w:vAlign w:val="center"/>
                </w:tcPr>
                <w:p w:rsidR="003E6507" w:rsidRPr="001D2CBC" w:rsidRDefault="003E6507" w:rsidP="00440872">
                  <w:pPr>
                    <w:pStyle w:val="a8"/>
                    <w:adjustRightInd w:val="0"/>
                    <w:snapToGrid w:val="0"/>
                    <w:jc w:val="center"/>
                    <w:rPr>
                      <w:rFonts w:ascii="Times New Roman" w:hAnsi="Times New Roman" w:cs="Times New Roman"/>
                      <w:spacing w:val="-6"/>
                      <w:sz w:val="18"/>
                      <w:szCs w:val="18"/>
                    </w:rPr>
                  </w:pPr>
                </w:p>
              </w:tc>
              <w:tc>
                <w:tcPr>
                  <w:tcW w:w="840" w:type="dxa"/>
                  <w:vMerge/>
                  <w:vAlign w:val="center"/>
                </w:tcPr>
                <w:p w:rsidR="003E6507" w:rsidRPr="001D2CBC" w:rsidRDefault="003E6507" w:rsidP="00440872">
                  <w:pPr>
                    <w:pStyle w:val="a8"/>
                    <w:adjustRightInd w:val="0"/>
                    <w:snapToGrid w:val="0"/>
                    <w:jc w:val="center"/>
                    <w:rPr>
                      <w:rFonts w:ascii="Times New Roman" w:hAnsi="Times New Roman" w:cs="Times New Roman"/>
                      <w:spacing w:val="-6"/>
                      <w:sz w:val="18"/>
                      <w:szCs w:val="18"/>
                    </w:rPr>
                  </w:pPr>
                </w:p>
              </w:tc>
            </w:tr>
            <w:tr w:rsidR="00E93E87" w:rsidRPr="001D2CBC" w:rsidTr="00E93E87">
              <w:trPr>
                <w:trHeight w:val="255"/>
                <w:jc w:val="center"/>
              </w:trPr>
              <w:tc>
                <w:tcPr>
                  <w:tcW w:w="508"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26"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28" w:type="dxa"/>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总铁</w:t>
                  </w:r>
                </w:p>
              </w:tc>
              <w:tc>
                <w:tcPr>
                  <w:tcW w:w="754" w:type="dxa"/>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3000</w:t>
                  </w:r>
                </w:p>
              </w:tc>
              <w:tc>
                <w:tcPr>
                  <w:tcW w:w="828" w:type="dxa"/>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2.143 </w:t>
                  </w:r>
                </w:p>
              </w:tc>
              <w:tc>
                <w:tcPr>
                  <w:tcW w:w="377"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326"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474" w:type="dxa"/>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95</w:t>
                  </w:r>
                </w:p>
              </w:tc>
              <w:tc>
                <w:tcPr>
                  <w:tcW w:w="411"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57"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43" w:type="dxa"/>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150</w:t>
                  </w:r>
                </w:p>
              </w:tc>
              <w:tc>
                <w:tcPr>
                  <w:tcW w:w="702" w:type="dxa"/>
                  <w:gridSpan w:val="2"/>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0.107 </w:t>
                  </w:r>
                </w:p>
              </w:tc>
              <w:tc>
                <w:tcPr>
                  <w:tcW w:w="662" w:type="dxa"/>
                  <w:vMerge/>
                  <w:vAlign w:val="center"/>
                </w:tcPr>
                <w:p w:rsidR="003E6507" w:rsidRPr="001D2CBC" w:rsidRDefault="003E6507" w:rsidP="00440872">
                  <w:pPr>
                    <w:pStyle w:val="a8"/>
                    <w:adjustRightInd w:val="0"/>
                    <w:snapToGrid w:val="0"/>
                    <w:jc w:val="center"/>
                    <w:rPr>
                      <w:rFonts w:ascii="Times New Roman" w:hAnsi="Times New Roman" w:cs="Times New Roman"/>
                      <w:spacing w:val="-6"/>
                      <w:sz w:val="18"/>
                      <w:szCs w:val="18"/>
                    </w:rPr>
                  </w:pPr>
                </w:p>
              </w:tc>
              <w:tc>
                <w:tcPr>
                  <w:tcW w:w="840" w:type="dxa"/>
                  <w:vMerge/>
                  <w:vAlign w:val="center"/>
                </w:tcPr>
                <w:p w:rsidR="003E6507" w:rsidRPr="001D2CBC" w:rsidRDefault="003E6507" w:rsidP="00440872">
                  <w:pPr>
                    <w:pStyle w:val="a8"/>
                    <w:adjustRightInd w:val="0"/>
                    <w:snapToGrid w:val="0"/>
                    <w:jc w:val="center"/>
                    <w:rPr>
                      <w:rFonts w:ascii="Times New Roman" w:hAnsi="Times New Roman" w:cs="Times New Roman"/>
                      <w:spacing w:val="-6"/>
                      <w:sz w:val="18"/>
                      <w:szCs w:val="18"/>
                    </w:rPr>
                  </w:pPr>
                </w:p>
              </w:tc>
            </w:tr>
            <w:tr w:rsidR="00E93E87" w:rsidRPr="001D2CBC" w:rsidTr="00E93E87">
              <w:trPr>
                <w:trHeight w:val="255"/>
                <w:jc w:val="center"/>
              </w:trPr>
              <w:tc>
                <w:tcPr>
                  <w:tcW w:w="508"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26"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28" w:type="dxa"/>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总镍</w:t>
                  </w:r>
                </w:p>
              </w:tc>
              <w:tc>
                <w:tcPr>
                  <w:tcW w:w="754" w:type="dxa"/>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300</w:t>
                  </w:r>
                </w:p>
              </w:tc>
              <w:tc>
                <w:tcPr>
                  <w:tcW w:w="828" w:type="dxa"/>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0.214 </w:t>
                  </w:r>
                </w:p>
              </w:tc>
              <w:tc>
                <w:tcPr>
                  <w:tcW w:w="377"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326"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474" w:type="dxa"/>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99.</w:t>
                  </w:r>
                  <w:r w:rsidRPr="001D2CBC">
                    <w:rPr>
                      <w:rFonts w:ascii="Times New Roman" w:hAnsi="Times New Roman" w:cs="Times New Roman"/>
                      <w:spacing w:val="-6"/>
                      <w:sz w:val="18"/>
                      <w:szCs w:val="18"/>
                    </w:rPr>
                    <w:t>9</w:t>
                  </w:r>
                </w:p>
              </w:tc>
              <w:tc>
                <w:tcPr>
                  <w:tcW w:w="411"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57"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43" w:type="dxa"/>
                  <w:vAlign w:val="center"/>
                </w:tcPr>
                <w:p w:rsidR="003E6507" w:rsidRPr="001D2CBC" w:rsidRDefault="003E6507" w:rsidP="00440872">
                  <w:pPr>
                    <w:widowControl/>
                    <w:adjustRightInd w:val="0"/>
                    <w:snapToGrid w:val="0"/>
                    <w:jc w:val="center"/>
                    <w:textAlignment w:val="center"/>
                    <w:rPr>
                      <w:rFonts w:ascii="Times New Roman" w:hAnsi="Times New Roman" w:cs="Times New Roman"/>
                      <w:spacing w:val="-6"/>
                      <w:kern w:val="0"/>
                      <w:sz w:val="18"/>
                      <w:szCs w:val="18"/>
                    </w:rPr>
                  </w:pPr>
                  <w:r w:rsidRPr="001D2CBC">
                    <w:rPr>
                      <w:rFonts w:ascii="Times New Roman" w:hAnsi="Times New Roman" w:cs="Times New Roman"/>
                      <w:spacing w:val="-6"/>
                      <w:kern w:val="0"/>
                      <w:sz w:val="18"/>
                      <w:szCs w:val="18"/>
                    </w:rPr>
                    <w:t>0.</w:t>
                  </w:r>
                  <w:r w:rsidRPr="001D2CBC">
                    <w:rPr>
                      <w:rFonts w:ascii="Times New Roman" w:hAnsi="Times New Roman" w:cs="Times New Roman" w:hint="eastAsia"/>
                      <w:spacing w:val="-6"/>
                      <w:kern w:val="0"/>
                      <w:sz w:val="18"/>
                      <w:szCs w:val="18"/>
                    </w:rPr>
                    <w:t>3*</w:t>
                  </w:r>
                </w:p>
              </w:tc>
              <w:tc>
                <w:tcPr>
                  <w:tcW w:w="702" w:type="dxa"/>
                  <w:gridSpan w:val="2"/>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0.000214 </w:t>
                  </w:r>
                </w:p>
              </w:tc>
              <w:tc>
                <w:tcPr>
                  <w:tcW w:w="662" w:type="dxa"/>
                  <w:vMerge/>
                  <w:vAlign w:val="center"/>
                </w:tcPr>
                <w:p w:rsidR="003E6507" w:rsidRPr="001D2CBC" w:rsidRDefault="003E6507" w:rsidP="00440872">
                  <w:pPr>
                    <w:pStyle w:val="a8"/>
                    <w:adjustRightInd w:val="0"/>
                    <w:snapToGrid w:val="0"/>
                    <w:spacing w:after="0"/>
                    <w:jc w:val="center"/>
                    <w:rPr>
                      <w:rFonts w:ascii="Times New Roman" w:hAnsi="Times New Roman" w:cs="Times New Roman"/>
                      <w:spacing w:val="-6"/>
                      <w:sz w:val="18"/>
                      <w:szCs w:val="18"/>
                    </w:rPr>
                  </w:pPr>
                </w:p>
              </w:tc>
              <w:tc>
                <w:tcPr>
                  <w:tcW w:w="840" w:type="dxa"/>
                  <w:vMerge/>
                  <w:vAlign w:val="center"/>
                </w:tcPr>
                <w:p w:rsidR="003E6507" w:rsidRPr="001D2CBC" w:rsidRDefault="003E6507" w:rsidP="00440872">
                  <w:pPr>
                    <w:pStyle w:val="a8"/>
                    <w:adjustRightInd w:val="0"/>
                    <w:snapToGrid w:val="0"/>
                    <w:spacing w:after="0"/>
                    <w:jc w:val="center"/>
                    <w:rPr>
                      <w:rFonts w:ascii="Times New Roman" w:hAnsi="Times New Roman" w:cs="Times New Roman"/>
                      <w:spacing w:val="-6"/>
                      <w:sz w:val="18"/>
                      <w:szCs w:val="18"/>
                    </w:rPr>
                  </w:pPr>
                </w:p>
              </w:tc>
            </w:tr>
            <w:tr w:rsidR="00E93E87" w:rsidRPr="001D2CBC" w:rsidTr="00E93E87">
              <w:trPr>
                <w:trHeight w:val="255"/>
                <w:jc w:val="center"/>
              </w:trPr>
              <w:tc>
                <w:tcPr>
                  <w:tcW w:w="508"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26"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28" w:type="dxa"/>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总铬</w:t>
                  </w:r>
                </w:p>
              </w:tc>
              <w:tc>
                <w:tcPr>
                  <w:tcW w:w="754" w:type="dxa"/>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500</w:t>
                  </w:r>
                </w:p>
              </w:tc>
              <w:tc>
                <w:tcPr>
                  <w:tcW w:w="828" w:type="dxa"/>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0.357 </w:t>
                  </w:r>
                </w:p>
              </w:tc>
              <w:tc>
                <w:tcPr>
                  <w:tcW w:w="377"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326"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474" w:type="dxa"/>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99.</w:t>
                  </w:r>
                  <w:r w:rsidRPr="001D2CBC">
                    <w:rPr>
                      <w:rFonts w:ascii="Times New Roman" w:hAnsi="Times New Roman" w:cs="Times New Roman"/>
                      <w:spacing w:val="-6"/>
                      <w:sz w:val="18"/>
                      <w:szCs w:val="18"/>
                    </w:rPr>
                    <w:t>9</w:t>
                  </w:r>
                </w:p>
              </w:tc>
              <w:tc>
                <w:tcPr>
                  <w:tcW w:w="411"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57"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43" w:type="dxa"/>
                  <w:vAlign w:val="center"/>
                </w:tcPr>
                <w:p w:rsidR="003E6507" w:rsidRPr="001D2CBC" w:rsidRDefault="003E6507" w:rsidP="00440872">
                  <w:pPr>
                    <w:widowControl/>
                    <w:adjustRightInd w:val="0"/>
                    <w:snapToGrid w:val="0"/>
                    <w:jc w:val="center"/>
                    <w:textAlignment w:val="center"/>
                    <w:rPr>
                      <w:rFonts w:ascii="Times New Roman" w:hAnsi="Times New Roman" w:cs="Times New Roman"/>
                      <w:spacing w:val="-6"/>
                      <w:kern w:val="0"/>
                      <w:sz w:val="18"/>
                      <w:szCs w:val="18"/>
                    </w:rPr>
                  </w:pPr>
                  <w:r w:rsidRPr="001D2CBC">
                    <w:rPr>
                      <w:rFonts w:ascii="Times New Roman" w:hAnsi="Times New Roman" w:cs="Times New Roman" w:hint="eastAsia"/>
                      <w:spacing w:val="-6"/>
                      <w:kern w:val="0"/>
                      <w:sz w:val="18"/>
                      <w:szCs w:val="18"/>
                    </w:rPr>
                    <w:t>0.5*</w:t>
                  </w:r>
                </w:p>
              </w:tc>
              <w:tc>
                <w:tcPr>
                  <w:tcW w:w="702" w:type="dxa"/>
                  <w:gridSpan w:val="2"/>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0.000357 </w:t>
                  </w:r>
                </w:p>
              </w:tc>
              <w:tc>
                <w:tcPr>
                  <w:tcW w:w="662" w:type="dxa"/>
                  <w:vMerge/>
                  <w:vAlign w:val="center"/>
                </w:tcPr>
                <w:p w:rsidR="003E6507" w:rsidRPr="001D2CBC" w:rsidRDefault="003E6507" w:rsidP="00440872">
                  <w:pPr>
                    <w:pStyle w:val="a8"/>
                    <w:adjustRightInd w:val="0"/>
                    <w:snapToGrid w:val="0"/>
                    <w:spacing w:after="0"/>
                    <w:jc w:val="center"/>
                    <w:rPr>
                      <w:rFonts w:ascii="Times New Roman" w:hAnsi="Times New Roman" w:cs="Times New Roman"/>
                      <w:spacing w:val="-6"/>
                      <w:sz w:val="18"/>
                      <w:szCs w:val="18"/>
                    </w:rPr>
                  </w:pPr>
                </w:p>
              </w:tc>
              <w:tc>
                <w:tcPr>
                  <w:tcW w:w="840" w:type="dxa"/>
                  <w:vMerge/>
                  <w:vAlign w:val="center"/>
                </w:tcPr>
                <w:p w:rsidR="003E6507" w:rsidRPr="001D2CBC" w:rsidRDefault="003E6507" w:rsidP="00440872">
                  <w:pPr>
                    <w:pStyle w:val="a8"/>
                    <w:adjustRightInd w:val="0"/>
                    <w:snapToGrid w:val="0"/>
                    <w:spacing w:after="0"/>
                    <w:jc w:val="center"/>
                    <w:rPr>
                      <w:rFonts w:ascii="Times New Roman" w:hAnsi="Times New Roman" w:cs="Times New Roman"/>
                      <w:spacing w:val="-6"/>
                      <w:sz w:val="18"/>
                      <w:szCs w:val="18"/>
                    </w:rPr>
                  </w:pPr>
                </w:p>
              </w:tc>
            </w:tr>
            <w:tr w:rsidR="00E93E87" w:rsidRPr="001D2CBC" w:rsidTr="00E93E87">
              <w:trPr>
                <w:trHeight w:val="255"/>
                <w:jc w:val="center"/>
              </w:trPr>
              <w:tc>
                <w:tcPr>
                  <w:tcW w:w="508"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26" w:type="dxa"/>
                  <w:vMerge w:val="restart"/>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hint="eastAsia"/>
                      <w:spacing w:val="-6"/>
                      <w:sz w:val="18"/>
                      <w:szCs w:val="18"/>
                    </w:rPr>
                    <w:t>不锈钢洗版废</w:t>
                  </w:r>
                  <w:r w:rsidRPr="001D2CBC">
                    <w:rPr>
                      <w:rFonts w:ascii="Times New Roman" w:hAnsiTheme="minorEastAsia" w:cs="Times New Roman" w:hint="eastAsia"/>
                      <w:spacing w:val="-6"/>
                      <w:sz w:val="18"/>
                      <w:szCs w:val="18"/>
                    </w:rPr>
                    <w:lastRenderedPageBreak/>
                    <w:t>水</w:t>
                  </w:r>
                  <w:r w:rsidRPr="001D2CBC">
                    <w:rPr>
                      <w:rFonts w:ascii="Times New Roman" w:hAnsiTheme="minorEastAsia" w:cs="Times New Roman" w:hint="eastAsia"/>
                      <w:spacing w:val="-6"/>
                      <w:sz w:val="18"/>
                      <w:szCs w:val="18"/>
                    </w:rPr>
                    <w:t>W</w:t>
                  </w:r>
                  <w:r w:rsidRPr="001D2CBC">
                    <w:rPr>
                      <w:rFonts w:ascii="Times New Roman" w:hAnsi="Times New Roman" w:cs="Times New Roman" w:hint="eastAsia"/>
                      <w:sz w:val="18"/>
                      <w:szCs w:val="18"/>
                      <w:vertAlign w:val="subscript"/>
                    </w:rPr>
                    <w:t>3-2</w:t>
                  </w:r>
                </w:p>
              </w:tc>
              <w:tc>
                <w:tcPr>
                  <w:tcW w:w="628" w:type="dxa"/>
                  <w:vAlign w:val="center"/>
                </w:tcPr>
                <w:p w:rsidR="003E6507" w:rsidRPr="001D2CBC" w:rsidRDefault="003E6507" w:rsidP="00440872">
                  <w:pPr>
                    <w:adjustRightInd w:val="0"/>
                    <w:snapToGrid w:val="0"/>
                    <w:jc w:val="center"/>
                    <w:rPr>
                      <w:rFonts w:ascii="Times New Roman" w:hAnsiTheme="minorEastAsia" w:cs="Times New Roman"/>
                      <w:spacing w:val="-6"/>
                      <w:sz w:val="18"/>
                      <w:szCs w:val="18"/>
                    </w:rPr>
                  </w:pPr>
                  <w:r w:rsidRPr="001D2CBC">
                    <w:rPr>
                      <w:rFonts w:ascii="Times New Roman" w:hAnsi="Times New Roman" w:cs="Times New Roman"/>
                      <w:spacing w:val="-6"/>
                      <w:sz w:val="18"/>
                      <w:szCs w:val="18"/>
                    </w:rPr>
                    <w:lastRenderedPageBreak/>
                    <w:t>COD</w:t>
                  </w:r>
                  <w:r w:rsidRPr="001D2CBC">
                    <w:rPr>
                      <w:rFonts w:ascii="Times New Roman" w:hAnsi="Times New Roman" w:cs="Times New Roman"/>
                      <w:spacing w:val="-6"/>
                      <w:sz w:val="18"/>
                      <w:szCs w:val="18"/>
                      <w:vertAlign w:val="subscript"/>
                    </w:rPr>
                    <w:t>Cr</w:t>
                  </w:r>
                </w:p>
              </w:tc>
              <w:tc>
                <w:tcPr>
                  <w:tcW w:w="754" w:type="dxa"/>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300</w:t>
                  </w:r>
                </w:p>
              </w:tc>
              <w:tc>
                <w:tcPr>
                  <w:tcW w:w="828" w:type="dxa"/>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3.049 </w:t>
                  </w:r>
                </w:p>
              </w:tc>
              <w:tc>
                <w:tcPr>
                  <w:tcW w:w="377" w:type="dxa"/>
                  <w:vMerge w:val="restart"/>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40</w:t>
                  </w:r>
                </w:p>
              </w:tc>
              <w:tc>
                <w:tcPr>
                  <w:tcW w:w="326" w:type="dxa"/>
                  <w:vMerge w:val="restart"/>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hint="eastAsia"/>
                      <w:spacing w:val="-6"/>
                      <w:kern w:val="0"/>
                      <w:sz w:val="18"/>
                      <w:szCs w:val="18"/>
                    </w:rPr>
                    <w:t>物化</w:t>
                  </w:r>
                  <w:r w:rsidRPr="001D2CBC">
                    <w:rPr>
                      <w:rFonts w:ascii="Times New Roman" w:hAnsiTheme="minorEastAsia" w:cs="Times New Roman" w:hint="eastAsia"/>
                      <w:spacing w:val="-6"/>
                      <w:kern w:val="0"/>
                      <w:sz w:val="18"/>
                      <w:szCs w:val="18"/>
                    </w:rPr>
                    <w:lastRenderedPageBreak/>
                    <w:t>沉淀预处理</w:t>
                  </w:r>
                </w:p>
              </w:tc>
              <w:tc>
                <w:tcPr>
                  <w:tcW w:w="474" w:type="dxa"/>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lastRenderedPageBreak/>
                    <w:t>20</w:t>
                  </w:r>
                </w:p>
              </w:tc>
              <w:tc>
                <w:tcPr>
                  <w:tcW w:w="411" w:type="dxa"/>
                  <w:vMerge w:val="restart"/>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是</w:t>
                  </w:r>
                </w:p>
              </w:tc>
              <w:tc>
                <w:tcPr>
                  <w:tcW w:w="657" w:type="dxa"/>
                  <w:vMerge w:val="restart"/>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1</w:t>
                  </w:r>
                  <w:r w:rsidRPr="001D2CBC">
                    <w:rPr>
                      <w:rFonts w:ascii="Times New Roman" w:hAnsi="Times New Roman" w:cs="Times New Roman"/>
                      <w:spacing w:val="-6"/>
                      <w:sz w:val="18"/>
                      <w:szCs w:val="18"/>
                    </w:rPr>
                    <w:t>0162.05</w:t>
                  </w:r>
                </w:p>
              </w:tc>
              <w:tc>
                <w:tcPr>
                  <w:tcW w:w="643" w:type="dxa"/>
                  <w:vAlign w:val="center"/>
                </w:tcPr>
                <w:p w:rsidR="003E6507" w:rsidRPr="001D2CBC" w:rsidRDefault="003E6507" w:rsidP="00440872">
                  <w:pPr>
                    <w:widowControl/>
                    <w:adjustRightInd w:val="0"/>
                    <w:snapToGrid w:val="0"/>
                    <w:jc w:val="center"/>
                    <w:textAlignment w:val="center"/>
                    <w:rPr>
                      <w:rFonts w:ascii="Times New Roman" w:hAnsi="Times New Roman" w:cs="Times New Roman"/>
                      <w:spacing w:val="-6"/>
                      <w:kern w:val="0"/>
                      <w:sz w:val="18"/>
                      <w:szCs w:val="18"/>
                    </w:rPr>
                  </w:pPr>
                  <w:r w:rsidRPr="001D2CBC">
                    <w:rPr>
                      <w:rFonts w:ascii="Times New Roman" w:hAnsi="Times New Roman" w:cs="Times New Roman" w:hint="eastAsia"/>
                      <w:spacing w:val="-6"/>
                      <w:kern w:val="0"/>
                      <w:sz w:val="18"/>
                      <w:szCs w:val="18"/>
                    </w:rPr>
                    <w:t>240</w:t>
                  </w:r>
                </w:p>
              </w:tc>
              <w:tc>
                <w:tcPr>
                  <w:tcW w:w="702" w:type="dxa"/>
                  <w:gridSpan w:val="2"/>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2.439 </w:t>
                  </w:r>
                </w:p>
              </w:tc>
              <w:tc>
                <w:tcPr>
                  <w:tcW w:w="662" w:type="dxa"/>
                  <w:vMerge w:val="restart"/>
                  <w:vAlign w:val="center"/>
                </w:tcPr>
                <w:p w:rsidR="003E6507" w:rsidRPr="001D2CBC" w:rsidRDefault="003E6507" w:rsidP="00440872">
                  <w:pPr>
                    <w:pStyle w:val="a8"/>
                    <w:adjustRightInd w:val="0"/>
                    <w:snapToGrid w:val="0"/>
                    <w:spacing w:after="0"/>
                    <w:jc w:val="center"/>
                    <w:rPr>
                      <w:rFonts w:ascii="Times New Roman" w:hAnsi="Times New Roman" w:cs="Times New Roman"/>
                      <w:spacing w:val="-6"/>
                      <w:sz w:val="18"/>
                      <w:szCs w:val="18"/>
                    </w:rPr>
                  </w:pPr>
                  <w:r w:rsidRPr="001D2CBC">
                    <w:rPr>
                      <w:rFonts w:ascii="Times New Roman" w:hAnsiTheme="minorEastAsia" w:cs="Times New Roman" w:hint="eastAsia"/>
                      <w:spacing w:val="-6"/>
                      <w:sz w:val="18"/>
                      <w:szCs w:val="18"/>
                    </w:rPr>
                    <w:t>厂区内综合污</w:t>
                  </w:r>
                  <w:r w:rsidRPr="001D2CBC">
                    <w:rPr>
                      <w:rFonts w:ascii="Times New Roman" w:hAnsiTheme="minorEastAsia" w:cs="Times New Roman" w:hint="eastAsia"/>
                      <w:spacing w:val="-6"/>
                      <w:sz w:val="18"/>
                      <w:szCs w:val="18"/>
                    </w:rPr>
                    <w:lastRenderedPageBreak/>
                    <w:t>水处理站</w:t>
                  </w:r>
                </w:p>
              </w:tc>
              <w:tc>
                <w:tcPr>
                  <w:tcW w:w="840" w:type="dxa"/>
                  <w:vMerge w:val="restart"/>
                  <w:vAlign w:val="center"/>
                </w:tcPr>
                <w:p w:rsidR="003E6507" w:rsidRPr="001D2CBC" w:rsidRDefault="003E6507" w:rsidP="00440872">
                  <w:pPr>
                    <w:pStyle w:val="a8"/>
                    <w:adjustRightInd w:val="0"/>
                    <w:snapToGrid w:val="0"/>
                    <w:spacing w:after="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lastRenderedPageBreak/>
                    <w:t>间断排放，排放期间</w:t>
                  </w:r>
                  <w:r w:rsidRPr="001D2CBC">
                    <w:rPr>
                      <w:rFonts w:ascii="Times New Roman" w:hAnsiTheme="minorEastAsia" w:cs="Times New Roman"/>
                      <w:spacing w:val="-6"/>
                      <w:sz w:val="18"/>
                      <w:szCs w:val="18"/>
                    </w:rPr>
                    <w:lastRenderedPageBreak/>
                    <w:t>流量稳定</w:t>
                  </w:r>
                </w:p>
              </w:tc>
            </w:tr>
            <w:tr w:rsidR="00E93E87" w:rsidRPr="001D2CBC" w:rsidTr="00E93E87">
              <w:trPr>
                <w:trHeight w:val="255"/>
                <w:jc w:val="center"/>
              </w:trPr>
              <w:tc>
                <w:tcPr>
                  <w:tcW w:w="508"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26"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28" w:type="dxa"/>
                  <w:vAlign w:val="center"/>
                </w:tcPr>
                <w:p w:rsidR="003E6507" w:rsidRPr="001D2CBC" w:rsidRDefault="003E6507" w:rsidP="00440872">
                  <w:pPr>
                    <w:adjustRightInd w:val="0"/>
                    <w:snapToGrid w:val="0"/>
                    <w:jc w:val="center"/>
                    <w:rPr>
                      <w:rFonts w:ascii="Times New Roman" w:hAnsiTheme="minorEastAsia" w:cs="Times New Roman"/>
                      <w:spacing w:val="-6"/>
                      <w:sz w:val="18"/>
                      <w:szCs w:val="18"/>
                    </w:rPr>
                  </w:pPr>
                  <w:r w:rsidRPr="001D2CBC">
                    <w:rPr>
                      <w:rFonts w:ascii="Times New Roman" w:hAnsi="Times New Roman" w:cs="Times New Roman"/>
                      <w:spacing w:val="-6"/>
                      <w:sz w:val="18"/>
                      <w:szCs w:val="18"/>
                    </w:rPr>
                    <w:t>NH</w:t>
                  </w:r>
                  <w:r w:rsidRPr="001D2CBC">
                    <w:rPr>
                      <w:rFonts w:ascii="Times New Roman" w:hAnsi="Times New Roman" w:cs="Times New Roman"/>
                      <w:spacing w:val="-6"/>
                      <w:sz w:val="18"/>
                      <w:szCs w:val="18"/>
                      <w:vertAlign w:val="subscript"/>
                    </w:rPr>
                    <w:t>3</w:t>
                  </w:r>
                  <w:r w:rsidRPr="001D2CBC">
                    <w:rPr>
                      <w:rFonts w:ascii="Times New Roman" w:hAnsi="Times New Roman" w:cs="Times New Roman"/>
                      <w:spacing w:val="-6"/>
                      <w:sz w:val="18"/>
                      <w:szCs w:val="18"/>
                    </w:rPr>
                    <w:t>-N</w:t>
                  </w:r>
                </w:p>
              </w:tc>
              <w:tc>
                <w:tcPr>
                  <w:tcW w:w="754" w:type="dxa"/>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15</w:t>
                  </w:r>
                </w:p>
              </w:tc>
              <w:tc>
                <w:tcPr>
                  <w:tcW w:w="828" w:type="dxa"/>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0.152 </w:t>
                  </w:r>
                </w:p>
              </w:tc>
              <w:tc>
                <w:tcPr>
                  <w:tcW w:w="377"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326"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474" w:type="dxa"/>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w:t>
                  </w:r>
                </w:p>
              </w:tc>
              <w:tc>
                <w:tcPr>
                  <w:tcW w:w="411"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57"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43" w:type="dxa"/>
                  <w:vAlign w:val="center"/>
                </w:tcPr>
                <w:p w:rsidR="003E6507" w:rsidRPr="001D2CBC" w:rsidRDefault="003E6507" w:rsidP="00440872">
                  <w:pPr>
                    <w:widowControl/>
                    <w:adjustRightInd w:val="0"/>
                    <w:snapToGrid w:val="0"/>
                    <w:jc w:val="center"/>
                    <w:textAlignment w:val="center"/>
                    <w:rPr>
                      <w:rFonts w:ascii="Times New Roman" w:hAnsi="Times New Roman" w:cs="Times New Roman"/>
                      <w:spacing w:val="-6"/>
                      <w:kern w:val="0"/>
                      <w:sz w:val="18"/>
                      <w:szCs w:val="18"/>
                    </w:rPr>
                  </w:pPr>
                  <w:r w:rsidRPr="001D2CBC">
                    <w:rPr>
                      <w:rFonts w:ascii="Times New Roman" w:hAnsi="Times New Roman" w:cs="Times New Roman" w:hint="eastAsia"/>
                      <w:spacing w:val="-6"/>
                      <w:kern w:val="0"/>
                      <w:sz w:val="18"/>
                      <w:szCs w:val="18"/>
                    </w:rPr>
                    <w:t>15</w:t>
                  </w:r>
                </w:p>
              </w:tc>
              <w:tc>
                <w:tcPr>
                  <w:tcW w:w="702" w:type="dxa"/>
                  <w:gridSpan w:val="2"/>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0.152 </w:t>
                  </w:r>
                </w:p>
              </w:tc>
              <w:tc>
                <w:tcPr>
                  <w:tcW w:w="662" w:type="dxa"/>
                  <w:vMerge/>
                  <w:vAlign w:val="center"/>
                </w:tcPr>
                <w:p w:rsidR="003E6507" w:rsidRPr="001D2CBC" w:rsidRDefault="003E6507" w:rsidP="00440872">
                  <w:pPr>
                    <w:pStyle w:val="a8"/>
                    <w:adjustRightInd w:val="0"/>
                    <w:snapToGrid w:val="0"/>
                    <w:spacing w:after="0"/>
                    <w:jc w:val="center"/>
                    <w:rPr>
                      <w:rFonts w:ascii="Times New Roman" w:hAnsi="Times New Roman" w:cs="Times New Roman"/>
                      <w:spacing w:val="-6"/>
                      <w:sz w:val="18"/>
                      <w:szCs w:val="18"/>
                    </w:rPr>
                  </w:pPr>
                </w:p>
              </w:tc>
              <w:tc>
                <w:tcPr>
                  <w:tcW w:w="840" w:type="dxa"/>
                  <w:vMerge/>
                  <w:vAlign w:val="center"/>
                </w:tcPr>
                <w:p w:rsidR="003E6507" w:rsidRPr="001D2CBC" w:rsidRDefault="003E6507" w:rsidP="00440872">
                  <w:pPr>
                    <w:pStyle w:val="a8"/>
                    <w:adjustRightInd w:val="0"/>
                    <w:snapToGrid w:val="0"/>
                    <w:spacing w:after="0"/>
                    <w:jc w:val="center"/>
                    <w:rPr>
                      <w:rFonts w:ascii="Times New Roman" w:hAnsi="Times New Roman" w:cs="Times New Roman"/>
                      <w:spacing w:val="-6"/>
                      <w:sz w:val="18"/>
                      <w:szCs w:val="18"/>
                    </w:rPr>
                  </w:pPr>
                </w:p>
              </w:tc>
            </w:tr>
            <w:tr w:rsidR="00E93E87" w:rsidRPr="001D2CBC" w:rsidTr="00E93E87">
              <w:trPr>
                <w:trHeight w:val="255"/>
                <w:jc w:val="center"/>
              </w:trPr>
              <w:tc>
                <w:tcPr>
                  <w:tcW w:w="508"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26"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28" w:type="dxa"/>
                  <w:vAlign w:val="center"/>
                </w:tcPr>
                <w:p w:rsidR="003E6507" w:rsidRPr="001D2CBC" w:rsidRDefault="003E6507" w:rsidP="00440872">
                  <w:pPr>
                    <w:adjustRightInd w:val="0"/>
                    <w:snapToGrid w:val="0"/>
                    <w:jc w:val="center"/>
                    <w:rPr>
                      <w:rFonts w:ascii="Times New Roman" w:hAnsiTheme="minorEastAsia" w:cs="Times New Roman"/>
                      <w:spacing w:val="-6"/>
                      <w:sz w:val="18"/>
                      <w:szCs w:val="18"/>
                    </w:rPr>
                  </w:pPr>
                  <w:r w:rsidRPr="001D2CBC">
                    <w:rPr>
                      <w:rFonts w:ascii="Times New Roman" w:hAnsi="Times New Roman" w:cs="Times New Roman"/>
                      <w:spacing w:val="-6"/>
                      <w:sz w:val="18"/>
                      <w:szCs w:val="18"/>
                    </w:rPr>
                    <w:t>SS</w:t>
                  </w:r>
                </w:p>
              </w:tc>
              <w:tc>
                <w:tcPr>
                  <w:tcW w:w="754" w:type="dxa"/>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200</w:t>
                  </w:r>
                </w:p>
              </w:tc>
              <w:tc>
                <w:tcPr>
                  <w:tcW w:w="828" w:type="dxa"/>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2.032 </w:t>
                  </w:r>
                </w:p>
              </w:tc>
              <w:tc>
                <w:tcPr>
                  <w:tcW w:w="377"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326"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474" w:type="dxa"/>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20</w:t>
                  </w:r>
                </w:p>
              </w:tc>
              <w:tc>
                <w:tcPr>
                  <w:tcW w:w="411"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57"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43" w:type="dxa"/>
                  <w:vAlign w:val="center"/>
                </w:tcPr>
                <w:p w:rsidR="003E6507" w:rsidRPr="001D2CBC" w:rsidRDefault="003E6507" w:rsidP="00440872">
                  <w:pPr>
                    <w:widowControl/>
                    <w:adjustRightInd w:val="0"/>
                    <w:snapToGrid w:val="0"/>
                    <w:jc w:val="center"/>
                    <w:textAlignment w:val="center"/>
                    <w:rPr>
                      <w:rFonts w:ascii="Times New Roman" w:hAnsi="Times New Roman" w:cs="Times New Roman"/>
                      <w:spacing w:val="-6"/>
                      <w:kern w:val="0"/>
                      <w:sz w:val="18"/>
                      <w:szCs w:val="18"/>
                    </w:rPr>
                  </w:pPr>
                  <w:r w:rsidRPr="001D2CBC">
                    <w:rPr>
                      <w:rFonts w:ascii="Times New Roman" w:hAnsi="Times New Roman" w:cs="Times New Roman" w:hint="eastAsia"/>
                      <w:spacing w:val="-6"/>
                      <w:kern w:val="0"/>
                      <w:sz w:val="18"/>
                      <w:szCs w:val="18"/>
                    </w:rPr>
                    <w:t>160</w:t>
                  </w:r>
                </w:p>
              </w:tc>
              <w:tc>
                <w:tcPr>
                  <w:tcW w:w="702" w:type="dxa"/>
                  <w:gridSpan w:val="2"/>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1.626 </w:t>
                  </w:r>
                </w:p>
              </w:tc>
              <w:tc>
                <w:tcPr>
                  <w:tcW w:w="662" w:type="dxa"/>
                  <w:vMerge/>
                  <w:vAlign w:val="center"/>
                </w:tcPr>
                <w:p w:rsidR="003E6507" w:rsidRPr="001D2CBC" w:rsidRDefault="003E6507" w:rsidP="00440872">
                  <w:pPr>
                    <w:pStyle w:val="a8"/>
                    <w:adjustRightInd w:val="0"/>
                    <w:snapToGrid w:val="0"/>
                    <w:spacing w:after="0"/>
                    <w:jc w:val="center"/>
                    <w:rPr>
                      <w:rFonts w:ascii="Times New Roman" w:hAnsi="Times New Roman" w:cs="Times New Roman"/>
                      <w:spacing w:val="-6"/>
                      <w:sz w:val="18"/>
                      <w:szCs w:val="18"/>
                    </w:rPr>
                  </w:pPr>
                </w:p>
              </w:tc>
              <w:tc>
                <w:tcPr>
                  <w:tcW w:w="840" w:type="dxa"/>
                  <w:vMerge/>
                  <w:vAlign w:val="center"/>
                </w:tcPr>
                <w:p w:rsidR="003E6507" w:rsidRPr="001D2CBC" w:rsidRDefault="003E6507" w:rsidP="00440872">
                  <w:pPr>
                    <w:pStyle w:val="a8"/>
                    <w:adjustRightInd w:val="0"/>
                    <w:snapToGrid w:val="0"/>
                    <w:spacing w:after="0"/>
                    <w:jc w:val="center"/>
                    <w:rPr>
                      <w:rFonts w:ascii="Times New Roman" w:hAnsi="Times New Roman" w:cs="Times New Roman"/>
                      <w:spacing w:val="-6"/>
                      <w:sz w:val="18"/>
                      <w:szCs w:val="18"/>
                    </w:rPr>
                  </w:pPr>
                </w:p>
              </w:tc>
            </w:tr>
            <w:tr w:rsidR="00E93E87" w:rsidRPr="001D2CBC" w:rsidTr="00E93E87">
              <w:trPr>
                <w:trHeight w:val="255"/>
                <w:jc w:val="center"/>
              </w:trPr>
              <w:tc>
                <w:tcPr>
                  <w:tcW w:w="508"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26"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28" w:type="dxa"/>
                  <w:vAlign w:val="center"/>
                </w:tcPr>
                <w:p w:rsidR="003E6507" w:rsidRPr="001D2CBC" w:rsidRDefault="003E6507" w:rsidP="00440872">
                  <w:pPr>
                    <w:adjustRightInd w:val="0"/>
                    <w:snapToGrid w:val="0"/>
                    <w:jc w:val="center"/>
                    <w:rPr>
                      <w:rFonts w:ascii="Times New Roman" w:hAnsiTheme="minorEastAsia" w:cs="Times New Roman"/>
                      <w:spacing w:val="-6"/>
                      <w:sz w:val="18"/>
                      <w:szCs w:val="18"/>
                    </w:rPr>
                  </w:pPr>
                  <w:r w:rsidRPr="001D2CBC">
                    <w:rPr>
                      <w:rFonts w:ascii="Times New Roman" w:hAnsiTheme="minorEastAsia" w:cs="Times New Roman"/>
                      <w:spacing w:val="-6"/>
                      <w:sz w:val="18"/>
                      <w:szCs w:val="18"/>
                    </w:rPr>
                    <w:t>总铁</w:t>
                  </w:r>
                </w:p>
              </w:tc>
              <w:tc>
                <w:tcPr>
                  <w:tcW w:w="754" w:type="dxa"/>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z w:val="18"/>
                      <w:szCs w:val="18"/>
                    </w:rPr>
                    <w:t>3</w:t>
                  </w:r>
                  <w:r w:rsidRPr="001D2CBC">
                    <w:rPr>
                      <w:rFonts w:ascii="Times New Roman" w:hAnsi="Times New Roman" w:cs="Times New Roman"/>
                      <w:sz w:val="18"/>
                      <w:szCs w:val="18"/>
                    </w:rPr>
                    <w:t>00</w:t>
                  </w:r>
                </w:p>
              </w:tc>
              <w:tc>
                <w:tcPr>
                  <w:tcW w:w="828" w:type="dxa"/>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3.049 </w:t>
                  </w:r>
                </w:p>
              </w:tc>
              <w:tc>
                <w:tcPr>
                  <w:tcW w:w="377"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326"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474" w:type="dxa"/>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80</w:t>
                  </w:r>
                </w:p>
              </w:tc>
              <w:tc>
                <w:tcPr>
                  <w:tcW w:w="411"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57"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43" w:type="dxa"/>
                  <w:vAlign w:val="center"/>
                </w:tcPr>
                <w:p w:rsidR="003E6507" w:rsidRPr="001D2CBC" w:rsidRDefault="003E6507" w:rsidP="00440872">
                  <w:pPr>
                    <w:widowControl/>
                    <w:adjustRightInd w:val="0"/>
                    <w:snapToGrid w:val="0"/>
                    <w:jc w:val="center"/>
                    <w:textAlignment w:val="center"/>
                    <w:rPr>
                      <w:rFonts w:ascii="Times New Roman" w:hAnsi="Times New Roman" w:cs="Times New Roman"/>
                      <w:spacing w:val="-6"/>
                      <w:kern w:val="0"/>
                      <w:sz w:val="18"/>
                      <w:szCs w:val="18"/>
                    </w:rPr>
                  </w:pPr>
                  <w:r w:rsidRPr="001D2CBC">
                    <w:rPr>
                      <w:rFonts w:ascii="Times New Roman" w:hAnsi="Times New Roman" w:cs="Times New Roman" w:hint="eastAsia"/>
                      <w:spacing w:val="-6"/>
                      <w:kern w:val="0"/>
                      <w:sz w:val="18"/>
                      <w:szCs w:val="18"/>
                    </w:rPr>
                    <w:t>60</w:t>
                  </w:r>
                </w:p>
              </w:tc>
              <w:tc>
                <w:tcPr>
                  <w:tcW w:w="702" w:type="dxa"/>
                  <w:gridSpan w:val="2"/>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hint="eastAsia"/>
                      <w:sz w:val="18"/>
                      <w:szCs w:val="18"/>
                    </w:rPr>
                    <w:t>0.610</w:t>
                  </w:r>
                </w:p>
              </w:tc>
              <w:tc>
                <w:tcPr>
                  <w:tcW w:w="662" w:type="dxa"/>
                  <w:vMerge/>
                  <w:vAlign w:val="center"/>
                </w:tcPr>
                <w:p w:rsidR="003E6507" w:rsidRPr="001D2CBC" w:rsidRDefault="003E6507" w:rsidP="00440872">
                  <w:pPr>
                    <w:pStyle w:val="a8"/>
                    <w:adjustRightInd w:val="0"/>
                    <w:snapToGrid w:val="0"/>
                    <w:spacing w:after="0"/>
                    <w:jc w:val="center"/>
                    <w:rPr>
                      <w:rFonts w:ascii="Times New Roman" w:hAnsi="Times New Roman" w:cs="Times New Roman"/>
                      <w:spacing w:val="-6"/>
                      <w:sz w:val="18"/>
                      <w:szCs w:val="18"/>
                    </w:rPr>
                  </w:pPr>
                </w:p>
              </w:tc>
              <w:tc>
                <w:tcPr>
                  <w:tcW w:w="840" w:type="dxa"/>
                  <w:vMerge/>
                  <w:vAlign w:val="center"/>
                </w:tcPr>
                <w:p w:rsidR="003E6507" w:rsidRPr="001D2CBC" w:rsidRDefault="003E6507" w:rsidP="00440872">
                  <w:pPr>
                    <w:pStyle w:val="a8"/>
                    <w:adjustRightInd w:val="0"/>
                    <w:snapToGrid w:val="0"/>
                    <w:spacing w:after="0"/>
                    <w:jc w:val="center"/>
                    <w:rPr>
                      <w:rFonts w:ascii="Times New Roman" w:hAnsi="Times New Roman" w:cs="Times New Roman"/>
                      <w:spacing w:val="-6"/>
                      <w:sz w:val="18"/>
                      <w:szCs w:val="18"/>
                    </w:rPr>
                  </w:pPr>
                </w:p>
              </w:tc>
            </w:tr>
            <w:tr w:rsidR="00E93E87" w:rsidRPr="001D2CBC" w:rsidTr="00E93E87">
              <w:trPr>
                <w:trHeight w:val="255"/>
                <w:jc w:val="center"/>
              </w:trPr>
              <w:tc>
                <w:tcPr>
                  <w:tcW w:w="508" w:type="dxa"/>
                  <w:vMerge/>
                  <w:vAlign w:val="center"/>
                </w:tcPr>
                <w:p w:rsidR="003E6507" w:rsidRPr="001D2CBC" w:rsidRDefault="003E6507" w:rsidP="00EE29CC">
                  <w:pPr>
                    <w:adjustRightInd w:val="0"/>
                    <w:snapToGrid w:val="0"/>
                    <w:jc w:val="center"/>
                    <w:rPr>
                      <w:rFonts w:ascii="Times New Roman" w:hAnsi="Times New Roman" w:cs="Times New Roman"/>
                      <w:spacing w:val="-6"/>
                      <w:sz w:val="18"/>
                      <w:szCs w:val="18"/>
                    </w:rPr>
                  </w:pPr>
                </w:p>
              </w:tc>
              <w:tc>
                <w:tcPr>
                  <w:tcW w:w="626" w:type="dxa"/>
                  <w:vMerge/>
                  <w:vAlign w:val="center"/>
                </w:tcPr>
                <w:p w:rsidR="003E6507" w:rsidRPr="001D2CBC" w:rsidRDefault="003E6507" w:rsidP="00EE29CC">
                  <w:pPr>
                    <w:adjustRightInd w:val="0"/>
                    <w:snapToGrid w:val="0"/>
                    <w:jc w:val="center"/>
                    <w:rPr>
                      <w:rFonts w:ascii="Times New Roman" w:hAnsi="Times New Roman" w:cs="Times New Roman"/>
                      <w:spacing w:val="-6"/>
                      <w:sz w:val="18"/>
                      <w:szCs w:val="18"/>
                    </w:rPr>
                  </w:pPr>
                </w:p>
              </w:tc>
              <w:tc>
                <w:tcPr>
                  <w:tcW w:w="628" w:type="dxa"/>
                  <w:vAlign w:val="center"/>
                </w:tcPr>
                <w:p w:rsidR="003E6507" w:rsidRPr="001D2CBC" w:rsidRDefault="003E6507" w:rsidP="00EE29CC">
                  <w:pPr>
                    <w:adjustRightInd w:val="0"/>
                    <w:snapToGrid w:val="0"/>
                    <w:jc w:val="center"/>
                    <w:rPr>
                      <w:rFonts w:ascii="Times New Roman" w:hAnsiTheme="minorEastAsia" w:cs="Times New Roman"/>
                      <w:spacing w:val="-6"/>
                      <w:sz w:val="18"/>
                      <w:szCs w:val="18"/>
                    </w:rPr>
                  </w:pPr>
                  <w:r w:rsidRPr="001D2CBC">
                    <w:rPr>
                      <w:rFonts w:ascii="Times New Roman" w:hAnsiTheme="minorEastAsia" w:cs="Times New Roman"/>
                      <w:spacing w:val="-6"/>
                      <w:sz w:val="18"/>
                      <w:szCs w:val="18"/>
                    </w:rPr>
                    <w:t>总镍</w:t>
                  </w:r>
                </w:p>
              </w:tc>
              <w:tc>
                <w:tcPr>
                  <w:tcW w:w="754" w:type="dxa"/>
                  <w:vAlign w:val="center"/>
                </w:tcPr>
                <w:p w:rsidR="003E6507" w:rsidRPr="001D2CBC" w:rsidRDefault="003E6507" w:rsidP="00EE29CC">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40</w:t>
                  </w:r>
                </w:p>
              </w:tc>
              <w:tc>
                <w:tcPr>
                  <w:tcW w:w="828" w:type="dxa"/>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0.406 </w:t>
                  </w:r>
                </w:p>
              </w:tc>
              <w:tc>
                <w:tcPr>
                  <w:tcW w:w="377" w:type="dxa"/>
                  <w:vMerge/>
                  <w:vAlign w:val="center"/>
                </w:tcPr>
                <w:p w:rsidR="003E6507" w:rsidRPr="001D2CBC" w:rsidRDefault="003E6507" w:rsidP="00EE29CC">
                  <w:pPr>
                    <w:adjustRightInd w:val="0"/>
                    <w:snapToGrid w:val="0"/>
                    <w:jc w:val="center"/>
                    <w:rPr>
                      <w:rFonts w:ascii="Times New Roman" w:hAnsi="Times New Roman" w:cs="Times New Roman"/>
                      <w:spacing w:val="-6"/>
                      <w:sz w:val="18"/>
                      <w:szCs w:val="18"/>
                    </w:rPr>
                  </w:pPr>
                </w:p>
              </w:tc>
              <w:tc>
                <w:tcPr>
                  <w:tcW w:w="326" w:type="dxa"/>
                  <w:vMerge/>
                  <w:vAlign w:val="center"/>
                </w:tcPr>
                <w:p w:rsidR="003E6507" w:rsidRPr="001D2CBC" w:rsidRDefault="003E6507" w:rsidP="00EE29CC">
                  <w:pPr>
                    <w:adjustRightInd w:val="0"/>
                    <w:snapToGrid w:val="0"/>
                    <w:jc w:val="center"/>
                    <w:rPr>
                      <w:rFonts w:ascii="Times New Roman" w:hAnsi="Times New Roman" w:cs="Times New Roman"/>
                      <w:spacing w:val="-6"/>
                      <w:sz w:val="18"/>
                      <w:szCs w:val="18"/>
                    </w:rPr>
                  </w:pPr>
                </w:p>
              </w:tc>
              <w:tc>
                <w:tcPr>
                  <w:tcW w:w="474" w:type="dxa"/>
                  <w:vAlign w:val="center"/>
                </w:tcPr>
                <w:p w:rsidR="003E6507" w:rsidRPr="001D2CBC" w:rsidRDefault="003E6507" w:rsidP="00EE29CC">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99.25</w:t>
                  </w:r>
                </w:p>
              </w:tc>
              <w:tc>
                <w:tcPr>
                  <w:tcW w:w="411" w:type="dxa"/>
                  <w:vMerge/>
                  <w:vAlign w:val="center"/>
                </w:tcPr>
                <w:p w:rsidR="003E6507" w:rsidRPr="001D2CBC" w:rsidRDefault="003E6507" w:rsidP="00EE29CC">
                  <w:pPr>
                    <w:adjustRightInd w:val="0"/>
                    <w:snapToGrid w:val="0"/>
                    <w:jc w:val="center"/>
                    <w:rPr>
                      <w:rFonts w:ascii="Times New Roman" w:hAnsi="Times New Roman" w:cs="Times New Roman"/>
                      <w:spacing w:val="-6"/>
                      <w:sz w:val="18"/>
                      <w:szCs w:val="18"/>
                    </w:rPr>
                  </w:pPr>
                </w:p>
              </w:tc>
              <w:tc>
                <w:tcPr>
                  <w:tcW w:w="657" w:type="dxa"/>
                  <w:vMerge/>
                  <w:vAlign w:val="center"/>
                </w:tcPr>
                <w:p w:rsidR="003E6507" w:rsidRPr="001D2CBC" w:rsidRDefault="003E6507" w:rsidP="00EE29CC">
                  <w:pPr>
                    <w:adjustRightInd w:val="0"/>
                    <w:snapToGrid w:val="0"/>
                    <w:jc w:val="center"/>
                    <w:rPr>
                      <w:rFonts w:ascii="Times New Roman" w:hAnsi="Times New Roman" w:cs="Times New Roman"/>
                      <w:spacing w:val="-6"/>
                      <w:sz w:val="18"/>
                      <w:szCs w:val="18"/>
                    </w:rPr>
                  </w:pPr>
                </w:p>
              </w:tc>
              <w:tc>
                <w:tcPr>
                  <w:tcW w:w="643" w:type="dxa"/>
                  <w:vAlign w:val="center"/>
                </w:tcPr>
                <w:p w:rsidR="003E6507" w:rsidRPr="001D2CBC" w:rsidRDefault="003E6507" w:rsidP="00EE29CC">
                  <w:pPr>
                    <w:widowControl/>
                    <w:adjustRightInd w:val="0"/>
                    <w:snapToGrid w:val="0"/>
                    <w:jc w:val="center"/>
                    <w:textAlignment w:val="center"/>
                    <w:rPr>
                      <w:rFonts w:ascii="Times New Roman" w:hAnsi="Times New Roman" w:cs="Times New Roman"/>
                      <w:spacing w:val="-6"/>
                      <w:kern w:val="0"/>
                      <w:sz w:val="18"/>
                      <w:szCs w:val="18"/>
                    </w:rPr>
                  </w:pPr>
                  <w:r w:rsidRPr="001D2CBC">
                    <w:rPr>
                      <w:rFonts w:ascii="Times New Roman" w:hAnsi="Times New Roman" w:cs="Times New Roman"/>
                      <w:spacing w:val="-6"/>
                      <w:kern w:val="0"/>
                      <w:sz w:val="18"/>
                      <w:szCs w:val="18"/>
                    </w:rPr>
                    <w:t>0.</w:t>
                  </w:r>
                  <w:r w:rsidRPr="001D2CBC">
                    <w:rPr>
                      <w:rFonts w:ascii="Times New Roman" w:hAnsi="Times New Roman" w:cs="Times New Roman" w:hint="eastAsia"/>
                      <w:spacing w:val="-6"/>
                      <w:kern w:val="0"/>
                      <w:sz w:val="18"/>
                      <w:szCs w:val="18"/>
                    </w:rPr>
                    <w:t>3*</w:t>
                  </w:r>
                </w:p>
              </w:tc>
              <w:tc>
                <w:tcPr>
                  <w:tcW w:w="702" w:type="dxa"/>
                  <w:gridSpan w:val="2"/>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0.003049 </w:t>
                  </w:r>
                </w:p>
              </w:tc>
              <w:tc>
                <w:tcPr>
                  <w:tcW w:w="662" w:type="dxa"/>
                  <w:vMerge/>
                  <w:vAlign w:val="center"/>
                </w:tcPr>
                <w:p w:rsidR="003E6507" w:rsidRPr="001D2CBC" w:rsidRDefault="003E6507" w:rsidP="00EE29CC">
                  <w:pPr>
                    <w:pStyle w:val="a8"/>
                    <w:adjustRightInd w:val="0"/>
                    <w:snapToGrid w:val="0"/>
                    <w:spacing w:after="0"/>
                    <w:jc w:val="center"/>
                    <w:rPr>
                      <w:rFonts w:ascii="Times New Roman" w:hAnsi="Times New Roman" w:cs="Times New Roman"/>
                      <w:spacing w:val="-6"/>
                      <w:sz w:val="18"/>
                      <w:szCs w:val="18"/>
                    </w:rPr>
                  </w:pPr>
                </w:p>
              </w:tc>
              <w:tc>
                <w:tcPr>
                  <w:tcW w:w="840" w:type="dxa"/>
                  <w:vMerge/>
                  <w:vAlign w:val="center"/>
                </w:tcPr>
                <w:p w:rsidR="003E6507" w:rsidRPr="001D2CBC" w:rsidRDefault="003E6507" w:rsidP="00EE29CC">
                  <w:pPr>
                    <w:pStyle w:val="a8"/>
                    <w:adjustRightInd w:val="0"/>
                    <w:snapToGrid w:val="0"/>
                    <w:spacing w:after="0"/>
                    <w:jc w:val="center"/>
                    <w:rPr>
                      <w:rFonts w:ascii="Times New Roman" w:hAnsi="Times New Roman" w:cs="Times New Roman"/>
                      <w:spacing w:val="-6"/>
                      <w:sz w:val="18"/>
                      <w:szCs w:val="18"/>
                    </w:rPr>
                  </w:pPr>
                </w:p>
              </w:tc>
            </w:tr>
            <w:tr w:rsidR="00E93E87" w:rsidRPr="001D2CBC" w:rsidTr="00E93E87">
              <w:trPr>
                <w:trHeight w:val="255"/>
                <w:jc w:val="center"/>
              </w:trPr>
              <w:tc>
                <w:tcPr>
                  <w:tcW w:w="508" w:type="dxa"/>
                  <w:vMerge/>
                  <w:vAlign w:val="center"/>
                </w:tcPr>
                <w:p w:rsidR="003E6507" w:rsidRPr="001D2CBC" w:rsidRDefault="003E6507" w:rsidP="00EE29CC">
                  <w:pPr>
                    <w:adjustRightInd w:val="0"/>
                    <w:snapToGrid w:val="0"/>
                    <w:jc w:val="center"/>
                    <w:rPr>
                      <w:rFonts w:ascii="Times New Roman" w:hAnsi="Times New Roman" w:cs="Times New Roman"/>
                      <w:spacing w:val="-6"/>
                      <w:sz w:val="18"/>
                      <w:szCs w:val="18"/>
                    </w:rPr>
                  </w:pPr>
                </w:p>
              </w:tc>
              <w:tc>
                <w:tcPr>
                  <w:tcW w:w="626" w:type="dxa"/>
                  <w:vMerge/>
                  <w:vAlign w:val="center"/>
                </w:tcPr>
                <w:p w:rsidR="003E6507" w:rsidRPr="001D2CBC" w:rsidRDefault="003E6507" w:rsidP="00EE29CC">
                  <w:pPr>
                    <w:adjustRightInd w:val="0"/>
                    <w:snapToGrid w:val="0"/>
                    <w:jc w:val="center"/>
                    <w:rPr>
                      <w:rFonts w:ascii="Times New Roman" w:hAnsi="Times New Roman" w:cs="Times New Roman"/>
                      <w:spacing w:val="-6"/>
                      <w:sz w:val="18"/>
                      <w:szCs w:val="18"/>
                    </w:rPr>
                  </w:pPr>
                </w:p>
              </w:tc>
              <w:tc>
                <w:tcPr>
                  <w:tcW w:w="628" w:type="dxa"/>
                  <w:vAlign w:val="center"/>
                </w:tcPr>
                <w:p w:rsidR="003E6507" w:rsidRPr="001D2CBC" w:rsidRDefault="003E6507" w:rsidP="00EE29CC">
                  <w:pPr>
                    <w:adjustRightInd w:val="0"/>
                    <w:snapToGrid w:val="0"/>
                    <w:jc w:val="center"/>
                    <w:rPr>
                      <w:rFonts w:ascii="Times New Roman" w:hAnsiTheme="minorEastAsia" w:cs="Times New Roman"/>
                      <w:spacing w:val="-6"/>
                      <w:sz w:val="18"/>
                      <w:szCs w:val="18"/>
                    </w:rPr>
                  </w:pPr>
                  <w:r w:rsidRPr="001D2CBC">
                    <w:rPr>
                      <w:rFonts w:ascii="Times New Roman" w:hAnsiTheme="minorEastAsia" w:cs="Times New Roman"/>
                      <w:spacing w:val="-6"/>
                      <w:sz w:val="18"/>
                      <w:szCs w:val="18"/>
                    </w:rPr>
                    <w:t>总铬</w:t>
                  </w:r>
                </w:p>
              </w:tc>
              <w:tc>
                <w:tcPr>
                  <w:tcW w:w="754" w:type="dxa"/>
                  <w:vAlign w:val="center"/>
                </w:tcPr>
                <w:p w:rsidR="003E6507" w:rsidRPr="001D2CBC" w:rsidRDefault="003E6507" w:rsidP="00EE29CC">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80</w:t>
                  </w:r>
                </w:p>
              </w:tc>
              <w:tc>
                <w:tcPr>
                  <w:tcW w:w="828" w:type="dxa"/>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0.813 </w:t>
                  </w:r>
                </w:p>
              </w:tc>
              <w:tc>
                <w:tcPr>
                  <w:tcW w:w="377" w:type="dxa"/>
                  <w:vMerge/>
                  <w:vAlign w:val="center"/>
                </w:tcPr>
                <w:p w:rsidR="003E6507" w:rsidRPr="001D2CBC" w:rsidRDefault="003E6507" w:rsidP="00EE29CC">
                  <w:pPr>
                    <w:adjustRightInd w:val="0"/>
                    <w:snapToGrid w:val="0"/>
                    <w:jc w:val="center"/>
                    <w:rPr>
                      <w:rFonts w:ascii="Times New Roman" w:hAnsi="Times New Roman" w:cs="Times New Roman"/>
                      <w:spacing w:val="-6"/>
                      <w:sz w:val="18"/>
                      <w:szCs w:val="18"/>
                    </w:rPr>
                  </w:pPr>
                </w:p>
              </w:tc>
              <w:tc>
                <w:tcPr>
                  <w:tcW w:w="326" w:type="dxa"/>
                  <w:vMerge/>
                  <w:vAlign w:val="center"/>
                </w:tcPr>
                <w:p w:rsidR="003E6507" w:rsidRPr="001D2CBC" w:rsidRDefault="003E6507" w:rsidP="00EE29CC">
                  <w:pPr>
                    <w:adjustRightInd w:val="0"/>
                    <w:snapToGrid w:val="0"/>
                    <w:jc w:val="center"/>
                    <w:rPr>
                      <w:rFonts w:ascii="Times New Roman" w:hAnsi="Times New Roman" w:cs="Times New Roman"/>
                      <w:spacing w:val="-6"/>
                      <w:sz w:val="18"/>
                      <w:szCs w:val="18"/>
                    </w:rPr>
                  </w:pPr>
                </w:p>
              </w:tc>
              <w:tc>
                <w:tcPr>
                  <w:tcW w:w="474" w:type="dxa"/>
                  <w:vAlign w:val="center"/>
                </w:tcPr>
                <w:p w:rsidR="003E6507" w:rsidRPr="001D2CBC" w:rsidRDefault="003E6507" w:rsidP="00EE29CC">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99.375</w:t>
                  </w:r>
                </w:p>
              </w:tc>
              <w:tc>
                <w:tcPr>
                  <w:tcW w:w="411" w:type="dxa"/>
                  <w:vMerge/>
                  <w:vAlign w:val="center"/>
                </w:tcPr>
                <w:p w:rsidR="003E6507" w:rsidRPr="001D2CBC" w:rsidRDefault="003E6507" w:rsidP="00EE29CC">
                  <w:pPr>
                    <w:adjustRightInd w:val="0"/>
                    <w:snapToGrid w:val="0"/>
                    <w:jc w:val="center"/>
                    <w:rPr>
                      <w:rFonts w:ascii="Times New Roman" w:hAnsi="Times New Roman" w:cs="Times New Roman"/>
                      <w:spacing w:val="-6"/>
                      <w:sz w:val="18"/>
                      <w:szCs w:val="18"/>
                    </w:rPr>
                  </w:pPr>
                </w:p>
              </w:tc>
              <w:tc>
                <w:tcPr>
                  <w:tcW w:w="657" w:type="dxa"/>
                  <w:vMerge/>
                  <w:vAlign w:val="center"/>
                </w:tcPr>
                <w:p w:rsidR="003E6507" w:rsidRPr="001D2CBC" w:rsidRDefault="003E6507" w:rsidP="00EE29CC">
                  <w:pPr>
                    <w:adjustRightInd w:val="0"/>
                    <w:snapToGrid w:val="0"/>
                    <w:jc w:val="center"/>
                    <w:rPr>
                      <w:rFonts w:ascii="Times New Roman" w:hAnsi="Times New Roman" w:cs="Times New Roman"/>
                      <w:spacing w:val="-6"/>
                      <w:sz w:val="18"/>
                      <w:szCs w:val="18"/>
                    </w:rPr>
                  </w:pPr>
                </w:p>
              </w:tc>
              <w:tc>
                <w:tcPr>
                  <w:tcW w:w="643" w:type="dxa"/>
                  <w:vAlign w:val="center"/>
                </w:tcPr>
                <w:p w:rsidR="003E6507" w:rsidRPr="001D2CBC" w:rsidRDefault="003E6507" w:rsidP="00EE29CC">
                  <w:pPr>
                    <w:widowControl/>
                    <w:adjustRightInd w:val="0"/>
                    <w:snapToGrid w:val="0"/>
                    <w:jc w:val="center"/>
                    <w:textAlignment w:val="center"/>
                    <w:rPr>
                      <w:rFonts w:ascii="Times New Roman" w:hAnsi="Times New Roman" w:cs="Times New Roman"/>
                      <w:spacing w:val="-6"/>
                      <w:kern w:val="0"/>
                      <w:sz w:val="18"/>
                      <w:szCs w:val="18"/>
                    </w:rPr>
                  </w:pPr>
                  <w:r w:rsidRPr="001D2CBC">
                    <w:rPr>
                      <w:rFonts w:ascii="Times New Roman" w:hAnsi="Times New Roman" w:cs="Times New Roman" w:hint="eastAsia"/>
                      <w:spacing w:val="-6"/>
                      <w:kern w:val="0"/>
                      <w:sz w:val="18"/>
                      <w:szCs w:val="18"/>
                    </w:rPr>
                    <w:t>0.5*</w:t>
                  </w:r>
                </w:p>
              </w:tc>
              <w:tc>
                <w:tcPr>
                  <w:tcW w:w="702" w:type="dxa"/>
                  <w:gridSpan w:val="2"/>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0.005081 </w:t>
                  </w:r>
                </w:p>
              </w:tc>
              <w:tc>
                <w:tcPr>
                  <w:tcW w:w="662" w:type="dxa"/>
                  <w:vMerge/>
                  <w:vAlign w:val="center"/>
                </w:tcPr>
                <w:p w:rsidR="003E6507" w:rsidRPr="001D2CBC" w:rsidRDefault="003E6507" w:rsidP="00EE29CC">
                  <w:pPr>
                    <w:pStyle w:val="a8"/>
                    <w:adjustRightInd w:val="0"/>
                    <w:snapToGrid w:val="0"/>
                    <w:spacing w:after="0"/>
                    <w:jc w:val="center"/>
                    <w:rPr>
                      <w:rFonts w:ascii="Times New Roman" w:hAnsi="Times New Roman" w:cs="Times New Roman"/>
                      <w:spacing w:val="-6"/>
                      <w:sz w:val="18"/>
                      <w:szCs w:val="18"/>
                    </w:rPr>
                  </w:pPr>
                </w:p>
              </w:tc>
              <w:tc>
                <w:tcPr>
                  <w:tcW w:w="840" w:type="dxa"/>
                  <w:vMerge/>
                  <w:vAlign w:val="center"/>
                </w:tcPr>
                <w:p w:rsidR="003E6507" w:rsidRPr="001D2CBC" w:rsidRDefault="003E6507" w:rsidP="00EE29CC">
                  <w:pPr>
                    <w:pStyle w:val="a8"/>
                    <w:adjustRightInd w:val="0"/>
                    <w:snapToGrid w:val="0"/>
                    <w:spacing w:after="0"/>
                    <w:jc w:val="center"/>
                    <w:rPr>
                      <w:rFonts w:ascii="Times New Roman" w:hAnsi="Times New Roman" w:cs="Times New Roman"/>
                      <w:spacing w:val="-6"/>
                      <w:sz w:val="18"/>
                      <w:szCs w:val="18"/>
                    </w:rPr>
                  </w:pPr>
                </w:p>
              </w:tc>
            </w:tr>
            <w:tr w:rsidR="00E93E87" w:rsidRPr="001D2CBC" w:rsidTr="00E93E87">
              <w:trPr>
                <w:trHeight w:val="255"/>
                <w:jc w:val="center"/>
              </w:trPr>
              <w:tc>
                <w:tcPr>
                  <w:tcW w:w="508" w:type="dxa"/>
                  <w:vMerge w:val="restart"/>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铜板蚀刻生产线</w:t>
                  </w:r>
                </w:p>
              </w:tc>
              <w:tc>
                <w:tcPr>
                  <w:tcW w:w="626" w:type="dxa"/>
                  <w:vMerge w:val="restart"/>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铜板蚀刻废水</w:t>
                  </w:r>
                  <w:r w:rsidRPr="001D2CBC">
                    <w:rPr>
                      <w:rFonts w:ascii="Times New Roman" w:hAnsi="Times New Roman" w:cs="Times New Roman" w:hint="eastAsia"/>
                      <w:sz w:val="18"/>
                      <w:szCs w:val="18"/>
                    </w:rPr>
                    <w:t>W</w:t>
                  </w:r>
                  <w:r w:rsidRPr="001D2CBC">
                    <w:rPr>
                      <w:rFonts w:ascii="Times New Roman" w:hAnsi="Times New Roman" w:cs="Times New Roman" w:hint="eastAsia"/>
                      <w:sz w:val="18"/>
                      <w:szCs w:val="18"/>
                      <w:vertAlign w:val="subscript"/>
                    </w:rPr>
                    <w:t>2</w:t>
                  </w:r>
                  <w:r w:rsidRPr="001D2CBC">
                    <w:rPr>
                      <w:rFonts w:ascii="Times New Roman" w:hAnsi="Times New Roman" w:cs="Times New Roman"/>
                      <w:sz w:val="18"/>
                      <w:szCs w:val="18"/>
                      <w:vertAlign w:val="subscript"/>
                    </w:rPr>
                    <w:t>-1</w:t>
                  </w:r>
                </w:p>
              </w:tc>
              <w:tc>
                <w:tcPr>
                  <w:tcW w:w="628" w:type="dxa"/>
                  <w:vAlign w:val="center"/>
                </w:tcPr>
                <w:p w:rsidR="003E6507" w:rsidRPr="001D2CBC" w:rsidRDefault="003E6507" w:rsidP="00440872">
                  <w:pPr>
                    <w:pStyle w:val="a8"/>
                    <w:adjustRightInd w:val="0"/>
                    <w:snapToGrid w:val="0"/>
                    <w:spacing w:after="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COD</w:t>
                  </w:r>
                  <w:r w:rsidRPr="001D2CBC">
                    <w:rPr>
                      <w:rFonts w:ascii="Times New Roman" w:hAnsi="Times New Roman" w:cs="Times New Roman"/>
                      <w:spacing w:val="-6"/>
                      <w:sz w:val="18"/>
                      <w:szCs w:val="18"/>
                      <w:vertAlign w:val="subscript"/>
                    </w:rPr>
                    <w:t>Cr</w:t>
                  </w:r>
                </w:p>
              </w:tc>
              <w:tc>
                <w:tcPr>
                  <w:tcW w:w="754" w:type="dxa"/>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600</w:t>
                  </w:r>
                </w:p>
              </w:tc>
              <w:tc>
                <w:tcPr>
                  <w:tcW w:w="828" w:type="dxa"/>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0.154 </w:t>
                  </w:r>
                </w:p>
              </w:tc>
              <w:tc>
                <w:tcPr>
                  <w:tcW w:w="377" w:type="dxa"/>
                  <w:vMerge w:val="restart"/>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3</w:t>
                  </w:r>
                </w:p>
              </w:tc>
              <w:tc>
                <w:tcPr>
                  <w:tcW w:w="326" w:type="dxa"/>
                  <w:vMerge w:val="restart"/>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hint="eastAsia"/>
                      <w:spacing w:val="-6"/>
                      <w:kern w:val="0"/>
                      <w:sz w:val="18"/>
                      <w:szCs w:val="18"/>
                    </w:rPr>
                    <w:t>物化沉淀预处理</w:t>
                  </w:r>
                </w:p>
              </w:tc>
              <w:tc>
                <w:tcPr>
                  <w:tcW w:w="474" w:type="dxa"/>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20</w:t>
                  </w:r>
                </w:p>
              </w:tc>
              <w:tc>
                <w:tcPr>
                  <w:tcW w:w="411" w:type="dxa"/>
                  <w:vMerge w:val="restart"/>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是</w:t>
                  </w:r>
                </w:p>
              </w:tc>
              <w:tc>
                <w:tcPr>
                  <w:tcW w:w="657" w:type="dxa"/>
                  <w:vMerge w:val="restart"/>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z w:val="18"/>
                      <w:szCs w:val="18"/>
                    </w:rPr>
                    <w:t>257.15</w:t>
                  </w:r>
                </w:p>
              </w:tc>
              <w:tc>
                <w:tcPr>
                  <w:tcW w:w="643" w:type="dxa"/>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480</w:t>
                  </w:r>
                </w:p>
              </w:tc>
              <w:tc>
                <w:tcPr>
                  <w:tcW w:w="702" w:type="dxa"/>
                  <w:gridSpan w:val="2"/>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0.123 </w:t>
                  </w:r>
                </w:p>
              </w:tc>
              <w:tc>
                <w:tcPr>
                  <w:tcW w:w="662" w:type="dxa"/>
                  <w:vMerge w:val="restart"/>
                  <w:vAlign w:val="center"/>
                </w:tcPr>
                <w:p w:rsidR="003E6507" w:rsidRPr="001D2CBC" w:rsidRDefault="003E6507" w:rsidP="00440872">
                  <w:pPr>
                    <w:pStyle w:val="a8"/>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hint="eastAsia"/>
                      <w:spacing w:val="-6"/>
                      <w:sz w:val="18"/>
                      <w:szCs w:val="18"/>
                    </w:rPr>
                    <w:t>厂区内综合污水处理站</w:t>
                  </w:r>
                </w:p>
              </w:tc>
              <w:tc>
                <w:tcPr>
                  <w:tcW w:w="840" w:type="dxa"/>
                  <w:vMerge w:val="restart"/>
                  <w:vAlign w:val="center"/>
                </w:tcPr>
                <w:p w:rsidR="003E6507" w:rsidRPr="001D2CBC" w:rsidRDefault="003E6507" w:rsidP="00440872">
                  <w:pPr>
                    <w:pStyle w:val="a8"/>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间断排放，排放期间流量稳定</w:t>
                  </w:r>
                </w:p>
              </w:tc>
            </w:tr>
            <w:tr w:rsidR="00E93E87" w:rsidRPr="001D2CBC" w:rsidTr="00E93E87">
              <w:trPr>
                <w:trHeight w:val="255"/>
                <w:jc w:val="center"/>
              </w:trPr>
              <w:tc>
                <w:tcPr>
                  <w:tcW w:w="508"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26" w:type="dxa"/>
                  <w:vMerge/>
                  <w:vAlign w:val="center"/>
                </w:tcPr>
                <w:p w:rsidR="003E6507" w:rsidRPr="001D2CBC" w:rsidRDefault="003E6507" w:rsidP="00440872">
                  <w:pPr>
                    <w:adjustRightInd w:val="0"/>
                    <w:snapToGrid w:val="0"/>
                    <w:jc w:val="center"/>
                    <w:rPr>
                      <w:rFonts w:ascii="Times New Roman" w:hAnsi="Times New Roman" w:cs="Times New Roman"/>
                      <w:sz w:val="18"/>
                      <w:szCs w:val="18"/>
                    </w:rPr>
                  </w:pPr>
                </w:p>
              </w:tc>
              <w:tc>
                <w:tcPr>
                  <w:tcW w:w="628" w:type="dxa"/>
                  <w:vAlign w:val="center"/>
                </w:tcPr>
                <w:p w:rsidR="003E6507" w:rsidRPr="001D2CBC" w:rsidRDefault="003E6507" w:rsidP="00440872">
                  <w:pPr>
                    <w:pStyle w:val="a8"/>
                    <w:adjustRightInd w:val="0"/>
                    <w:snapToGrid w:val="0"/>
                    <w:spacing w:after="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NH</w:t>
                  </w:r>
                  <w:r w:rsidRPr="001D2CBC">
                    <w:rPr>
                      <w:rFonts w:ascii="Times New Roman" w:hAnsi="Times New Roman" w:cs="Times New Roman"/>
                      <w:spacing w:val="-6"/>
                      <w:sz w:val="18"/>
                      <w:szCs w:val="18"/>
                      <w:vertAlign w:val="subscript"/>
                    </w:rPr>
                    <w:t>3</w:t>
                  </w:r>
                  <w:r w:rsidRPr="001D2CBC">
                    <w:rPr>
                      <w:rFonts w:ascii="Times New Roman" w:hAnsi="Times New Roman" w:cs="Times New Roman"/>
                      <w:spacing w:val="-6"/>
                      <w:sz w:val="18"/>
                      <w:szCs w:val="18"/>
                    </w:rPr>
                    <w:t>-N</w:t>
                  </w:r>
                </w:p>
              </w:tc>
              <w:tc>
                <w:tcPr>
                  <w:tcW w:w="754" w:type="dxa"/>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15</w:t>
                  </w:r>
                </w:p>
              </w:tc>
              <w:tc>
                <w:tcPr>
                  <w:tcW w:w="828" w:type="dxa"/>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0.004 </w:t>
                  </w:r>
                </w:p>
              </w:tc>
              <w:tc>
                <w:tcPr>
                  <w:tcW w:w="377"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326" w:type="dxa"/>
                  <w:vMerge/>
                  <w:vAlign w:val="center"/>
                </w:tcPr>
                <w:p w:rsidR="003E6507" w:rsidRPr="001D2CBC" w:rsidRDefault="003E6507" w:rsidP="00440872">
                  <w:pPr>
                    <w:adjustRightInd w:val="0"/>
                    <w:snapToGrid w:val="0"/>
                    <w:jc w:val="center"/>
                    <w:rPr>
                      <w:rFonts w:ascii="Times New Roman" w:hAnsiTheme="minorEastAsia" w:cs="Times New Roman"/>
                      <w:spacing w:val="-6"/>
                      <w:kern w:val="0"/>
                      <w:sz w:val="18"/>
                      <w:szCs w:val="18"/>
                    </w:rPr>
                  </w:pPr>
                </w:p>
              </w:tc>
              <w:tc>
                <w:tcPr>
                  <w:tcW w:w="474" w:type="dxa"/>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w:t>
                  </w:r>
                </w:p>
              </w:tc>
              <w:tc>
                <w:tcPr>
                  <w:tcW w:w="411"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57" w:type="dxa"/>
                  <w:vMerge/>
                  <w:vAlign w:val="center"/>
                </w:tcPr>
                <w:p w:rsidR="003E6507" w:rsidRPr="001D2CBC" w:rsidRDefault="003E6507" w:rsidP="00440872">
                  <w:pPr>
                    <w:adjustRightInd w:val="0"/>
                    <w:snapToGrid w:val="0"/>
                    <w:jc w:val="center"/>
                    <w:rPr>
                      <w:rFonts w:ascii="Times New Roman" w:hAnsi="Times New Roman" w:cs="Times New Roman"/>
                      <w:sz w:val="18"/>
                      <w:szCs w:val="18"/>
                    </w:rPr>
                  </w:pPr>
                </w:p>
              </w:tc>
              <w:tc>
                <w:tcPr>
                  <w:tcW w:w="643" w:type="dxa"/>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15</w:t>
                  </w:r>
                </w:p>
              </w:tc>
              <w:tc>
                <w:tcPr>
                  <w:tcW w:w="702" w:type="dxa"/>
                  <w:gridSpan w:val="2"/>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0.004 </w:t>
                  </w:r>
                </w:p>
              </w:tc>
              <w:tc>
                <w:tcPr>
                  <w:tcW w:w="662" w:type="dxa"/>
                  <w:vMerge/>
                  <w:vAlign w:val="center"/>
                </w:tcPr>
                <w:p w:rsidR="003E6507" w:rsidRPr="001D2CBC" w:rsidRDefault="003E6507" w:rsidP="00440872">
                  <w:pPr>
                    <w:pStyle w:val="a8"/>
                    <w:adjustRightInd w:val="0"/>
                    <w:snapToGrid w:val="0"/>
                    <w:jc w:val="center"/>
                    <w:rPr>
                      <w:rFonts w:ascii="Times New Roman" w:hAnsiTheme="minorEastAsia" w:cs="Times New Roman"/>
                      <w:spacing w:val="-6"/>
                      <w:sz w:val="18"/>
                      <w:szCs w:val="18"/>
                    </w:rPr>
                  </w:pPr>
                </w:p>
              </w:tc>
              <w:tc>
                <w:tcPr>
                  <w:tcW w:w="840" w:type="dxa"/>
                  <w:vMerge/>
                  <w:vAlign w:val="center"/>
                </w:tcPr>
                <w:p w:rsidR="003E6507" w:rsidRPr="001D2CBC" w:rsidRDefault="003E6507" w:rsidP="00440872">
                  <w:pPr>
                    <w:pStyle w:val="a8"/>
                    <w:adjustRightInd w:val="0"/>
                    <w:snapToGrid w:val="0"/>
                    <w:jc w:val="center"/>
                    <w:rPr>
                      <w:rFonts w:ascii="Times New Roman" w:hAnsiTheme="minorEastAsia" w:cs="Times New Roman"/>
                      <w:spacing w:val="-6"/>
                      <w:sz w:val="18"/>
                      <w:szCs w:val="18"/>
                    </w:rPr>
                  </w:pPr>
                </w:p>
              </w:tc>
            </w:tr>
            <w:tr w:rsidR="00E93E87" w:rsidRPr="001D2CBC" w:rsidTr="00E93E87">
              <w:trPr>
                <w:trHeight w:val="255"/>
                <w:jc w:val="center"/>
              </w:trPr>
              <w:tc>
                <w:tcPr>
                  <w:tcW w:w="508"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26"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28" w:type="dxa"/>
                  <w:vAlign w:val="center"/>
                </w:tcPr>
                <w:p w:rsidR="003E6507" w:rsidRPr="001D2CBC" w:rsidRDefault="003E6507" w:rsidP="00440872">
                  <w:pPr>
                    <w:adjustRightInd w:val="0"/>
                    <w:snapToGrid w:val="0"/>
                    <w:jc w:val="center"/>
                    <w:rPr>
                      <w:rFonts w:ascii="Times New Roman" w:hAnsi="Times New Roman" w:cs="Times New Roman"/>
                      <w:spacing w:val="-6"/>
                      <w:kern w:val="0"/>
                      <w:sz w:val="18"/>
                      <w:szCs w:val="18"/>
                      <w:vertAlign w:val="subscript"/>
                    </w:rPr>
                  </w:pPr>
                  <w:r w:rsidRPr="001D2CBC">
                    <w:rPr>
                      <w:rFonts w:ascii="Times New Roman" w:hAnsi="Times New Roman" w:cs="Times New Roman"/>
                      <w:spacing w:val="-6"/>
                      <w:sz w:val="18"/>
                      <w:szCs w:val="18"/>
                    </w:rPr>
                    <w:t>SS</w:t>
                  </w:r>
                </w:p>
              </w:tc>
              <w:tc>
                <w:tcPr>
                  <w:tcW w:w="754" w:type="dxa"/>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500</w:t>
                  </w:r>
                </w:p>
              </w:tc>
              <w:tc>
                <w:tcPr>
                  <w:tcW w:w="828" w:type="dxa"/>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0.129 </w:t>
                  </w:r>
                </w:p>
              </w:tc>
              <w:tc>
                <w:tcPr>
                  <w:tcW w:w="377"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326"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474" w:type="dxa"/>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50</w:t>
                  </w:r>
                </w:p>
              </w:tc>
              <w:tc>
                <w:tcPr>
                  <w:tcW w:w="411"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57"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43" w:type="dxa"/>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250</w:t>
                  </w:r>
                </w:p>
              </w:tc>
              <w:tc>
                <w:tcPr>
                  <w:tcW w:w="702" w:type="dxa"/>
                  <w:gridSpan w:val="2"/>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0.064 </w:t>
                  </w:r>
                </w:p>
              </w:tc>
              <w:tc>
                <w:tcPr>
                  <w:tcW w:w="662"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840"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r>
            <w:tr w:rsidR="00E93E87" w:rsidRPr="001D2CBC" w:rsidTr="00E93E87">
              <w:trPr>
                <w:trHeight w:val="255"/>
                <w:jc w:val="center"/>
              </w:trPr>
              <w:tc>
                <w:tcPr>
                  <w:tcW w:w="508"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26"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28" w:type="dxa"/>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总铜</w:t>
                  </w:r>
                </w:p>
              </w:tc>
              <w:tc>
                <w:tcPr>
                  <w:tcW w:w="754" w:type="dxa"/>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2500</w:t>
                  </w:r>
                </w:p>
              </w:tc>
              <w:tc>
                <w:tcPr>
                  <w:tcW w:w="828" w:type="dxa"/>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0.643 </w:t>
                  </w:r>
                </w:p>
              </w:tc>
              <w:tc>
                <w:tcPr>
                  <w:tcW w:w="377"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326"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474" w:type="dxa"/>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95</w:t>
                  </w:r>
                </w:p>
              </w:tc>
              <w:tc>
                <w:tcPr>
                  <w:tcW w:w="411"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57"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43" w:type="dxa"/>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125</w:t>
                  </w:r>
                </w:p>
              </w:tc>
              <w:tc>
                <w:tcPr>
                  <w:tcW w:w="702" w:type="dxa"/>
                  <w:gridSpan w:val="2"/>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0.032 </w:t>
                  </w:r>
                </w:p>
              </w:tc>
              <w:tc>
                <w:tcPr>
                  <w:tcW w:w="662"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840"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r>
            <w:tr w:rsidR="00E93E87" w:rsidRPr="001D2CBC" w:rsidTr="00E93E87">
              <w:trPr>
                <w:trHeight w:val="255"/>
                <w:jc w:val="center"/>
              </w:trPr>
              <w:tc>
                <w:tcPr>
                  <w:tcW w:w="508"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26"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28" w:type="dxa"/>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总铁</w:t>
                  </w:r>
                </w:p>
              </w:tc>
              <w:tc>
                <w:tcPr>
                  <w:tcW w:w="754" w:type="dxa"/>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3000</w:t>
                  </w:r>
                </w:p>
              </w:tc>
              <w:tc>
                <w:tcPr>
                  <w:tcW w:w="828" w:type="dxa"/>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0.771 </w:t>
                  </w:r>
                </w:p>
              </w:tc>
              <w:tc>
                <w:tcPr>
                  <w:tcW w:w="377"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326"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474" w:type="dxa"/>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95</w:t>
                  </w:r>
                </w:p>
              </w:tc>
              <w:tc>
                <w:tcPr>
                  <w:tcW w:w="411"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57"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43" w:type="dxa"/>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150</w:t>
                  </w:r>
                </w:p>
              </w:tc>
              <w:tc>
                <w:tcPr>
                  <w:tcW w:w="702" w:type="dxa"/>
                  <w:gridSpan w:val="2"/>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0.039 </w:t>
                  </w:r>
                </w:p>
              </w:tc>
              <w:tc>
                <w:tcPr>
                  <w:tcW w:w="662"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840"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r>
            <w:tr w:rsidR="00E93E87" w:rsidRPr="001D2CBC" w:rsidTr="00E93E87">
              <w:trPr>
                <w:trHeight w:val="255"/>
                <w:jc w:val="center"/>
              </w:trPr>
              <w:tc>
                <w:tcPr>
                  <w:tcW w:w="508"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26" w:type="dxa"/>
                  <w:vMerge w:val="restart"/>
                  <w:vAlign w:val="center"/>
                </w:tcPr>
                <w:p w:rsidR="003E6507" w:rsidRPr="001D2CBC" w:rsidRDefault="003E6507" w:rsidP="005234CB">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z w:val="18"/>
                      <w:szCs w:val="18"/>
                    </w:rPr>
                    <w:t>铜版洗版废水</w:t>
                  </w:r>
                  <w:r w:rsidRPr="001D2CBC">
                    <w:rPr>
                      <w:rFonts w:ascii="Times New Roman" w:hAnsi="Times New Roman" w:cs="Times New Roman"/>
                      <w:sz w:val="18"/>
                      <w:szCs w:val="18"/>
                    </w:rPr>
                    <w:t>W</w:t>
                  </w:r>
                  <w:r w:rsidRPr="001D2CBC">
                    <w:rPr>
                      <w:rFonts w:ascii="Times New Roman" w:hAnsi="Times New Roman" w:cs="Times New Roman"/>
                      <w:sz w:val="18"/>
                      <w:szCs w:val="18"/>
                      <w:vertAlign w:val="subscript"/>
                    </w:rPr>
                    <w:t>2-2</w:t>
                  </w:r>
                </w:p>
              </w:tc>
              <w:tc>
                <w:tcPr>
                  <w:tcW w:w="628" w:type="dxa"/>
                  <w:vAlign w:val="center"/>
                </w:tcPr>
                <w:p w:rsidR="003E6507" w:rsidRPr="001D2CBC" w:rsidRDefault="003E6507" w:rsidP="00CB4D09">
                  <w:pPr>
                    <w:pStyle w:val="a8"/>
                    <w:adjustRightInd w:val="0"/>
                    <w:snapToGrid w:val="0"/>
                    <w:spacing w:after="0"/>
                    <w:jc w:val="center"/>
                    <w:rPr>
                      <w:rFonts w:ascii="Times New Roman" w:hAnsiTheme="minorEastAsia" w:cs="Times New Roman"/>
                      <w:spacing w:val="-6"/>
                      <w:sz w:val="18"/>
                      <w:szCs w:val="18"/>
                    </w:rPr>
                  </w:pPr>
                  <w:r w:rsidRPr="001D2CBC">
                    <w:rPr>
                      <w:rFonts w:ascii="Times New Roman" w:hAnsi="Times New Roman" w:cs="Times New Roman"/>
                      <w:spacing w:val="-6"/>
                      <w:sz w:val="18"/>
                      <w:szCs w:val="18"/>
                    </w:rPr>
                    <w:t>COD</w:t>
                  </w:r>
                  <w:r w:rsidRPr="001D2CBC">
                    <w:rPr>
                      <w:rFonts w:ascii="Times New Roman" w:hAnsi="Times New Roman" w:cs="Times New Roman"/>
                      <w:spacing w:val="-6"/>
                      <w:sz w:val="18"/>
                      <w:szCs w:val="18"/>
                      <w:vertAlign w:val="subscript"/>
                    </w:rPr>
                    <w:t>Cr</w:t>
                  </w:r>
                </w:p>
              </w:tc>
              <w:tc>
                <w:tcPr>
                  <w:tcW w:w="754" w:type="dxa"/>
                  <w:vAlign w:val="center"/>
                </w:tcPr>
                <w:p w:rsidR="003E6507" w:rsidRPr="001D2CBC" w:rsidRDefault="003E6507" w:rsidP="00CB4D09">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300</w:t>
                  </w:r>
                </w:p>
              </w:tc>
              <w:tc>
                <w:tcPr>
                  <w:tcW w:w="828" w:type="dxa"/>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0.305 </w:t>
                  </w:r>
                </w:p>
              </w:tc>
              <w:tc>
                <w:tcPr>
                  <w:tcW w:w="377" w:type="dxa"/>
                  <w:vMerge w:val="restart"/>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20</w:t>
                  </w:r>
                </w:p>
              </w:tc>
              <w:tc>
                <w:tcPr>
                  <w:tcW w:w="326" w:type="dxa"/>
                  <w:vMerge w:val="restart"/>
                  <w:vAlign w:val="center"/>
                </w:tcPr>
                <w:p w:rsidR="003E6507" w:rsidRPr="001D2CBC" w:rsidRDefault="003E6507" w:rsidP="009864FB">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hint="eastAsia"/>
                      <w:spacing w:val="-6"/>
                      <w:kern w:val="0"/>
                      <w:sz w:val="18"/>
                      <w:szCs w:val="18"/>
                    </w:rPr>
                    <w:t>物化沉淀预处理</w:t>
                  </w:r>
                </w:p>
              </w:tc>
              <w:tc>
                <w:tcPr>
                  <w:tcW w:w="474" w:type="dxa"/>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20</w:t>
                  </w:r>
                </w:p>
              </w:tc>
              <w:tc>
                <w:tcPr>
                  <w:tcW w:w="411" w:type="dxa"/>
                  <w:vMerge w:val="restart"/>
                  <w:vAlign w:val="center"/>
                </w:tcPr>
                <w:p w:rsidR="003E6507" w:rsidRPr="001D2CBC" w:rsidRDefault="003E6507" w:rsidP="00CB4D09">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是</w:t>
                  </w:r>
                </w:p>
              </w:tc>
              <w:tc>
                <w:tcPr>
                  <w:tcW w:w="657" w:type="dxa"/>
                  <w:vMerge w:val="restart"/>
                  <w:vAlign w:val="center"/>
                </w:tcPr>
                <w:p w:rsidR="003E6507" w:rsidRPr="001D2CBC" w:rsidRDefault="003E6507" w:rsidP="00CB4D09">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3</w:t>
                  </w:r>
                  <w:r w:rsidRPr="001D2CBC">
                    <w:rPr>
                      <w:rFonts w:ascii="Times New Roman" w:hAnsi="Times New Roman" w:cs="Times New Roman"/>
                      <w:spacing w:val="-6"/>
                      <w:sz w:val="18"/>
                      <w:szCs w:val="18"/>
                    </w:rPr>
                    <w:t>048.75</w:t>
                  </w:r>
                </w:p>
              </w:tc>
              <w:tc>
                <w:tcPr>
                  <w:tcW w:w="643" w:type="dxa"/>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240</w:t>
                  </w:r>
                </w:p>
              </w:tc>
              <w:tc>
                <w:tcPr>
                  <w:tcW w:w="702" w:type="dxa"/>
                  <w:gridSpan w:val="2"/>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0.732 </w:t>
                  </w:r>
                </w:p>
              </w:tc>
              <w:tc>
                <w:tcPr>
                  <w:tcW w:w="662" w:type="dxa"/>
                  <w:vMerge w:val="restart"/>
                  <w:vAlign w:val="center"/>
                </w:tcPr>
                <w:p w:rsidR="003E6507" w:rsidRPr="001D2CBC" w:rsidRDefault="003E6507" w:rsidP="00CB4D09">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hint="eastAsia"/>
                      <w:spacing w:val="-6"/>
                      <w:sz w:val="18"/>
                      <w:szCs w:val="18"/>
                    </w:rPr>
                    <w:t>厂区内综合污水处理站</w:t>
                  </w:r>
                </w:p>
              </w:tc>
              <w:tc>
                <w:tcPr>
                  <w:tcW w:w="840" w:type="dxa"/>
                  <w:vMerge w:val="restart"/>
                  <w:vAlign w:val="center"/>
                </w:tcPr>
                <w:p w:rsidR="003E6507" w:rsidRPr="001D2CBC" w:rsidRDefault="003E6507" w:rsidP="00CB4D09">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间断排放，排放期间流量稳定</w:t>
                  </w:r>
                </w:p>
              </w:tc>
            </w:tr>
            <w:tr w:rsidR="00E93E87" w:rsidRPr="001D2CBC" w:rsidTr="00E93E87">
              <w:trPr>
                <w:trHeight w:val="255"/>
                <w:jc w:val="center"/>
              </w:trPr>
              <w:tc>
                <w:tcPr>
                  <w:tcW w:w="508"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26"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28" w:type="dxa"/>
                  <w:vAlign w:val="center"/>
                </w:tcPr>
                <w:p w:rsidR="003E6507" w:rsidRPr="001D2CBC" w:rsidRDefault="003E6507" w:rsidP="00CB4D09">
                  <w:pPr>
                    <w:pStyle w:val="a8"/>
                    <w:adjustRightInd w:val="0"/>
                    <w:snapToGrid w:val="0"/>
                    <w:spacing w:after="0"/>
                    <w:jc w:val="center"/>
                    <w:rPr>
                      <w:rFonts w:ascii="Times New Roman" w:hAnsiTheme="minorEastAsia" w:cs="Times New Roman"/>
                      <w:spacing w:val="-6"/>
                      <w:sz w:val="18"/>
                      <w:szCs w:val="18"/>
                    </w:rPr>
                  </w:pPr>
                  <w:r w:rsidRPr="001D2CBC">
                    <w:rPr>
                      <w:rFonts w:ascii="Times New Roman" w:hAnsi="Times New Roman" w:cs="Times New Roman"/>
                      <w:spacing w:val="-6"/>
                      <w:sz w:val="18"/>
                      <w:szCs w:val="18"/>
                    </w:rPr>
                    <w:t>NH</w:t>
                  </w:r>
                  <w:r w:rsidRPr="001D2CBC">
                    <w:rPr>
                      <w:rFonts w:ascii="Times New Roman" w:hAnsi="Times New Roman" w:cs="Times New Roman"/>
                      <w:spacing w:val="-6"/>
                      <w:sz w:val="18"/>
                      <w:szCs w:val="18"/>
                      <w:vertAlign w:val="subscript"/>
                    </w:rPr>
                    <w:t>3</w:t>
                  </w:r>
                  <w:r w:rsidRPr="001D2CBC">
                    <w:rPr>
                      <w:rFonts w:ascii="Times New Roman" w:hAnsi="Times New Roman" w:cs="Times New Roman"/>
                      <w:spacing w:val="-6"/>
                      <w:sz w:val="18"/>
                      <w:szCs w:val="18"/>
                    </w:rPr>
                    <w:t>-N</w:t>
                  </w:r>
                </w:p>
              </w:tc>
              <w:tc>
                <w:tcPr>
                  <w:tcW w:w="754" w:type="dxa"/>
                  <w:vAlign w:val="center"/>
                </w:tcPr>
                <w:p w:rsidR="003E6507" w:rsidRPr="001D2CBC" w:rsidRDefault="003E6507" w:rsidP="00CB4D09">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15</w:t>
                  </w:r>
                </w:p>
              </w:tc>
              <w:tc>
                <w:tcPr>
                  <w:tcW w:w="828" w:type="dxa"/>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0.015 </w:t>
                  </w:r>
                </w:p>
              </w:tc>
              <w:tc>
                <w:tcPr>
                  <w:tcW w:w="377"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326"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474" w:type="dxa"/>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w:t>
                  </w:r>
                </w:p>
              </w:tc>
              <w:tc>
                <w:tcPr>
                  <w:tcW w:w="411"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57"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43" w:type="dxa"/>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15</w:t>
                  </w:r>
                </w:p>
              </w:tc>
              <w:tc>
                <w:tcPr>
                  <w:tcW w:w="702" w:type="dxa"/>
                  <w:gridSpan w:val="2"/>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0.046 </w:t>
                  </w:r>
                </w:p>
              </w:tc>
              <w:tc>
                <w:tcPr>
                  <w:tcW w:w="662"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840"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r>
            <w:tr w:rsidR="00E93E87" w:rsidRPr="001D2CBC" w:rsidTr="00E93E87">
              <w:trPr>
                <w:trHeight w:val="255"/>
                <w:jc w:val="center"/>
              </w:trPr>
              <w:tc>
                <w:tcPr>
                  <w:tcW w:w="508"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26"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28" w:type="dxa"/>
                  <w:vAlign w:val="center"/>
                </w:tcPr>
                <w:p w:rsidR="003E6507" w:rsidRPr="001D2CBC" w:rsidRDefault="003E6507" w:rsidP="00CB4D09">
                  <w:pPr>
                    <w:pStyle w:val="a8"/>
                    <w:adjustRightInd w:val="0"/>
                    <w:snapToGrid w:val="0"/>
                    <w:spacing w:after="0"/>
                    <w:jc w:val="center"/>
                    <w:rPr>
                      <w:rFonts w:ascii="Times New Roman" w:hAnsiTheme="minorEastAsia" w:cs="Times New Roman"/>
                      <w:spacing w:val="-6"/>
                      <w:sz w:val="18"/>
                      <w:szCs w:val="18"/>
                    </w:rPr>
                  </w:pPr>
                  <w:r w:rsidRPr="001D2CBC">
                    <w:rPr>
                      <w:rFonts w:ascii="Times New Roman" w:hAnsi="Times New Roman" w:cs="Times New Roman"/>
                      <w:spacing w:val="-6"/>
                      <w:sz w:val="18"/>
                      <w:szCs w:val="18"/>
                    </w:rPr>
                    <w:t>SS</w:t>
                  </w:r>
                </w:p>
              </w:tc>
              <w:tc>
                <w:tcPr>
                  <w:tcW w:w="754" w:type="dxa"/>
                  <w:vAlign w:val="center"/>
                </w:tcPr>
                <w:p w:rsidR="003E6507" w:rsidRPr="001D2CBC" w:rsidRDefault="003E6507" w:rsidP="00CB4D09">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200</w:t>
                  </w:r>
                </w:p>
              </w:tc>
              <w:tc>
                <w:tcPr>
                  <w:tcW w:w="828" w:type="dxa"/>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0.203 </w:t>
                  </w:r>
                </w:p>
              </w:tc>
              <w:tc>
                <w:tcPr>
                  <w:tcW w:w="377"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326"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474" w:type="dxa"/>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20</w:t>
                  </w:r>
                </w:p>
              </w:tc>
              <w:tc>
                <w:tcPr>
                  <w:tcW w:w="411"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57"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43" w:type="dxa"/>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160</w:t>
                  </w:r>
                </w:p>
              </w:tc>
              <w:tc>
                <w:tcPr>
                  <w:tcW w:w="702" w:type="dxa"/>
                  <w:gridSpan w:val="2"/>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0.488 </w:t>
                  </w:r>
                </w:p>
              </w:tc>
              <w:tc>
                <w:tcPr>
                  <w:tcW w:w="662"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840"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r>
            <w:tr w:rsidR="00E93E87" w:rsidRPr="001D2CBC" w:rsidTr="00E93E87">
              <w:trPr>
                <w:trHeight w:val="255"/>
                <w:jc w:val="center"/>
              </w:trPr>
              <w:tc>
                <w:tcPr>
                  <w:tcW w:w="508"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26"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28" w:type="dxa"/>
                  <w:vAlign w:val="center"/>
                </w:tcPr>
                <w:p w:rsidR="003E6507" w:rsidRPr="001D2CBC" w:rsidRDefault="003E6507" w:rsidP="00CB4D09">
                  <w:pPr>
                    <w:pStyle w:val="a8"/>
                    <w:adjustRightInd w:val="0"/>
                    <w:snapToGrid w:val="0"/>
                    <w:spacing w:after="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总铜</w:t>
                  </w:r>
                </w:p>
              </w:tc>
              <w:tc>
                <w:tcPr>
                  <w:tcW w:w="754" w:type="dxa"/>
                  <w:vAlign w:val="center"/>
                </w:tcPr>
                <w:p w:rsidR="003E6507" w:rsidRPr="001D2CBC" w:rsidRDefault="003E6507" w:rsidP="00CB4D09">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300</w:t>
                  </w:r>
                </w:p>
              </w:tc>
              <w:tc>
                <w:tcPr>
                  <w:tcW w:w="828" w:type="dxa"/>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0.305 </w:t>
                  </w:r>
                </w:p>
              </w:tc>
              <w:tc>
                <w:tcPr>
                  <w:tcW w:w="377"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326"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474" w:type="dxa"/>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80</w:t>
                  </w:r>
                </w:p>
              </w:tc>
              <w:tc>
                <w:tcPr>
                  <w:tcW w:w="411"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57"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43" w:type="dxa"/>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60</w:t>
                  </w:r>
                </w:p>
              </w:tc>
              <w:tc>
                <w:tcPr>
                  <w:tcW w:w="702" w:type="dxa"/>
                  <w:gridSpan w:val="2"/>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0.183 </w:t>
                  </w:r>
                </w:p>
              </w:tc>
              <w:tc>
                <w:tcPr>
                  <w:tcW w:w="662"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840"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r>
            <w:tr w:rsidR="00E93E87" w:rsidRPr="001D2CBC" w:rsidTr="00E93E87">
              <w:trPr>
                <w:trHeight w:val="255"/>
                <w:jc w:val="center"/>
              </w:trPr>
              <w:tc>
                <w:tcPr>
                  <w:tcW w:w="508"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26"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28" w:type="dxa"/>
                  <w:vAlign w:val="center"/>
                </w:tcPr>
                <w:p w:rsidR="003E6507" w:rsidRPr="001D2CBC" w:rsidRDefault="003E6507" w:rsidP="00CB4D09">
                  <w:pPr>
                    <w:pStyle w:val="a8"/>
                    <w:adjustRightInd w:val="0"/>
                    <w:snapToGrid w:val="0"/>
                    <w:spacing w:after="0"/>
                    <w:jc w:val="center"/>
                    <w:rPr>
                      <w:rFonts w:ascii="Times New Roman" w:hAnsiTheme="minorEastAsia" w:cs="Times New Roman"/>
                      <w:spacing w:val="-6"/>
                      <w:sz w:val="18"/>
                      <w:szCs w:val="18"/>
                    </w:rPr>
                  </w:pPr>
                  <w:r w:rsidRPr="001D2CBC">
                    <w:rPr>
                      <w:rFonts w:ascii="Times New Roman" w:hAnsiTheme="minorEastAsia" w:cs="Times New Roman"/>
                      <w:spacing w:val="-6"/>
                      <w:sz w:val="18"/>
                      <w:szCs w:val="18"/>
                    </w:rPr>
                    <w:t>总</w:t>
                  </w:r>
                  <w:r w:rsidRPr="001D2CBC">
                    <w:rPr>
                      <w:rFonts w:ascii="Times New Roman" w:hAnsiTheme="minorEastAsia" w:cs="Times New Roman" w:hint="eastAsia"/>
                      <w:spacing w:val="-6"/>
                      <w:sz w:val="18"/>
                      <w:szCs w:val="18"/>
                    </w:rPr>
                    <w:t>铁</w:t>
                  </w:r>
                </w:p>
              </w:tc>
              <w:tc>
                <w:tcPr>
                  <w:tcW w:w="754" w:type="dxa"/>
                  <w:vAlign w:val="center"/>
                </w:tcPr>
                <w:p w:rsidR="003E6507" w:rsidRPr="001D2CBC" w:rsidRDefault="003E6507" w:rsidP="00CB4D09">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300</w:t>
                  </w:r>
                </w:p>
              </w:tc>
              <w:tc>
                <w:tcPr>
                  <w:tcW w:w="828" w:type="dxa"/>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0.915 </w:t>
                  </w:r>
                </w:p>
              </w:tc>
              <w:tc>
                <w:tcPr>
                  <w:tcW w:w="377"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326"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474" w:type="dxa"/>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80</w:t>
                  </w:r>
                </w:p>
              </w:tc>
              <w:tc>
                <w:tcPr>
                  <w:tcW w:w="411"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57"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643" w:type="dxa"/>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60</w:t>
                  </w:r>
                </w:p>
              </w:tc>
              <w:tc>
                <w:tcPr>
                  <w:tcW w:w="702" w:type="dxa"/>
                  <w:gridSpan w:val="2"/>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0.183 </w:t>
                  </w:r>
                </w:p>
              </w:tc>
              <w:tc>
                <w:tcPr>
                  <w:tcW w:w="662"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c>
                <w:tcPr>
                  <w:tcW w:w="840" w:type="dxa"/>
                  <w:vMerge/>
                  <w:vAlign w:val="center"/>
                </w:tcPr>
                <w:p w:rsidR="003E6507" w:rsidRPr="001D2CBC" w:rsidRDefault="003E6507" w:rsidP="00440872">
                  <w:pPr>
                    <w:adjustRightInd w:val="0"/>
                    <w:snapToGrid w:val="0"/>
                    <w:jc w:val="center"/>
                    <w:rPr>
                      <w:rFonts w:ascii="Times New Roman" w:hAnsi="Times New Roman" w:cs="Times New Roman"/>
                      <w:spacing w:val="-6"/>
                      <w:sz w:val="18"/>
                      <w:szCs w:val="18"/>
                    </w:rPr>
                  </w:pPr>
                </w:p>
              </w:tc>
            </w:tr>
            <w:tr w:rsidR="00E93E87" w:rsidRPr="001D2CBC" w:rsidTr="00E93E87">
              <w:trPr>
                <w:trHeight w:val="255"/>
                <w:jc w:val="center"/>
              </w:trPr>
              <w:tc>
                <w:tcPr>
                  <w:tcW w:w="508" w:type="dxa"/>
                  <w:vMerge w:val="restart"/>
                  <w:vAlign w:val="center"/>
                </w:tcPr>
                <w:p w:rsidR="003E6507" w:rsidRPr="001D2CBC" w:rsidRDefault="003E6507" w:rsidP="005234CB">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锌板蚀刻生产线</w:t>
                  </w:r>
                </w:p>
              </w:tc>
              <w:tc>
                <w:tcPr>
                  <w:tcW w:w="626" w:type="dxa"/>
                  <w:vMerge w:val="restart"/>
                  <w:vAlign w:val="center"/>
                </w:tcPr>
                <w:p w:rsidR="003E6507" w:rsidRPr="001D2CBC" w:rsidRDefault="003E6507" w:rsidP="00867C7B">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z w:val="18"/>
                      <w:szCs w:val="18"/>
                    </w:rPr>
                    <w:t>锌板</w:t>
                  </w:r>
                  <w:r w:rsidRPr="001D2CBC">
                    <w:rPr>
                      <w:rFonts w:ascii="Times New Roman" w:hAnsi="Times New Roman" w:cs="Times New Roman"/>
                      <w:sz w:val="18"/>
                      <w:szCs w:val="18"/>
                    </w:rPr>
                    <w:t>蚀刻废水</w:t>
                  </w:r>
                  <w:r w:rsidRPr="001D2CBC">
                    <w:rPr>
                      <w:rFonts w:ascii="Times New Roman" w:hAnsi="Times New Roman" w:cs="Times New Roman" w:hint="eastAsia"/>
                      <w:sz w:val="18"/>
                      <w:szCs w:val="18"/>
                    </w:rPr>
                    <w:t>W</w:t>
                  </w:r>
                  <w:r w:rsidRPr="001D2CBC">
                    <w:rPr>
                      <w:rFonts w:ascii="Times New Roman" w:hAnsi="Times New Roman" w:cs="Times New Roman" w:hint="eastAsia"/>
                      <w:sz w:val="18"/>
                      <w:szCs w:val="18"/>
                      <w:vertAlign w:val="subscript"/>
                    </w:rPr>
                    <w:t>1</w:t>
                  </w:r>
                  <w:r w:rsidRPr="001D2CBC">
                    <w:rPr>
                      <w:rFonts w:ascii="Times New Roman" w:hAnsi="Times New Roman" w:cs="Times New Roman"/>
                      <w:sz w:val="18"/>
                      <w:szCs w:val="18"/>
                      <w:vertAlign w:val="subscript"/>
                    </w:rPr>
                    <w:t>-1</w:t>
                  </w:r>
                </w:p>
              </w:tc>
              <w:tc>
                <w:tcPr>
                  <w:tcW w:w="628" w:type="dxa"/>
                  <w:vAlign w:val="center"/>
                </w:tcPr>
                <w:p w:rsidR="003E6507" w:rsidRPr="001D2CBC" w:rsidRDefault="003E6507" w:rsidP="00867C7B">
                  <w:pPr>
                    <w:pStyle w:val="a8"/>
                    <w:adjustRightInd w:val="0"/>
                    <w:snapToGrid w:val="0"/>
                    <w:spacing w:after="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COD</w:t>
                  </w:r>
                  <w:r w:rsidRPr="001D2CBC">
                    <w:rPr>
                      <w:rFonts w:ascii="Times New Roman" w:hAnsi="Times New Roman" w:cs="Times New Roman"/>
                      <w:spacing w:val="-6"/>
                      <w:sz w:val="18"/>
                      <w:szCs w:val="18"/>
                      <w:vertAlign w:val="subscript"/>
                    </w:rPr>
                    <w:t>Cr</w:t>
                  </w:r>
                </w:p>
              </w:tc>
              <w:tc>
                <w:tcPr>
                  <w:tcW w:w="754" w:type="dxa"/>
                  <w:vAlign w:val="center"/>
                </w:tcPr>
                <w:p w:rsidR="003E6507" w:rsidRPr="001D2CBC" w:rsidRDefault="003E6507" w:rsidP="00867C7B">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600</w:t>
                  </w:r>
                </w:p>
              </w:tc>
              <w:tc>
                <w:tcPr>
                  <w:tcW w:w="828" w:type="dxa"/>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0.043 </w:t>
                  </w:r>
                </w:p>
              </w:tc>
              <w:tc>
                <w:tcPr>
                  <w:tcW w:w="377" w:type="dxa"/>
                  <w:vMerge w:val="restart"/>
                  <w:vAlign w:val="center"/>
                </w:tcPr>
                <w:p w:rsidR="003E6507" w:rsidRPr="001D2CBC" w:rsidRDefault="003E6507" w:rsidP="00867C7B">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2</w:t>
                  </w:r>
                </w:p>
              </w:tc>
              <w:tc>
                <w:tcPr>
                  <w:tcW w:w="326" w:type="dxa"/>
                  <w:vMerge w:val="restart"/>
                  <w:vAlign w:val="center"/>
                </w:tcPr>
                <w:p w:rsidR="003E6507" w:rsidRPr="001D2CBC" w:rsidRDefault="003E6507" w:rsidP="00867C7B">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hint="eastAsia"/>
                      <w:spacing w:val="-6"/>
                      <w:kern w:val="0"/>
                      <w:sz w:val="18"/>
                      <w:szCs w:val="18"/>
                    </w:rPr>
                    <w:t>物化沉淀预处理</w:t>
                  </w:r>
                </w:p>
              </w:tc>
              <w:tc>
                <w:tcPr>
                  <w:tcW w:w="474" w:type="dxa"/>
                  <w:vAlign w:val="center"/>
                </w:tcPr>
                <w:p w:rsidR="003E6507" w:rsidRPr="001D2CBC" w:rsidRDefault="003E6507" w:rsidP="00867C7B">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20</w:t>
                  </w:r>
                </w:p>
              </w:tc>
              <w:tc>
                <w:tcPr>
                  <w:tcW w:w="411" w:type="dxa"/>
                  <w:vMerge w:val="restart"/>
                  <w:vAlign w:val="center"/>
                </w:tcPr>
                <w:p w:rsidR="003E6507" w:rsidRPr="001D2CBC" w:rsidRDefault="003E6507" w:rsidP="00867C7B">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是</w:t>
                  </w:r>
                </w:p>
              </w:tc>
              <w:tc>
                <w:tcPr>
                  <w:tcW w:w="657" w:type="dxa"/>
                  <w:vMerge w:val="restart"/>
                  <w:vAlign w:val="center"/>
                </w:tcPr>
                <w:p w:rsidR="003E6507" w:rsidRPr="001D2CBC" w:rsidRDefault="003E6507" w:rsidP="00867C7B">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71.43</w:t>
                  </w:r>
                </w:p>
              </w:tc>
              <w:tc>
                <w:tcPr>
                  <w:tcW w:w="643" w:type="dxa"/>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480</w:t>
                  </w:r>
                </w:p>
              </w:tc>
              <w:tc>
                <w:tcPr>
                  <w:tcW w:w="702" w:type="dxa"/>
                  <w:gridSpan w:val="2"/>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0.034 </w:t>
                  </w:r>
                </w:p>
              </w:tc>
              <w:tc>
                <w:tcPr>
                  <w:tcW w:w="662" w:type="dxa"/>
                  <w:vMerge w:val="restart"/>
                  <w:vAlign w:val="center"/>
                </w:tcPr>
                <w:p w:rsidR="003E6507" w:rsidRPr="001D2CBC" w:rsidRDefault="003E6507" w:rsidP="00867C7B">
                  <w:pPr>
                    <w:pStyle w:val="a8"/>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hint="eastAsia"/>
                      <w:spacing w:val="-6"/>
                      <w:sz w:val="18"/>
                      <w:szCs w:val="18"/>
                    </w:rPr>
                    <w:t>厂区内综合污水处理站</w:t>
                  </w:r>
                </w:p>
              </w:tc>
              <w:tc>
                <w:tcPr>
                  <w:tcW w:w="840" w:type="dxa"/>
                  <w:vMerge w:val="restart"/>
                  <w:vAlign w:val="center"/>
                </w:tcPr>
                <w:p w:rsidR="003E6507" w:rsidRPr="001D2CBC" w:rsidRDefault="003E6507" w:rsidP="00867C7B">
                  <w:pPr>
                    <w:pStyle w:val="a8"/>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间断排放，排放期间流量稳定</w:t>
                  </w:r>
                </w:p>
              </w:tc>
            </w:tr>
            <w:tr w:rsidR="00E93E87" w:rsidRPr="001D2CBC" w:rsidTr="00E93E87">
              <w:trPr>
                <w:trHeight w:val="255"/>
                <w:jc w:val="center"/>
              </w:trPr>
              <w:tc>
                <w:tcPr>
                  <w:tcW w:w="508" w:type="dxa"/>
                  <w:vMerge/>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c>
                <w:tcPr>
                  <w:tcW w:w="626" w:type="dxa"/>
                  <w:vMerge/>
                  <w:vAlign w:val="center"/>
                </w:tcPr>
                <w:p w:rsidR="003E6507" w:rsidRPr="001D2CBC" w:rsidRDefault="003E6507" w:rsidP="00867C7B">
                  <w:pPr>
                    <w:adjustRightInd w:val="0"/>
                    <w:snapToGrid w:val="0"/>
                    <w:jc w:val="center"/>
                    <w:rPr>
                      <w:rFonts w:ascii="Times New Roman" w:hAnsi="Times New Roman" w:cs="Times New Roman"/>
                      <w:spacing w:val="-6"/>
                      <w:sz w:val="18"/>
                      <w:szCs w:val="18"/>
                    </w:rPr>
                  </w:pPr>
                </w:p>
              </w:tc>
              <w:tc>
                <w:tcPr>
                  <w:tcW w:w="628" w:type="dxa"/>
                  <w:vAlign w:val="center"/>
                </w:tcPr>
                <w:p w:rsidR="003E6507" w:rsidRPr="001D2CBC" w:rsidRDefault="003E6507" w:rsidP="00867C7B">
                  <w:pPr>
                    <w:pStyle w:val="a8"/>
                    <w:adjustRightInd w:val="0"/>
                    <w:snapToGrid w:val="0"/>
                    <w:spacing w:after="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NH</w:t>
                  </w:r>
                  <w:r w:rsidRPr="001D2CBC">
                    <w:rPr>
                      <w:rFonts w:ascii="Times New Roman" w:hAnsi="Times New Roman" w:cs="Times New Roman"/>
                      <w:spacing w:val="-6"/>
                      <w:sz w:val="18"/>
                      <w:szCs w:val="18"/>
                      <w:vertAlign w:val="subscript"/>
                    </w:rPr>
                    <w:t>3</w:t>
                  </w:r>
                  <w:r w:rsidRPr="001D2CBC">
                    <w:rPr>
                      <w:rFonts w:ascii="Times New Roman" w:hAnsi="Times New Roman" w:cs="Times New Roman"/>
                      <w:spacing w:val="-6"/>
                      <w:sz w:val="18"/>
                      <w:szCs w:val="18"/>
                    </w:rPr>
                    <w:t>-N</w:t>
                  </w:r>
                </w:p>
              </w:tc>
              <w:tc>
                <w:tcPr>
                  <w:tcW w:w="754" w:type="dxa"/>
                  <w:vAlign w:val="center"/>
                </w:tcPr>
                <w:p w:rsidR="003E6507" w:rsidRPr="001D2CBC" w:rsidRDefault="003E6507" w:rsidP="00867C7B">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15</w:t>
                  </w:r>
                </w:p>
              </w:tc>
              <w:tc>
                <w:tcPr>
                  <w:tcW w:w="828" w:type="dxa"/>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0.001 </w:t>
                  </w:r>
                </w:p>
              </w:tc>
              <w:tc>
                <w:tcPr>
                  <w:tcW w:w="377" w:type="dxa"/>
                  <w:vMerge/>
                  <w:vAlign w:val="center"/>
                </w:tcPr>
                <w:p w:rsidR="003E6507" w:rsidRPr="001D2CBC" w:rsidRDefault="003E6507" w:rsidP="00867C7B">
                  <w:pPr>
                    <w:adjustRightInd w:val="0"/>
                    <w:snapToGrid w:val="0"/>
                    <w:jc w:val="center"/>
                    <w:rPr>
                      <w:rFonts w:ascii="Times New Roman" w:hAnsi="Times New Roman" w:cs="Times New Roman"/>
                      <w:spacing w:val="-6"/>
                      <w:sz w:val="18"/>
                      <w:szCs w:val="18"/>
                    </w:rPr>
                  </w:pPr>
                </w:p>
              </w:tc>
              <w:tc>
                <w:tcPr>
                  <w:tcW w:w="326" w:type="dxa"/>
                  <w:vMerge/>
                  <w:vAlign w:val="center"/>
                </w:tcPr>
                <w:p w:rsidR="003E6507" w:rsidRPr="001D2CBC" w:rsidRDefault="003E6507" w:rsidP="00867C7B">
                  <w:pPr>
                    <w:adjustRightInd w:val="0"/>
                    <w:snapToGrid w:val="0"/>
                    <w:jc w:val="center"/>
                    <w:rPr>
                      <w:rFonts w:ascii="Times New Roman" w:hAnsi="Times New Roman" w:cs="Times New Roman"/>
                      <w:spacing w:val="-6"/>
                      <w:sz w:val="18"/>
                      <w:szCs w:val="18"/>
                    </w:rPr>
                  </w:pPr>
                </w:p>
              </w:tc>
              <w:tc>
                <w:tcPr>
                  <w:tcW w:w="474" w:type="dxa"/>
                  <w:vAlign w:val="center"/>
                </w:tcPr>
                <w:p w:rsidR="003E6507" w:rsidRPr="001D2CBC" w:rsidRDefault="003E6507" w:rsidP="00867C7B">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w:t>
                  </w:r>
                </w:p>
              </w:tc>
              <w:tc>
                <w:tcPr>
                  <w:tcW w:w="411" w:type="dxa"/>
                  <w:vMerge/>
                  <w:vAlign w:val="center"/>
                </w:tcPr>
                <w:p w:rsidR="003E6507" w:rsidRPr="001D2CBC" w:rsidRDefault="003E6507" w:rsidP="00867C7B">
                  <w:pPr>
                    <w:adjustRightInd w:val="0"/>
                    <w:snapToGrid w:val="0"/>
                    <w:jc w:val="center"/>
                    <w:rPr>
                      <w:rFonts w:ascii="Times New Roman" w:hAnsi="Times New Roman" w:cs="Times New Roman"/>
                      <w:spacing w:val="-6"/>
                      <w:sz w:val="18"/>
                      <w:szCs w:val="18"/>
                    </w:rPr>
                  </w:pPr>
                </w:p>
              </w:tc>
              <w:tc>
                <w:tcPr>
                  <w:tcW w:w="657" w:type="dxa"/>
                  <w:vMerge/>
                  <w:vAlign w:val="center"/>
                </w:tcPr>
                <w:p w:rsidR="003E6507" w:rsidRPr="001D2CBC" w:rsidRDefault="003E6507" w:rsidP="00867C7B">
                  <w:pPr>
                    <w:adjustRightInd w:val="0"/>
                    <w:snapToGrid w:val="0"/>
                    <w:jc w:val="center"/>
                    <w:rPr>
                      <w:rFonts w:ascii="Times New Roman" w:hAnsi="Times New Roman" w:cs="Times New Roman"/>
                      <w:spacing w:val="-6"/>
                      <w:sz w:val="18"/>
                      <w:szCs w:val="18"/>
                    </w:rPr>
                  </w:pPr>
                </w:p>
              </w:tc>
              <w:tc>
                <w:tcPr>
                  <w:tcW w:w="643" w:type="dxa"/>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15</w:t>
                  </w:r>
                </w:p>
              </w:tc>
              <w:tc>
                <w:tcPr>
                  <w:tcW w:w="702" w:type="dxa"/>
                  <w:gridSpan w:val="2"/>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0.001 </w:t>
                  </w:r>
                </w:p>
              </w:tc>
              <w:tc>
                <w:tcPr>
                  <w:tcW w:w="662" w:type="dxa"/>
                  <w:vMerge/>
                  <w:vAlign w:val="center"/>
                </w:tcPr>
                <w:p w:rsidR="003E6507" w:rsidRPr="001D2CBC" w:rsidRDefault="003E6507" w:rsidP="00867C7B">
                  <w:pPr>
                    <w:adjustRightInd w:val="0"/>
                    <w:snapToGrid w:val="0"/>
                    <w:jc w:val="center"/>
                    <w:rPr>
                      <w:rFonts w:ascii="Times New Roman" w:hAnsi="Times New Roman" w:cs="Times New Roman"/>
                      <w:spacing w:val="-6"/>
                      <w:sz w:val="18"/>
                      <w:szCs w:val="18"/>
                    </w:rPr>
                  </w:pPr>
                </w:p>
              </w:tc>
              <w:tc>
                <w:tcPr>
                  <w:tcW w:w="840" w:type="dxa"/>
                  <w:vMerge/>
                  <w:vAlign w:val="center"/>
                </w:tcPr>
                <w:p w:rsidR="003E6507" w:rsidRPr="001D2CBC" w:rsidRDefault="003E6507" w:rsidP="00867C7B">
                  <w:pPr>
                    <w:adjustRightInd w:val="0"/>
                    <w:snapToGrid w:val="0"/>
                    <w:jc w:val="center"/>
                    <w:rPr>
                      <w:rFonts w:ascii="Times New Roman" w:hAnsi="Times New Roman" w:cs="Times New Roman"/>
                      <w:spacing w:val="-6"/>
                      <w:sz w:val="18"/>
                      <w:szCs w:val="18"/>
                    </w:rPr>
                  </w:pPr>
                </w:p>
              </w:tc>
            </w:tr>
            <w:tr w:rsidR="00E93E87" w:rsidRPr="001D2CBC" w:rsidTr="00E93E87">
              <w:trPr>
                <w:trHeight w:val="255"/>
                <w:jc w:val="center"/>
              </w:trPr>
              <w:tc>
                <w:tcPr>
                  <w:tcW w:w="508" w:type="dxa"/>
                  <w:vMerge/>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c>
                <w:tcPr>
                  <w:tcW w:w="626" w:type="dxa"/>
                  <w:vMerge/>
                  <w:vAlign w:val="center"/>
                </w:tcPr>
                <w:p w:rsidR="003E6507" w:rsidRPr="001D2CBC" w:rsidRDefault="003E6507" w:rsidP="00867C7B">
                  <w:pPr>
                    <w:adjustRightInd w:val="0"/>
                    <w:snapToGrid w:val="0"/>
                    <w:jc w:val="center"/>
                    <w:rPr>
                      <w:rFonts w:ascii="Times New Roman" w:hAnsi="Times New Roman" w:cs="Times New Roman"/>
                      <w:spacing w:val="-6"/>
                      <w:sz w:val="18"/>
                      <w:szCs w:val="18"/>
                    </w:rPr>
                  </w:pPr>
                </w:p>
              </w:tc>
              <w:tc>
                <w:tcPr>
                  <w:tcW w:w="628" w:type="dxa"/>
                  <w:vAlign w:val="center"/>
                </w:tcPr>
                <w:p w:rsidR="003E6507" w:rsidRPr="001D2CBC" w:rsidRDefault="003E6507" w:rsidP="00867C7B">
                  <w:pPr>
                    <w:adjustRightInd w:val="0"/>
                    <w:snapToGrid w:val="0"/>
                    <w:jc w:val="center"/>
                    <w:rPr>
                      <w:rFonts w:ascii="Times New Roman" w:hAnsi="Times New Roman" w:cs="Times New Roman"/>
                      <w:spacing w:val="-6"/>
                      <w:kern w:val="0"/>
                      <w:sz w:val="18"/>
                      <w:szCs w:val="18"/>
                      <w:vertAlign w:val="subscript"/>
                    </w:rPr>
                  </w:pPr>
                  <w:r w:rsidRPr="001D2CBC">
                    <w:rPr>
                      <w:rFonts w:ascii="Times New Roman" w:hAnsi="Times New Roman" w:cs="Times New Roman"/>
                      <w:spacing w:val="-6"/>
                      <w:sz w:val="18"/>
                      <w:szCs w:val="18"/>
                    </w:rPr>
                    <w:t>SS</w:t>
                  </w:r>
                </w:p>
              </w:tc>
              <w:tc>
                <w:tcPr>
                  <w:tcW w:w="754" w:type="dxa"/>
                  <w:vAlign w:val="center"/>
                </w:tcPr>
                <w:p w:rsidR="003E6507" w:rsidRPr="001D2CBC" w:rsidRDefault="003E6507" w:rsidP="00867C7B">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500</w:t>
                  </w:r>
                </w:p>
              </w:tc>
              <w:tc>
                <w:tcPr>
                  <w:tcW w:w="828" w:type="dxa"/>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0.036 </w:t>
                  </w:r>
                </w:p>
              </w:tc>
              <w:tc>
                <w:tcPr>
                  <w:tcW w:w="377" w:type="dxa"/>
                  <w:vMerge/>
                  <w:vAlign w:val="center"/>
                </w:tcPr>
                <w:p w:rsidR="003E6507" w:rsidRPr="001D2CBC" w:rsidRDefault="003E6507" w:rsidP="00867C7B">
                  <w:pPr>
                    <w:adjustRightInd w:val="0"/>
                    <w:snapToGrid w:val="0"/>
                    <w:jc w:val="center"/>
                    <w:rPr>
                      <w:rFonts w:ascii="Times New Roman" w:hAnsi="Times New Roman" w:cs="Times New Roman"/>
                      <w:spacing w:val="-6"/>
                      <w:sz w:val="18"/>
                      <w:szCs w:val="18"/>
                    </w:rPr>
                  </w:pPr>
                </w:p>
              </w:tc>
              <w:tc>
                <w:tcPr>
                  <w:tcW w:w="326" w:type="dxa"/>
                  <w:vMerge/>
                  <w:vAlign w:val="center"/>
                </w:tcPr>
                <w:p w:rsidR="003E6507" w:rsidRPr="001D2CBC" w:rsidRDefault="003E6507" w:rsidP="00867C7B">
                  <w:pPr>
                    <w:adjustRightInd w:val="0"/>
                    <w:snapToGrid w:val="0"/>
                    <w:jc w:val="center"/>
                    <w:rPr>
                      <w:rFonts w:ascii="Times New Roman" w:hAnsi="Times New Roman" w:cs="Times New Roman"/>
                      <w:spacing w:val="-6"/>
                      <w:sz w:val="18"/>
                      <w:szCs w:val="18"/>
                    </w:rPr>
                  </w:pPr>
                </w:p>
              </w:tc>
              <w:tc>
                <w:tcPr>
                  <w:tcW w:w="474" w:type="dxa"/>
                  <w:vAlign w:val="center"/>
                </w:tcPr>
                <w:p w:rsidR="003E6507" w:rsidRPr="001D2CBC" w:rsidRDefault="003E6507" w:rsidP="00867C7B">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50</w:t>
                  </w:r>
                </w:p>
              </w:tc>
              <w:tc>
                <w:tcPr>
                  <w:tcW w:w="411" w:type="dxa"/>
                  <w:vMerge/>
                  <w:vAlign w:val="center"/>
                </w:tcPr>
                <w:p w:rsidR="003E6507" w:rsidRPr="001D2CBC" w:rsidRDefault="003E6507" w:rsidP="00867C7B">
                  <w:pPr>
                    <w:adjustRightInd w:val="0"/>
                    <w:snapToGrid w:val="0"/>
                    <w:jc w:val="center"/>
                    <w:rPr>
                      <w:rFonts w:ascii="Times New Roman" w:hAnsi="Times New Roman" w:cs="Times New Roman"/>
                      <w:spacing w:val="-6"/>
                      <w:sz w:val="18"/>
                      <w:szCs w:val="18"/>
                    </w:rPr>
                  </w:pPr>
                </w:p>
              </w:tc>
              <w:tc>
                <w:tcPr>
                  <w:tcW w:w="657" w:type="dxa"/>
                  <w:vMerge/>
                  <w:vAlign w:val="center"/>
                </w:tcPr>
                <w:p w:rsidR="003E6507" w:rsidRPr="001D2CBC" w:rsidRDefault="003E6507" w:rsidP="00867C7B">
                  <w:pPr>
                    <w:adjustRightInd w:val="0"/>
                    <w:snapToGrid w:val="0"/>
                    <w:jc w:val="center"/>
                    <w:rPr>
                      <w:rFonts w:ascii="Times New Roman" w:hAnsi="Times New Roman" w:cs="Times New Roman"/>
                      <w:spacing w:val="-6"/>
                      <w:sz w:val="18"/>
                      <w:szCs w:val="18"/>
                    </w:rPr>
                  </w:pPr>
                </w:p>
              </w:tc>
              <w:tc>
                <w:tcPr>
                  <w:tcW w:w="643" w:type="dxa"/>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250</w:t>
                  </w:r>
                </w:p>
              </w:tc>
              <w:tc>
                <w:tcPr>
                  <w:tcW w:w="702" w:type="dxa"/>
                  <w:gridSpan w:val="2"/>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0.018 </w:t>
                  </w:r>
                </w:p>
              </w:tc>
              <w:tc>
                <w:tcPr>
                  <w:tcW w:w="662" w:type="dxa"/>
                  <w:vMerge/>
                  <w:vAlign w:val="center"/>
                </w:tcPr>
                <w:p w:rsidR="003E6507" w:rsidRPr="001D2CBC" w:rsidRDefault="003E6507" w:rsidP="00867C7B">
                  <w:pPr>
                    <w:adjustRightInd w:val="0"/>
                    <w:snapToGrid w:val="0"/>
                    <w:jc w:val="center"/>
                    <w:rPr>
                      <w:rFonts w:ascii="Times New Roman" w:hAnsi="Times New Roman" w:cs="Times New Roman"/>
                      <w:spacing w:val="-6"/>
                      <w:sz w:val="18"/>
                      <w:szCs w:val="18"/>
                    </w:rPr>
                  </w:pPr>
                </w:p>
              </w:tc>
              <w:tc>
                <w:tcPr>
                  <w:tcW w:w="840" w:type="dxa"/>
                  <w:vMerge/>
                  <w:vAlign w:val="center"/>
                </w:tcPr>
                <w:p w:rsidR="003E6507" w:rsidRPr="001D2CBC" w:rsidRDefault="003E6507" w:rsidP="00867C7B">
                  <w:pPr>
                    <w:adjustRightInd w:val="0"/>
                    <w:snapToGrid w:val="0"/>
                    <w:jc w:val="center"/>
                    <w:rPr>
                      <w:rFonts w:ascii="Times New Roman" w:hAnsi="Times New Roman" w:cs="Times New Roman"/>
                      <w:spacing w:val="-6"/>
                      <w:sz w:val="18"/>
                      <w:szCs w:val="18"/>
                    </w:rPr>
                  </w:pPr>
                </w:p>
              </w:tc>
            </w:tr>
            <w:tr w:rsidR="00E93E87" w:rsidRPr="001D2CBC" w:rsidTr="00E93E87">
              <w:trPr>
                <w:trHeight w:val="255"/>
                <w:jc w:val="center"/>
              </w:trPr>
              <w:tc>
                <w:tcPr>
                  <w:tcW w:w="508" w:type="dxa"/>
                  <w:vMerge/>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c>
                <w:tcPr>
                  <w:tcW w:w="626" w:type="dxa"/>
                  <w:vMerge/>
                  <w:vAlign w:val="center"/>
                </w:tcPr>
                <w:p w:rsidR="003E6507" w:rsidRPr="001D2CBC" w:rsidRDefault="003E6507" w:rsidP="00867C7B">
                  <w:pPr>
                    <w:adjustRightInd w:val="0"/>
                    <w:snapToGrid w:val="0"/>
                    <w:jc w:val="center"/>
                    <w:rPr>
                      <w:rFonts w:ascii="Times New Roman" w:hAnsi="Times New Roman" w:cs="Times New Roman"/>
                      <w:spacing w:val="-6"/>
                      <w:sz w:val="18"/>
                      <w:szCs w:val="18"/>
                    </w:rPr>
                  </w:pPr>
                </w:p>
              </w:tc>
              <w:tc>
                <w:tcPr>
                  <w:tcW w:w="628" w:type="dxa"/>
                  <w:vAlign w:val="center"/>
                </w:tcPr>
                <w:p w:rsidR="003E6507" w:rsidRPr="001D2CBC" w:rsidRDefault="003E6507" w:rsidP="00867C7B">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总</w:t>
                  </w:r>
                  <w:r w:rsidRPr="001D2CBC">
                    <w:rPr>
                      <w:rFonts w:ascii="Times New Roman" w:hAnsiTheme="minorEastAsia" w:cs="Times New Roman" w:hint="eastAsia"/>
                      <w:spacing w:val="-6"/>
                      <w:sz w:val="18"/>
                      <w:szCs w:val="18"/>
                    </w:rPr>
                    <w:t>锌</w:t>
                  </w:r>
                </w:p>
              </w:tc>
              <w:tc>
                <w:tcPr>
                  <w:tcW w:w="754" w:type="dxa"/>
                  <w:vAlign w:val="center"/>
                </w:tcPr>
                <w:p w:rsidR="003E6507" w:rsidRPr="001D2CBC" w:rsidRDefault="003E6507" w:rsidP="00867C7B">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2500</w:t>
                  </w:r>
                </w:p>
              </w:tc>
              <w:tc>
                <w:tcPr>
                  <w:tcW w:w="828" w:type="dxa"/>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0.179 </w:t>
                  </w:r>
                </w:p>
              </w:tc>
              <w:tc>
                <w:tcPr>
                  <w:tcW w:w="377" w:type="dxa"/>
                  <w:vMerge/>
                  <w:vAlign w:val="center"/>
                </w:tcPr>
                <w:p w:rsidR="003E6507" w:rsidRPr="001D2CBC" w:rsidRDefault="003E6507" w:rsidP="00867C7B">
                  <w:pPr>
                    <w:adjustRightInd w:val="0"/>
                    <w:snapToGrid w:val="0"/>
                    <w:jc w:val="center"/>
                    <w:rPr>
                      <w:rFonts w:ascii="Times New Roman" w:hAnsi="Times New Roman" w:cs="Times New Roman"/>
                      <w:spacing w:val="-6"/>
                      <w:sz w:val="18"/>
                      <w:szCs w:val="18"/>
                    </w:rPr>
                  </w:pPr>
                </w:p>
              </w:tc>
              <w:tc>
                <w:tcPr>
                  <w:tcW w:w="326" w:type="dxa"/>
                  <w:vMerge/>
                  <w:vAlign w:val="center"/>
                </w:tcPr>
                <w:p w:rsidR="003E6507" w:rsidRPr="001D2CBC" w:rsidRDefault="003E6507" w:rsidP="00867C7B">
                  <w:pPr>
                    <w:adjustRightInd w:val="0"/>
                    <w:snapToGrid w:val="0"/>
                    <w:jc w:val="center"/>
                    <w:rPr>
                      <w:rFonts w:ascii="Times New Roman" w:hAnsi="Times New Roman" w:cs="Times New Roman"/>
                      <w:spacing w:val="-6"/>
                      <w:sz w:val="18"/>
                      <w:szCs w:val="18"/>
                    </w:rPr>
                  </w:pPr>
                </w:p>
              </w:tc>
              <w:tc>
                <w:tcPr>
                  <w:tcW w:w="474" w:type="dxa"/>
                  <w:vAlign w:val="center"/>
                </w:tcPr>
                <w:p w:rsidR="003E6507" w:rsidRPr="001D2CBC" w:rsidRDefault="003E6507" w:rsidP="00867C7B">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95</w:t>
                  </w:r>
                </w:p>
              </w:tc>
              <w:tc>
                <w:tcPr>
                  <w:tcW w:w="411" w:type="dxa"/>
                  <w:vMerge/>
                  <w:vAlign w:val="center"/>
                </w:tcPr>
                <w:p w:rsidR="003E6507" w:rsidRPr="001D2CBC" w:rsidRDefault="003E6507" w:rsidP="00867C7B">
                  <w:pPr>
                    <w:adjustRightInd w:val="0"/>
                    <w:snapToGrid w:val="0"/>
                    <w:jc w:val="center"/>
                    <w:rPr>
                      <w:rFonts w:ascii="Times New Roman" w:hAnsi="Times New Roman" w:cs="Times New Roman"/>
                      <w:spacing w:val="-6"/>
                      <w:sz w:val="18"/>
                      <w:szCs w:val="18"/>
                    </w:rPr>
                  </w:pPr>
                </w:p>
              </w:tc>
              <w:tc>
                <w:tcPr>
                  <w:tcW w:w="657" w:type="dxa"/>
                  <w:vMerge/>
                  <w:vAlign w:val="center"/>
                </w:tcPr>
                <w:p w:rsidR="003E6507" w:rsidRPr="001D2CBC" w:rsidRDefault="003E6507" w:rsidP="00867C7B">
                  <w:pPr>
                    <w:adjustRightInd w:val="0"/>
                    <w:snapToGrid w:val="0"/>
                    <w:jc w:val="center"/>
                    <w:rPr>
                      <w:rFonts w:ascii="Times New Roman" w:hAnsi="Times New Roman" w:cs="Times New Roman"/>
                      <w:spacing w:val="-6"/>
                      <w:sz w:val="18"/>
                      <w:szCs w:val="18"/>
                    </w:rPr>
                  </w:pPr>
                </w:p>
              </w:tc>
              <w:tc>
                <w:tcPr>
                  <w:tcW w:w="643" w:type="dxa"/>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125</w:t>
                  </w:r>
                </w:p>
              </w:tc>
              <w:tc>
                <w:tcPr>
                  <w:tcW w:w="702" w:type="dxa"/>
                  <w:gridSpan w:val="2"/>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0.009 </w:t>
                  </w:r>
                </w:p>
              </w:tc>
              <w:tc>
                <w:tcPr>
                  <w:tcW w:w="662" w:type="dxa"/>
                  <w:vMerge/>
                  <w:vAlign w:val="center"/>
                </w:tcPr>
                <w:p w:rsidR="003E6507" w:rsidRPr="001D2CBC" w:rsidRDefault="003E6507" w:rsidP="00867C7B">
                  <w:pPr>
                    <w:adjustRightInd w:val="0"/>
                    <w:snapToGrid w:val="0"/>
                    <w:jc w:val="center"/>
                    <w:rPr>
                      <w:rFonts w:ascii="Times New Roman" w:hAnsi="Times New Roman" w:cs="Times New Roman"/>
                      <w:spacing w:val="-6"/>
                      <w:sz w:val="18"/>
                      <w:szCs w:val="18"/>
                    </w:rPr>
                  </w:pPr>
                </w:p>
              </w:tc>
              <w:tc>
                <w:tcPr>
                  <w:tcW w:w="840" w:type="dxa"/>
                  <w:vMerge/>
                  <w:vAlign w:val="center"/>
                </w:tcPr>
                <w:p w:rsidR="003E6507" w:rsidRPr="001D2CBC" w:rsidRDefault="003E6507" w:rsidP="00867C7B">
                  <w:pPr>
                    <w:adjustRightInd w:val="0"/>
                    <w:snapToGrid w:val="0"/>
                    <w:jc w:val="center"/>
                    <w:rPr>
                      <w:rFonts w:ascii="Times New Roman" w:hAnsi="Times New Roman" w:cs="Times New Roman"/>
                      <w:spacing w:val="-6"/>
                      <w:sz w:val="18"/>
                      <w:szCs w:val="18"/>
                    </w:rPr>
                  </w:pPr>
                </w:p>
              </w:tc>
            </w:tr>
            <w:tr w:rsidR="00E93E87" w:rsidRPr="001D2CBC" w:rsidTr="00E93E87">
              <w:trPr>
                <w:trHeight w:val="255"/>
                <w:jc w:val="center"/>
              </w:trPr>
              <w:tc>
                <w:tcPr>
                  <w:tcW w:w="508" w:type="dxa"/>
                  <w:vMerge/>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c>
                <w:tcPr>
                  <w:tcW w:w="626" w:type="dxa"/>
                  <w:vMerge w:val="restart"/>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z w:val="18"/>
                      <w:szCs w:val="18"/>
                    </w:rPr>
                    <w:t>锌版洗版废水</w:t>
                  </w:r>
                  <w:r w:rsidRPr="001D2CBC">
                    <w:rPr>
                      <w:rFonts w:ascii="Times New Roman" w:hAnsi="Times New Roman" w:cs="Times New Roman"/>
                      <w:sz w:val="18"/>
                      <w:szCs w:val="18"/>
                    </w:rPr>
                    <w:t>W</w:t>
                  </w:r>
                  <w:r w:rsidRPr="001D2CBC">
                    <w:rPr>
                      <w:rFonts w:ascii="Times New Roman" w:hAnsi="Times New Roman" w:cs="Times New Roman"/>
                      <w:sz w:val="18"/>
                      <w:szCs w:val="18"/>
                      <w:vertAlign w:val="subscript"/>
                    </w:rPr>
                    <w:t>1-2</w:t>
                  </w:r>
                </w:p>
              </w:tc>
              <w:tc>
                <w:tcPr>
                  <w:tcW w:w="628" w:type="dxa"/>
                  <w:vAlign w:val="center"/>
                </w:tcPr>
                <w:p w:rsidR="003E6507" w:rsidRPr="001D2CBC" w:rsidRDefault="003E6507" w:rsidP="004E61CF">
                  <w:pPr>
                    <w:pStyle w:val="a8"/>
                    <w:adjustRightInd w:val="0"/>
                    <w:snapToGrid w:val="0"/>
                    <w:spacing w:after="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COD</w:t>
                  </w:r>
                  <w:r w:rsidRPr="001D2CBC">
                    <w:rPr>
                      <w:rFonts w:ascii="Times New Roman" w:hAnsi="Times New Roman" w:cs="Times New Roman"/>
                      <w:spacing w:val="-6"/>
                      <w:sz w:val="18"/>
                      <w:szCs w:val="18"/>
                      <w:vertAlign w:val="subscript"/>
                    </w:rPr>
                    <w:t>Cr</w:t>
                  </w:r>
                </w:p>
              </w:tc>
              <w:tc>
                <w:tcPr>
                  <w:tcW w:w="754" w:type="dxa"/>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z w:val="18"/>
                      <w:szCs w:val="18"/>
                    </w:rPr>
                    <w:t>3</w:t>
                  </w:r>
                  <w:r w:rsidRPr="001D2CBC">
                    <w:rPr>
                      <w:rFonts w:ascii="Times New Roman" w:hAnsi="Times New Roman" w:cs="Times New Roman"/>
                      <w:sz w:val="18"/>
                      <w:szCs w:val="18"/>
                    </w:rPr>
                    <w:t>00</w:t>
                  </w:r>
                </w:p>
              </w:tc>
              <w:tc>
                <w:tcPr>
                  <w:tcW w:w="828" w:type="dxa"/>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0.305 </w:t>
                  </w:r>
                </w:p>
              </w:tc>
              <w:tc>
                <w:tcPr>
                  <w:tcW w:w="377" w:type="dxa"/>
                  <w:vMerge w:val="restart"/>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10</w:t>
                  </w:r>
                </w:p>
              </w:tc>
              <w:tc>
                <w:tcPr>
                  <w:tcW w:w="326" w:type="dxa"/>
                  <w:vMerge w:val="restart"/>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hint="eastAsia"/>
                      <w:spacing w:val="-6"/>
                      <w:kern w:val="0"/>
                      <w:sz w:val="18"/>
                      <w:szCs w:val="18"/>
                    </w:rPr>
                    <w:t>物化沉淀预处理</w:t>
                  </w:r>
                </w:p>
              </w:tc>
              <w:tc>
                <w:tcPr>
                  <w:tcW w:w="474" w:type="dxa"/>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20</w:t>
                  </w:r>
                </w:p>
              </w:tc>
              <w:tc>
                <w:tcPr>
                  <w:tcW w:w="411" w:type="dxa"/>
                  <w:vMerge w:val="restart"/>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是</w:t>
                  </w:r>
                </w:p>
              </w:tc>
              <w:tc>
                <w:tcPr>
                  <w:tcW w:w="657" w:type="dxa"/>
                  <w:vMerge w:val="restart"/>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1016.31</w:t>
                  </w:r>
                </w:p>
              </w:tc>
              <w:tc>
                <w:tcPr>
                  <w:tcW w:w="643" w:type="dxa"/>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240</w:t>
                  </w:r>
                </w:p>
              </w:tc>
              <w:tc>
                <w:tcPr>
                  <w:tcW w:w="702" w:type="dxa"/>
                  <w:gridSpan w:val="2"/>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0.244 </w:t>
                  </w:r>
                </w:p>
              </w:tc>
              <w:tc>
                <w:tcPr>
                  <w:tcW w:w="662" w:type="dxa"/>
                  <w:vMerge w:val="restart"/>
                  <w:vAlign w:val="center"/>
                </w:tcPr>
                <w:p w:rsidR="003E6507" w:rsidRPr="001D2CBC" w:rsidRDefault="003E6507" w:rsidP="004E61CF">
                  <w:pPr>
                    <w:pStyle w:val="a8"/>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hint="eastAsia"/>
                      <w:spacing w:val="-6"/>
                      <w:sz w:val="18"/>
                      <w:szCs w:val="18"/>
                    </w:rPr>
                    <w:t>厂区内综合污水处理站</w:t>
                  </w:r>
                </w:p>
              </w:tc>
              <w:tc>
                <w:tcPr>
                  <w:tcW w:w="840" w:type="dxa"/>
                  <w:vMerge w:val="restart"/>
                  <w:vAlign w:val="center"/>
                </w:tcPr>
                <w:p w:rsidR="003E6507" w:rsidRPr="001D2CBC" w:rsidRDefault="003E6507" w:rsidP="004E61CF">
                  <w:pPr>
                    <w:pStyle w:val="a8"/>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间断排放，排放期间流量稳定</w:t>
                  </w:r>
                </w:p>
              </w:tc>
            </w:tr>
            <w:tr w:rsidR="00E93E87" w:rsidRPr="001D2CBC" w:rsidTr="00E93E87">
              <w:trPr>
                <w:trHeight w:val="255"/>
                <w:jc w:val="center"/>
              </w:trPr>
              <w:tc>
                <w:tcPr>
                  <w:tcW w:w="508" w:type="dxa"/>
                  <w:vMerge/>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c>
                <w:tcPr>
                  <w:tcW w:w="626" w:type="dxa"/>
                  <w:vMerge/>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c>
                <w:tcPr>
                  <w:tcW w:w="628" w:type="dxa"/>
                  <w:vAlign w:val="center"/>
                </w:tcPr>
                <w:p w:rsidR="003E6507" w:rsidRPr="001D2CBC" w:rsidRDefault="003E6507" w:rsidP="004E61CF">
                  <w:pPr>
                    <w:adjustRightInd w:val="0"/>
                    <w:snapToGrid w:val="0"/>
                    <w:jc w:val="center"/>
                    <w:rPr>
                      <w:rFonts w:ascii="Times New Roman" w:hAnsi="Times New Roman" w:cs="Times New Roman"/>
                      <w:spacing w:val="-6"/>
                      <w:kern w:val="0"/>
                      <w:sz w:val="18"/>
                      <w:szCs w:val="18"/>
                    </w:rPr>
                  </w:pPr>
                  <w:r w:rsidRPr="001D2CBC">
                    <w:rPr>
                      <w:rFonts w:ascii="Times New Roman" w:hAnsi="Times New Roman" w:cs="Times New Roman"/>
                      <w:spacing w:val="-6"/>
                      <w:sz w:val="18"/>
                      <w:szCs w:val="18"/>
                    </w:rPr>
                    <w:t>NH</w:t>
                  </w:r>
                  <w:r w:rsidRPr="001D2CBC">
                    <w:rPr>
                      <w:rFonts w:ascii="Times New Roman" w:hAnsi="Times New Roman" w:cs="Times New Roman"/>
                      <w:spacing w:val="-6"/>
                      <w:sz w:val="18"/>
                      <w:szCs w:val="18"/>
                      <w:vertAlign w:val="subscript"/>
                    </w:rPr>
                    <w:t>3</w:t>
                  </w:r>
                  <w:r w:rsidRPr="001D2CBC">
                    <w:rPr>
                      <w:rFonts w:ascii="Times New Roman" w:hAnsi="Times New Roman" w:cs="Times New Roman"/>
                      <w:spacing w:val="-6"/>
                      <w:sz w:val="18"/>
                      <w:szCs w:val="18"/>
                    </w:rPr>
                    <w:t>-N</w:t>
                  </w:r>
                </w:p>
              </w:tc>
              <w:tc>
                <w:tcPr>
                  <w:tcW w:w="754" w:type="dxa"/>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15</w:t>
                  </w:r>
                </w:p>
              </w:tc>
              <w:tc>
                <w:tcPr>
                  <w:tcW w:w="828" w:type="dxa"/>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0.015 </w:t>
                  </w:r>
                </w:p>
              </w:tc>
              <w:tc>
                <w:tcPr>
                  <w:tcW w:w="377" w:type="dxa"/>
                  <w:vMerge/>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c>
                <w:tcPr>
                  <w:tcW w:w="326" w:type="dxa"/>
                  <w:vMerge/>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c>
                <w:tcPr>
                  <w:tcW w:w="474" w:type="dxa"/>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w:t>
                  </w:r>
                </w:p>
              </w:tc>
              <w:tc>
                <w:tcPr>
                  <w:tcW w:w="411" w:type="dxa"/>
                  <w:vMerge/>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c>
                <w:tcPr>
                  <w:tcW w:w="657" w:type="dxa"/>
                  <w:vMerge/>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c>
                <w:tcPr>
                  <w:tcW w:w="643" w:type="dxa"/>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15</w:t>
                  </w:r>
                </w:p>
              </w:tc>
              <w:tc>
                <w:tcPr>
                  <w:tcW w:w="702" w:type="dxa"/>
                  <w:gridSpan w:val="2"/>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0.015 </w:t>
                  </w:r>
                </w:p>
              </w:tc>
              <w:tc>
                <w:tcPr>
                  <w:tcW w:w="662" w:type="dxa"/>
                  <w:vMerge/>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c>
                <w:tcPr>
                  <w:tcW w:w="840" w:type="dxa"/>
                  <w:vMerge/>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r>
            <w:tr w:rsidR="00E93E87" w:rsidRPr="001D2CBC" w:rsidTr="00E93E87">
              <w:trPr>
                <w:trHeight w:val="255"/>
                <w:jc w:val="center"/>
              </w:trPr>
              <w:tc>
                <w:tcPr>
                  <w:tcW w:w="508" w:type="dxa"/>
                  <w:vMerge/>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c>
                <w:tcPr>
                  <w:tcW w:w="626" w:type="dxa"/>
                  <w:vMerge/>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c>
                <w:tcPr>
                  <w:tcW w:w="628" w:type="dxa"/>
                  <w:vAlign w:val="center"/>
                </w:tcPr>
                <w:p w:rsidR="003E6507" w:rsidRPr="001D2CBC" w:rsidRDefault="003E6507" w:rsidP="004E61CF">
                  <w:pPr>
                    <w:adjustRightInd w:val="0"/>
                    <w:snapToGrid w:val="0"/>
                    <w:jc w:val="center"/>
                    <w:rPr>
                      <w:rFonts w:ascii="Times New Roman" w:hAnsi="Times New Roman" w:cs="Times New Roman"/>
                      <w:spacing w:val="-6"/>
                      <w:kern w:val="0"/>
                      <w:sz w:val="18"/>
                      <w:szCs w:val="18"/>
                      <w:vertAlign w:val="subscript"/>
                    </w:rPr>
                  </w:pPr>
                  <w:r w:rsidRPr="001D2CBC">
                    <w:rPr>
                      <w:rFonts w:ascii="Times New Roman" w:hAnsi="Times New Roman" w:cs="Times New Roman"/>
                      <w:spacing w:val="-6"/>
                      <w:sz w:val="18"/>
                      <w:szCs w:val="18"/>
                    </w:rPr>
                    <w:t>SS</w:t>
                  </w:r>
                </w:p>
              </w:tc>
              <w:tc>
                <w:tcPr>
                  <w:tcW w:w="754" w:type="dxa"/>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z w:val="18"/>
                      <w:szCs w:val="18"/>
                    </w:rPr>
                    <w:t>2</w:t>
                  </w:r>
                  <w:r w:rsidRPr="001D2CBC">
                    <w:rPr>
                      <w:rFonts w:ascii="Times New Roman" w:hAnsi="Times New Roman" w:cs="Times New Roman"/>
                      <w:sz w:val="18"/>
                      <w:szCs w:val="18"/>
                    </w:rPr>
                    <w:t>00</w:t>
                  </w:r>
                </w:p>
              </w:tc>
              <w:tc>
                <w:tcPr>
                  <w:tcW w:w="828" w:type="dxa"/>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0.203 </w:t>
                  </w:r>
                </w:p>
              </w:tc>
              <w:tc>
                <w:tcPr>
                  <w:tcW w:w="377" w:type="dxa"/>
                  <w:vMerge/>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c>
                <w:tcPr>
                  <w:tcW w:w="326" w:type="dxa"/>
                  <w:vMerge/>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c>
                <w:tcPr>
                  <w:tcW w:w="474" w:type="dxa"/>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20</w:t>
                  </w:r>
                </w:p>
              </w:tc>
              <w:tc>
                <w:tcPr>
                  <w:tcW w:w="411" w:type="dxa"/>
                  <w:vMerge/>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c>
                <w:tcPr>
                  <w:tcW w:w="657" w:type="dxa"/>
                  <w:vMerge/>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c>
                <w:tcPr>
                  <w:tcW w:w="643" w:type="dxa"/>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160</w:t>
                  </w:r>
                </w:p>
              </w:tc>
              <w:tc>
                <w:tcPr>
                  <w:tcW w:w="702" w:type="dxa"/>
                  <w:gridSpan w:val="2"/>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0.163 </w:t>
                  </w:r>
                </w:p>
              </w:tc>
              <w:tc>
                <w:tcPr>
                  <w:tcW w:w="662" w:type="dxa"/>
                  <w:vMerge/>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c>
                <w:tcPr>
                  <w:tcW w:w="840" w:type="dxa"/>
                  <w:vMerge/>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r>
            <w:tr w:rsidR="00E93E87" w:rsidRPr="001D2CBC" w:rsidTr="00E93E87">
              <w:trPr>
                <w:trHeight w:val="255"/>
                <w:jc w:val="center"/>
              </w:trPr>
              <w:tc>
                <w:tcPr>
                  <w:tcW w:w="508" w:type="dxa"/>
                  <w:vMerge/>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c>
                <w:tcPr>
                  <w:tcW w:w="626" w:type="dxa"/>
                  <w:vMerge/>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c>
                <w:tcPr>
                  <w:tcW w:w="628" w:type="dxa"/>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总</w:t>
                  </w:r>
                  <w:r w:rsidRPr="001D2CBC">
                    <w:rPr>
                      <w:rFonts w:ascii="Times New Roman" w:hAnsiTheme="minorEastAsia" w:cs="Times New Roman" w:hint="eastAsia"/>
                      <w:spacing w:val="-6"/>
                      <w:sz w:val="18"/>
                      <w:szCs w:val="18"/>
                    </w:rPr>
                    <w:t>锌</w:t>
                  </w:r>
                </w:p>
              </w:tc>
              <w:tc>
                <w:tcPr>
                  <w:tcW w:w="754" w:type="dxa"/>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z w:val="18"/>
                      <w:szCs w:val="18"/>
                    </w:rPr>
                    <w:t>3</w:t>
                  </w:r>
                  <w:r w:rsidRPr="001D2CBC">
                    <w:rPr>
                      <w:rFonts w:ascii="Times New Roman" w:hAnsi="Times New Roman" w:cs="Times New Roman"/>
                      <w:sz w:val="18"/>
                      <w:szCs w:val="18"/>
                    </w:rPr>
                    <w:t>00</w:t>
                  </w:r>
                </w:p>
              </w:tc>
              <w:tc>
                <w:tcPr>
                  <w:tcW w:w="828" w:type="dxa"/>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0.305 </w:t>
                  </w:r>
                </w:p>
              </w:tc>
              <w:tc>
                <w:tcPr>
                  <w:tcW w:w="377" w:type="dxa"/>
                  <w:vMerge/>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c>
                <w:tcPr>
                  <w:tcW w:w="326" w:type="dxa"/>
                  <w:vMerge/>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c>
                <w:tcPr>
                  <w:tcW w:w="474" w:type="dxa"/>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80</w:t>
                  </w:r>
                </w:p>
              </w:tc>
              <w:tc>
                <w:tcPr>
                  <w:tcW w:w="411" w:type="dxa"/>
                  <w:vMerge/>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c>
                <w:tcPr>
                  <w:tcW w:w="657" w:type="dxa"/>
                  <w:vMerge/>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c>
                <w:tcPr>
                  <w:tcW w:w="643" w:type="dxa"/>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60</w:t>
                  </w:r>
                </w:p>
              </w:tc>
              <w:tc>
                <w:tcPr>
                  <w:tcW w:w="702" w:type="dxa"/>
                  <w:gridSpan w:val="2"/>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0.061 </w:t>
                  </w:r>
                </w:p>
              </w:tc>
              <w:tc>
                <w:tcPr>
                  <w:tcW w:w="662" w:type="dxa"/>
                  <w:vMerge/>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c>
                <w:tcPr>
                  <w:tcW w:w="840" w:type="dxa"/>
                  <w:vMerge/>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r>
            <w:tr w:rsidR="00E93E87" w:rsidRPr="001D2CBC" w:rsidTr="00E93E87">
              <w:trPr>
                <w:trHeight w:val="255"/>
                <w:jc w:val="center"/>
              </w:trPr>
              <w:tc>
                <w:tcPr>
                  <w:tcW w:w="508" w:type="dxa"/>
                  <w:vMerge w:val="restart"/>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综合废水</w:t>
                  </w:r>
                </w:p>
              </w:tc>
              <w:tc>
                <w:tcPr>
                  <w:tcW w:w="626" w:type="dxa"/>
                  <w:vMerge w:val="restart"/>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z w:val="18"/>
                      <w:szCs w:val="18"/>
                    </w:rPr>
                    <w:t>地面清洗废水</w:t>
                  </w:r>
                  <w:r w:rsidRPr="001D2CBC">
                    <w:rPr>
                      <w:rFonts w:ascii="Times New Roman" w:hAnsi="Times New Roman" w:cs="Times New Roman"/>
                      <w:sz w:val="18"/>
                      <w:szCs w:val="18"/>
                    </w:rPr>
                    <w:t>W</w:t>
                  </w:r>
                  <w:r w:rsidRPr="001D2CBC">
                    <w:rPr>
                      <w:rFonts w:ascii="Times New Roman" w:hAnsi="Times New Roman" w:cs="Times New Roman"/>
                      <w:sz w:val="18"/>
                      <w:szCs w:val="18"/>
                      <w:vertAlign w:val="subscript"/>
                    </w:rPr>
                    <w:t>3</w:t>
                  </w:r>
                </w:p>
              </w:tc>
              <w:tc>
                <w:tcPr>
                  <w:tcW w:w="628" w:type="dxa"/>
                  <w:vAlign w:val="center"/>
                </w:tcPr>
                <w:p w:rsidR="003E6507" w:rsidRPr="001D2CBC" w:rsidRDefault="003E6507" w:rsidP="004E61CF">
                  <w:pPr>
                    <w:pStyle w:val="a8"/>
                    <w:adjustRightInd w:val="0"/>
                    <w:snapToGrid w:val="0"/>
                    <w:spacing w:after="0"/>
                    <w:jc w:val="center"/>
                    <w:rPr>
                      <w:rFonts w:ascii="Times New Roman" w:hAnsiTheme="minorEastAsia" w:cs="Times New Roman"/>
                      <w:spacing w:val="-6"/>
                      <w:sz w:val="18"/>
                      <w:szCs w:val="18"/>
                    </w:rPr>
                  </w:pPr>
                  <w:r w:rsidRPr="001D2CBC">
                    <w:rPr>
                      <w:rFonts w:ascii="Times New Roman" w:hAnsi="Times New Roman" w:cs="Times New Roman"/>
                      <w:spacing w:val="-6"/>
                      <w:sz w:val="18"/>
                      <w:szCs w:val="18"/>
                    </w:rPr>
                    <w:t>COD</w:t>
                  </w:r>
                  <w:r w:rsidRPr="001D2CBC">
                    <w:rPr>
                      <w:rFonts w:ascii="Times New Roman" w:hAnsi="Times New Roman" w:cs="Times New Roman"/>
                      <w:spacing w:val="-6"/>
                      <w:sz w:val="18"/>
                      <w:szCs w:val="18"/>
                      <w:vertAlign w:val="subscript"/>
                    </w:rPr>
                    <w:t>Cr</w:t>
                  </w:r>
                </w:p>
              </w:tc>
              <w:tc>
                <w:tcPr>
                  <w:tcW w:w="754" w:type="dxa"/>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z w:val="18"/>
                      <w:szCs w:val="18"/>
                    </w:rPr>
                    <w:t>300</w:t>
                  </w:r>
                </w:p>
              </w:tc>
              <w:tc>
                <w:tcPr>
                  <w:tcW w:w="828" w:type="dxa"/>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0.182 </w:t>
                  </w:r>
                </w:p>
              </w:tc>
              <w:tc>
                <w:tcPr>
                  <w:tcW w:w="377" w:type="dxa"/>
                  <w:vMerge w:val="restart"/>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20</w:t>
                  </w:r>
                </w:p>
              </w:tc>
              <w:tc>
                <w:tcPr>
                  <w:tcW w:w="326" w:type="dxa"/>
                  <w:vMerge w:val="restart"/>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hint="eastAsia"/>
                      <w:spacing w:val="-6"/>
                      <w:kern w:val="0"/>
                      <w:sz w:val="18"/>
                      <w:szCs w:val="18"/>
                    </w:rPr>
                    <w:t>物化沉淀预处理</w:t>
                  </w:r>
                </w:p>
              </w:tc>
              <w:tc>
                <w:tcPr>
                  <w:tcW w:w="474" w:type="dxa"/>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40</w:t>
                  </w:r>
                </w:p>
              </w:tc>
              <w:tc>
                <w:tcPr>
                  <w:tcW w:w="411" w:type="dxa"/>
                  <w:vMerge w:val="restart"/>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是</w:t>
                  </w:r>
                </w:p>
              </w:tc>
              <w:tc>
                <w:tcPr>
                  <w:tcW w:w="657" w:type="dxa"/>
                  <w:vMerge w:val="restart"/>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6</w:t>
                  </w:r>
                  <w:r w:rsidRPr="001D2CBC">
                    <w:rPr>
                      <w:rFonts w:ascii="Times New Roman" w:hAnsi="Times New Roman" w:cs="Times New Roman"/>
                      <w:spacing w:val="-6"/>
                      <w:sz w:val="18"/>
                      <w:szCs w:val="18"/>
                    </w:rPr>
                    <w:t>05</w:t>
                  </w:r>
                </w:p>
              </w:tc>
              <w:tc>
                <w:tcPr>
                  <w:tcW w:w="643" w:type="dxa"/>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180</w:t>
                  </w:r>
                </w:p>
              </w:tc>
              <w:tc>
                <w:tcPr>
                  <w:tcW w:w="702" w:type="dxa"/>
                  <w:gridSpan w:val="2"/>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0.109 </w:t>
                  </w:r>
                </w:p>
              </w:tc>
              <w:tc>
                <w:tcPr>
                  <w:tcW w:w="662" w:type="dxa"/>
                  <w:vMerge w:val="restart"/>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hint="eastAsia"/>
                      <w:spacing w:val="-6"/>
                      <w:sz w:val="18"/>
                      <w:szCs w:val="18"/>
                    </w:rPr>
                    <w:t>厂区内综合污水处理站</w:t>
                  </w:r>
                </w:p>
              </w:tc>
              <w:tc>
                <w:tcPr>
                  <w:tcW w:w="840" w:type="dxa"/>
                  <w:vMerge w:val="restart"/>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间断排放，排放期间流量稳定</w:t>
                  </w:r>
                </w:p>
              </w:tc>
            </w:tr>
            <w:tr w:rsidR="00E93E87" w:rsidRPr="001D2CBC" w:rsidTr="00E93E87">
              <w:trPr>
                <w:trHeight w:val="255"/>
                <w:jc w:val="center"/>
              </w:trPr>
              <w:tc>
                <w:tcPr>
                  <w:tcW w:w="508" w:type="dxa"/>
                  <w:vMerge/>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c>
                <w:tcPr>
                  <w:tcW w:w="626" w:type="dxa"/>
                  <w:vMerge/>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c>
                <w:tcPr>
                  <w:tcW w:w="628" w:type="dxa"/>
                  <w:vAlign w:val="center"/>
                </w:tcPr>
                <w:p w:rsidR="003E6507" w:rsidRPr="001D2CBC" w:rsidRDefault="003E6507" w:rsidP="004E61CF">
                  <w:pPr>
                    <w:pStyle w:val="a8"/>
                    <w:adjustRightInd w:val="0"/>
                    <w:snapToGrid w:val="0"/>
                    <w:spacing w:after="0"/>
                    <w:jc w:val="center"/>
                    <w:rPr>
                      <w:rFonts w:ascii="Times New Roman" w:hAnsiTheme="minorEastAsia" w:cs="Times New Roman"/>
                      <w:spacing w:val="-6"/>
                      <w:sz w:val="18"/>
                      <w:szCs w:val="18"/>
                    </w:rPr>
                  </w:pPr>
                  <w:r w:rsidRPr="001D2CBC">
                    <w:rPr>
                      <w:rFonts w:ascii="Times New Roman" w:hAnsi="Times New Roman" w:cs="Times New Roman"/>
                      <w:spacing w:val="-6"/>
                      <w:sz w:val="18"/>
                      <w:szCs w:val="18"/>
                    </w:rPr>
                    <w:t>NH</w:t>
                  </w:r>
                  <w:r w:rsidRPr="001D2CBC">
                    <w:rPr>
                      <w:rFonts w:ascii="Times New Roman" w:hAnsi="Times New Roman" w:cs="Times New Roman"/>
                      <w:spacing w:val="-6"/>
                      <w:sz w:val="18"/>
                      <w:szCs w:val="18"/>
                      <w:vertAlign w:val="subscript"/>
                    </w:rPr>
                    <w:t>3</w:t>
                  </w:r>
                  <w:r w:rsidRPr="001D2CBC">
                    <w:rPr>
                      <w:rFonts w:ascii="Times New Roman" w:hAnsi="Times New Roman" w:cs="Times New Roman"/>
                      <w:spacing w:val="-6"/>
                      <w:sz w:val="18"/>
                      <w:szCs w:val="18"/>
                    </w:rPr>
                    <w:t>-N</w:t>
                  </w:r>
                </w:p>
              </w:tc>
              <w:tc>
                <w:tcPr>
                  <w:tcW w:w="754" w:type="dxa"/>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z w:val="18"/>
                      <w:szCs w:val="18"/>
                    </w:rPr>
                    <w:t>15</w:t>
                  </w:r>
                </w:p>
              </w:tc>
              <w:tc>
                <w:tcPr>
                  <w:tcW w:w="828" w:type="dxa"/>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0.009 </w:t>
                  </w:r>
                </w:p>
              </w:tc>
              <w:tc>
                <w:tcPr>
                  <w:tcW w:w="377" w:type="dxa"/>
                  <w:vMerge/>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c>
                <w:tcPr>
                  <w:tcW w:w="326" w:type="dxa"/>
                  <w:vMerge/>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c>
                <w:tcPr>
                  <w:tcW w:w="474" w:type="dxa"/>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w:t>
                  </w:r>
                </w:p>
              </w:tc>
              <w:tc>
                <w:tcPr>
                  <w:tcW w:w="411" w:type="dxa"/>
                  <w:vMerge/>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c>
                <w:tcPr>
                  <w:tcW w:w="657" w:type="dxa"/>
                  <w:vMerge/>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c>
                <w:tcPr>
                  <w:tcW w:w="643" w:type="dxa"/>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15</w:t>
                  </w:r>
                </w:p>
              </w:tc>
              <w:tc>
                <w:tcPr>
                  <w:tcW w:w="702" w:type="dxa"/>
                  <w:gridSpan w:val="2"/>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0.009 </w:t>
                  </w:r>
                </w:p>
              </w:tc>
              <w:tc>
                <w:tcPr>
                  <w:tcW w:w="662" w:type="dxa"/>
                  <w:vMerge/>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c>
                <w:tcPr>
                  <w:tcW w:w="840" w:type="dxa"/>
                  <w:vMerge/>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r>
            <w:tr w:rsidR="00E93E87" w:rsidRPr="001D2CBC" w:rsidTr="00E93E87">
              <w:trPr>
                <w:trHeight w:val="255"/>
                <w:jc w:val="center"/>
              </w:trPr>
              <w:tc>
                <w:tcPr>
                  <w:tcW w:w="508" w:type="dxa"/>
                  <w:vMerge/>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c>
                <w:tcPr>
                  <w:tcW w:w="626" w:type="dxa"/>
                  <w:vMerge/>
                  <w:tcBorders>
                    <w:bottom w:val="single" w:sz="4" w:space="0" w:color="auto"/>
                  </w:tcBorders>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c>
                <w:tcPr>
                  <w:tcW w:w="628" w:type="dxa"/>
                  <w:vAlign w:val="center"/>
                </w:tcPr>
                <w:p w:rsidR="003E6507" w:rsidRPr="001D2CBC" w:rsidRDefault="003E6507" w:rsidP="004E61CF">
                  <w:pPr>
                    <w:pStyle w:val="a8"/>
                    <w:adjustRightInd w:val="0"/>
                    <w:snapToGrid w:val="0"/>
                    <w:spacing w:after="0"/>
                    <w:jc w:val="center"/>
                    <w:rPr>
                      <w:rFonts w:ascii="Times New Roman" w:hAnsiTheme="minorEastAsia" w:cs="Times New Roman"/>
                      <w:spacing w:val="-6"/>
                      <w:sz w:val="18"/>
                      <w:szCs w:val="18"/>
                    </w:rPr>
                  </w:pPr>
                  <w:r w:rsidRPr="001D2CBC">
                    <w:rPr>
                      <w:rFonts w:ascii="Times New Roman" w:hAnsi="Times New Roman" w:cs="Times New Roman"/>
                      <w:spacing w:val="-6"/>
                      <w:sz w:val="18"/>
                      <w:szCs w:val="18"/>
                    </w:rPr>
                    <w:t>SS</w:t>
                  </w:r>
                </w:p>
              </w:tc>
              <w:tc>
                <w:tcPr>
                  <w:tcW w:w="754" w:type="dxa"/>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200</w:t>
                  </w:r>
                </w:p>
              </w:tc>
              <w:tc>
                <w:tcPr>
                  <w:tcW w:w="828" w:type="dxa"/>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0.121 </w:t>
                  </w:r>
                </w:p>
              </w:tc>
              <w:tc>
                <w:tcPr>
                  <w:tcW w:w="377" w:type="dxa"/>
                  <w:vMerge/>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c>
                <w:tcPr>
                  <w:tcW w:w="326" w:type="dxa"/>
                  <w:vMerge/>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c>
                <w:tcPr>
                  <w:tcW w:w="474" w:type="dxa"/>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20</w:t>
                  </w:r>
                </w:p>
              </w:tc>
              <w:tc>
                <w:tcPr>
                  <w:tcW w:w="411" w:type="dxa"/>
                  <w:vMerge/>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c>
                <w:tcPr>
                  <w:tcW w:w="657" w:type="dxa"/>
                  <w:vMerge/>
                  <w:tcBorders>
                    <w:bottom w:val="single" w:sz="4" w:space="0" w:color="auto"/>
                  </w:tcBorders>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c>
                <w:tcPr>
                  <w:tcW w:w="643" w:type="dxa"/>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160</w:t>
                  </w:r>
                </w:p>
              </w:tc>
              <w:tc>
                <w:tcPr>
                  <w:tcW w:w="702" w:type="dxa"/>
                  <w:gridSpan w:val="2"/>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0.097 </w:t>
                  </w:r>
                </w:p>
              </w:tc>
              <w:tc>
                <w:tcPr>
                  <w:tcW w:w="662" w:type="dxa"/>
                  <w:vMerge/>
                  <w:tcBorders>
                    <w:bottom w:val="single" w:sz="4" w:space="0" w:color="auto"/>
                  </w:tcBorders>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c>
                <w:tcPr>
                  <w:tcW w:w="840" w:type="dxa"/>
                  <w:vMerge/>
                  <w:tcBorders>
                    <w:bottom w:val="single" w:sz="4" w:space="0" w:color="auto"/>
                  </w:tcBorders>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r>
            <w:tr w:rsidR="00E93E87" w:rsidRPr="001D2CBC" w:rsidTr="00E93E87">
              <w:trPr>
                <w:trHeight w:val="255"/>
                <w:jc w:val="center"/>
              </w:trPr>
              <w:tc>
                <w:tcPr>
                  <w:tcW w:w="508" w:type="dxa"/>
                  <w:vMerge/>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c>
                <w:tcPr>
                  <w:tcW w:w="626" w:type="dxa"/>
                  <w:vMerge w:val="restart"/>
                  <w:tcBorders>
                    <w:top w:val="single" w:sz="4" w:space="0" w:color="auto"/>
                  </w:tcBorders>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废气处理废水</w:t>
                  </w:r>
                  <w:r w:rsidRPr="001D2CBC">
                    <w:rPr>
                      <w:rFonts w:ascii="Times New Roman" w:hAnsi="Times New Roman" w:cs="Times New Roman"/>
                      <w:sz w:val="18"/>
                      <w:szCs w:val="18"/>
                    </w:rPr>
                    <w:t>W</w:t>
                  </w:r>
                  <w:r w:rsidRPr="001D2CBC">
                    <w:rPr>
                      <w:rFonts w:ascii="Times New Roman" w:hAnsi="Times New Roman" w:cs="Times New Roman"/>
                      <w:sz w:val="18"/>
                      <w:szCs w:val="18"/>
                      <w:vertAlign w:val="subscript"/>
                    </w:rPr>
                    <w:t>4</w:t>
                  </w:r>
                </w:p>
              </w:tc>
              <w:tc>
                <w:tcPr>
                  <w:tcW w:w="628" w:type="dxa"/>
                  <w:vAlign w:val="center"/>
                </w:tcPr>
                <w:p w:rsidR="003E6507" w:rsidRPr="001D2CBC" w:rsidRDefault="003E6507" w:rsidP="004E61CF">
                  <w:pPr>
                    <w:pStyle w:val="a8"/>
                    <w:adjustRightInd w:val="0"/>
                    <w:snapToGrid w:val="0"/>
                    <w:spacing w:after="0"/>
                    <w:jc w:val="center"/>
                    <w:rPr>
                      <w:rFonts w:ascii="Times New Roman" w:hAnsiTheme="minorEastAsia" w:cs="Times New Roman"/>
                      <w:spacing w:val="-6"/>
                      <w:sz w:val="18"/>
                      <w:szCs w:val="18"/>
                    </w:rPr>
                  </w:pPr>
                  <w:r w:rsidRPr="001D2CBC">
                    <w:rPr>
                      <w:rFonts w:ascii="Times New Roman" w:hAnsi="Times New Roman" w:cs="Times New Roman"/>
                      <w:spacing w:val="-6"/>
                      <w:sz w:val="18"/>
                      <w:szCs w:val="18"/>
                    </w:rPr>
                    <w:t>COD</w:t>
                  </w:r>
                  <w:r w:rsidRPr="001D2CBC">
                    <w:rPr>
                      <w:rFonts w:ascii="Times New Roman" w:hAnsi="Times New Roman" w:cs="Times New Roman"/>
                      <w:spacing w:val="-6"/>
                      <w:sz w:val="18"/>
                      <w:szCs w:val="18"/>
                      <w:vertAlign w:val="subscript"/>
                    </w:rPr>
                    <w:t>Cr</w:t>
                  </w:r>
                </w:p>
              </w:tc>
              <w:tc>
                <w:tcPr>
                  <w:tcW w:w="754" w:type="dxa"/>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z w:val="18"/>
                      <w:szCs w:val="18"/>
                    </w:rPr>
                    <w:t>2</w:t>
                  </w:r>
                  <w:r w:rsidRPr="001D2CBC">
                    <w:rPr>
                      <w:rFonts w:ascii="Times New Roman" w:hAnsi="Times New Roman" w:cs="Times New Roman"/>
                      <w:sz w:val="18"/>
                      <w:szCs w:val="18"/>
                    </w:rPr>
                    <w:t>00</w:t>
                  </w:r>
                </w:p>
              </w:tc>
              <w:tc>
                <w:tcPr>
                  <w:tcW w:w="828" w:type="dxa"/>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0.648 </w:t>
                  </w:r>
                </w:p>
              </w:tc>
              <w:tc>
                <w:tcPr>
                  <w:tcW w:w="377" w:type="dxa"/>
                  <w:vMerge/>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c>
                <w:tcPr>
                  <w:tcW w:w="326" w:type="dxa"/>
                  <w:vMerge/>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c>
                <w:tcPr>
                  <w:tcW w:w="474" w:type="dxa"/>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10</w:t>
                  </w:r>
                </w:p>
              </w:tc>
              <w:tc>
                <w:tcPr>
                  <w:tcW w:w="411" w:type="dxa"/>
                  <w:vMerge/>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c>
                <w:tcPr>
                  <w:tcW w:w="657" w:type="dxa"/>
                  <w:vMerge w:val="restart"/>
                  <w:tcBorders>
                    <w:top w:val="single" w:sz="4" w:space="0" w:color="auto"/>
                  </w:tcBorders>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3</w:t>
                  </w:r>
                  <w:r w:rsidRPr="001D2CBC">
                    <w:rPr>
                      <w:rFonts w:ascii="Times New Roman" w:hAnsi="Times New Roman" w:cs="Times New Roman"/>
                      <w:spacing w:val="-6"/>
                      <w:sz w:val="18"/>
                      <w:szCs w:val="18"/>
                    </w:rPr>
                    <w:t>240</w:t>
                  </w:r>
                </w:p>
              </w:tc>
              <w:tc>
                <w:tcPr>
                  <w:tcW w:w="643" w:type="dxa"/>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180</w:t>
                  </w:r>
                </w:p>
              </w:tc>
              <w:tc>
                <w:tcPr>
                  <w:tcW w:w="702" w:type="dxa"/>
                  <w:gridSpan w:val="2"/>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0.583 </w:t>
                  </w:r>
                </w:p>
              </w:tc>
              <w:tc>
                <w:tcPr>
                  <w:tcW w:w="662" w:type="dxa"/>
                  <w:vMerge w:val="restart"/>
                  <w:tcBorders>
                    <w:top w:val="single" w:sz="4" w:space="0" w:color="auto"/>
                  </w:tcBorders>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hint="eastAsia"/>
                      <w:spacing w:val="-6"/>
                      <w:sz w:val="18"/>
                      <w:szCs w:val="18"/>
                    </w:rPr>
                    <w:t>厂区内综合污水处理站</w:t>
                  </w:r>
                </w:p>
              </w:tc>
              <w:tc>
                <w:tcPr>
                  <w:tcW w:w="840" w:type="dxa"/>
                  <w:vMerge w:val="restart"/>
                  <w:tcBorders>
                    <w:top w:val="single" w:sz="4" w:space="0" w:color="auto"/>
                  </w:tcBorders>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间断排放，排放期间流量稳定</w:t>
                  </w:r>
                </w:p>
              </w:tc>
            </w:tr>
            <w:tr w:rsidR="00E93E87" w:rsidRPr="001D2CBC" w:rsidTr="00E93E87">
              <w:trPr>
                <w:trHeight w:val="255"/>
                <w:jc w:val="center"/>
              </w:trPr>
              <w:tc>
                <w:tcPr>
                  <w:tcW w:w="508" w:type="dxa"/>
                  <w:vMerge/>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c>
                <w:tcPr>
                  <w:tcW w:w="626" w:type="dxa"/>
                  <w:vMerge/>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c>
                <w:tcPr>
                  <w:tcW w:w="628" w:type="dxa"/>
                  <w:vAlign w:val="center"/>
                </w:tcPr>
                <w:p w:rsidR="003E6507" w:rsidRPr="001D2CBC" w:rsidRDefault="003E6507" w:rsidP="004E61CF">
                  <w:pPr>
                    <w:pStyle w:val="a8"/>
                    <w:adjustRightInd w:val="0"/>
                    <w:snapToGrid w:val="0"/>
                    <w:spacing w:after="0"/>
                    <w:jc w:val="center"/>
                    <w:rPr>
                      <w:rFonts w:ascii="Times New Roman" w:hAnsiTheme="minorEastAsia" w:cs="Times New Roman"/>
                      <w:spacing w:val="-6"/>
                      <w:sz w:val="18"/>
                      <w:szCs w:val="18"/>
                    </w:rPr>
                  </w:pPr>
                  <w:r w:rsidRPr="001D2CBC">
                    <w:rPr>
                      <w:rFonts w:ascii="Times New Roman" w:hAnsi="Times New Roman" w:cs="Times New Roman"/>
                      <w:spacing w:val="-6"/>
                      <w:sz w:val="18"/>
                      <w:szCs w:val="18"/>
                    </w:rPr>
                    <w:t>NH</w:t>
                  </w:r>
                  <w:r w:rsidRPr="001D2CBC">
                    <w:rPr>
                      <w:rFonts w:ascii="Times New Roman" w:hAnsi="Times New Roman" w:cs="Times New Roman"/>
                      <w:spacing w:val="-6"/>
                      <w:sz w:val="18"/>
                      <w:szCs w:val="18"/>
                      <w:vertAlign w:val="subscript"/>
                    </w:rPr>
                    <w:t>3</w:t>
                  </w:r>
                  <w:r w:rsidRPr="001D2CBC">
                    <w:rPr>
                      <w:rFonts w:ascii="Times New Roman" w:hAnsi="Times New Roman" w:cs="Times New Roman"/>
                      <w:spacing w:val="-6"/>
                      <w:sz w:val="18"/>
                      <w:szCs w:val="18"/>
                    </w:rPr>
                    <w:t>-N</w:t>
                  </w:r>
                </w:p>
              </w:tc>
              <w:tc>
                <w:tcPr>
                  <w:tcW w:w="754" w:type="dxa"/>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z w:val="18"/>
                      <w:szCs w:val="18"/>
                    </w:rPr>
                    <w:t>20</w:t>
                  </w:r>
                </w:p>
              </w:tc>
              <w:tc>
                <w:tcPr>
                  <w:tcW w:w="828" w:type="dxa"/>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0.065 </w:t>
                  </w:r>
                </w:p>
              </w:tc>
              <w:tc>
                <w:tcPr>
                  <w:tcW w:w="377" w:type="dxa"/>
                  <w:vMerge/>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c>
                <w:tcPr>
                  <w:tcW w:w="326" w:type="dxa"/>
                  <w:vMerge/>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c>
                <w:tcPr>
                  <w:tcW w:w="474" w:type="dxa"/>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25</w:t>
                  </w:r>
                </w:p>
              </w:tc>
              <w:tc>
                <w:tcPr>
                  <w:tcW w:w="411" w:type="dxa"/>
                  <w:vMerge/>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c>
                <w:tcPr>
                  <w:tcW w:w="657" w:type="dxa"/>
                  <w:vMerge/>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c>
                <w:tcPr>
                  <w:tcW w:w="643" w:type="dxa"/>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15</w:t>
                  </w:r>
                </w:p>
              </w:tc>
              <w:tc>
                <w:tcPr>
                  <w:tcW w:w="702" w:type="dxa"/>
                  <w:gridSpan w:val="2"/>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0.049 </w:t>
                  </w:r>
                </w:p>
              </w:tc>
              <w:tc>
                <w:tcPr>
                  <w:tcW w:w="662" w:type="dxa"/>
                  <w:vMerge/>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c>
                <w:tcPr>
                  <w:tcW w:w="840" w:type="dxa"/>
                  <w:vMerge/>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r>
            <w:tr w:rsidR="00E93E87" w:rsidRPr="001D2CBC" w:rsidTr="00E93E87">
              <w:trPr>
                <w:trHeight w:val="255"/>
                <w:jc w:val="center"/>
              </w:trPr>
              <w:tc>
                <w:tcPr>
                  <w:tcW w:w="508" w:type="dxa"/>
                  <w:vMerge/>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c>
                <w:tcPr>
                  <w:tcW w:w="626" w:type="dxa"/>
                  <w:vMerge/>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c>
                <w:tcPr>
                  <w:tcW w:w="628" w:type="dxa"/>
                  <w:vAlign w:val="center"/>
                </w:tcPr>
                <w:p w:rsidR="003E6507" w:rsidRPr="001D2CBC" w:rsidRDefault="003E6507" w:rsidP="004E61CF">
                  <w:pPr>
                    <w:pStyle w:val="a8"/>
                    <w:adjustRightInd w:val="0"/>
                    <w:snapToGrid w:val="0"/>
                    <w:spacing w:after="0"/>
                    <w:jc w:val="center"/>
                    <w:rPr>
                      <w:rFonts w:ascii="Times New Roman" w:hAnsiTheme="minorEastAsia" w:cs="Times New Roman"/>
                      <w:spacing w:val="-6"/>
                      <w:sz w:val="18"/>
                      <w:szCs w:val="18"/>
                    </w:rPr>
                  </w:pPr>
                  <w:r w:rsidRPr="001D2CBC">
                    <w:rPr>
                      <w:rFonts w:ascii="Times New Roman" w:hAnsi="Times New Roman" w:cs="Times New Roman"/>
                      <w:spacing w:val="-6"/>
                      <w:sz w:val="18"/>
                      <w:szCs w:val="18"/>
                    </w:rPr>
                    <w:t>SS</w:t>
                  </w:r>
                </w:p>
              </w:tc>
              <w:tc>
                <w:tcPr>
                  <w:tcW w:w="754" w:type="dxa"/>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z w:val="18"/>
                      <w:szCs w:val="18"/>
                    </w:rPr>
                    <w:t>200</w:t>
                  </w:r>
                </w:p>
              </w:tc>
              <w:tc>
                <w:tcPr>
                  <w:tcW w:w="828" w:type="dxa"/>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0.648 </w:t>
                  </w:r>
                </w:p>
              </w:tc>
              <w:tc>
                <w:tcPr>
                  <w:tcW w:w="377" w:type="dxa"/>
                  <w:vMerge/>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c>
                <w:tcPr>
                  <w:tcW w:w="326" w:type="dxa"/>
                  <w:vMerge/>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c>
                <w:tcPr>
                  <w:tcW w:w="474" w:type="dxa"/>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20</w:t>
                  </w:r>
                </w:p>
              </w:tc>
              <w:tc>
                <w:tcPr>
                  <w:tcW w:w="411" w:type="dxa"/>
                  <w:vMerge/>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c>
                <w:tcPr>
                  <w:tcW w:w="657" w:type="dxa"/>
                  <w:vMerge/>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c>
                <w:tcPr>
                  <w:tcW w:w="643" w:type="dxa"/>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160</w:t>
                  </w:r>
                </w:p>
              </w:tc>
              <w:tc>
                <w:tcPr>
                  <w:tcW w:w="702" w:type="dxa"/>
                  <w:gridSpan w:val="2"/>
                  <w:vAlign w:val="center"/>
                </w:tcPr>
                <w:p w:rsidR="003E6507" w:rsidRPr="001D2CBC" w:rsidRDefault="003E6507">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0.518 </w:t>
                  </w:r>
                </w:p>
              </w:tc>
              <w:tc>
                <w:tcPr>
                  <w:tcW w:w="662" w:type="dxa"/>
                  <w:vMerge/>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c>
                <w:tcPr>
                  <w:tcW w:w="840" w:type="dxa"/>
                  <w:vMerge/>
                  <w:vAlign w:val="center"/>
                </w:tcPr>
                <w:p w:rsidR="003E6507" w:rsidRPr="001D2CBC" w:rsidRDefault="003E6507" w:rsidP="004E61CF">
                  <w:pPr>
                    <w:adjustRightInd w:val="0"/>
                    <w:snapToGrid w:val="0"/>
                    <w:jc w:val="center"/>
                    <w:rPr>
                      <w:rFonts w:ascii="Times New Roman" w:hAnsi="Times New Roman" w:cs="Times New Roman"/>
                      <w:spacing w:val="-6"/>
                      <w:sz w:val="18"/>
                      <w:szCs w:val="18"/>
                    </w:rPr>
                  </w:pPr>
                </w:p>
              </w:tc>
            </w:tr>
            <w:tr w:rsidR="00E93E87" w:rsidRPr="001D2CBC" w:rsidTr="00E93E87">
              <w:trPr>
                <w:trHeight w:val="255"/>
                <w:jc w:val="center"/>
              </w:trPr>
              <w:tc>
                <w:tcPr>
                  <w:tcW w:w="508" w:type="dxa"/>
                  <w:vMerge w:val="restart"/>
                  <w:vAlign w:val="center"/>
                </w:tcPr>
                <w:p w:rsidR="00CB4D09" w:rsidRPr="001D2CBC" w:rsidRDefault="00CB4D09" w:rsidP="00867C7B">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hint="eastAsia"/>
                      <w:spacing w:val="-6"/>
                      <w:kern w:val="0"/>
                      <w:sz w:val="18"/>
                      <w:szCs w:val="18"/>
                    </w:rPr>
                    <w:t>生产废水合计</w:t>
                  </w:r>
                </w:p>
              </w:tc>
              <w:tc>
                <w:tcPr>
                  <w:tcW w:w="626" w:type="dxa"/>
                  <w:vMerge w:val="restart"/>
                  <w:vAlign w:val="center"/>
                </w:tcPr>
                <w:p w:rsidR="00CB4D09" w:rsidRPr="001D2CBC" w:rsidRDefault="00E93E87" w:rsidP="00867C7B">
                  <w:pPr>
                    <w:adjustRightInd w:val="0"/>
                    <w:snapToGrid w:val="0"/>
                    <w:jc w:val="center"/>
                    <w:rPr>
                      <w:rFonts w:ascii="Times New Roman" w:hAnsi="Times New Roman" w:cs="Times New Roman"/>
                      <w:spacing w:val="-6"/>
                      <w:kern w:val="0"/>
                      <w:sz w:val="18"/>
                      <w:szCs w:val="18"/>
                    </w:rPr>
                  </w:pPr>
                  <w:r w:rsidRPr="001D2CBC">
                    <w:rPr>
                      <w:rFonts w:ascii="Times New Roman" w:hAnsiTheme="minorEastAsia" w:cs="Times New Roman" w:hint="eastAsia"/>
                      <w:sz w:val="18"/>
                      <w:szCs w:val="18"/>
                    </w:rPr>
                    <w:t>生产废水</w:t>
                  </w:r>
                </w:p>
              </w:tc>
              <w:tc>
                <w:tcPr>
                  <w:tcW w:w="628" w:type="dxa"/>
                  <w:tcBorders>
                    <w:left w:val="single" w:sz="6" w:space="0" w:color="000000"/>
                  </w:tcBorders>
                  <w:vAlign w:val="center"/>
                </w:tcPr>
                <w:p w:rsidR="00CB4D09" w:rsidRPr="001D2CBC" w:rsidRDefault="00CB4D09" w:rsidP="00867C7B">
                  <w:pPr>
                    <w:pStyle w:val="a8"/>
                    <w:adjustRightInd w:val="0"/>
                    <w:snapToGrid w:val="0"/>
                    <w:spacing w:after="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COD</w:t>
                  </w:r>
                  <w:r w:rsidRPr="001D2CBC">
                    <w:rPr>
                      <w:rFonts w:ascii="Times New Roman" w:hAnsi="Times New Roman" w:cs="Times New Roman"/>
                      <w:spacing w:val="-6"/>
                      <w:sz w:val="18"/>
                      <w:szCs w:val="18"/>
                      <w:vertAlign w:val="subscript"/>
                    </w:rPr>
                    <w:t>Cr</w:t>
                  </w:r>
                </w:p>
              </w:tc>
              <w:tc>
                <w:tcPr>
                  <w:tcW w:w="754" w:type="dxa"/>
                  <w:vAlign w:val="center"/>
                </w:tcPr>
                <w:p w:rsidR="00CB4D09" w:rsidRPr="001D2CBC" w:rsidRDefault="00CB4D09" w:rsidP="00867C7B">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238.035</w:t>
                  </w:r>
                </w:p>
              </w:tc>
              <w:tc>
                <w:tcPr>
                  <w:tcW w:w="828" w:type="dxa"/>
                  <w:vAlign w:val="center"/>
                </w:tcPr>
                <w:p w:rsidR="00CB4D09" w:rsidRPr="001D2CBC" w:rsidRDefault="00CB4D09" w:rsidP="00867C7B">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4.550</w:t>
                  </w:r>
                </w:p>
              </w:tc>
              <w:tc>
                <w:tcPr>
                  <w:tcW w:w="377" w:type="dxa"/>
                  <w:vMerge w:val="restart"/>
                  <w:vAlign w:val="center"/>
                </w:tcPr>
                <w:p w:rsidR="00CB4D09" w:rsidRPr="001D2CBC" w:rsidRDefault="00CB4D09" w:rsidP="00867C7B">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100</w:t>
                  </w:r>
                </w:p>
              </w:tc>
              <w:tc>
                <w:tcPr>
                  <w:tcW w:w="326" w:type="dxa"/>
                  <w:vMerge w:val="restart"/>
                  <w:vAlign w:val="center"/>
                </w:tcPr>
                <w:p w:rsidR="00CB4D09" w:rsidRPr="001D2CBC" w:rsidRDefault="00CB4D09" w:rsidP="00867C7B">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kern w:val="0"/>
                      <w:sz w:val="18"/>
                      <w:szCs w:val="18"/>
                    </w:rPr>
                    <w:t>中和</w:t>
                  </w:r>
                  <w:r w:rsidRPr="001D2CBC">
                    <w:rPr>
                      <w:rFonts w:ascii="Times New Roman" w:hAnsi="Times New Roman" w:cs="Times New Roman"/>
                      <w:spacing w:val="-6"/>
                      <w:kern w:val="0"/>
                      <w:sz w:val="18"/>
                      <w:szCs w:val="18"/>
                    </w:rPr>
                    <w:t>+</w:t>
                  </w:r>
                  <w:r w:rsidRPr="001D2CBC">
                    <w:rPr>
                      <w:rFonts w:ascii="Times New Roman" w:hAnsiTheme="minorEastAsia" w:cs="Times New Roman"/>
                      <w:spacing w:val="-6"/>
                      <w:kern w:val="0"/>
                      <w:sz w:val="18"/>
                      <w:szCs w:val="18"/>
                    </w:rPr>
                    <w:t>混凝</w:t>
                  </w:r>
                  <w:r w:rsidRPr="001D2CBC">
                    <w:rPr>
                      <w:rFonts w:ascii="Times New Roman" w:hAnsi="Times New Roman" w:cs="Times New Roman"/>
                      <w:spacing w:val="-6"/>
                      <w:kern w:val="0"/>
                      <w:sz w:val="18"/>
                      <w:szCs w:val="18"/>
                    </w:rPr>
                    <w:t>+</w:t>
                  </w:r>
                  <w:r w:rsidRPr="001D2CBC">
                    <w:rPr>
                      <w:rFonts w:ascii="Times New Roman" w:hAnsiTheme="minorEastAsia" w:cs="Times New Roman"/>
                      <w:spacing w:val="-6"/>
                      <w:kern w:val="0"/>
                      <w:sz w:val="18"/>
                      <w:szCs w:val="18"/>
                    </w:rPr>
                    <w:t>三级沉淀</w:t>
                  </w:r>
                </w:p>
              </w:tc>
              <w:tc>
                <w:tcPr>
                  <w:tcW w:w="474" w:type="dxa"/>
                  <w:vAlign w:val="center"/>
                </w:tcPr>
                <w:p w:rsidR="00CB4D09" w:rsidRPr="001D2CBC" w:rsidRDefault="00CB4D09" w:rsidP="00867C7B">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62</w:t>
                  </w:r>
                </w:p>
              </w:tc>
              <w:tc>
                <w:tcPr>
                  <w:tcW w:w="411" w:type="dxa"/>
                  <w:vMerge w:val="restart"/>
                  <w:vAlign w:val="center"/>
                </w:tcPr>
                <w:p w:rsidR="00CB4D09" w:rsidRPr="001D2CBC" w:rsidRDefault="00CB4D09" w:rsidP="00867C7B">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是</w:t>
                  </w:r>
                </w:p>
              </w:tc>
              <w:tc>
                <w:tcPr>
                  <w:tcW w:w="657" w:type="dxa"/>
                  <w:vMerge w:val="restart"/>
                  <w:vAlign w:val="center"/>
                </w:tcPr>
                <w:p w:rsidR="00CB4D09" w:rsidRPr="001D2CBC" w:rsidRDefault="00CB4D09" w:rsidP="00867C7B">
                  <w:pPr>
                    <w:autoSpaceDE w:val="0"/>
                    <w:autoSpaceDN w:val="0"/>
                    <w:adjustRightInd w:val="0"/>
                    <w:snapToGrid w:val="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9557.5</w:t>
                  </w:r>
                </w:p>
              </w:tc>
              <w:tc>
                <w:tcPr>
                  <w:tcW w:w="643" w:type="dxa"/>
                  <w:vAlign w:val="center"/>
                </w:tcPr>
                <w:p w:rsidR="00CB4D09" w:rsidRPr="001D2CBC" w:rsidRDefault="00CB4D09" w:rsidP="00867C7B">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102.831</w:t>
                  </w:r>
                </w:p>
              </w:tc>
              <w:tc>
                <w:tcPr>
                  <w:tcW w:w="702" w:type="dxa"/>
                  <w:gridSpan w:val="2"/>
                  <w:vAlign w:val="center"/>
                </w:tcPr>
                <w:p w:rsidR="00CB4D09" w:rsidRPr="001D2CBC" w:rsidRDefault="00CB4D09" w:rsidP="00CB4D09">
                  <w:pPr>
                    <w:jc w:val="center"/>
                    <w:rPr>
                      <w:rFonts w:ascii="Times New Roman" w:hAnsi="Times New Roman" w:cs="Times New Roman"/>
                      <w:sz w:val="18"/>
                      <w:szCs w:val="18"/>
                    </w:rPr>
                  </w:pPr>
                  <w:r w:rsidRPr="001D2CBC">
                    <w:rPr>
                      <w:rFonts w:ascii="Times New Roman" w:hAnsi="Times New Roman" w:cs="Times New Roman" w:hint="eastAsia"/>
                      <w:sz w:val="18"/>
                      <w:szCs w:val="18"/>
                    </w:rPr>
                    <w:t xml:space="preserve">0.983 </w:t>
                  </w:r>
                </w:p>
              </w:tc>
              <w:tc>
                <w:tcPr>
                  <w:tcW w:w="662" w:type="dxa"/>
                  <w:vMerge w:val="restart"/>
                  <w:vAlign w:val="center"/>
                </w:tcPr>
                <w:p w:rsidR="00CB4D09" w:rsidRPr="001D2CBC" w:rsidRDefault="00CB4D09" w:rsidP="00867C7B">
                  <w:pPr>
                    <w:pStyle w:val="a8"/>
                    <w:adjustRightInd w:val="0"/>
                    <w:snapToGrid w:val="0"/>
                    <w:spacing w:after="0"/>
                    <w:jc w:val="center"/>
                    <w:rPr>
                      <w:rFonts w:ascii="Times New Roman" w:hAnsi="Times New Roman" w:cs="Times New Roman"/>
                      <w:spacing w:val="-6"/>
                      <w:sz w:val="18"/>
                      <w:szCs w:val="18"/>
                    </w:rPr>
                  </w:pPr>
                  <w:r w:rsidRPr="001D2CBC">
                    <w:rPr>
                      <w:rFonts w:ascii="Times New Roman" w:hAnsiTheme="minorEastAsia" w:cs="Times New Roman" w:hint="eastAsia"/>
                      <w:spacing w:val="-6"/>
                      <w:sz w:val="18"/>
                      <w:szCs w:val="18"/>
                    </w:rPr>
                    <w:t>污水处理厂</w:t>
                  </w:r>
                </w:p>
              </w:tc>
              <w:tc>
                <w:tcPr>
                  <w:tcW w:w="840" w:type="dxa"/>
                  <w:vMerge w:val="restart"/>
                  <w:vAlign w:val="center"/>
                </w:tcPr>
                <w:p w:rsidR="00CB4D09" w:rsidRPr="001D2CBC" w:rsidRDefault="00CB4D09" w:rsidP="00867C7B">
                  <w:pPr>
                    <w:pStyle w:val="a8"/>
                    <w:adjustRightInd w:val="0"/>
                    <w:snapToGrid w:val="0"/>
                    <w:spacing w:after="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间断排放，排放期间流量稳定</w:t>
                  </w:r>
                </w:p>
              </w:tc>
            </w:tr>
            <w:tr w:rsidR="00E93E87" w:rsidRPr="001D2CBC" w:rsidTr="00E93E87">
              <w:trPr>
                <w:trHeight w:val="59"/>
                <w:jc w:val="center"/>
              </w:trPr>
              <w:tc>
                <w:tcPr>
                  <w:tcW w:w="508" w:type="dxa"/>
                  <w:vMerge/>
                  <w:vAlign w:val="center"/>
                </w:tcPr>
                <w:p w:rsidR="00CB4D09" w:rsidRPr="001D2CBC" w:rsidRDefault="00CB4D09" w:rsidP="00867C7B">
                  <w:pPr>
                    <w:adjustRightInd w:val="0"/>
                    <w:snapToGrid w:val="0"/>
                    <w:jc w:val="center"/>
                    <w:rPr>
                      <w:rFonts w:ascii="Times New Roman" w:hAnsi="Times New Roman" w:cs="Times New Roman"/>
                      <w:spacing w:val="-6"/>
                      <w:sz w:val="18"/>
                      <w:szCs w:val="18"/>
                    </w:rPr>
                  </w:pPr>
                </w:p>
              </w:tc>
              <w:tc>
                <w:tcPr>
                  <w:tcW w:w="626" w:type="dxa"/>
                  <w:vMerge/>
                  <w:vAlign w:val="center"/>
                </w:tcPr>
                <w:p w:rsidR="00CB4D09" w:rsidRPr="001D2CBC" w:rsidRDefault="00CB4D09" w:rsidP="00867C7B">
                  <w:pPr>
                    <w:adjustRightInd w:val="0"/>
                    <w:snapToGrid w:val="0"/>
                    <w:jc w:val="center"/>
                    <w:rPr>
                      <w:rFonts w:ascii="Times New Roman" w:hAnsi="Times New Roman" w:cs="Times New Roman"/>
                      <w:spacing w:val="-6"/>
                      <w:kern w:val="0"/>
                      <w:sz w:val="18"/>
                      <w:szCs w:val="18"/>
                    </w:rPr>
                  </w:pPr>
                </w:p>
              </w:tc>
              <w:tc>
                <w:tcPr>
                  <w:tcW w:w="628" w:type="dxa"/>
                  <w:tcBorders>
                    <w:left w:val="single" w:sz="6" w:space="0" w:color="000000"/>
                  </w:tcBorders>
                  <w:vAlign w:val="center"/>
                </w:tcPr>
                <w:p w:rsidR="00CB4D09" w:rsidRPr="001D2CBC" w:rsidRDefault="00CB4D09" w:rsidP="00867C7B">
                  <w:pPr>
                    <w:adjustRightInd w:val="0"/>
                    <w:snapToGrid w:val="0"/>
                    <w:jc w:val="center"/>
                    <w:rPr>
                      <w:rFonts w:ascii="Times New Roman" w:hAnsi="Times New Roman" w:cs="Times New Roman"/>
                      <w:spacing w:val="-6"/>
                      <w:kern w:val="0"/>
                      <w:sz w:val="18"/>
                      <w:szCs w:val="18"/>
                    </w:rPr>
                  </w:pPr>
                  <w:r w:rsidRPr="001D2CBC">
                    <w:rPr>
                      <w:rFonts w:ascii="Times New Roman" w:hAnsi="Times New Roman" w:cs="Times New Roman"/>
                      <w:spacing w:val="-6"/>
                      <w:sz w:val="18"/>
                      <w:szCs w:val="18"/>
                    </w:rPr>
                    <w:t>NH</w:t>
                  </w:r>
                  <w:r w:rsidRPr="001D2CBC">
                    <w:rPr>
                      <w:rFonts w:ascii="Times New Roman" w:hAnsi="Times New Roman" w:cs="Times New Roman"/>
                      <w:spacing w:val="-6"/>
                      <w:sz w:val="18"/>
                      <w:szCs w:val="18"/>
                      <w:vertAlign w:val="subscript"/>
                    </w:rPr>
                    <w:t>3</w:t>
                  </w:r>
                  <w:r w:rsidRPr="001D2CBC">
                    <w:rPr>
                      <w:rFonts w:ascii="Times New Roman" w:hAnsi="Times New Roman" w:cs="Times New Roman"/>
                      <w:spacing w:val="-6"/>
                      <w:sz w:val="18"/>
                      <w:szCs w:val="18"/>
                    </w:rPr>
                    <w:t>-N</w:t>
                  </w:r>
                </w:p>
              </w:tc>
              <w:tc>
                <w:tcPr>
                  <w:tcW w:w="754" w:type="dxa"/>
                  <w:vAlign w:val="center"/>
                </w:tcPr>
                <w:p w:rsidR="00CB4D09" w:rsidRPr="001D2CBC" w:rsidRDefault="00CB4D09" w:rsidP="00867C7B">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15.386</w:t>
                  </w:r>
                </w:p>
              </w:tc>
              <w:tc>
                <w:tcPr>
                  <w:tcW w:w="828" w:type="dxa"/>
                  <w:vAlign w:val="center"/>
                </w:tcPr>
                <w:p w:rsidR="00CB4D09" w:rsidRPr="001D2CBC" w:rsidRDefault="00CB4D09" w:rsidP="00867C7B">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0.294</w:t>
                  </w:r>
                </w:p>
              </w:tc>
              <w:tc>
                <w:tcPr>
                  <w:tcW w:w="377" w:type="dxa"/>
                  <w:vMerge/>
                  <w:vAlign w:val="center"/>
                </w:tcPr>
                <w:p w:rsidR="00CB4D09" w:rsidRPr="001D2CBC" w:rsidRDefault="00CB4D09" w:rsidP="00867C7B">
                  <w:pPr>
                    <w:adjustRightInd w:val="0"/>
                    <w:snapToGrid w:val="0"/>
                    <w:jc w:val="center"/>
                    <w:rPr>
                      <w:rFonts w:ascii="Times New Roman" w:hAnsi="Times New Roman" w:cs="Times New Roman"/>
                      <w:spacing w:val="-6"/>
                      <w:sz w:val="18"/>
                      <w:szCs w:val="18"/>
                    </w:rPr>
                  </w:pPr>
                </w:p>
              </w:tc>
              <w:tc>
                <w:tcPr>
                  <w:tcW w:w="326" w:type="dxa"/>
                  <w:vMerge/>
                  <w:vAlign w:val="center"/>
                </w:tcPr>
                <w:p w:rsidR="00CB4D09" w:rsidRPr="001D2CBC" w:rsidRDefault="00CB4D09" w:rsidP="00867C7B">
                  <w:pPr>
                    <w:adjustRightInd w:val="0"/>
                    <w:snapToGrid w:val="0"/>
                    <w:jc w:val="center"/>
                    <w:rPr>
                      <w:rFonts w:ascii="Times New Roman" w:hAnsi="Times New Roman" w:cs="Times New Roman"/>
                      <w:spacing w:val="-6"/>
                      <w:sz w:val="18"/>
                      <w:szCs w:val="18"/>
                    </w:rPr>
                  </w:pPr>
                </w:p>
              </w:tc>
              <w:tc>
                <w:tcPr>
                  <w:tcW w:w="474" w:type="dxa"/>
                  <w:vAlign w:val="center"/>
                </w:tcPr>
                <w:p w:rsidR="00CB4D09" w:rsidRPr="001D2CBC" w:rsidRDefault="00CB4D09" w:rsidP="00867C7B">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w:t>
                  </w:r>
                </w:p>
              </w:tc>
              <w:tc>
                <w:tcPr>
                  <w:tcW w:w="411" w:type="dxa"/>
                  <w:vMerge/>
                  <w:vAlign w:val="center"/>
                </w:tcPr>
                <w:p w:rsidR="00CB4D09" w:rsidRPr="001D2CBC" w:rsidRDefault="00CB4D09" w:rsidP="00867C7B">
                  <w:pPr>
                    <w:adjustRightInd w:val="0"/>
                    <w:snapToGrid w:val="0"/>
                    <w:jc w:val="center"/>
                    <w:rPr>
                      <w:rFonts w:ascii="Times New Roman" w:hAnsi="Times New Roman" w:cs="Times New Roman"/>
                      <w:spacing w:val="-6"/>
                      <w:sz w:val="18"/>
                      <w:szCs w:val="18"/>
                    </w:rPr>
                  </w:pPr>
                </w:p>
              </w:tc>
              <w:tc>
                <w:tcPr>
                  <w:tcW w:w="657" w:type="dxa"/>
                  <w:vMerge/>
                  <w:vAlign w:val="center"/>
                </w:tcPr>
                <w:p w:rsidR="00CB4D09" w:rsidRPr="001D2CBC" w:rsidRDefault="00CB4D09" w:rsidP="00867C7B">
                  <w:pPr>
                    <w:autoSpaceDE w:val="0"/>
                    <w:autoSpaceDN w:val="0"/>
                    <w:adjustRightInd w:val="0"/>
                    <w:snapToGrid w:val="0"/>
                    <w:jc w:val="center"/>
                    <w:rPr>
                      <w:rFonts w:ascii="Times New Roman" w:hAnsi="Times New Roman" w:cs="Times New Roman"/>
                      <w:spacing w:val="-6"/>
                      <w:sz w:val="18"/>
                      <w:szCs w:val="18"/>
                    </w:rPr>
                  </w:pPr>
                </w:p>
              </w:tc>
              <w:tc>
                <w:tcPr>
                  <w:tcW w:w="643" w:type="dxa"/>
                  <w:vAlign w:val="center"/>
                </w:tcPr>
                <w:p w:rsidR="00CB4D09" w:rsidRPr="001D2CBC" w:rsidRDefault="00CB4D09" w:rsidP="00CB4D09">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15.386</w:t>
                  </w:r>
                </w:p>
              </w:tc>
              <w:tc>
                <w:tcPr>
                  <w:tcW w:w="702" w:type="dxa"/>
                  <w:gridSpan w:val="2"/>
                  <w:vAlign w:val="center"/>
                </w:tcPr>
                <w:p w:rsidR="00CB4D09" w:rsidRPr="001D2CBC" w:rsidRDefault="00CB4D09" w:rsidP="00CB4D09">
                  <w:pPr>
                    <w:jc w:val="center"/>
                    <w:rPr>
                      <w:rFonts w:ascii="Times New Roman" w:hAnsi="Times New Roman" w:cs="Times New Roman"/>
                      <w:sz w:val="18"/>
                      <w:szCs w:val="18"/>
                    </w:rPr>
                  </w:pPr>
                  <w:r w:rsidRPr="001D2CBC">
                    <w:rPr>
                      <w:rFonts w:ascii="Times New Roman" w:hAnsi="Times New Roman" w:cs="Times New Roman" w:hint="eastAsia"/>
                      <w:sz w:val="18"/>
                      <w:szCs w:val="18"/>
                    </w:rPr>
                    <w:t xml:space="preserve">0.147 </w:t>
                  </w:r>
                </w:p>
              </w:tc>
              <w:tc>
                <w:tcPr>
                  <w:tcW w:w="662" w:type="dxa"/>
                  <w:vMerge/>
                  <w:vAlign w:val="center"/>
                </w:tcPr>
                <w:p w:rsidR="00CB4D09" w:rsidRPr="001D2CBC" w:rsidRDefault="00CB4D09" w:rsidP="00867C7B">
                  <w:pPr>
                    <w:pStyle w:val="a8"/>
                    <w:adjustRightInd w:val="0"/>
                    <w:snapToGrid w:val="0"/>
                    <w:spacing w:after="0"/>
                    <w:jc w:val="center"/>
                    <w:rPr>
                      <w:rFonts w:ascii="Times New Roman" w:hAnsi="Times New Roman" w:cs="Times New Roman"/>
                      <w:spacing w:val="-6"/>
                      <w:sz w:val="18"/>
                      <w:szCs w:val="18"/>
                    </w:rPr>
                  </w:pPr>
                </w:p>
              </w:tc>
              <w:tc>
                <w:tcPr>
                  <w:tcW w:w="840" w:type="dxa"/>
                  <w:vMerge/>
                  <w:vAlign w:val="center"/>
                </w:tcPr>
                <w:p w:rsidR="00CB4D09" w:rsidRPr="001D2CBC" w:rsidRDefault="00CB4D09" w:rsidP="00867C7B">
                  <w:pPr>
                    <w:pStyle w:val="a8"/>
                    <w:adjustRightInd w:val="0"/>
                    <w:snapToGrid w:val="0"/>
                    <w:spacing w:after="0"/>
                    <w:jc w:val="center"/>
                    <w:rPr>
                      <w:rFonts w:ascii="Times New Roman" w:hAnsi="Times New Roman" w:cs="Times New Roman"/>
                      <w:spacing w:val="-6"/>
                      <w:sz w:val="18"/>
                      <w:szCs w:val="18"/>
                    </w:rPr>
                  </w:pPr>
                </w:p>
              </w:tc>
            </w:tr>
            <w:tr w:rsidR="00E93E87" w:rsidRPr="001D2CBC" w:rsidTr="00E93E87">
              <w:trPr>
                <w:trHeight w:val="255"/>
                <w:jc w:val="center"/>
              </w:trPr>
              <w:tc>
                <w:tcPr>
                  <w:tcW w:w="508" w:type="dxa"/>
                  <w:vMerge/>
                  <w:vAlign w:val="center"/>
                </w:tcPr>
                <w:p w:rsidR="00CB4D09" w:rsidRPr="001D2CBC" w:rsidRDefault="00CB4D09" w:rsidP="00867C7B">
                  <w:pPr>
                    <w:adjustRightInd w:val="0"/>
                    <w:snapToGrid w:val="0"/>
                    <w:jc w:val="center"/>
                    <w:rPr>
                      <w:rFonts w:ascii="Times New Roman" w:hAnsi="Times New Roman" w:cs="Times New Roman"/>
                      <w:spacing w:val="-6"/>
                      <w:sz w:val="18"/>
                      <w:szCs w:val="18"/>
                    </w:rPr>
                  </w:pPr>
                </w:p>
              </w:tc>
              <w:tc>
                <w:tcPr>
                  <w:tcW w:w="626" w:type="dxa"/>
                  <w:vMerge/>
                  <w:vAlign w:val="center"/>
                </w:tcPr>
                <w:p w:rsidR="00CB4D09" w:rsidRPr="001D2CBC" w:rsidRDefault="00CB4D09" w:rsidP="00867C7B">
                  <w:pPr>
                    <w:adjustRightInd w:val="0"/>
                    <w:snapToGrid w:val="0"/>
                    <w:jc w:val="center"/>
                    <w:rPr>
                      <w:rFonts w:ascii="Times New Roman" w:hAnsi="Times New Roman" w:cs="Times New Roman"/>
                      <w:spacing w:val="-6"/>
                      <w:kern w:val="0"/>
                      <w:sz w:val="18"/>
                      <w:szCs w:val="18"/>
                    </w:rPr>
                  </w:pPr>
                </w:p>
              </w:tc>
              <w:tc>
                <w:tcPr>
                  <w:tcW w:w="628" w:type="dxa"/>
                  <w:tcBorders>
                    <w:left w:val="single" w:sz="6" w:space="0" w:color="000000"/>
                  </w:tcBorders>
                  <w:vAlign w:val="center"/>
                </w:tcPr>
                <w:p w:rsidR="00CB4D09" w:rsidRPr="001D2CBC" w:rsidRDefault="00CB4D09" w:rsidP="00867C7B">
                  <w:pPr>
                    <w:adjustRightInd w:val="0"/>
                    <w:snapToGrid w:val="0"/>
                    <w:jc w:val="center"/>
                    <w:rPr>
                      <w:rFonts w:ascii="Times New Roman" w:hAnsi="Times New Roman" w:cs="Times New Roman"/>
                      <w:spacing w:val="-6"/>
                      <w:kern w:val="0"/>
                      <w:sz w:val="18"/>
                      <w:szCs w:val="18"/>
                      <w:vertAlign w:val="subscript"/>
                    </w:rPr>
                  </w:pPr>
                  <w:r w:rsidRPr="001D2CBC">
                    <w:rPr>
                      <w:rFonts w:ascii="Times New Roman" w:hAnsi="Times New Roman" w:cs="Times New Roman"/>
                      <w:spacing w:val="-6"/>
                      <w:sz w:val="18"/>
                      <w:szCs w:val="18"/>
                    </w:rPr>
                    <w:t>SS</w:t>
                  </w:r>
                </w:p>
              </w:tc>
              <w:tc>
                <w:tcPr>
                  <w:tcW w:w="754" w:type="dxa"/>
                  <w:vAlign w:val="center"/>
                </w:tcPr>
                <w:p w:rsidR="00CB4D09" w:rsidRPr="001D2CBC" w:rsidRDefault="00CB4D09" w:rsidP="00867C7B">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166.779</w:t>
                  </w:r>
                </w:p>
              </w:tc>
              <w:tc>
                <w:tcPr>
                  <w:tcW w:w="828" w:type="dxa"/>
                  <w:vAlign w:val="center"/>
                </w:tcPr>
                <w:p w:rsidR="00CB4D09" w:rsidRPr="001D2CBC" w:rsidRDefault="00CB4D09" w:rsidP="00867C7B">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3.188</w:t>
                  </w:r>
                </w:p>
              </w:tc>
              <w:tc>
                <w:tcPr>
                  <w:tcW w:w="377" w:type="dxa"/>
                  <w:vMerge/>
                  <w:vAlign w:val="center"/>
                </w:tcPr>
                <w:p w:rsidR="00CB4D09" w:rsidRPr="001D2CBC" w:rsidRDefault="00CB4D09" w:rsidP="00867C7B">
                  <w:pPr>
                    <w:adjustRightInd w:val="0"/>
                    <w:snapToGrid w:val="0"/>
                    <w:jc w:val="center"/>
                    <w:rPr>
                      <w:rFonts w:ascii="Times New Roman" w:hAnsi="Times New Roman" w:cs="Times New Roman"/>
                      <w:spacing w:val="-6"/>
                      <w:sz w:val="18"/>
                      <w:szCs w:val="18"/>
                    </w:rPr>
                  </w:pPr>
                </w:p>
              </w:tc>
              <w:tc>
                <w:tcPr>
                  <w:tcW w:w="326" w:type="dxa"/>
                  <w:vMerge/>
                  <w:vAlign w:val="center"/>
                </w:tcPr>
                <w:p w:rsidR="00CB4D09" w:rsidRPr="001D2CBC" w:rsidRDefault="00CB4D09" w:rsidP="00867C7B">
                  <w:pPr>
                    <w:adjustRightInd w:val="0"/>
                    <w:snapToGrid w:val="0"/>
                    <w:jc w:val="center"/>
                    <w:rPr>
                      <w:rFonts w:ascii="Times New Roman" w:hAnsi="Times New Roman" w:cs="Times New Roman"/>
                      <w:spacing w:val="-6"/>
                      <w:sz w:val="18"/>
                      <w:szCs w:val="18"/>
                    </w:rPr>
                  </w:pPr>
                </w:p>
              </w:tc>
              <w:tc>
                <w:tcPr>
                  <w:tcW w:w="474" w:type="dxa"/>
                  <w:vAlign w:val="center"/>
                </w:tcPr>
                <w:p w:rsidR="00CB4D09" w:rsidRPr="001D2CBC" w:rsidRDefault="00CB4D09" w:rsidP="00867C7B">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46</w:t>
                  </w:r>
                </w:p>
              </w:tc>
              <w:tc>
                <w:tcPr>
                  <w:tcW w:w="411" w:type="dxa"/>
                  <w:vMerge/>
                  <w:vAlign w:val="center"/>
                </w:tcPr>
                <w:p w:rsidR="00CB4D09" w:rsidRPr="001D2CBC" w:rsidRDefault="00CB4D09" w:rsidP="00867C7B">
                  <w:pPr>
                    <w:adjustRightInd w:val="0"/>
                    <w:snapToGrid w:val="0"/>
                    <w:jc w:val="center"/>
                    <w:rPr>
                      <w:rFonts w:ascii="Times New Roman" w:hAnsi="Times New Roman" w:cs="Times New Roman"/>
                      <w:spacing w:val="-6"/>
                      <w:sz w:val="18"/>
                      <w:szCs w:val="18"/>
                    </w:rPr>
                  </w:pPr>
                </w:p>
              </w:tc>
              <w:tc>
                <w:tcPr>
                  <w:tcW w:w="657" w:type="dxa"/>
                  <w:vMerge/>
                  <w:vAlign w:val="center"/>
                </w:tcPr>
                <w:p w:rsidR="00CB4D09" w:rsidRPr="001D2CBC" w:rsidRDefault="00CB4D09" w:rsidP="00867C7B">
                  <w:pPr>
                    <w:autoSpaceDE w:val="0"/>
                    <w:autoSpaceDN w:val="0"/>
                    <w:adjustRightInd w:val="0"/>
                    <w:snapToGrid w:val="0"/>
                    <w:jc w:val="center"/>
                    <w:rPr>
                      <w:rFonts w:ascii="Times New Roman" w:hAnsi="Times New Roman" w:cs="Times New Roman"/>
                      <w:spacing w:val="-6"/>
                      <w:sz w:val="18"/>
                      <w:szCs w:val="18"/>
                    </w:rPr>
                  </w:pPr>
                </w:p>
              </w:tc>
              <w:tc>
                <w:tcPr>
                  <w:tcW w:w="643" w:type="dxa"/>
                  <w:vAlign w:val="center"/>
                </w:tcPr>
                <w:p w:rsidR="00CB4D09" w:rsidRPr="001D2CBC" w:rsidRDefault="00CB4D09" w:rsidP="00867C7B">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32.022</w:t>
                  </w:r>
                </w:p>
              </w:tc>
              <w:tc>
                <w:tcPr>
                  <w:tcW w:w="702" w:type="dxa"/>
                  <w:gridSpan w:val="2"/>
                  <w:vAlign w:val="center"/>
                </w:tcPr>
                <w:p w:rsidR="00CB4D09" w:rsidRPr="001D2CBC" w:rsidRDefault="00CB4D09" w:rsidP="00CB4D09">
                  <w:pPr>
                    <w:jc w:val="center"/>
                    <w:rPr>
                      <w:rFonts w:ascii="Times New Roman" w:hAnsi="Times New Roman" w:cs="Times New Roman"/>
                      <w:sz w:val="18"/>
                      <w:szCs w:val="18"/>
                    </w:rPr>
                  </w:pPr>
                  <w:r w:rsidRPr="001D2CBC">
                    <w:rPr>
                      <w:rFonts w:ascii="Times New Roman" w:hAnsi="Times New Roman" w:cs="Times New Roman" w:hint="eastAsia"/>
                      <w:sz w:val="18"/>
                      <w:szCs w:val="18"/>
                    </w:rPr>
                    <w:t xml:space="preserve">0.306 </w:t>
                  </w:r>
                </w:p>
              </w:tc>
              <w:tc>
                <w:tcPr>
                  <w:tcW w:w="662" w:type="dxa"/>
                  <w:vMerge/>
                  <w:vAlign w:val="center"/>
                </w:tcPr>
                <w:p w:rsidR="00CB4D09" w:rsidRPr="001D2CBC" w:rsidRDefault="00CB4D09" w:rsidP="00867C7B">
                  <w:pPr>
                    <w:pStyle w:val="a8"/>
                    <w:adjustRightInd w:val="0"/>
                    <w:snapToGrid w:val="0"/>
                    <w:spacing w:after="0"/>
                    <w:jc w:val="center"/>
                    <w:rPr>
                      <w:rFonts w:ascii="Times New Roman" w:hAnsi="Times New Roman" w:cs="Times New Roman"/>
                      <w:spacing w:val="-6"/>
                      <w:sz w:val="18"/>
                      <w:szCs w:val="18"/>
                    </w:rPr>
                  </w:pPr>
                </w:p>
              </w:tc>
              <w:tc>
                <w:tcPr>
                  <w:tcW w:w="840" w:type="dxa"/>
                  <w:vMerge/>
                  <w:vAlign w:val="center"/>
                </w:tcPr>
                <w:p w:rsidR="00CB4D09" w:rsidRPr="001D2CBC" w:rsidRDefault="00CB4D09" w:rsidP="00867C7B">
                  <w:pPr>
                    <w:pStyle w:val="a8"/>
                    <w:adjustRightInd w:val="0"/>
                    <w:snapToGrid w:val="0"/>
                    <w:spacing w:after="0"/>
                    <w:jc w:val="center"/>
                    <w:rPr>
                      <w:rFonts w:ascii="Times New Roman" w:hAnsi="Times New Roman" w:cs="Times New Roman"/>
                      <w:spacing w:val="-6"/>
                      <w:sz w:val="18"/>
                      <w:szCs w:val="18"/>
                    </w:rPr>
                  </w:pPr>
                </w:p>
              </w:tc>
            </w:tr>
            <w:tr w:rsidR="00E93E87" w:rsidRPr="001D2CBC" w:rsidTr="00E93E87">
              <w:trPr>
                <w:trHeight w:val="255"/>
                <w:jc w:val="center"/>
              </w:trPr>
              <w:tc>
                <w:tcPr>
                  <w:tcW w:w="508" w:type="dxa"/>
                  <w:vMerge/>
                  <w:vAlign w:val="center"/>
                </w:tcPr>
                <w:p w:rsidR="00CB4D09" w:rsidRPr="001D2CBC" w:rsidRDefault="00CB4D09" w:rsidP="00867C7B">
                  <w:pPr>
                    <w:adjustRightInd w:val="0"/>
                    <w:snapToGrid w:val="0"/>
                    <w:jc w:val="center"/>
                    <w:rPr>
                      <w:rFonts w:ascii="Times New Roman" w:hAnsi="Times New Roman" w:cs="Times New Roman"/>
                      <w:spacing w:val="-6"/>
                      <w:sz w:val="18"/>
                      <w:szCs w:val="18"/>
                    </w:rPr>
                  </w:pPr>
                </w:p>
              </w:tc>
              <w:tc>
                <w:tcPr>
                  <w:tcW w:w="626" w:type="dxa"/>
                  <w:vMerge/>
                  <w:vAlign w:val="center"/>
                </w:tcPr>
                <w:p w:rsidR="00CB4D09" w:rsidRPr="001D2CBC" w:rsidRDefault="00CB4D09" w:rsidP="00867C7B">
                  <w:pPr>
                    <w:adjustRightInd w:val="0"/>
                    <w:snapToGrid w:val="0"/>
                    <w:jc w:val="center"/>
                    <w:rPr>
                      <w:rFonts w:ascii="Times New Roman" w:hAnsi="Times New Roman" w:cs="Times New Roman"/>
                      <w:spacing w:val="-6"/>
                      <w:kern w:val="0"/>
                      <w:sz w:val="18"/>
                      <w:szCs w:val="18"/>
                    </w:rPr>
                  </w:pPr>
                </w:p>
              </w:tc>
              <w:tc>
                <w:tcPr>
                  <w:tcW w:w="628" w:type="dxa"/>
                  <w:tcBorders>
                    <w:left w:val="single" w:sz="6" w:space="0" w:color="000000"/>
                  </w:tcBorders>
                  <w:vAlign w:val="center"/>
                </w:tcPr>
                <w:p w:rsidR="00CB4D09" w:rsidRPr="001D2CBC" w:rsidRDefault="00CB4D09" w:rsidP="00867C7B">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总铜</w:t>
                  </w:r>
                </w:p>
              </w:tc>
              <w:tc>
                <w:tcPr>
                  <w:tcW w:w="754" w:type="dxa"/>
                  <w:vAlign w:val="center"/>
                </w:tcPr>
                <w:p w:rsidR="00CB4D09" w:rsidRPr="001D2CBC" w:rsidRDefault="00CB4D09" w:rsidP="00867C7B">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11.251</w:t>
                  </w:r>
                </w:p>
              </w:tc>
              <w:tc>
                <w:tcPr>
                  <w:tcW w:w="828" w:type="dxa"/>
                  <w:vAlign w:val="center"/>
                </w:tcPr>
                <w:p w:rsidR="00CB4D09" w:rsidRPr="001D2CBC" w:rsidRDefault="00CB4D09" w:rsidP="00867C7B">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0.215</w:t>
                  </w:r>
                </w:p>
              </w:tc>
              <w:tc>
                <w:tcPr>
                  <w:tcW w:w="377" w:type="dxa"/>
                  <w:vMerge/>
                  <w:vAlign w:val="center"/>
                </w:tcPr>
                <w:p w:rsidR="00CB4D09" w:rsidRPr="001D2CBC" w:rsidRDefault="00CB4D09" w:rsidP="00867C7B">
                  <w:pPr>
                    <w:adjustRightInd w:val="0"/>
                    <w:snapToGrid w:val="0"/>
                    <w:jc w:val="center"/>
                    <w:rPr>
                      <w:rFonts w:ascii="Times New Roman" w:hAnsi="Times New Roman" w:cs="Times New Roman"/>
                      <w:spacing w:val="-6"/>
                      <w:sz w:val="18"/>
                      <w:szCs w:val="18"/>
                    </w:rPr>
                  </w:pPr>
                </w:p>
              </w:tc>
              <w:tc>
                <w:tcPr>
                  <w:tcW w:w="326" w:type="dxa"/>
                  <w:vMerge/>
                  <w:vAlign w:val="center"/>
                </w:tcPr>
                <w:p w:rsidR="00CB4D09" w:rsidRPr="001D2CBC" w:rsidRDefault="00CB4D09" w:rsidP="00867C7B">
                  <w:pPr>
                    <w:adjustRightInd w:val="0"/>
                    <w:snapToGrid w:val="0"/>
                    <w:jc w:val="center"/>
                    <w:rPr>
                      <w:rFonts w:ascii="Times New Roman" w:hAnsi="Times New Roman" w:cs="Times New Roman"/>
                      <w:spacing w:val="-6"/>
                      <w:sz w:val="18"/>
                      <w:szCs w:val="18"/>
                    </w:rPr>
                  </w:pPr>
                </w:p>
              </w:tc>
              <w:tc>
                <w:tcPr>
                  <w:tcW w:w="474" w:type="dxa"/>
                  <w:vAlign w:val="center"/>
                </w:tcPr>
                <w:p w:rsidR="00CB4D09" w:rsidRPr="001D2CBC" w:rsidRDefault="00CB4D09" w:rsidP="00867C7B">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46</w:t>
                  </w:r>
                </w:p>
              </w:tc>
              <w:tc>
                <w:tcPr>
                  <w:tcW w:w="411" w:type="dxa"/>
                  <w:vMerge/>
                  <w:vAlign w:val="center"/>
                </w:tcPr>
                <w:p w:rsidR="00CB4D09" w:rsidRPr="001D2CBC" w:rsidRDefault="00CB4D09" w:rsidP="00867C7B">
                  <w:pPr>
                    <w:adjustRightInd w:val="0"/>
                    <w:snapToGrid w:val="0"/>
                    <w:jc w:val="center"/>
                    <w:rPr>
                      <w:rFonts w:ascii="Times New Roman" w:hAnsi="Times New Roman" w:cs="Times New Roman"/>
                      <w:spacing w:val="-6"/>
                      <w:sz w:val="18"/>
                      <w:szCs w:val="18"/>
                    </w:rPr>
                  </w:pPr>
                </w:p>
              </w:tc>
              <w:tc>
                <w:tcPr>
                  <w:tcW w:w="657" w:type="dxa"/>
                  <w:vMerge/>
                  <w:vAlign w:val="center"/>
                </w:tcPr>
                <w:p w:rsidR="00CB4D09" w:rsidRPr="001D2CBC" w:rsidRDefault="00CB4D09" w:rsidP="00867C7B">
                  <w:pPr>
                    <w:autoSpaceDE w:val="0"/>
                    <w:autoSpaceDN w:val="0"/>
                    <w:adjustRightInd w:val="0"/>
                    <w:snapToGrid w:val="0"/>
                    <w:jc w:val="center"/>
                    <w:rPr>
                      <w:rFonts w:ascii="Times New Roman" w:hAnsi="Times New Roman" w:cs="Times New Roman"/>
                      <w:spacing w:val="-6"/>
                      <w:sz w:val="18"/>
                      <w:szCs w:val="18"/>
                    </w:rPr>
                  </w:pPr>
                </w:p>
              </w:tc>
              <w:tc>
                <w:tcPr>
                  <w:tcW w:w="643" w:type="dxa"/>
                  <w:vAlign w:val="center"/>
                </w:tcPr>
                <w:p w:rsidR="00CB4D09" w:rsidRPr="001D2CBC" w:rsidRDefault="00CB4D09" w:rsidP="00867C7B">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1.080</w:t>
                  </w:r>
                </w:p>
              </w:tc>
              <w:tc>
                <w:tcPr>
                  <w:tcW w:w="702" w:type="dxa"/>
                  <w:gridSpan w:val="2"/>
                  <w:vAlign w:val="center"/>
                </w:tcPr>
                <w:p w:rsidR="00CB4D09" w:rsidRPr="001D2CBC" w:rsidRDefault="00CB4D09" w:rsidP="00CB4D09">
                  <w:pPr>
                    <w:jc w:val="center"/>
                    <w:rPr>
                      <w:rFonts w:ascii="Times New Roman" w:hAnsi="Times New Roman" w:cs="Times New Roman"/>
                      <w:sz w:val="18"/>
                      <w:szCs w:val="18"/>
                    </w:rPr>
                  </w:pPr>
                  <w:r w:rsidRPr="001D2CBC">
                    <w:rPr>
                      <w:rFonts w:ascii="Times New Roman" w:hAnsi="Times New Roman" w:cs="Times New Roman" w:hint="eastAsia"/>
                      <w:sz w:val="18"/>
                      <w:szCs w:val="18"/>
                    </w:rPr>
                    <w:t xml:space="preserve">0.010 </w:t>
                  </w:r>
                </w:p>
              </w:tc>
              <w:tc>
                <w:tcPr>
                  <w:tcW w:w="662" w:type="dxa"/>
                  <w:vMerge/>
                  <w:vAlign w:val="center"/>
                </w:tcPr>
                <w:p w:rsidR="00CB4D09" w:rsidRPr="001D2CBC" w:rsidRDefault="00CB4D09" w:rsidP="00867C7B">
                  <w:pPr>
                    <w:pStyle w:val="a8"/>
                    <w:adjustRightInd w:val="0"/>
                    <w:snapToGrid w:val="0"/>
                    <w:spacing w:after="0"/>
                    <w:jc w:val="center"/>
                    <w:rPr>
                      <w:rFonts w:ascii="Times New Roman" w:hAnsi="Times New Roman" w:cs="Times New Roman"/>
                      <w:spacing w:val="-6"/>
                      <w:sz w:val="18"/>
                      <w:szCs w:val="18"/>
                    </w:rPr>
                  </w:pPr>
                </w:p>
              </w:tc>
              <w:tc>
                <w:tcPr>
                  <w:tcW w:w="840" w:type="dxa"/>
                  <w:vMerge/>
                  <w:vAlign w:val="center"/>
                </w:tcPr>
                <w:p w:rsidR="00CB4D09" w:rsidRPr="001D2CBC" w:rsidRDefault="00CB4D09" w:rsidP="00867C7B">
                  <w:pPr>
                    <w:pStyle w:val="a8"/>
                    <w:adjustRightInd w:val="0"/>
                    <w:snapToGrid w:val="0"/>
                    <w:spacing w:after="0"/>
                    <w:jc w:val="center"/>
                    <w:rPr>
                      <w:rFonts w:ascii="Times New Roman" w:hAnsi="Times New Roman" w:cs="Times New Roman"/>
                      <w:spacing w:val="-6"/>
                      <w:sz w:val="18"/>
                      <w:szCs w:val="18"/>
                    </w:rPr>
                  </w:pPr>
                </w:p>
              </w:tc>
            </w:tr>
            <w:tr w:rsidR="00E93E87" w:rsidRPr="001D2CBC" w:rsidTr="00E93E87">
              <w:trPr>
                <w:trHeight w:val="255"/>
                <w:jc w:val="center"/>
              </w:trPr>
              <w:tc>
                <w:tcPr>
                  <w:tcW w:w="508" w:type="dxa"/>
                  <w:vMerge/>
                  <w:vAlign w:val="center"/>
                </w:tcPr>
                <w:p w:rsidR="00CB4D09" w:rsidRPr="001D2CBC" w:rsidRDefault="00CB4D09" w:rsidP="00867C7B">
                  <w:pPr>
                    <w:adjustRightInd w:val="0"/>
                    <w:snapToGrid w:val="0"/>
                    <w:jc w:val="center"/>
                    <w:rPr>
                      <w:rFonts w:ascii="Times New Roman" w:hAnsi="Times New Roman" w:cs="Times New Roman"/>
                      <w:spacing w:val="-6"/>
                      <w:sz w:val="18"/>
                      <w:szCs w:val="18"/>
                    </w:rPr>
                  </w:pPr>
                </w:p>
              </w:tc>
              <w:tc>
                <w:tcPr>
                  <w:tcW w:w="626" w:type="dxa"/>
                  <w:vMerge/>
                  <w:vAlign w:val="center"/>
                </w:tcPr>
                <w:p w:rsidR="00CB4D09" w:rsidRPr="001D2CBC" w:rsidRDefault="00CB4D09" w:rsidP="00867C7B">
                  <w:pPr>
                    <w:adjustRightInd w:val="0"/>
                    <w:snapToGrid w:val="0"/>
                    <w:jc w:val="center"/>
                    <w:rPr>
                      <w:rFonts w:ascii="Times New Roman" w:hAnsi="Times New Roman" w:cs="Times New Roman"/>
                      <w:spacing w:val="-6"/>
                      <w:kern w:val="0"/>
                      <w:sz w:val="18"/>
                      <w:szCs w:val="18"/>
                    </w:rPr>
                  </w:pPr>
                </w:p>
              </w:tc>
              <w:tc>
                <w:tcPr>
                  <w:tcW w:w="628" w:type="dxa"/>
                  <w:tcBorders>
                    <w:left w:val="single" w:sz="6" w:space="0" w:color="000000"/>
                  </w:tcBorders>
                  <w:vAlign w:val="center"/>
                </w:tcPr>
                <w:p w:rsidR="00CB4D09" w:rsidRPr="001D2CBC" w:rsidRDefault="00CB4D09" w:rsidP="00867C7B">
                  <w:pPr>
                    <w:adjustRightInd w:val="0"/>
                    <w:snapToGrid w:val="0"/>
                    <w:jc w:val="center"/>
                    <w:rPr>
                      <w:rFonts w:ascii="Times New Roman" w:hAnsiTheme="minorEastAsia" w:cs="Times New Roman"/>
                      <w:spacing w:val="-6"/>
                      <w:sz w:val="18"/>
                      <w:szCs w:val="18"/>
                    </w:rPr>
                  </w:pPr>
                  <w:r w:rsidRPr="001D2CBC">
                    <w:rPr>
                      <w:rFonts w:ascii="Times New Roman" w:hAnsiTheme="minorEastAsia" w:cs="Times New Roman" w:hint="eastAsia"/>
                      <w:spacing w:val="-6"/>
                      <w:sz w:val="18"/>
                      <w:szCs w:val="18"/>
                    </w:rPr>
                    <w:t>总锌</w:t>
                  </w:r>
                </w:p>
              </w:tc>
              <w:tc>
                <w:tcPr>
                  <w:tcW w:w="754" w:type="dxa"/>
                  <w:vAlign w:val="center"/>
                </w:tcPr>
                <w:p w:rsidR="00CB4D09" w:rsidRPr="001D2CBC" w:rsidRDefault="00CB4D09" w:rsidP="00867C7B">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3.657</w:t>
                  </w:r>
                </w:p>
              </w:tc>
              <w:tc>
                <w:tcPr>
                  <w:tcW w:w="828" w:type="dxa"/>
                  <w:vAlign w:val="center"/>
                </w:tcPr>
                <w:p w:rsidR="00CB4D09" w:rsidRPr="001D2CBC" w:rsidRDefault="00CB4D09" w:rsidP="00867C7B">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0.070</w:t>
                  </w:r>
                </w:p>
              </w:tc>
              <w:tc>
                <w:tcPr>
                  <w:tcW w:w="377" w:type="dxa"/>
                  <w:vMerge/>
                  <w:vAlign w:val="center"/>
                </w:tcPr>
                <w:p w:rsidR="00CB4D09" w:rsidRPr="001D2CBC" w:rsidRDefault="00CB4D09" w:rsidP="00867C7B">
                  <w:pPr>
                    <w:adjustRightInd w:val="0"/>
                    <w:snapToGrid w:val="0"/>
                    <w:jc w:val="center"/>
                    <w:rPr>
                      <w:rFonts w:ascii="Times New Roman" w:hAnsi="Times New Roman" w:cs="Times New Roman"/>
                      <w:spacing w:val="-6"/>
                      <w:sz w:val="18"/>
                      <w:szCs w:val="18"/>
                    </w:rPr>
                  </w:pPr>
                </w:p>
              </w:tc>
              <w:tc>
                <w:tcPr>
                  <w:tcW w:w="326" w:type="dxa"/>
                  <w:vMerge/>
                  <w:vAlign w:val="center"/>
                </w:tcPr>
                <w:p w:rsidR="00CB4D09" w:rsidRPr="001D2CBC" w:rsidRDefault="00CB4D09" w:rsidP="00867C7B">
                  <w:pPr>
                    <w:adjustRightInd w:val="0"/>
                    <w:snapToGrid w:val="0"/>
                    <w:jc w:val="center"/>
                    <w:rPr>
                      <w:rFonts w:ascii="Times New Roman" w:hAnsi="Times New Roman" w:cs="Times New Roman"/>
                      <w:spacing w:val="-6"/>
                      <w:sz w:val="18"/>
                      <w:szCs w:val="18"/>
                    </w:rPr>
                  </w:pPr>
                </w:p>
              </w:tc>
              <w:tc>
                <w:tcPr>
                  <w:tcW w:w="474" w:type="dxa"/>
                  <w:vAlign w:val="center"/>
                </w:tcPr>
                <w:p w:rsidR="00CB4D09" w:rsidRPr="001D2CBC" w:rsidRDefault="00CB4D09" w:rsidP="00867C7B">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37</w:t>
                  </w:r>
                </w:p>
              </w:tc>
              <w:tc>
                <w:tcPr>
                  <w:tcW w:w="411" w:type="dxa"/>
                  <w:vMerge/>
                  <w:vAlign w:val="center"/>
                </w:tcPr>
                <w:p w:rsidR="00CB4D09" w:rsidRPr="001D2CBC" w:rsidRDefault="00CB4D09" w:rsidP="00867C7B">
                  <w:pPr>
                    <w:adjustRightInd w:val="0"/>
                    <w:snapToGrid w:val="0"/>
                    <w:jc w:val="center"/>
                    <w:rPr>
                      <w:rFonts w:ascii="Times New Roman" w:hAnsi="Times New Roman" w:cs="Times New Roman"/>
                      <w:spacing w:val="-6"/>
                      <w:sz w:val="18"/>
                      <w:szCs w:val="18"/>
                    </w:rPr>
                  </w:pPr>
                </w:p>
              </w:tc>
              <w:tc>
                <w:tcPr>
                  <w:tcW w:w="657" w:type="dxa"/>
                  <w:vMerge/>
                  <w:vAlign w:val="center"/>
                </w:tcPr>
                <w:p w:rsidR="00CB4D09" w:rsidRPr="001D2CBC" w:rsidRDefault="00CB4D09" w:rsidP="00867C7B">
                  <w:pPr>
                    <w:autoSpaceDE w:val="0"/>
                    <w:autoSpaceDN w:val="0"/>
                    <w:adjustRightInd w:val="0"/>
                    <w:snapToGrid w:val="0"/>
                    <w:jc w:val="center"/>
                    <w:rPr>
                      <w:rFonts w:ascii="Times New Roman" w:hAnsi="Times New Roman" w:cs="Times New Roman"/>
                      <w:spacing w:val="-6"/>
                      <w:sz w:val="18"/>
                      <w:szCs w:val="18"/>
                    </w:rPr>
                  </w:pPr>
                </w:p>
              </w:tc>
              <w:tc>
                <w:tcPr>
                  <w:tcW w:w="643" w:type="dxa"/>
                  <w:vAlign w:val="center"/>
                </w:tcPr>
                <w:p w:rsidR="00CB4D09" w:rsidRPr="001D2CBC" w:rsidRDefault="00CB4D09" w:rsidP="00867C7B">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0.922</w:t>
                  </w:r>
                </w:p>
              </w:tc>
              <w:tc>
                <w:tcPr>
                  <w:tcW w:w="702" w:type="dxa"/>
                  <w:gridSpan w:val="2"/>
                  <w:vAlign w:val="center"/>
                </w:tcPr>
                <w:p w:rsidR="00CB4D09" w:rsidRPr="001D2CBC" w:rsidRDefault="00CB4D09" w:rsidP="00CB4D09">
                  <w:pPr>
                    <w:jc w:val="center"/>
                    <w:rPr>
                      <w:rFonts w:ascii="Times New Roman" w:hAnsi="Times New Roman" w:cs="Times New Roman"/>
                      <w:sz w:val="18"/>
                      <w:szCs w:val="18"/>
                    </w:rPr>
                  </w:pPr>
                  <w:r w:rsidRPr="001D2CBC">
                    <w:rPr>
                      <w:rFonts w:ascii="Times New Roman" w:hAnsi="Times New Roman" w:cs="Times New Roman" w:hint="eastAsia"/>
                      <w:sz w:val="18"/>
                      <w:szCs w:val="18"/>
                    </w:rPr>
                    <w:t xml:space="preserve">0.009 </w:t>
                  </w:r>
                </w:p>
              </w:tc>
              <w:tc>
                <w:tcPr>
                  <w:tcW w:w="662" w:type="dxa"/>
                  <w:vMerge/>
                  <w:vAlign w:val="center"/>
                </w:tcPr>
                <w:p w:rsidR="00CB4D09" w:rsidRPr="001D2CBC" w:rsidRDefault="00CB4D09" w:rsidP="00867C7B">
                  <w:pPr>
                    <w:pStyle w:val="a8"/>
                    <w:adjustRightInd w:val="0"/>
                    <w:snapToGrid w:val="0"/>
                    <w:spacing w:after="0"/>
                    <w:jc w:val="center"/>
                    <w:rPr>
                      <w:rFonts w:ascii="Times New Roman" w:hAnsi="Times New Roman" w:cs="Times New Roman"/>
                      <w:spacing w:val="-6"/>
                      <w:sz w:val="18"/>
                      <w:szCs w:val="18"/>
                    </w:rPr>
                  </w:pPr>
                </w:p>
              </w:tc>
              <w:tc>
                <w:tcPr>
                  <w:tcW w:w="840" w:type="dxa"/>
                  <w:vMerge/>
                  <w:vAlign w:val="center"/>
                </w:tcPr>
                <w:p w:rsidR="00CB4D09" w:rsidRPr="001D2CBC" w:rsidRDefault="00CB4D09" w:rsidP="00867C7B">
                  <w:pPr>
                    <w:pStyle w:val="a8"/>
                    <w:adjustRightInd w:val="0"/>
                    <w:snapToGrid w:val="0"/>
                    <w:spacing w:after="0"/>
                    <w:jc w:val="center"/>
                    <w:rPr>
                      <w:rFonts w:ascii="Times New Roman" w:hAnsi="Times New Roman" w:cs="Times New Roman"/>
                      <w:spacing w:val="-6"/>
                      <w:sz w:val="18"/>
                      <w:szCs w:val="18"/>
                    </w:rPr>
                  </w:pPr>
                </w:p>
              </w:tc>
            </w:tr>
            <w:tr w:rsidR="00E93E87" w:rsidRPr="001D2CBC" w:rsidTr="00E93E87">
              <w:trPr>
                <w:trHeight w:val="255"/>
                <w:jc w:val="center"/>
              </w:trPr>
              <w:tc>
                <w:tcPr>
                  <w:tcW w:w="508" w:type="dxa"/>
                  <w:vMerge/>
                  <w:vAlign w:val="center"/>
                </w:tcPr>
                <w:p w:rsidR="00CB4D09" w:rsidRPr="001D2CBC" w:rsidRDefault="00CB4D09" w:rsidP="00867C7B">
                  <w:pPr>
                    <w:adjustRightInd w:val="0"/>
                    <w:snapToGrid w:val="0"/>
                    <w:jc w:val="center"/>
                    <w:rPr>
                      <w:rFonts w:ascii="Times New Roman" w:hAnsi="Times New Roman" w:cs="Times New Roman"/>
                      <w:spacing w:val="-6"/>
                      <w:sz w:val="18"/>
                      <w:szCs w:val="18"/>
                    </w:rPr>
                  </w:pPr>
                </w:p>
              </w:tc>
              <w:tc>
                <w:tcPr>
                  <w:tcW w:w="626" w:type="dxa"/>
                  <w:vMerge/>
                  <w:vAlign w:val="center"/>
                </w:tcPr>
                <w:p w:rsidR="00CB4D09" w:rsidRPr="001D2CBC" w:rsidRDefault="00CB4D09" w:rsidP="00867C7B">
                  <w:pPr>
                    <w:adjustRightInd w:val="0"/>
                    <w:snapToGrid w:val="0"/>
                    <w:jc w:val="center"/>
                    <w:rPr>
                      <w:rFonts w:ascii="Times New Roman" w:hAnsi="Times New Roman" w:cs="Times New Roman"/>
                      <w:spacing w:val="-6"/>
                      <w:kern w:val="0"/>
                      <w:sz w:val="18"/>
                      <w:szCs w:val="18"/>
                    </w:rPr>
                  </w:pPr>
                </w:p>
              </w:tc>
              <w:tc>
                <w:tcPr>
                  <w:tcW w:w="628" w:type="dxa"/>
                  <w:tcBorders>
                    <w:left w:val="single" w:sz="6" w:space="0" w:color="000000"/>
                  </w:tcBorders>
                  <w:vAlign w:val="center"/>
                </w:tcPr>
                <w:p w:rsidR="00CB4D09" w:rsidRPr="001D2CBC" w:rsidRDefault="00CB4D09" w:rsidP="00867C7B">
                  <w:pPr>
                    <w:adjustRightInd w:val="0"/>
                    <w:snapToGrid w:val="0"/>
                    <w:jc w:val="center"/>
                    <w:rPr>
                      <w:rFonts w:ascii="Times New Roman" w:hAnsi="Times New Roman" w:cs="Times New Roman"/>
                      <w:spacing w:val="-6"/>
                      <w:kern w:val="0"/>
                      <w:sz w:val="18"/>
                      <w:szCs w:val="18"/>
                      <w:vertAlign w:val="subscript"/>
                    </w:rPr>
                  </w:pPr>
                  <w:r w:rsidRPr="001D2CBC">
                    <w:rPr>
                      <w:rFonts w:ascii="Times New Roman" w:hAnsiTheme="minorEastAsia" w:cs="Times New Roman"/>
                      <w:spacing w:val="-6"/>
                      <w:sz w:val="18"/>
                      <w:szCs w:val="18"/>
                    </w:rPr>
                    <w:t>总铁</w:t>
                  </w:r>
                </w:p>
              </w:tc>
              <w:tc>
                <w:tcPr>
                  <w:tcW w:w="754" w:type="dxa"/>
                  <w:vAlign w:val="center"/>
                </w:tcPr>
                <w:p w:rsidR="00CB4D09" w:rsidRPr="001D2CBC" w:rsidRDefault="00CB4D09" w:rsidP="00867C7B">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49.091</w:t>
                  </w:r>
                </w:p>
              </w:tc>
              <w:tc>
                <w:tcPr>
                  <w:tcW w:w="828" w:type="dxa"/>
                  <w:vAlign w:val="center"/>
                </w:tcPr>
                <w:p w:rsidR="00CB4D09" w:rsidRPr="001D2CBC" w:rsidRDefault="00CB4D09" w:rsidP="00867C7B">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0.938</w:t>
                  </w:r>
                </w:p>
              </w:tc>
              <w:tc>
                <w:tcPr>
                  <w:tcW w:w="377" w:type="dxa"/>
                  <w:vMerge/>
                  <w:vAlign w:val="center"/>
                </w:tcPr>
                <w:p w:rsidR="00CB4D09" w:rsidRPr="001D2CBC" w:rsidRDefault="00CB4D09" w:rsidP="00867C7B">
                  <w:pPr>
                    <w:adjustRightInd w:val="0"/>
                    <w:snapToGrid w:val="0"/>
                    <w:jc w:val="center"/>
                    <w:rPr>
                      <w:rFonts w:ascii="Times New Roman" w:hAnsi="Times New Roman" w:cs="Times New Roman"/>
                      <w:spacing w:val="-6"/>
                      <w:sz w:val="18"/>
                      <w:szCs w:val="18"/>
                    </w:rPr>
                  </w:pPr>
                </w:p>
              </w:tc>
              <w:tc>
                <w:tcPr>
                  <w:tcW w:w="326" w:type="dxa"/>
                  <w:vMerge/>
                  <w:vAlign w:val="center"/>
                </w:tcPr>
                <w:p w:rsidR="00CB4D09" w:rsidRPr="001D2CBC" w:rsidRDefault="00CB4D09" w:rsidP="00867C7B">
                  <w:pPr>
                    <w:adjustRightInd w:val="0"/>
                    <w:snapToGrid w:val="0"/>
                    <w:jc w:val="center"/>
                    <w:rPr>
                      <w:rFonts w:ascii="Times New Roman" w:hAnsi="Times New Roman" w:cs="Times New Roman"/>
                      <w:spacing w:val="-6"/>
                      <w:sz w:val="18"/>
                      <w:szCs w:val="18"/>
                    </w:rPr>
                  </w:pPr>
                </w:p>
              </w:tc>
              <w:tc>
                <w:tcPr>
                  <w:tcW w:w="474" w:type="dxa"/>
                  <w:vAlign w:val="center"/>
                </w:tcPr>
                <w:p w:rsidR="00CB4D09" w:rsidRPr="001D2CBC" w:rsidRDefault="00CB4D09" w:rsidP="00867C7B">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65</w:t>
                  </w:r>
                </w:p>
              </w:tc>
              <w:tc>
                <w:tcPr>
                  <w:tcW w:w="411" w:type="dxa"/>
                  <w:vMerge/>
                  <w:vAlign w:val="center"/>
                </w:tcPr>
                <w:p w:rsidR="00CB4D09" w:rsidRPr="001D2CBC" w:rsidRDefault="00CB4D09" w:rsidP="00867C7B">
                  <w:pPr>
                    <w:adjustRightInd w:val="0"/>
                    <w:snapToGrid w:val="0"/>
                    <w:jc w:val="center"/>
                    <w:rPr>
                      <w:rFonts w:ascii="Times New Roman" w:hAnsi="Times New Roman" w:cs="Times New Roman"/>
                      <w:spacing w:val="-6"/>
                      <w:sz w:val="18"/>
                      <w:szCs w:val="18"/>
                    </w:rPr>
                  </w:pPr>
                </w:p>
              </w:tc>
              <w:tc>
                <w:tcPr>
                  <w:tcW w:w="657" w:type="dxa"/>
                  <w:vMerge/>
                  <w:vAlign w:val="center"/>
                </w:tcPr>
                <w:p w:rsidR="00CB4D09" w:rsidRPr="001D2CBC" w:rsidRDefault="00CB4D09" w:rsidP="00867C7B">
                  <w:pPr>
                    <w:autoSpaceDE w:val="0"/>
                    <w:autoSpaceDN w:val="0"/>
                    <w:adjustRightInd w:val="0"/>
                    <w:snapToGrid w:val="0"/>
                    <w:jc w:val="center"/>
                    <w:rPr>
                      <w:rFonts w:ascii="Times New Roman" w:hAnsi="Times New Roman" w:cs="Times New Roman"/>
                      <w:spacing w:val="-6"/>
                      <w:sz w:val="18"/>
                      <w:szCs w:val="18"/>
                    </w:rPr>
                  </w:pPr>
                </w:p>
              </w:tc>
              <w:tc>
                <w:tcPr>
                  <w:tcW w:w="643" w:type="dxa"/>
                  <w:vAlign w:val="center"/>
                </w:tcPr>
                <w:p w:rsidR="00CB4D09" w:rsidRPr="001D2CBC" w:rsidRDefault="00CB4D09" w:rsidP="00867C7B">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4.713</w:t>
                  </w:r>
                </w:p>
              </w:tc>
              <w:tc>
                <w:tcPr>
                  <w:tcW w:w="702" w:type="dxa"/>
                  <w:gridSpan w:val="2"/>
                  <w:vAlign w:val="center"/>
                </w:tcPr>
                <w:p w:rsidR="00CB4D09" w:rsidRPr="001D2CBC" w:rsidRDefault="00CB4D09" w:rsidP="00CB4D09">
                  <w:pPr>
                    <w:jc w:val="center"/>
                    <w:rPr>
                      <w:rFonts w:ascii="Times New Roman" w:hAnsi="Times New Roman" w:cs="Times New Roman"/>
                      <w:sz w:val="18"/>
                      <w:szCs w:val="18"/>
                    </w:rPr>
                  </w:pPr>
                  <w:r w:rsidRPr="001D2CBC">
                    <w:rPr>
                      <w:rFonts w:ascii="Times New Roman" w:hAnsi="Times New Roman" w:cs="Times New Roman" w:hint="eastAsia"/>
                      <w:sz w:val="18"/>
                      <w:szCs w:val="18"/>
                    </w:rPr>
                    <w:t xml:space="preserve">0.045 </w:t>
                  </w:r>
                </w:p>
              </w:tc>
              <w:tc>
                <w:tcPr>
                  <w:tcW w:w="662" w:type="dxa"/>
                  <w:vMerge/>
                  <w:vAlign w:val="center"/>
                </w:tcPr>
                <w:p w:rsidR="00CB4D09" w:rsidRPr="001D2CBC" w:rsidRDefault="00CB4D09" w:rsidP="00867C7B">
                  <w:pPr>
                    <w:pStyle w:val="a8"/>
                    <w:adjustRightInd w:val="0"/>
                    <w:snapToGrid w:val="0"/>
                    <w:spacing w:after="0"/>
                    <w:jc w:val="center"/>
                    <w:rPr>
                      <w:rFonts w:ascii="Times New Roman" w:hAnsi="Times New Roman" w:cs="Times New Roman"/>
                      <w:spacing w:val="-6"/>
                      <w:sz w:val="18"/>
                      <w:szCs w:val="18"/>
                    </w:rPr>
                  </w:pPr>
                </w:p>
              </w:tc>
              <w:tc>
                <w:tcPr>
                  <w:tcW w:w="840" w:type="dxa"/>
                  <w:vMerge/>
                  <w:vAlign w:val="center"/>
                </w:tcPr>
                <w:p w:rsidR="00CB4D09" w:rsidRPr="001D2CBC" w:rsidRDefault="00CB4D09" w:rsidP="00867C7B">
                  <w:pPr>
                    <w:pStyle w:val="a8"/>
                    <w:adjustRightInd w:val="0"/>
                    <w:snapToGrid w:val="0"/>
                    <w:spacing w:after="0"/>
                    <w:jc w:val="center"/>
                    <w:rPr>
                      <w:rFonts w:ascii="Times New Roman" w:hAnsi="Times New Roman" w:cs="Times New Roman"/>
                      <w:spacing w:val="-6"/>
                      <w:sz w:val="18"/>
                      <w:szCs w:val="18"/>
                    </w:rPr>
                  </w:pPr>
                </w:p>
              </w:tc>
            </w:tr>
            <w:tr w:rsidR="00E93E87" w:rsidRPr="001D2CBC" w:rsidTr="00E93E87">
              <w:trPr>
                <w:trHeight w:val="255"/>
                <w:jc w:val="center"/>
              </w:trPr>
              <w:tc>
                <w:tcPr>
                  <w:tcW w:w="508" w:type="dxa"/>
                  <w:vMerge/>
                  <w:vAlign w:val="center"/>
                </w:tcPr>
                <w:p w:rsidR="00CB4D09" w:rsidRPr="001D2CBC" w:rsidRDefault="00CB4D09" w:rsidP="00867C7B">
                  <w:pPr>
                    <w:adjustRightInd w:val="0"/>
                    <w:snapToGrid w:val="0"/>
                    <w:jc w:val="center"/>
                    <w:rPr>
                      <w:rFonts w:ascii="Times New Roman" w:hAnsi="Times New Roman" w:cs="Times New Roman"/>
                      <w:spacing w:val="-6"/>
                      <w:sz w:val="18"/>
                      <w:szCs w:val="18"/>
                    </w:rPr>
                  </w:pPr>
                </w:p>
              </w:tc>
              <w:tc>
                <w:tcPr>
                  <w:tcW w:w="626" w:type="dxa"/>
                  <w:vMerge/>
                  <w:vAlign w:val="center"/>
                </w:tcPr>
                <w:p w:rsidR="00CB4D09" w:rsidRPr="001D2CBC" w:rsidRDefault="00CB4D09" w:rsidP="00867C7B">
                  <w:pPr>
                    <w:adjustRightInd w:val="0"/>
                    <w:snapToGrid w:val="0"/>
                    <w:jc w:val="center"/>
                    <w:rPr>
                      <w:rFonts w:ascii="Times New Roman" w:hAnsi="Times New Roman" w:cs="Times New Roman"/>
                      <w:spacing w:val="-6"/>
                      <w:kern w:val="0"/>
                      <w:sz w:val="18"/>
                      <w:szCs w:val="18"/>
                    </w:rPr>
                  </w:pPr>
                </w:p>
              </w:tc>
              <w:tc>
                <w:tcPr>
                  <w:tcW w:w="628" w:type="dxa"/>
                  <w:tcBorders>
                    <w:left w:val="single" w:sz="6" w:space="0" w:color="000000"/>
                  </w:tcBorders>
                  <w:vAlign w:val="center"/>
                </w:tcPr>
                <w:p w:rsidR="00CB4D09" w:rsidRPr="001D2CBC" w:rsidRDefault="00CB4D09" w:rsidP="00867C7B">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总镍</w:t>
                  </w:r>
                </w:p>
              </w:tc>
              <w:tc>
                <w:tcPr>
                  <w:tcW w:w="754" w:type="dxa"/>
                  <w:vAlign w:val="center"/>
                </w:tcPr>
                <w:p w:rsidR="00CB4D09" w:rsidRPr="001D2CBC" w:rsidRDefault="00CB4D09" w:rsidP="00867C7B">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0.171</w:t>
                  </w:r>
                </w:p>
              </w:tc>
              <w:tc>
                <w:tcPr>
                  <w:tcW w:w="828" w:type="dxa"/>
                  <w:vAlign w:val="center"/>
                </w:tcPr>
                <w:p w:rsidR="00CB4D09" w:rsidRPr="001D2CBC" w:rsidRDefault="00CB4D09" w:rsidP="00867C7B">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0.003</w:t>
                  </w:r>
                </w:p>
              </w:tc>
              <w:tc>
                <w:tcPr>
                  <w:tcW w:w="377" w:type="dxa"/>
                  <w:vMerge/>
                  <w:vAlign w:val="center"/>
                </w:tcPr>
                <w:p w:rsidR="00CB4D09" w:rsidRPr="001D2CBC" w:rsidRDefault="00CB4D09" w:rsidP="00867C7B">
                  <w:pPr>
                    <w:adjustRightInd w:val="0"/>
                    <w:snapToGrid w:val="0"/>
                    <w:jc w:val="center"/>
                    <w:rPr>
                      <w:rFonts w:ascii="Times New Roman" w:hAnsi="Times New Roman" w:cs="Times New Roman"/>
                      <w:spacing w:val="-6"/>
                      <w:sz w:val="18"/>
                      <w:szCs w:val="18"/>
                    </w:rPr>
                  </w:pPr>
                </w:p>
              </w:tc>
              <w:tc>
                <w:tcPr>
                  <w:tcW w:w="326" w:type="dxa"/>
                  <w:vMerge/>
                  <w:vAlign w:val="center"/>
                </w:tcPr>
                <w:p w:rsidR="00CB4D09" w:rsidRPr="001D2CBC" w:rsidRDefault="00CB4D09" w:rsidP="00867C7B">
                  <w:pPr>
                    <w:adjustRightInd w:val="0"/>
                    <w:snapToGrid w:val="0"/>
                    <w:jc w:val="center"/>
                    <w:rPr>
                      <w:rFonts w:ascii="Times New Roman" w:hAnsi="Times New Roman" w:cs="Times New Roman"/>
                      <w:spacing w:val="-6"/>
                      <w:sz w:val="18"/>
                      <w:szCs w:val="18"/>
                    </w:rPr>
                  </w:pPr>
                </w:p>
              </w:tc>
              <w:tc>
                <w:tcPr>
                  <w:tcW w:w="474" w:type="dxa"/>
                  <w:vAlign w:val="center"/>
                </w:tcPr>
                <w:p w:rsidR="00CB4D09" w:rsidRPr="001D2CBC" w:rsidRDefault="00CB4D09" w:rsidP="00867C7B">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w:t>
                  </w:r>
                </w:p>
              </w:tc>
              <w:tc>
                <w:tcPr>
                  <w:tcW w:w="411" w:type="dxa"/>
                  <w:vMerge/>
                  <w:vAlign w:val="center"/>
                </w:tcPr>
                <w:p w:rsidR="00CB4D09" w:rsidRPr="001D2CBC" w:rsidRDefault="00CB4D09" w:rsidP="00867C7B">
                  <w:pPr>
                    <w:adjustRightInd w:val="0"/>
                    <w:snapToGrid w:val="0"/>
                    <w:jc w:val="center"/>
                    <w:rPr>
                      <w:rFonts w:ascii="Times New Roman" w:hAnsi="Times New Roman" w:cs="Times New Roman"/>
                      <w:spacing w:val="-6"/>
                      <w:sz w:val="18"/>
                      <w:szCs w:val="18"/>
                    </w:rPr>
                  </w:pPr>
                </w:p>
              </w:tc>
              <w:tc>
                <w:tcPr>
                  <w:tcW w:w="657" w:type="dxa"/>
                  <w:vMerge/>
                  <w:vAlign w:val="center"/>
                </w:tcPr>
                <w:p w:rsidR="00CB4D09" w:rsidRPr="001D2CBC" w:rsidRDefault="00CB4D09" w:rsidP="00867C7B">
                  <w:pPr>
                    <w:autoSpaceDE w:val="0"/>
                    <w:autoSpaceDN w:val="0"/>
                    <w:adjustRightInd w:val="0"/>
                    <w:snapToGrid w:val="0"/>
                    <w:jc w:val="center"/>
                    <w:rPr>
                      <w:rFonts w:ascii="Times New Roman" w:hAnsi="Times New Roman" w:cs="Times New Roman"/>
                      <w:spacing w:val="-6"/>
                      <w:sz w:val="18"/>
                      <w:szCs w:val="18"/>
                    </w:rPr>
                  </w:pPr>
                </w:p>
              </w:tc>
              <w:tc>
                <w:tcPr>
                  <w:tcW w:w="643" w:type="dxa"/>
                  <w:vAlign w:val="center"/>
                </w:tcPr>
                <w:p w:rsidR="00CB4D09" w:rsidRPr="001D2CBC" w:rsidRDefault="00CB4D09" w:rsidP="00867C7B">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0.171</w:t>
                  </w:r>
                </w:p>
              </w:tc>
              <w:tc>
                <w:tcPr>
                  <w:tcW w:w="702" w:type="dxa"/>
                  <w:gridSpan w:val="2"/>
                  <w:vAlign w:val="center"/>
                </w:tcPr>
                <w:p w:rsidR="00CB4D09" w:rsidRPr="001D2CBC" w:rsidRDefault="00CB4D09" w:rsidP="00CB4D09">
                  <w:pPr>
                    <w:jc w:val="center"/>
                    <w:rPr>
                      <w:rFonts w:ascii="Times New Roman" w:hAnsi="Times New Roman" w:cs="Times New Roman"/>
                      <w:sz w:val="18"/>
                      <w:szCs w:val="18"/>
                    </w:rPr>
                  </w:pPr>
                  <w:r w:rsidRPr="001D2CBC">
                    <w:rPr>
                      <w:rFonts w:ascii="Times New Roman" w:hAnsi="Times New Roman" w:cs="Times New Roman" w:hint="eastAsia"/>
                      <w:sz w:val="18"/>
                      <w:szCs w:val="18"/>
                    </w:rPr>
                    <w:t xml:space="preserve">0.002 </w:t>
                  </w:r>
                </w:p>
              </w:tc>
              <w:tc>
                <w:tcPr>
                  <w:tcW w:w="662" w:type="dxa"/>
                  <w:vMerge/>
                  <w:vAlign w:val="center"/>
                </w:tcPr>
                <w:p w:rsidR="00CB4D09" w:rsidRPr="001D2CBC" w:rsidRDefault="00CB4D09" w:rsidP="00867C7B">
                  <w:pPr>
                    <w:pStyle w:val="a8"/>
                    <w:adjustRightInd w:val="0"/>
                    <w:snapToGrid w:val="0"/>
                    <w:spacing w:after="0"/>
                    <w:jc w:val="center"/>
                    <w:rPr>
                      <w:rFonts w:ascii="Times New Roman" w:hAnsi="Times New Roman" w:cs="Times New Roman"/>
                      <w:spacing w:val="-6"/>
                      <w:sz w:val="18"/>
                      <w:szCs w:val="18"/>
                    </w:rPr>
                  </w:pPr>
                </w:p>
              </w:tc>
              <w:tc>
                <w:tcPr>
                  <w:tcW w:w="840" w:type="dxa"/>
                  <w:vMerge/>
                  <w:vAlign w:val="center"/>
                </w:tcPr>
                <w:p w:rsidR="00CB4D09" w:rsidRPr="001D2CBC" w:rsidRDefault="00CB4D09" w:rsidP="00867C7B">
                  <w:pPr>
                    <w:pStyle w:val="a8"/>
                    <w:adjustRightInd w:val="0"/>
                    <w:snapToGrid w:val="0"/>
                    <w:spacing w:after="0"/>
                    <w:jc w:val="center"/>
                    <w:rPr>
                      <w:rFonts w:ascii="Times New Roman" w:hAnsi="Times New Roman" w:cs="Times New Roman"/>
                      <w:spacing w:val="-6"/>
                      <w:sz w:val="18"/>
                      <w:szCs w:val="18"/>
                    </w:rPr>
                  </w:pPr>
                </w:p>
              </w:tc>
            </w:tr>
            <w:tr w:rsidR="00E93E87" w:rsidRPr="001D2CBC" w:rsidTr="00E93E87">
              <w:trPr>
                <w:trHeight w:val="255"/>
                <w:jc w:val="center"/>
              </w:trPr>
              <w:tc>
                <w:tcPr>
                  <w:tcW w:w="508" w:type="dxa"/>
                  <w:vMerge/>
                  <w:vAlign w:val="center"/>
                </w:tcPr>
                <w:p w:rsidR="00CB4D09" w:rsidRPr="001D2CBC" w:rsidRDefault="00CB4D09" w:rsidP="00867C7B">
                  <w:pPr>
                    <w:adjustRightInd w:val="0"/>
                    <w:snapToGrid w:val="0"/>
                    <w:jc w:val="center"/>
                    <w:rPr>
                      <w:rFonts w:ascii="Times New Roman" w:hAnsi="Times New Roman" w:cs="Times New Roman"/>
                      <w:spacing w:val="-6"/>
                      <w:sz w:val="18"/>
                      <w:szCs w:val="18"/>
                    </w:rPr>
                  </w:pPr>
                </w:p>
              </w:tc>
              <w:tc>
                <w:tcPr>
                  <w:tcW w:w="626" w:type="dxa"/>
                  <w:vMerge/>
                  <w:vAlign w:val="center"/>
                </w:tcPr>
                <w:p w:rsidR="00CB4D09" w:rsidRPr="001D2CBC" w:rsidRDefault="00CB4D09" w:rsidP="00867C7B">
                  <w:pPr>
                    <w:adjustRightInd w:val="0"/>
                    <w:snapToGrid w:val="0"/>
                    <w:jc w:val="center"/>
                    <w:rPr>
                      <w:rFonts w:ascii="Times New Roman" w:hAnsi="Times New Roman" w:cs="Times New Roman"/>
                      <w:spacing w:val="-6"/>
                      <w:kern w:val="0"/>
                      <w:sz w:val="18"/>
                      <w:szCs w:val="18"/>
                    </w:rPr>
                  </w:pPr>
                </w:p>
              </w:tc>
              <w:tc>
                <w:tcPr>
                  <w:tcW w:w="628" w:type="dxa"/>
                  <w:tcBorders>
                    <w:left w:val="single" w:sz="6" w:space="0" w:color="000000"/>
                  </w:tcBorders>
                  <w:vAlign w:val="center"/>
                </w:tcPr>
                <w:p w:rsidR="00CB4D09" w:rsidRPr="001D2CBC" w:rsidRDefault="00CB4D09" w:rsidP="00867C7B">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总铬</w:t>
                  </w:r>
                </w:p>
              </w:tc>
              <w:tc>
                <w:tcPr>
                  <w:tcW w:w="754" w:type="dxa"/>
                  <w:vAlign w:val="center"/>
                </w:tcPr>
                <w:p w:rsidR="00CB4D09" w:rsidRPr="001D2CBC" w:rsidRDefault="00CB4D09" w:rsidP="00867C7B">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0.284</w:t>
                  </w:r>
                </w:p>
              </w:tc>
              <w:tc>
                <w:tcPr>
                  <w:tcW w:w="828" w:type="dxa"/>
                  <w:vAlign w:val="center"/>
                </w:tcPr>
                <w:p w:rsidR="00CB4D09" w:rsidRPr="001D2CBC" w:rsidRDefault="00CB4D09" w:rsidP="00867C7B">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0.005</w:t>
                  </w:r>
                </w:p>
              </w:tc>
              <w:tc>
                <w:tcPr>
                  <w:tcW w:w="377" w:type="dxa"/>
                  <w:vMerge/>
                  <w:vAlign w:val="center"/>
                </w:tcPr>
                <w:p w:rsidR="00CB4D09" w:rsidRPr="001D2CBC" w:rsidRDefault="00CB4D09" w:rsidP="00867C7B">
                  <w:pPr>
                    <w:adjustRightInd w:val="0"/>
                    <w:snapToGrid w:val="0"/>
                    <w:jc w:val="center"/>
                    <w:rPr>
                      <w:rFonts w:ascii="Times New Roman" w:hAnsi="Times New Roman" w:cs="Times New Roman"/>
                      <w:spacing w:val="-6"/>
                      <w:sz w:val="18"/>
                      <w:szCs w:val="18"/>
                    </w:rPr>
                  </w:pPr>
                </w:p>
              </w:tc>
              <w:tc>
                <w:tcPr>
                  <w:tcW w:w="326" w:type="dxa"/>
                  <w:vMerge/>
                  <w:vAlign w:val="center"/>
                </w:tcPr>
                <w:p w:rsidR="00CB4D09" w:rsidRPr="001D2CBC" w:rsidRDefault="00CB4D09" w:rsidP="00867C7B">
                  <w:pPr>
                    <w:adjustRightInd w:val="0"/>
                    <w:snapToGrid w:val="0"/>
                    <w:jc w:val="center"/>
                    <w:rPr>
                      <w:rFonts w:ascii="Times New Roman" w:hAnsi="Times New Roman" w:cs="Times New Roman"/>
                      <w:spacing w:val="-6"/>
                      <w:sz w:val="18"/>
                      <w:szCs w:val="18"/>
                    </w:rPr>
                  </w:pPr>
                </w:p>
              </w:tc>
              <w:tc>
                <w:tcPr>
                  <w:tcW w:w="474" w:type="dxa"/>
                  <w:vAlign w:val="center"/>
                </w:tcPr>
                <w:p w:rsidR="00CB4D09" w:rsidRPr="001D2CBC" w:rsidRDefault="00CB4D09" w:rsidP="00867C7B">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w:t>
                  </w:r>
                </w:p>
              </w:tc>
              <w:tc>
                <w:tcPr>
                  <w:tcW w:w="411" w:type="dxa"/>
                  <w:vMerge/>
                  <w:vAlign w:val="center"/>
                </w:tcPr>
                <w:p w:rsidR="00CB4D09" w:rsidRPr="001D2CBC" w:rsidRDefault="00CB4D09" w:rsidP="00867C7B">
                  <w:pPr>
                    <w:adjustRightInd w:val="0"/>
                    <w:snapToGrid w:val="0"/>
                    <w:jc w:val="center"/>
                    <w:rPr>
                      <w:rFonts w:ascii="Times New Roman" w:hAnsi="Times New Roman" w:cs="Times New Roman"/>
                      <w:spacing w:val="-6"/>
                      <w:sz w:val="18"/>
                      <w:szCs w:val="18"/>
                    </w:rPr>
                  </w:pPr>
                </w:p>
              </w:tc>
              <w:tc>
                <w:tcPr>
                  <w:tcW w:w="657" w:type="dxa"/>
                  <w:vMerge/>
                  <w:vAlign w:val="center"/>
                </w:tcPr>
                <w:p w:rsidR="00CB4D09" w:rsidRPr="001D2CBC" w:rsidRDefault="00CB4D09" w:rsidP="00867C7B">
                  <w:pPr>
                    <w:autoSpaceDE w:val="0"/>
                    <w:autoSpaceDN w:val="0"/>
                    <w:adjustRightInd w:val="0"/>
                    <w:snapToGrid w:val="0"/>
                    <w:jc w:val="center"/>
                    <w:rPr>
                      <w:rFonts w:ascii="Times New Roman" w:hAnsi="Times New Roman" w:cs="Times New Roman"/>
                      <w:spacing w:val="-6"/>
                      <w:sz w:val="18"/>
                      <w:szCs w:val="18"/>
                    </w:rPr>
                  </w:pPr>
                </w:p>
              </w:tc>
              <w:tc>
                <w:tcPr>
                  <w:tcW w:w="643" w:type="dxa"/>
                  <w:vAlign w:val="center"/>
                </w:tcPr>
                <w:p w:rsidR="00CB4D09" w:rsidRPr="001D2CBC" w:rsidRDefault="00CB4D09" w:rsidP="00867C7B">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0.284</w:t>
                  </w:r>
                </w:p>
              </w:tc>
              <w:tc>
                <w:tcPr>
                  <w:tcW w:w="702" w:type="dxa"/>
                  <w:gridSpan w:val="2"/>
                  <w:vAlign w:val="center"/>
                </w:tcPr>
                <w:p w:rsidR="00CB4D09" w:rsidRPr="001D2CBC" w:rsidRDefault="00CB4D09" w:rsidP="00CB4D09">
                  <w:pPr>
                    <w:jc w:val="center"/>
                    <w:rPr>
                      <w:rFonts w:ascii="Times New Roman" w:hAnsi="Times New Roman" w:cs="Times New Roman"/>
                      <w:sz w:val="18"/>
                      <w:szCs w:val="18"/>
                    </w:rPr>
                  </w:pPr>
                  <w:r w:rsidRPr="001D2CBC">
                    <w:rPr>
                      <w:rFonts w:ascii="Times New Roman" w:hAnsi="Times New Roman" w:cs="Times New Roman" w:hint="eastAsia"/>
                      <w:sz w:val="18"/>
                      <w:szCs w:val="18"/>
                    </w:rPr>
                    <w:t xml:space="preserve">0.003 </w:t>
                  </w:r>
                </w:p>
              </w:tc>
              <w:tc>
                <w:tcPr>
                  <w:tcW w:w="662" w:type="dxa"/>
                  <w:vMerge/>
                  <w:vAlign w:val="center"/>
                </w:tcPr>
                <w:p w:rsidR="00CB4D09" w:rsidRPr="001D2CBC" w:rsidRDefault="00CB4D09" w:rsidP="00867C7B">
                  <w:pPr>
                    <w:pStyle w:val="a8"/>
                    <w:adjustRightInd w:val="0"/>
                    <w:snapToGrid w:val="0"/>
                    <w:spacing w:after="0"/>
                    <w:jc w:val="center"/>
                    <w:rPr>
                      <w:rFonts w:ascii="Times New Roman" w:hAnsi="Times New Roman" w:cs="Times New Roman"/>
                      <w:spacing w:val="-6"/>
                      <w:sz w:val="18"/>
                      <w:szCs w:val="18"/>
                    </w:rPr>
                  </w:pPr>
                </w:p>
              </w:tc>
              <w:tc>
                <w:tcPr>
                  <w:tcW w:w="840" w:type="dxa"/>
                  <w:vMerge/>
                  <w:vAlign w:val="center"/>
                </w:tcPr>
                <w:p w:rsidR="00CB4D09" w:rsidRPr="001D2CBC" w:rsidRDefault="00CB4D09" w:rsidP="00867C7B">
                  <w:pPr>
                    <w:pStyle w:val="a8"/>
                    <w:adjustRightInd w:val="0"/>
                    <w:snapToGrid w:val="0"/>
                    <w:spacing w:after="0"/>
                    <w:jc w:val="center"/>
                    <w:rPr>
                      <w:rFonts w:ascii="Times New Roman" w:hAnsi="Times New Roman" w:cs="Times New Roman"/>
                      <w:spacing w:val="-6"/>
                      <w:sz w:val="18"/>
                      <w:szCs w:val="18"/>
                    </w:rPr>
                  </w:pPr>
                </w:p>
              </w:tc>
            </w:tr>
            <w:tr w:rsidR="00E93E87" w:rsidRPr="001D2CBC" w:rsidTr="00E93E87">
              <w:trPr>
                <w:trHeight w:val="255"/>
                <w:jc w:val="center"/>
              </w:trPr>
              <w:tc>
                <w:tcPr>
                  <w:tcW w:w="508" w:type="dxa"/>
                  <w:vAlign w:val="center"/>
                </w:tcPr>
                <w:p w:rsidR="00E93E87" w:rsidRPr="001D2CBC" w:rsidRDefault="00E93E87" w:rsidP="00867C7B">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初期雨水</w:t>
                  </w:r>
                </w:p>
              </w:tc>
              <w:tc>
                <w:tcPr>
                  <w:tcW w:w="626" w:type="dxa"/>
                  <w:vAlign w:val="center"/>
                </w:tcPr>
                <w:p w:rsidR="00E93E87" w:rsidRPr="001D2CBC" w:rsidRDefault="00E93E87" w:rsidP="00867C7B">
                  <w:pPr>
                    <w:adjustRightInd w:val="0"/>
                    <w:snapToGrid w:val="0"/>
                    <w:jc w:val="center"/>
                    <w:rPr>
                      <w:rFonts w:ascii="Times New Roman" w:hAnsi="Times New Roman" w:cs="Times New Roman"/>
                      <w:spacing w:val="-6"/>
                      <w:kern w:val="0"/>
                      <w:sz w:val="18"/>
                      <w:szCs w:val="18"/>
                    </w:rPr>
                  </w:pPr>
                  <w:r w:rsidRPr="001D2CBC">
                    <w:rPr>
                      <w:rFonts w:ascii="Times New Roman" w:hAnsiTheme="minorEastAsia" w:cs="Times New Roman" w:hint="eastAsia"/>
                      <w:sz w:val="18"/>
                      <w:szCs w:val="18"/>
                    </w:rPr>
                    <w:t>初期雨水</w:t>
                  </w:r>
                </w:p>
              </w:tc>
              <w:tc>
                <w:tcPr>
                  <w:tcW w:w="2210" w:type="dxa"/>
                  <w:gridSpan w:val="3"/>
                  <w:tcBorders>
                    <w:left w:val="single" w:sz="6" w:space="0" w:color="000000"/>
                  </w:tcBorders>
                  <w:vAlign w:val="center"/>
                </w:tcPr>
                <w:p w:rsidR="00E93E87" w:rsidRPr="001D2CBC" w:rsidRDefault="00E93E87" w:rsidP="00867C7B">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w:t>
                  </w:r>
                </w:p>
              </w:tc>
              <w:tc>
                <w:tcPr>
                  <w:tcW w:w="377" w:type="dxa"/>
                  <w:vAlign w:val="center"/>
                </w:tcPr>
                <w:p w:rsidR="00E93E87" w:rsidRPr="001D2CBC" w:rsidRDefault="00E93E87" w:rsidP="00867C7B">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100</w:t>
                  </w:r>
                </w:p>
              </w:tc>
              <w:tc>
                <w:tcPr>
                  <w:tcW w:w="326" w:type="dxa"/>
                  <w:vAlign w:val="center"/>
                </w:tcPr>
                <w:p w:rsidR="00E93E87" w:rsidRPr="001D2CBC" w:rsidRDefault="00E93E87" w:rsidP="00E93E87">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混凝沉淀</w:t>
                  </w:r>
                </w:p>
              </w:tc>
              <w:tc>
                <w:tcPr>
                  <w:tcW w:w="474" w:type="dxa"/>
                  <w:vAlign w:val="center"/>
                </w:tcPr>
                <w:p w:rsidR="00E93E87" w:rsidRPr="001D2CBC" w:rsidRDefault="00E93E87" w:rsidP="00867C7B">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w:t>
                  </w:r>
                </w:p>
              </w:tc>
              <w:tc>
                <w:tcPr>
                  <w:tcW w:w="411" w:type="dxa"/>
                  <w:vAlign w:val="center"/>
                </w:tcPr>
                <w:p w:rsidR="00E93E87" w:rsidRPr="001D2CBC" w:rsidRDefault="00E93E87" w:rsidP="00867C7B">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是</w:t>
                  </w:r>
                </w:p>
              </w:tc>
              <w:tc>
                <w:tcPr>
                  <w:tcW w:w="657" w:type="dxa"/>
                  <w:vAlign w:val="center"/>
                </w:tcPr>
                <w:p w:rsidR="00E93E87" w:rsidRPr="001D2CBC" w:rsidRDefault="00E93E87" w:rsidP="00867C7B">
                  <w:pPr>
                    <w:autoSpaceDE w:val="0"/>
                    <w:autoSpaceDN w:val="0"/>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900</w:t>
                  </w:r>
                </w:p>
              </w:tc>
              <w:tc>
                <w:tcPr>
                  <w:tcW w:w="1345" w:type="dxa"/>
                  <w:gridSpan w:val="3"/>
                  <w:vAlign w:val="center"/>
                </w:tcPr>
                <w:p w:rsidR="00E93E87" w:rsidRPr="001D2CBC" w:rsidRDefault="00E93E87" w:rsidP="00CB4D09">
                  <w:pPr>
                    <w:jc w:val="center"/>
                    <w:rPr>
                      <w:rFonts w:ascii="Times New Roman" w:hAnsi="Times New Roman" w:cs="Times New Roman"/>
                      <w:sz w:val="18"/>
                      <w:szCs w:val="18"/>
                    </w:rPr>
                  </w:pPr>
                  <w:r w:rsidRPr="001D2CBC">
                    <w:rPr>
                      <w:rFonts w:ascii="Times New Roman" w:hAnsi="Times New Roman" w:cs="Times New Roman" w:hint="eastAsia"/>
                      <w:sz w:val="18"/>
                      <w:szCs w:val="18"/>
                    </w:rPr>
                    <w:t>/</w:t>
                  </w:r>
                </w:p>
              </w:tc>
              <w:tc>
                <w:tcPr>
                  <w:tcW w:w="662" w:type="dxa"/>
                  <w:vAlign w:val="center"/>
                </w:tcPr>
                <w:p w:rsidR="00E93E87" w:rsidRPr="001D2CBC" w:rsidRDefault="00E93E87" w:rsidP="00867C7B">
                  <w:pPr>
                    <w:pStyle w:val="a8"/>
                    <w:adjustRightInd w:val="0"/>
                    <w:snapToGrid w:val="0"/>
                    <w:spacing w:after="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污水处理站</w:t>
                  </w:r>
                </w:p>
              </w:tc>
              <w:tc>
                <w:tcPr>
                  <w:tcW w:w="840" w:type="dxa"/>
                  <w:vAlign w:val="center"/>
                </w:tcPr>
                <w:p w:rsidR="00E93E87" w:rsidRPr="001D2CBC" w:rsidRDefault="00E93E87" w:rsidP="00E93E87">
                  <w:pPr>
                    <w:pStyle w:val="a8"/>
                    <w:adjustRightInd w:val="0"/>
                    <w:snapToGrid w:val="0"/>
                    <w:spacing w:after="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间歇排放，流量不稳定，但有周期性规律</w:t>
                  </w:r>
                </w:p>
              </w:tc>
            </w:tr>
            <w:tr w:rsidR="00E93E87" w:rsidRPr="001D2CBC" w:rsidTr="00E93E87">
              <w:trPr>
                <w:trHeight w:val="255"/>
                <w:jc w:val="center"/>
              </w:trPr>
              <w:tc>
                <w:tcPr>
                  <w:tcW w:w="508" w:type="dxa"/>
                  <w:vMerge w:val="restart"/>
                  <w:tcBorders>
                    <w:right w:val="single" w:sz="6" w:space="0" w:color="000000"/>
                  </w:tcBorders>
                  <w:vAlign w:val="center"/>
                </w:tcPr>
                <w:p w:rsidR="005234CB" w:rsidRPr="001D2CBC" w:rsidRDefault="005234CB" w:rsidP="00867C7B">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员工生活</w:t>
                  </w:r>
                </w:p>
              </w:tc>
              <w:tc>
                <w:tcPr>
                  <w:tcW w:w="626" w:type="dxa"/>
                  <w:vMerge w:val="restart"/>
                  <w:tcBorders>
                    <w:left w:val="single" w:sz="6" w:space="0" w:color="000000"/>
                  </w:tcBorders>
                  <w:vAlign w:val="center"/>
                </w:tcPr>
                <w:p w:rsidR="005234CB" w:rsidRPr="001D2CBC" w:rsidRDefault="005234CB" w:rsidP="00867C7B">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生活</w:t>
                  </w:r>
                </w:p>
                <w:p w:rsidR="005234CB" w:rsidRPr="001D2CBC" w:rsidRDefault="005234CB" w:rsidP="00867C7B">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污水</w:t>
                  </w:r>
                </w:p>
              </w:tc>
              <w:tc>
                <w:tcPr>
                  <w:tcW w:w="628" w:type="dxa"/>
                  <w:tcBorders>
                    <w:left w:val="single" w:sz="6" w:space="0" w:color="000000"/>
                  </w:tcBorders>
                  <w:vAlign w:val="center"/>
                </w:tcPr>
                <w:p w:rsidR="005234CB" w:rsidRPr="001D2CBC" w:rsidRDefault="005234CB" w:rsidP="00867C7B">
                  <w:pPr>
                    <w:pStyle w:val="a8"/>
                    <w:adjustRightInd w:val="0"/>
                    <w:snapToGrid w:val="0"/>
                    <w:spacing w:after="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COD</w:t>
                  </w:r>
                  <w:r w:rsidRPr="001D2CBC">
                    <w:rPr>
                      <w:rFonts w:ascii="Times New Roman" w:hAnsi="Times New Roman" w:cs="Times New Roman"/>
                      <w:spacing w:val="-6"/>
                      <w:sz w:val="18"/>
                      <w:szCs w:val="18"/>
                      <w:vertAlign w:val="subscript"/>
                    </w:rPr>
                    <w:t>Cr</w:t>
                  </w:r>
                </w:p>
              </w:tc>
              <w:tc>
                <w:tcPr>
                  <w:tcW w:w="754" w:type="dxa"/>
                  <w:vAlign w:val="center"/>
                </w:tcPr>
                <w:p w:rsidR="005234CB" w:rsidRPr="001D2CBC" w:rsidRDefault="005234CB" w:rsidP="00867C7B">
                  <w:pPr>
                    <w:widowControl/>
                    <w:adjustRightInd w:val="0"/>
                    <w:snapToGrid w:val="0"/>
                    <w:jc w:val="center"/>
                    <w:textAlignment w:val="center"/>
                    <w:rPr>
                      <w:rFonts w:ascii="Times New Roman" w:hAnsi="Times New Roman" w:cs="Times New Roman"/>
                      <w:spacing w:val="-6"/>
                      <w:kern w:val="0"/>
                      <w:sz w:val="18"/>
                      <w:szCs w:val="18"/>
                    </w:rPr>
                  </w:pPr>
                  <w:r w:rsidRPr="001D2CBC">
                    <w:rPr>
                      <w:rFonts w:ascii="Times New Roman" w:hAnsi="Times New Roman" w:cs="Times New Roman"/>
                      <w:spacing w:val="-6"/>
                      <w:kern w:val="0"/>
                      <w:sz w:val="18"/>
                      <w:szCs w:val="18"/>
                    </w:rPr>
                    <w:t>350</w:t>
                  </w:r>
                </w:p>
              </w:tc>
              <w:tc>
                <w:tcPr>
                  <w:tcW w:w="828" w:type="dxa"/>
                  <w:vAlign w:val="center"/>
                </w:tcPr>
                <w:p w:rsidR="005234CB" w:rsidRPr="001D2CBC" w:rsidRDefault="005234CB" w:rsidP="00867C7B">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2.231</w:t>
                  </w:r>
                </w:p>
              </w:tc>
              <w:tc>
                <w:tcPr>
                  <w:tcW w:w="377" w:type="dxa"/>
                  <w:vMerge w:val="restart"/>
                  <w:vAlign w:val="center"/>
                </w:tcPr>
                <w:p w:rsidR="005234CB" w:rsidRPr="001D2CBC" w:rsidRDefault="005234CB" w:rsidP="00867C7B">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w:t>
                  </w:r>
                </w:p>
              </w:tc>
              <w:tc>
                <w:tcPr>
                  <w:tcW w:w="326" w:type="dxa"/>
                  <w:vMerge w:val="restart"/>
                  <w:vAlign w:val="center"/>
                </w:tcPr>
                <w:p w:rsidR="005234CB" w:rsidRPr="001D2CBC" w:rsidRDefault="005234CB" w:rsidP="00867C7B">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kern w:val="0"/>
                      <w:sz w:val="18"/>
                      <w:szCs w:val="18"/>
                    </w:rPr>
                    <w:t>化粪池</w:t>
                  </w:r>
                </w:p>
              </w:tc>
              <w:tc>
                <w:tcPr>
                  <w:tcW w:w="474" w:type="dxa"/>
                  <w:vAlign w:val="center"/>
                </w:tcPr>
                <w:p w:rsidR="005234CB" w:rsidRPr="001D2CBC" w:rsidRDefault="005234CB" w:rsidP="00867C7B">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w:t>
                  </w:r>
                </w:p>
              </w:tc>
              <w:tc>
                <w:tcPr>
                  <w:tcW w:w="411" w:type="dxa"/>
                  <w:vMerge w:val="restart"/>
                  <w:vAlign w:val="center"/>
                </w:tcPr>
                <w:p w:rsidR="005234CB" w:rsidRPr="001D2CBC" w:rsidRDefault="005234CB" w:rsidP="00867C7B">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是</w:t>
                  </w:r>
                </w:p>
              </w:tc>
              <w:tc>
                <w:tcPr>
                  <w:tcW w:w="657" w:type="dxa"/>
                  <w:vMerge w:val="restart"/>
                  <w:vAlign w:val="center"/>
                </w:tcPr>
                <w:p w:rsidR="005234CB" w:rsidRPr="001D2CBC" w:rsidRDefault="005234CB" w:rsidP="00867C7B">
                  <w:pPr>
                    <w:autoSpaceDE w:val="0"/>
                    <w:autoSpaceDN w:val="0"/>
                    <w:adjustRightInd w:val="0"/>
                    <w:snapToGrid w:val="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6375</w:t>
                  </w:r>
                </w:p>
              </w:tc>
              <w:tc>
                <w:tcPr>
                  <w:tcW w:w="703" w:type="dxa"/>
                  <w:gridSpan w:val="2"/>
                  <w:vAlign w:val="center"/>
                </w:tcPr>
                <w:p w:rsidR="005234CB" w:rsidRPr="001D2CBC" w:rsidRDefault="005234CB" w:rsidP="00867C7B">
                  <w:pPr>
                    <w:widowControl/>
                    <w:adjustRightInd w:val="0"/>
                    <w:snapToGrid w:val="0"/>
                    <w:jc w:val="center"/>
                    <w:textAlignment w:val="center"/>
                    <w:rPr>
                      <w:rFonts w:ascii="Times New Roman" w:hAnsi="Times New Roman" w:cs="Times New Roman"/>
                      <w:spacing w:val="-6"/>
                      <w:kern w:val="0"/>
                      <w:sz w:val="18"/>
                      <w:szCs w:val="18"/>
                    </w:rPr>
                  </w:pPr>
                  <w:r w:rsidRPr="001D2CBC">
                    <w:rPr>
                      <w:rFonts w:ascii="Times New Roman" w:hAnsi="Times New Roman" w:cs="Times New Roman"/>
                      <w:spacing w:val="-6"/>
                      <w:kern w:val="0"/>
                      <w:sz w:val="18"/>
                      <w:szCs w:val="18"/>
                    </w:rPr>
                    <w:t>350</w:t>
                  </w:r>
                </w:p>
              </w:tc>
              <w:tc>
                <w:tcPr>
                  <w:tcW w:w="642" w:type="dxa"/>
                  <w:vAlign w:val="center"/>
                </w:tcPr>
                <w:p w:rsidR="005234CB" w:rsidRPr="001D2CBC" w:rsidRDefault="005234CB" w:rsidP="00867C7B">
                  <w:pPr>
                    <w:widowControl/>
                    <w:adjustRightInd w:val="0"/>
                    <w:snapToGrid w:val="0"/>
                    <w:jc w:val="center"/>
                    <w:textAlignment w:val="center"/>
                    <w:rPr>
                      <w:rFonts w:ascii="Times New Roman" w:hAnsi="Times New Roman" w:cs="Times New Roman"/>
                      <w:spacing w:val="-6"/>
                      <w:kern w:val="0"/>
                      <w:sz w:val="18"/>
                      <w:szCs w:val="18"/>
                    </w:rPr>
                  </w:pPr>
                  <w:r w:rsidRPr="001D2CBC">
                    <w:rPr>
                      <w:rFonts w:ascii="Times New Roman" w:hAnsi="Times New Roman" w:cs="Times New Roman"/>
                      <w:spacing w:val="-6"/>
                      <w:kern w:val="0"/>
                      <w:sz w:val="18"/>
                      <w:szCs w:val="18"/>
                    </w:rPr>
                    <w:t>2.231</w:t>
                  </w:r>
                </w:p>
              </w:tc>
              <w:tc>
                <w:tcPr>
                  <w:tcW w:w="662" w:type="dxa"/>
                  <w:vMerge w:val="restart"/>
                  <w:vAlign w:val="center"/>
                </w:tcPr>
                <w:p w:rsidR="005234CB" w:rsidRPr="001D2CBC" w:rsidRDefault="005234CB" w:rsidP="00867C7B">
                  <w:pPr>
                    <w:pStyle w:val="a8"/>
                    <w:adjustRightInd w:val="0"/>
                    <w:snapToGrid w:val="0"/>
                    <w:spacing w:after="0"/>
                    <w:jc w:val="center"/>
                    <w:rPr>
                      <w:rFonts w:ascii="Times New Roman" w:hAnsi="Times New Roman" w:cs="Times New Roman"/>
                      <w:spacing w:val="-6"/>
                      <w:sz w:val="18"/>
                      <w:szCs w:val="18"/>
                    </w:rPr>
                  </w:pPr>
                  <w:r w:rsidRPr="001D2CBC">
                    <w:rPr>
                      <w:rFonts w:ascii="Times New Roman" w:hAnsiTheme="minorEastAsia" w:cs="Times New Roman" w:hint="eastAsia"/>
                      <w:spacing w:val="-6"/>
                      <w:sz w:val="18"/>
                      <w:szCs w:val="18"/>
                    </w:rPr>
                    <w:t>污水处理厂</w:t>
                  </w:r>
                </w:p>
              </w:tc>
              <w:tc>
                <w:tcPr>
                  <w:tcW w:w="840" w:type="dxa"/>
                  <w:vMerge w:val="restart"/>
                  <w:vAlign w:val="center"/>
                </w:tcPr>
                <w:p w:rsidR="005234CB" w:rsidRPr="001D2CBC" w:rsidRDefault="005234CB" w:rsidP="00867C7B">
                  <w:pPr>
                    <w:pStyle w:val="a8"/>
                    <w:adjustRightInd w:val="0"/>
                    <w:snapToGrid w:val="0"/>
                    <w:spacing w:after="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连续排放、流量稳定</w:t>
                  </w:r>
                </w:p>
              </w:tc>
            </w:tr>
            <w:tr w:rsidR="00E93E87" w:rsidRPr="001D2CBC" w:rsidTr="00E93E87">
              <w:trPr>
                <w:trHeight w:val="255"/>
                <w:jc w:val="center"/>
              </w:trPr>
              <w:tc>
                <w:tcPr>
                  <w:tcW w:w="508" w:type="dxa"/>
                  <w:vMerge/>
                  <w:tcBorders>
                    <w:right w:val="single" w:sz="6" w:space="0" w:color="000000"/>
                  </w:tcBorders>
                  <w:vAlign w:val="center"/>
                </w:tcPr>
                <w:p w:rsidR="005234CB" w:rsidRPr="001D2CBC" w:rsidRDefault="005234CB" w:rsidP="00867C7B">
                  <w:pPr>
                    <w:adjustRightInd w:val="0"/>
                    <w:snapToGrid w:val="0"/>
                    <w:jc w:val="center"/>
                    <w:rPr>
                      <w:rFonts w:ascii="Times New Roman" w:hAnsi="Times New Roman" w:cs="Times New Roman"/>
                      <w:spacing w:val="-6"/>
                      <w:sz w:val="18"/>
                      <w:szCs w:val="18"/>
                    </w:rPr>
                  </w:pPr>
                </w:p>
              </w:tc>
              <w:tc>
                <w:tcPr>
                  <w:tcW w:w="626" w:type="dxa"/>
                  <w:vMerge/>
                  <w:tcBorders>
                    <w:left w:val="single" w:sz="6" w:space="0" w:color="000000"/>
                  </w:tcBorders>
                  <w:vAlign w:val="center"/>
                </w:tcPr>
                <w:p w:rsidR="005234CB" w:rsidRPr="001D2CBC" w:rsidRDefault="005234CB" w:rsidP="00867C7B">
                  <w:pPr>
                    <w:adjustRightInd w:val="0"/>
                    <w:snapToGrid w:val="0"/>
                    <w:jc w:val="center"/>
                    <w:rPr>
                      <w:rFonts w:ascii="Times New Roman" w:hAnsi="Times New Roman" w:cs="Times New Roman"/>
                      <w:spacing w:val="-6"/>
                      <w:sz w:val="18"/>
                      <w:szCs w:val="18"/>
                    </w:rPr>
                  </w:pPr>
                </w:p>
              </w:tc>
              <w:tc>
                <w:tcPr>
                  <w:tcW w:w="628" w:type="dxa"/>
                  <w:tcBorders>
                    <w:left w:val="single" w:sz="6" w:space="0" w:color="000000"/>
                  </w:tcBorders>
                  <w:vAlign w:val="center"/>
                </w:tcPr>
                <w:p w:rsidR="005234CB" w:rsidRPr="001D2CBC" w:rsidRDefault="005234CB" w:rsidP="00867C7B">
                  <w:pPr>
                    <w:pStyle w:val="a8"/>
                    <w:adjustRightInd w:val="0"/>
                    <w:snapToGrid w:val="0"/>
                    <w:spacing w:after="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NH</w:t>
                  </w:r>
                  <w:r w:rsidRPr="001D2CBC">
                    <w:rPr>
                      <w:rFonts w:ascii="Times New Roman" w:hAnsi="Times New Roman" w:cs="Times New Roman"/>
                      <w:spacing w:val="-6"/>
                      <w:sz w:val="18"/>
                      <w:szCs w:val="18"/>
                      <w:vertAlign w:val="subscript"/>
                    </w:rPr>
                    <w:t>3</w:t>
                  </w:r>
                  <w:r w:rsidRPr="001D2CBC">
                    <w:rPr>
                      <w:rFonts w:ascii="Times New Roman" w:hAnsi="Times New Roman" w:cs="Times New Roman"/>
                      <w:spacing w:val="-6"/>
                      <w:sz w:val="18"/>
                      <w:szCs w:val="18"/>
                    </w:rPr>
                    <w:t>-N</w:t>
                  </w:r>
                </w:p>
              </w:tc>
              <w:tc>
                <w:tcPr>
                  <w:tcW w:w="754" w:type="dxa"/>
                  <w:vAlign w:val="center"/>
                </w:tcPr>
                <w:p w:rsidR="005234CB" w:rsidRPr="001D2CBC" w:rsidRDefault="005234CB" w:rsidP="00867C7B">
                  <w:pPr>
                    <w:widowControl/>
                    <w:adjustRightInd w:val="0"/>
                    <w:snapToGrid w:val="0"/>
                    <w:jc w:val="center"/>
                    <w:textAlignment w:val="center"/>
                    <w:rPr>
                      <w:rFonts w:ascii="Times New Roman" w:hAnsi="Times New Roman" w:cs="Times New Roman"/>
                      <w:spacing w:val="-6"/>
                      <w:kern w:val="0"/>
                      <w:sz w:val="18"/>
                      <w:szCs w:val="18"/>
                    </w:rPr>
                  </w:pPr>
                  <w:r w:rsidRPr="001D2CBC">
                    <w:rPr>
                      <w:rFonts w:ascii="Times New Roman" w:hAnsi="Times New Roman" w:cs="Times New Roman"/>
                      <w:spacing w:val="-6"/>
                      <w:kern w:val="0"/>
                      <w:sz w:val="18"/>
                      <w:szCs w:val="18"/>
                    </w:rPr>
                    <w:t>35</w:t>
                  </w:r>
                </w:p>
              </w:tc>
              <w:tc>
                <w:tcPr>
                  <w:tcW w:w="828" w:type="dxa"/>
                  <w:vAlign w:val="center"/>
                </w:tcPr>
                <w:p w:rsidR="005234CB" w:rsidRPr="001D2CBC" w:rsidRDefault="005234CB" w:rsidP="00867C7B">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0.223</w:t>
                  </w:r>
                </w:p>
              </w:tc>
              <w:tc>
                <w:tcPr>
                  <w:tcW w:w="377" w:type="dxa"/>
                  <w:vMerge/>
                  <w:vAlign w:val="center"/>
                </w:tcPr>
                <w:p w:rsidR="005234CB" w:rsidRPr="001D2CBC" w:rsidRDefault="005234CB" w:rsidP="00867C7B">
                  <w:pPr>
                    <w:adjustRightInd w:val="0"/>
                    <w:snapToGrid w:val="0"/>
                    <w:jc w:val="center"/>
                    <w:rPr>
                      <w:rFonts w:ascii="Times New Roman" w:hAnsi="Times New Roman" w:cs="Times New Roman"/>
                      <w:spacing w:val="-6"/>
                      <w:sz w:val="18"/>
                      <w:szCs w:val="18"/>
                    </w:rPr>
                  </w:pPr>
                </w:p>
              </w:tc>
              <w:tc>
                <w:tcPr>
                  <w:tcW w:w="326" w:type="dxa"/>
                  <w:vMerge/>
                  <w:vAlign w:val="center"/>
                </w:tcPr>
                <w:p w:rsidR="005234CB" w:rsidRPr="001D2CBC" w:rsidRDefault="005234CB" w:rsidP="00867C7B">
                  <w:pPr>
                    <w:adjustRightInd w:val="0"/>
                    <w:snapToGrid w:val="0"/>
                    <w:jc w:val="center"/>
                    <w:rPr>
                      <w:rFonts w:ascii="Times New Roman" w:hAnsi="Times New Roman" w:cs="Times New Roman"/>
                      <w:spacing w:val="-6"/>
                      <w:sz w:val="18"/>
                      <w:szCs w:val="18"/>
                    </w:rPr>
                  </w:pPr>
                </w:p>
              </w:tc>
              <w:tc>
                <w:tcPr>
                  <w:tcW w:w="474" w:type="dxa"/>
                  <w:vAlign w:val="center"/>
                </w:tcPr>
                <w:p w:rsidR="005234CB" w:rsidRPr="001D2CBC" w:rsidRDefault="0065306F" w:rsidP="00867C7B">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29</w:t>
                  </w:r>
                </w:p>
              </w:tc>
              <w:tc>
                <w:tcPr>
                  <w:tcW w:w="411" w:type="dxa"/>
                  <w:vMerge/>
                  <w:vAlign w:val="center"/>
                </w:tcPr>
                <w:p w:rsidR="005234CB" w:rsidRPr="001D2CBC" w:rsidRDefault="005234CB" w:rsidP="00867C7B">
                  <w:pPr>
                    <w:adjustRightInd w:val="0"/>
                    <w:snapToGrid w:val="0"/>
                    <w:jc w:val="center"/>
                    <w:rPr>
                      <w:rFonts w:ascii="Times New Roman" w:hAnsi="Times New Roman" w:cs="Times New Roman"/>
                      <w:spacing w:val="-6"/>
                      <w:sz w:val="18"/>
                      <w:szCs w:val="18"/>
                    </w:rPr>
                  </w:pPr>
                </w:p>
              </w:tc>
              <w:tc>
                <w:tcPr>
                  <w:tcW w:w="657" w:type="dxa"/>
                  <w:vMerge/>
                  <w:vAlign w:val="center"/>
                </w:tcPr>
                <w:p w:rsidR="005234CB" w:rsidRPr="001D2CBC" w:rsidRDefault="005234CB" w:rsidP="00867C7B">
                  <w:pPr>
                    <w:autoSpaceDE w:val="0"/>
                    <w:autoSpaceDN w:val="0"/>
                    <w:adjustRightInd w:val="0"/>
                    <w:snapToGrid w:val="0"/>
                    <w:jc w:val="center"/>
                    <w:rPr>
                      <w:rFonts w:ascii="Times New Roman" w:hAnsi="Times New Roman" w:cs="Times New Roman"/>
                      <w:spacing w:val="-6"/>
                      <w:sz w:val="18"/>
                      <w:szCs w:val="18"/>
                    </w:rPr>
                  </w:pPr>
                </w:p>
              </w:tc>
              <w:tc>
                <w:tcPr>
                  <w:tcW w:w="703" w:type="dxa"/>
                  <w:gridSpan w:val="2"/>
                  <w:vAlign w:val="center"/>
                </w:tcPr>
                <w:p w:rsidR="005234CB" w:rsidRPr="001D2CBC" w:rsidRDefault="0065306F" w:rsidP="00867C7B">
                  <w:pPr>
                    <w:widowControl/>
                    <w:adjustRightInd w:val="0"/>
                    <w:snapToGrid w:val="0"/>
                    <w:jc w:val="center"/>
                    <w:textAlignment w:val="center"/>
                    <w:rPr>
                      <w:rFonts w:ascii="Times New Roman" w:hAnsi="Times New Roman" w:cs="Times New Roman"/>
                      <w:spacing w:val="-6"/>
                      <w:kern w:val="0"/>
                      <w:sz w:val="18"/>
                      <w:szCs w:val="18"/>
                    </w:rPr>
                  </w:pPr>
                  <w:r w:rsidRPr="001D2CBC">
                    <w:rPr>
                      <w:rFonts w:ascii="Times New Roman" w:hAnsi="Times New Roman" w:cs="Times New Roman" w:hint="eastAsia"/>
                      <w:spacing w:val="-6"/>
                      <w:kern w:val="0"/>
                      <w:sz w:val="18"/>
                      <w:szCs w:val="18"/>
                    </w:rPr>
                    <w:t>25</w:t>
                  </w:r>
                </w:p>
              </w:tc>
              <w:tc>
                <w:tcPr>
                  <w:tcW w:w="642" w:type="dxa"/>
                  <w:vAlign w:val="center"/>
                </w:tcPr>
                <w:p w:rsidR="005234CB" w:rsidRPr="001D2CBC" w:rsidRDefault="0065306F" w:rsidP="00867C7B">
                  <w:pPr>
                    <w:widowControl/>
                    <w:adjustRightInd w:val="0"/>
                    <w:snapToGrid w:val="0"/>
                    <w:jc w:val="center"/>
                    <w:textAlignment w:val="center"/>
                    <w:rPr>
                      <w:rFonts w:ascii="Times New Roman" w:hAnsi="Times New Roman" w:cs="Times New Roman"/>
                      <w:spacing w:val="-6"/>
                      <w:kern w:val="0"/>
                      <w:sz w:val="18"/>
                      <w:szCs w:val="18"/>
                    </w:rPr>
                  </w:pPr>
                  <w:r w:rsidRPr="001D2CBC">
                    <w:rPr>
                      <w:rFonts w:ascii="Times New Roman" w:hAnsi="Times New Roman" w:cs="Times New Roman" w:hint="eastAsia"/>
                      <w:spacing w:val="-6"/>
                      <w:kern w:val="0"/>
                      <w:sz w:val="18"/>
                      <w:szCs w:val="18"/>
                    </w:rPr>
                    <w:t>0.159</w:t>
                  </w:r>
                </w:p>
              </w:tc>
              <w:tc>
                <w:tcPr>
                  <w:tcW w:w="662" w:type="dxa"/>
                  <w:vMerge/>
                  <w:vAlign w:val="center"/>
                </w:tcPr>
                <w:p w:rsidR="005234CB" w:rsidRPr="001D2CBC" w:rsidRDefault="005234CB" w:rsidP="00867C7B">
                  <w:pPr>
                    <w:autoSpaceDE w:val="0"/>
                    <w:autoSpaceDN w:val="0"/>
                    <w:adjustRightInd w:val="0"/>
                    <w:snapToGrid w:val="0"/>
                    <w:jc w:val="center"/>
                    <w:rPr>
                      <w:rFonts w:ascii="Times New Roman" w:hAnsi="Times New Roman" w:cs="Times New Roman"/>
                      <w:spacing w:val="-6"/>
                      <w:sz w:val="18"/>
                      <w:szCs w:val="18"/>
                    </w:rPr>
                  </w:pPr>
                </w:p>
              </w:tc>
              <w:tc>
                <w:tcPr>
                  <w:tcW w:w="840" w:type="dxa"/>
                  <w:vMerge/>
                  <w:vAlign w:val="center"/>
                </w:tcPr>
                <w:p w:rsidR="005234CB" w:rsidRPr="001D2CBC" w:rsidRDefault="005234CB" w:rsidP="00867C7B">
                  <w:pPr>
                    <w:autoSpaceDE w:val="0"/>
                    <w:autoSpaceDN w:val="0"/>
                    <w:adjustRightInd w:val="0"/>
                    <w:snapToGrid w:val="0"/>
                    <w:jc w:val="center"/>
                    <w:rPr>
                      <w:rFonts w:ascii="Times New Roman" w:hAnsi="Times New Roman" w:cs="Times New Roman"/>
                      <w:spacing w:val="-6"/>
                      <w:sz w:val="18"/>
                      <w:szCs w:val="18"/>
                    </w:rPr>
                  </w:pPr>
                </w:p>
              </w:tc>
            </w:tr>
          </w:tbl>
          <w:p w:rsidR="00ED6DB1" w:rsidRPr="001D2CBC" w:rsidRDefault="00EE7F2A">
            <w:pPr>
              <w:adjustRightInd w:val="0"/>
              <w:snapToGrid w:val="0"/>
              <w:ind w:firstLine="345"/>
              <w:rPr>
                <w:rFonts w:ascii="Times New Roman" w:hAnsiTheme="minorEastAsia" w:cs="Times New Roman"/>
                <w:sz w:val="18"/>
                <w:szCs w:val="18"/>
              </w:rPr>
            </w:pPr>
            <w:r w:rsidRPr="001D2CBC">
              <w:rPr>
                <w:rFonts w:ascii="Times New Roman" w:hAnsiTheme="minorEastAsia" w:cs="Times New Roman" w:hint="eastAsia"/>
                <w:bCs/>
                <w:sz w:val="18"/>
                <w:szCs w:val="18"/>
              </w:rPr>
              <w:lastRenderedPageBreak/>
              <w:t>*</w:t>
            </w:r>
            <w:r w:rsidRPr="001D2CBC">
              <w:rPr>
                <w:rFonts w:ascii="Times New Roman" w:hAnsiTheme="minorEastAsia" w:cs="Times New Roman" w:hint="eastAsia"/>
                <w:sz w:val="18"/>
                <w:szCs w:val="18"/>
              </w:rPr>
              <w:t>注：</w:t>
            </w:r>
            <w:r w:rsidR="00BE605E" w:rsidRPr="001D2CBC">
              <w:rPr>
                <w:rFonts w:ascii="Times New Roman" w:hAnsiTheme="minorEastAsia" w:cs="Times New Roman"/>
                <w:sz w:val="18"/>
                <w:szCs w:val="18"/>
              </w:rPr>
              <w:fldChar w:fldCharType="begin"/>
            </w:r>
            <w:r w:rsidRPr="001D2CBC">
              <w:rPr>
                <w:rFonts w:ascii="Times New Roman" w:hAnsiTheme="minorEastAsia" w:cs="Times New Roman" w:hint="eastAsia"/>
                <w:sz w:val="18"/>
                <w:szCs w:val="18"/>
              </w:rPr>
              <w:instrText>= 1 \* GB3</w:instrText>
            </w:r>
            <w:r w:rsidR="00BE605E" w:rsidRPr="001D2CBC">
              <w:rPr>
                <w:rFonts w:ascii="Times New Roman" w:hAnsiTheme="minorEastAsia" w:cs="Times New Roman"/>
                <w:sz w:val="18"/>
                <w:szCs w:val="18"/>
              </w:rPr>
              <w:fldChar w:fldCharType="separate"/>
            </w:r>
            <w:r w:rsidRPr="001D2CBC">
              <w:rPr>
                <w:rFonts w:ascii="Times New Roman" w:hAnsiTheme="minorEastAsia" w:cs="Times New Roman" w:hint="eastAsia"/>
                <w:sz w:val="18"/>
                <w:szCs w:val="18"/>
              </w:rPr>
              <w:t>①</w:t>
            </w:r>
            <w:r w:rsidR="00BE605E" w:rsidRPr="001D2CBC">
              <w:rPr>
                <w:rFonts w:ascii="Times New Roman" w:hAnsiTheme="minorEastAsia" w:cs="Times New Roman"/>
                <w:sz w:val="18"/>
                <w:szCs w:val="18"/>
              </w:rPr>
              <w:fldChar w:fldCharType="end"/>
            </w:r>
            <w:r w:rsidRPr="001D2CBC">
              <w:rPr>
                <w:rFonts w:ascii="Times New Roman" w:hAnsiTheme="minorEastAsia" w:cs="Times New Roman" w:hint="eastAsia"/>
                <w:sz w:val="18"/>
                <w:szCs w:val="18"/>
              </w:rPr>
              <w:t>总镍、总铬为第一类污染物，要求在车间预处理，达到</w:t>
            </w:r>
            <w:r w:rsidR="0088768A" w:rsidRPr="001D2CBC">
              <w:rPr>
                <w:rFonts w:ascii="Times New Roman" w:hAnsiTheme="minorEastAsia" w:cs="Times New Roman"/>
                <w:sz w:val="18"/>
                <w:szCs w:val="18"/>
              </w:rPr>
              <w:t>《电镀水污染物排放标准》（</w:t>
            </w:r>
            <w:r w:rsidR="0088768A" w:rsidRPr="001D2CBC">
              <w:rPr>
                <w:rFonts w:ascii="Times New Roman" w:hAnsiTheme="minorEastAsia" w:cs="Times New Roman"/>
                <w:sz w:val="18"/>
                <w:szCs w:val="18"/>
              </w:rPr>
              <w:t>DB33/2260-2020</w:t>
            </w:r>
            <w:r w:rsidR="0088768A" w:rsidRPr="001D2CBC">
              <w:rPr>
                <w:rFonts w:ascii="Times New Roman" w:hAnsiTheme="minorEastAsia" w:cs="Times New Roman"/>
                <w:sz w:val="18"/>
                <w:szCs w:val="18"/>
              </w:rPr>
              <w:t>）</w:t>
            </w:r>
            <w:r w:rsidRPr="001D2CBC">
              <w:rPr>
                <w:rFonts w:ascii="Times New Roman" w:hAnsiTheme="minorEastAsia" w:cs="Times New Roman" w:hint="eastAsia"/>
                <w:sz w:val="18"/>
                <w:szCs w:val="18"/>
              </w:rPr>
              <w:t>要求。</w:t>
            </w:r>
          </w:p>
          <w:p w:rsidR="00ED6DB1" w:rsidRPr="001D2CBC" w:rsidRDefault="00BE605E">
            <w:pPr>
              <w:adjustRightInd w:val="0"/>
              <w:snapToGrid w:val="0"/>
              <w:ind w:firstLine="345"/>
              <w:rPr>
                <w:rFonts w:ascii="Times New Roman" w:hAnsiTheme="minorEastAsia" w:cs="Times New Roman"/>
                <w:bCs/>
                <w:sz w:val="18"/>
                <w:szCs w:val="18"/>
              </w:rPr>
            </w:pPr>
            <w:r w:rsidRPr="001D2CBC">
              <w:rPr>
                <w:rFonts w:ascii="Times New Roman" w:hAnsiTheme="minorEastAsia" w:cs="Times New Roman"/>
                <w:sz w:val="18"/>
                <w:szCs w:val="18"/>
              </w:rPr>
              <w:fldChar w:fldCharType="begin"/>
            </w:r>
            <w:r w:rsidR="00EE7F2A" w:rsidRPr="001D2CBC">
              <w:rPr>
                <w:rFonts w:ascii="Times New Roman" w:hAnsiTheme="minorEastAsia" w:cs="Times New Roman" w:hint="eastAsia"/>
                <w:sz w:val="18"/>
                <w:szCs w:val="18"/>
              </w:rPr>
              <w:instrText>= 2 \* GB3</w:instrText>
            </w:r>
            <w:r w:rsidRPr="001D2CBC">
              <w:rPr>
                <w:rFonts w:ascii="Times New Roman" w:hAnsiTheme="minorEastAsia" w:cs="Times New Roman"/>
                <w:sz w:val="18"/>
                <w:szCs w:val="18"/>
              </w:rPr>
              <w:fldChar w:fldCharType="separate"/>
            </w:r>
            <w:r w:rsidR="00EE7F2A" w:rsidRPr="001D2CBC">
              <w:rPr>
                <w:rFonts w:ascii="Times New Roman" w:hAnsiTheme="minorEastAsia" w:cs="Times New Roman" w:hint="eastAsia"/>
                <w:sz w:val="18"/>
                <w:szCs w:val="18"/>
              </w:rPr>
              <w:t>②</w:t>
            </w:r>
            <w:r w:rsidRPr="001D2CBC">
              <w:rPr>
                <w:rFonts w:ascii="Times New Roman" w:hAnsiTheme="minorEastAsia" w:cs="Times New Roman"/>
                <w:sz w:val="18"/>
                <w:szCs w:val="18"/>
              </w:rPr>
              <w:fldChar w:fldCharType="end"/>
            </w:r>
            <w:r w:rsidR="00EE7F2A" w:rsidRPr="001D2CBC">
              <w:rPr>
                <w:rFonts w:ascii="Times New Roman" w:hAnsiTheme="minorEastAsia" w:cs="Times New Roman" w:hint="eastAsia"/>
                <w:sz w:val="18"/>
                <w:szCs w:val="18"/>
              </w:rPr>
              <w:t>总镍、总铬纳管量以不锈钢蚀刻及</w:t>
            </w:r>
            <w:r w:rsidR="00DF6BB8" w:rsidRPr="001D2CBC">
              <w:rPr>
                <w:rFonts w:ascii="Times New Roman" w:hAnsiTheme="minorEastAsia" w:cs="Times New Roman" w:hint="eastAsia"/>
                <w:sz w:val="18"/>
                <w:szCs w:val="18"/>
              </w:rPr>
              <w:t>洗版</w:t>
            </w:r>
            <w:r w:rsidR="00EE7F2A" w:rsidRPr="001D2CBC">
              <w:rPr>
                <w:rFonts w:ascii="Times New Roman" w:hAnsiTheme="minorEastAsia" w:cs="Times New Roman" w:hint="eastAsia"/>
                <w:sz w:val="18"/>
                <w:szCs w:val="18"/>
              </w:rPr>
              <w:t>废水量核算。</w:t>
            </w:r>
          </w:p>
          <w:p w:rsidR="00ED6DB1" w:rsidRPr="001D2CBC" w:rsidRDefault="00EE7F2A">
            <w:pPr>
              <w:adjustRightInd w:val="0"/>
              <w:snapToGrid w:val="0"/>
              <w:ind w:firstLine="345"/>
              <w:rPr>
                <w:rFonts w:ascii="Times New Roman" w:hAnsiTheme="minorEastAsia" w:cs="Times New Roman"/>
                <w:bCs/>
                <w:szCs w:val="21"/>
              </w:rPr>
            </w:pPr>
            <w:r w:rsidRPr="001D2CBC">
              <w:rPr>
                <w:rFonts w:ascii="Times New Roman" w:hAnsiTheme="minorEastAsia" w:cs="Times New Roman"/>
                <w:bCs/>
                <w:szCs w:val="21"/>
              </w:rPr>
              <w:t>项目废水排放口基本情况详见表</w:t>
            </w:r>
            <w:r w:rsidRPr="001D2CBC">
              <w:rPr>
                <w:rFonts w:ascii="Times New Roman" w:hAnsi="Times New Roman" w:cs="Times New Roman"/>
                <w:bCs/>
                <w:szCs w:val="21"/>
              </w:rPr>
              <w:t>4-2</w:t>
            </w:r>
            <w:r w:rsidRPr="001D2CBC">
              <w:rPr>
                <w:rFonts w:ascii="Times New Roman" w:hAnsiTheme="minorEastAsia" w:cs="Times New Roman"/>
                <w:bCs/>
                <w:szCs w:val="21"/>
              </w:rPr>
              <w:t>。</w:t>
            </w:r>
          </w:p>
          <w:p w:rsidR="00ED6DB1" w:rsidRPr="001D2CBC" w:rsidRDefault="00EE7F2A">
            <w:pPr>
              <w:pStyle w:val="a3"/>
              <w:numPr>
                <w:ilvl w:val="0"/>
                <w:numId w:val="7"/>
              </w:numPr>
              <w:adjustRightInd w:val="0"/>
              <w:snapToGrid w:val="0"/>
              <w:jc w:val="center"/>
              <w:rPr>
                <w:rFonts w:ascii="Times New Roman" w:hAnsiTheme="minorEastAsia" w:cs="Times New Roman"/>
                <w:b/>
                <w:bCs/>
                <w:kern w:val="0"/>
                <w:szCs w:val="21"/>
              </w:rPr>
            </w:pPr>
            <w:r w:rsidRPr="001D2CBC">
              <w:rPr>
                <w:rFonts w:ascii="Times New Roman" w:hAnsiTheme="minorEastAsia" w:cs="Times New Roman" w:hint="eastAsia"/>
                <w:b/>
                <w:bCs/>
                <w:kern w:val="0"/>
                <w:szCs w:val="21"/>
              </w:rPr>
              <w:t>项目废水污染物排放执行标准表</w:t>
            </w:r>
          </w:p>
          <w:tbl>
            <w:tblPr>
              <w:tblStyle w:val="af1"/>
              <w:tblW w:w="8442" w:type="dxa"/>
              <w:tblLook w:val="04A0"/>
            </w:tblPr>
            <w:tblGrid>
              <w:gridCol w:w="1363"/>
              <w:gridCol w:w="1558"/>
              <w:gridCol w:w="2693"/>
              <w:gridCol w:w="2828"/>
            </w:tblGrid>
            <w:tr w:rsidR="00210335" w:rsidRPr="001D2CBC" w:rsidTr="00543305">
              <w:trPr>
                <w:trHeight w:val="284"/>
              </w:trPr>
              <w:tc>
                <w:tcPr>
                  <w:tcW w:w="1363" w:type="dxa"/>
                  <w:vMerge w:val="restart"/>
                  <w:vAlign w:val="center"/>
                </w:tcPr>
                <w:p w:rsidR="00ED6DB1" w:rsidRPr="001D2CBC" w:rsidRDefault="00EE7F2A">
                  <w:pPr>
                    <w:pStyle w:val="a3"/>
                    <w:adjustRightInd w:val="0"/>
                    <w:snapToGrid w:val="0"/>
                    <w:ind w:firstLine="0"/>
                    <w:jc w:val="center"/>
                    <w:rPr>
                      <w:rFonts w:ascii="Times New Roman" w:hAnsiTheme="minorEastAsia" w:cs="Times New Roman"/>
                      <w:sz w:val="18"/>
                      <w:szCs w:val="18"/>
                    </w:rPr>
                  </w:pPr>
                  <w:r w:rsidRPr="001D2CBC">
                    <w:rPr>
                      <w:rFonts w:ascii="Times New Roman" w:hAnsiTheme="minorEastAsia" w:cs="Times New Roman" w:hint="eastAsia"/>
                      <w:sz w:val="18"/>
                      <w:szCs w:val="18"/>
                    </w:rPr>
                    <w:t>排放口序号</w:t>
                  </w:r>
                </w:p>
              </w:tc>
              <w:tc>
                <w:tcPr>
                  <w:tcW w:w="1558" w:type="dxa"/>
                  <w:vMerge w:val="restart"/>
                  <w:vAlign w:val="center"/>
                </w:tcPr>
                <w:p w:rsidR="00ED6DB1" w:rsidRPr="001D2CBC" w:rsidRDefault="00EE7F2A">
                  <w:pPr>
                    <w:pStyle w:val="a3"/>
                    <w:adjustRightInd w:val="0"/>
                    <w:snapToGrid w:val="0"/>
                    <w:ind w:firstLine="0"/>
                    <w:jc w:val="center"/>
                    <w:rPr>
                      <w:rFonts w:ascii="Times New Roman" w:hAnsiTheme="minorEastAsia" w:cs="Times New Roman"/>
                      <w:sz w:val="18"/>
                      <w:szCs w:val="18"/>
                    </w:rPr>
                  </w:pPr>
                  <w:r w:rsidRPr="001D2CBC">
                    <w:rPr>
                      <w:rFonts w:ascii="Times New Roman" w:hAnsiTheme="minorEastAsia" w:cs="Times New Roman" w:hint="eastAsia"/>
                      <w:sz w:val="18"/>
                      <w:szCs w:val="18"/>
                    </w:rPr>
                    <w:t>污染物种类</w:t>
                  </w:r>
                </w:p>
              </w:tc>
              <w:tc>
                <w:tcPr>
                  <w:tcW w:w="5521" w:type="dxa"/>
                  <w:gridSpan w:val="2"/>
                  <w:vAlign w:val="center"/>
                </w:tcPr>
                <w:p w:rsidR="00ED6DB1" w:rsidRPr="001D2CBC" w:rsidRDefault="00EE7F2A">
                  <w:pPr>
                    <w:pStyle w:val="a3"/>
                    <w:adjustRightInd w:val="0"/>
                    <w:snapToGrid w:val="0"/>
                    <w:ind w:firstLine="0"/>
                    <w:jc w:val="center"/>
                    <w:rPr>
                      <w:rFonts w:ascii="Times New Roman" w:hAnsiTheme="minorEastAsia" w:cs="Times New Roman"/>
                      <w:sz w:val="18"/>
                      <w:szCs w:val="18"/>
                    </w:rPr>
                  </w:pPr>
                  <w:r w:rsidRPr="001D2CBC">
                    <w:rPr>
                      <w:rFonts w:ascii="Times New Roman" w:hAnsiTheme="minorEastAsia" w:cs="Times New Roman" w:hint="eastAsia"/>
                      <w:sz w:val="18"/>
                      <w:szCs w:val="18"/>
                    </w:rPr>
                    <w:t>国家或地方污染物排放标准及其他按规定商定的排放协议</w:t>
                  </w:r>
                </w:p>
              </w:tc>
            </w:tr>
            <w:tr w:rsidR="00210335" w:rsidRPr="001D2CBC" w:rsidTr="00543305">
              <w:trPr>
                <w:trHeight w:val="284"/>
              </w:trPr>
              <w:tc>
                <w:tcPr>
                  <w:tcW w:w="1363" w:type="dxa"/>
                  <w:vMerge/>
                  <w:vAlign w:val="center"/>
                </w:tcPr>
                <w:p w:rsidR="00ED6DB1" w:rsidRPr="001D2CBC" w:rsidRDefault="00ED6DB1">
                  <w:pPr>
                    <w:pStyle w:val="a3"/>
                    <w:adjustRightInd w:val="0"/>
                    <w:snapToGrid w:val="0"/>
                    <w:ind w:firstLine="0"/>
                    <w:jc w:val="center"/>
                    <w:rPr>
                      <w:rFonts w:ascii="Times New Roman" w:hAnsiTheme="minorEastAsia" w:cs="Times New Roman"/>
                      <w:sz w:val="18"/>
                      <w:szCs w:val="18"/>
                    </w:rPr>
                  </w:pPr>
                </w:p>
              </w:tc>
              <w:tc>
                <w:tcPr>
                  <w:tcW w:w="1558" w:type="dxa"/>
                  <w:vMerge/>
                  <w:vAlign w:val="center"/>
                </w:tcPr>
                <w:p w:rsidR="00ED6DB1" w:rsidRPr="001D2CBC" w:rsidRDefault="00ED6DB1">
                  <w:pPr>
                    <w:pStyle w:val="a3"/>
                    <w:adjustRightInd w:val="0"/>
                    <w:snapToGrid w:val="0"/>
                    <w:ind w:firstLine="0"/>
                    <w:jc w:val="center"/>
                    <w:rPr>
                      <w:rFonts w:ascii="Times New Roman" w:hAnsiTheme="minorEastAsia" w:cs="Times New Roman"/>
                      <w:sz w:val="18"/>
                      <w:szCs w:val="18"/>
                    </w:rPr>
                  </w:pPr>
                </w:p>
              </w:tc>
              <w:tc>
                <w:tcPr>
                  <w:tcW w:w="2693" w:type="dxa"/>
                  <w:vAlign w:val="center"/>
                </w:tcPr>
                <w:p w:rsidR="00ED6DB1" w:rsidRPr="001D2CBC" w:rsidRDefault="00EE7F2A">
                  <w:pPr>
                    <w:pStyle w:val="a3"/>
                    <w:adjustRightInd w:val="0"/>
                    <w:snapToGrid w:val="0"/>
                    <w:ind w:firstLine="0"/>
                    <w:jc w:val="center"/>
                    <w:rPr>
                      <w:rFonts w:ascii="Times New Roman" w:hAnsiTheme="minorEastAsia" w:cs="Times New Roman"/>
                      <w:sz w:val="18"/>
                      <w:szCs w:val="18"/>
                    </w:rPr>
                  </w:pPr>
                  <w:r w:rsidRPr="001D2CBC">
                    <w:rPr>
                      <w:rFonts w:ascii="Times New Roman" w:hAnsiTheme="minorEastAsia" w:cs="Times New Roman" w:hint="eastAsia"/>
                      <w:sz w:val="18"/>
                      <w:szCs w:val="18"/>
                    </w:rPr>
                    <w:t>名称</w:t>
                  </w:r>
                </w:p>
              </w:tc>
              <w:tc>
                <w:tcPr>
                  <w:tcW w:w="2828" w:type="dxa"/>
                  <w:vAlign w:val="center"/>
                </w:tcPr>
                <w:p w:rsidR="00ED6DB1" w:rsidRPr="001D2CBC" w:rsidRDefault="00EE7F2A">
                  <w:pPr>
                    <w:pStyle w:val="a3"/>
                    <w:adjustRightInd w:val="0"/>
                    <w:snapToGrid w:val="0"/>
                    <w:ind w:firstLine="0"/>
                    <w:jc w:val="center"/>
                    <w:rPr>
                      <w:rFonts w:ascii="Times New Roman" w:hAnsiTheme="minorEastAsia" w:cs="Times New Roman"/>
                      <w:sz w:val="18"/>
                      <w:szCs w:val="18"/>
                    </w:rPr>
                  </w:pPr>
                  <w:r w:rsidRPr="001D2CBC">
                    <w:rPr>
                      <w:rFonts w:ascii="Times New Roman" w:hAnsiTheme="minorEastAsia" w:cs="Times New Roman" w:hint="eastAsia"/>
                      <w:sz w:val="18"/>
                      <w:szCs w:val="18"/>
                    </w:rPr>
                    <w:t>浓度限值（</w:t>
                  </w:r>
                  <w:r w:rsidRPr="001D2CBC">
                    <w:rPr>
                      <w:rFonts w:ascii="Times New Roman" w:hAnsiTheme="minorEastAsia" w:cs="Times New Roman" w:hint="eastAsia"/>
                      <w:sz w:val="18"/>
                      <w:szCs w:val="18"/>
                    </w:rPr>
                    <w:t>mg/L</w:t>
                  </w:r>
                  <w:r w:rsidRPr="001D2CBC">
                    <w:rPr>
                      <w:rFonts w:ascii="Times New Roman" w:hAnsiTheme="minorEastAsia" w:cs="Times New Roman" w:hint="eastAsia"/>
                      <w:sz w:val="18"/>
                      <w:szCs w:val="18"/>
                    </w:rPr>
                    <w:t>）</w:t>
                  </w:r>
                </w:p>
              </w:tc>
            </w:tr>
            <w:tr w:rsidR="00210335" w:rsidRPr="001D2CBC" w:rsidTr="00543305">
              <w:trPr>
                <w:trHeight w:val="284"/>
              </w:trPr>
              <w:tc>
                <w:tcPr>
                  <w:tcW w:w="1363" w:type="dxa"/>
                  <w:vMerge w:val="restart"/>
                  <w:vAlign w:val="center"/>
                </w:tcPr>
                <w:p w:rsidR="00ED6DB1" w:rsidRPr="001D2CBC" w:rsidRDefault="00EE7F2A">
                  <w:pPr>
                    <w:adjustRightInd w:val="0"/>
                    <w:snapToGrid w:val="0"/>
                    <w:jc w:val="center"/>
                    <w:rPr>
                      <w:rFonts w:ascii="Times New Roman" w:hAnsiTheme="minorEastAsia" w:cs="Times New Roman"/>
                      <w:spacing w:val="-6"/>
                      <w:sz w:val="18"/>
                      <w:szCs w:val="18"/>
                    </w:rPr>
                  </w:pPr>
                  <w:r w:rsidRPr="001D2CBC">
                    <w:rPr>
                      <w:rFonts w:ascii="Times New Roman" w:hAnsiTheme="minorEastAsia" w:cs="Times New Roman" w:hint="eastAsia"/>
                      <w:sz w:val="18"/>
                      <w:szCs w:val="18"/>
                    </w:rPr>
                    <w:t>DW001</w:t>
                  </w:r>
                  <w:r w:rsidRPr="001D2CBC">
                    <w:rPr>
                      <w:rFonts w:ascii="Times New Roman" w:hAnsiTheme="minorEastAsia" w:cs="Times New Roman" w:hint="eastAsia"/>
                      <w:spacing w:val="-6"/>
                      <w:sz w:val="18"/>
                      <w:szCs w:val="18"/>
                    </w:rPr>
                    <w:t>污水总</w:t>
                  </w:r>
                </w:p>
                <w:p w:rsidR="00ED6DB1" w:rsidRPr="001D2CBC" w:rsidRDefault="00EE7F2A">
                  <w:pPr>
                    <w:pStyle w:val="a3"/>
                    <w:adjustRightInd w:val="0"/>
                    <w:snapToGrid w:val="0"/>
                    <w:ind w:firstLine="0"/>
                    <w:jc w:val="center"/>
                    <w:rPr>
                      <w:rFonts w:ascii="Times New Roman" w:hAnsiTheme="minorEastAsia" w:cs="Times New Roman"/>
                      <w:sz w:val="18"/>
                      <w:szCs w:val="18"/>
                    </w:rPr>
                  </w:pPr>
                  <w:r w:rsidRPr="001D2CBC">
                    <w:rPr>
                      <w:rFonts w:ascii="Times New Roman" w:hAnsiTheme="minorEastAsia" w:cs="Times New Roman" w:hint="eastAsia"/>
                      <w:spacing w:val="-6"/>
                      <w:sz w:val="18"/>
                      <w:szCs w:val="18"/>
                    </w:rPr>
                    <w:t>排口</w:t>
                  </w:r>
                </w:p>
              </w:tc>
              <w:tc>
                <w:tcPr>
                  <w:tcW w:w="1558" w:type="dxa"/>
                  <w:vAlign w:val="center"/>
                </w:tcPr>
                <w:p w:rsidR="00ED6DB1" w:rsidRPr="001D2CBC" w:rsidRDefault="00EE7F2A">
                  <w:pPr>
                    <w:pStyle w:val="a8"/>
                    <w:adjustRightInd w:val="0"/>
                    <w:snapToGrid w:val="0"/>
                    <w:spacing w:after="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COD</w:t>
                  </w:r>
                  <w:r w:rsidRPr="001D2CBC">
                    <w:rPr>
                      <w:rFonts w:ascii="Times New Roman" w:hAnsi="Times New Roman" w:cs="Times New Roman"/>
                      <w:spacing w:val="-6"/>
                      <w:sz w:val="18"/>
                      <w:szCs w:val="18"/>
                      <w:vertAlign w:val="subscript"/>
                    </w:rPr>
                    <w:t>Cr</w:t>
                  </w:r>
                </w:p>
              </w:tc>
              <w:tc>
                <w:tcPr>
                  <w:tcW w:w="2693" w:type="dxa"/>
                  <w:vMerge w:val="restart"/>
                  <w:vAlign w:val="center"/>
                </w:tcPr>
                <w:p w:rsidR="00ED6DB1" w:rsidRPr="001D2CBC" w:rsidRDefault="0088768A">
                  <w:pPr>
                    <w:pStyle w:val="a3"/>
                    <w:adjustRightInd w:val="0"/>
                    <w:snapToGrid w:val="0"/>
                    <w:ind w:firstLine="0"/>
                    <w:jc w:val="center"/>
                    <w:rPr>
                      <w:rFonts w:ascii="Times New Roman" w:hAnsiTheme="minorEastAsia" w:cs="Times New Roman"/>
                      <w:sz w:val="18"/>
                      <w:szCs w:val="18"/>
                    </w:rPr>
                  </w:pPr>
                  <w:r w:rsidRPr="001D2CBC">
                    <w:rPr>
                      <w:rFonts w:ascii="Times New Roman" w:hAnsiTheme="minorEastAsia" w:cs="Times New Roman" w:hint="eastAsia"/>
                      <w:sz w:val="18"/>
                      <w:szCs w:val="18"/>
                    </w:rPr>
                    <w:t>义乌市水处理有限责任公司赤岸运营部进水标准</w:t>
                  </w:r>
                </w:p>
              </w:tc>
              <w:tc>
                <w:tcPr>
                  <w:tcW w:w="2828" w:type="dxa"/>
                  <w:vAlign w:val="center"/>
                </w:tcPr>
                <w:p w:rsidR="00ED6DB1" w:rsidRPr="001D2CBC" w:rsidRDefault="0065306F">
                  <w:pPr>
                    <w:pStyle w:val="a3"/>
                    <w:adjustRightInd w:val="0"/>
                    <w:snapToGrid w:val="0"/>
                    <w:ind w:firstLine="0"/>
                    <w:jc w:val="center"/>
                    <w:rPr>
                      <w:rFonts w:ascii="Times New Roman" w:hAnsiTheme="minorEastAsia" w:cs="Times New Roman"/>
                      <w:sz w:val="18"/>
                      <w:szCs w:val="18"/>
                    </w:rPr>
                  </w:pPr>
                  <w:r w:rsidRPr="001D2CBC">
                    <w:rPr>
                      <w:rFonts w:ascii="Times New Roman" w:hAnsiTheme="minorEastAsia" w:cs="Times New Roman" w:hint="eastAsia"/>
                      <w:sz w:val="18"/>
                      <w:szCs w:val="18"/>
                    </w:rPr>
                    <w:t>350</w:t>
                  </w:r>
                </w:p>
              </w:tc>
            </w:tr>
            <w:tr w:rsidR="00210335" w:rsidRPr="001D2CBC" w:rsidTr="00543305">
              <w:trPr>
                <w:trHeight w:val="284"/>
              </w:trPr>
              <w:tc>
                <w:tcPr>
                  <w:tcW w:w="1363" w:type="dxa"/>
                  <w:vMerge/>
                  <w:vAlign w:val="center"/>
                </w:tcPr>
                <w:p w:rsidR="00ED6DB1" w:rsidRPr="001D2CBC" w:rsidRDefault="00ED6DB1">
                  <w:pPr>
                    <w:pStyle w:val="a3"/>
                    <w:adjustRightInd w:val="0"/>
                    <w:snapToGrid w:val="0"/>
                    <w:ind w:firstLine="0"/>
                    <w:jc w:val="center"/>
                    <w:rPr>
                      <w:rFonts w:ascii="Times New Roman" w:hAnsiTheme="minorEastAsia" w:cs="Times New Roman"/>
                      <w:sz w:val="18"/>
                      <w:szCs w:val="18"/>
                    </w:rPr>
                  </w:pPr>
                </w:p>
              </w:tc>
              <w:tc>
                <w:tcPr>
                  <w:tcW w:w="1558" w:type="dxa"/>
                  <w:vAlign w:val="center"/>
                </w:tcPr>
                <w:p w:rsidR="00ED6DB1" w:rsidRPr="001D2CBC" w:rsidRDefault="00EE7F2A">
                  <w:pPr>
                    <w:adjustRightInd w:val="0"/>
                    <w:snapToGrid w:val="0"/>
                    <w:jc w:val="center"/>
                    <w:rPr>
                      <w:rFonts w:ascii="Times New Roman" w:hAnsi="Times New Roman" w:cs="Times New Roman"/>
                      <w:spacing w:val="-6"/>
                      <w:kern w:val="0"/>
                      <w:sz w:val="18"/>
                      <w:szCs w:val="18"/>
                    </w:rPr>
                  </w:pPr>
                  <w:r w:rsidRPr="001D2CBC">
                    <w:rPr>
                      <w:rFonts w:ascii="Times New Roman" w:hAnsi="Times New Roman" w:cs="Times New Roman"/>
                      <w:spacing w:val="-6"/>
                      <w:sz w:val="18"/>
                      <w:szCs w:val="18"/>
                    </w:rPr>
                    <w:t>NH</w:t>
                  </w:r>
                  <w:r w:rsidRPr="001D2CBC">
                    <w:rPr>
                      <w:rFonts w:ascii="Times New Roman" w:hAnsi="Times New Roman" w:cs="Times New Roman"/>
                      <w:spacing w:val="-6"/>
                      <w:sz w:val="18"/>
                      <w:szCs w:val="18"/>
                      <w:vertAlign w:val="subscript"/>
                    </w:rPr>
                    <w:t>3</w:t>
                  </w:r>
                  <w:r w:rsidRPr="001D2CBC">
                    <w:rPr>
                      <w:rFonts w:ascii="Times New Roman" w:hAnsi="Times New Roman" w:cs="Times New Roman"/>
                      <w:spacing w:val="-6"/>
                      <w:sz w:val="18"/>
                      <w:szCs w:val="18"/>
                    </w:rPr>
                    <w:t>-N</w:t>
                  </w:r>
                </w:p>
              </w:tc>
              <w:tc>
                <w:tcPr>
                  <w:tcW w:w="2693" w:type="dxa"/>
                  <w:vMerge/>
                  <w:vAlign w:val="center"/>
                </w:tcPr>
                <w:p w:rsidR="00ED6DB1" w:rsidRPr="001D2CBC" w:rsidRDefault="00ED6DB1">
                  <w:pPr>
                    <w:pStyle w:val="a3"/>
                    <w:adjustRightInd w:val="0"/>
                    <w:snapToGrid w:val="0"/>
                    <w:ind w:firstLine="0"/>
                    <w:jc w:val="center"/>
                    <w:rPr>
                      <w:rFonts w:ascii="Times New Roman" w:hAnsiTheme="minorEastAsia" w:cs="Times New Roman"/>
                      <w:b/>
                      <w:bCs/>
                      <w:kern w:val="0"/>
                      <w:szCs w:val="21"/>
                    </w:rPr>
                  </w:pPr>
                </w:p>
              </w:tc>
              <w:tc>
                <w:tcPr>
                  <w:tcW w:w="2828" w:type="dxa"/>
                  <w:vAlign w:val="center"/>
                </w:tcPr>
                <w:p w:rsidR="00ED6DB1" w:rsidRPr="001D2CBC" w:rsidRDefault="0065306F">
                  <w:pPr>
                    <w:pStyle w:val="a3"/>
                    <w:adjustRightInd w:val="0"/>
                    <w:snapToGrid w:val="0"/>
                    <w:ind w:firstLine="0"/>
                    <w:jc w:val="center"/>
                    <w:rPr>
                      <w:rFonts w:ascii="Times New Roman" w:hAnsiTheme="minorEastAsia" w:cs="Times New Roman"/>
                      <w:sz w:val="18"/>
                      <w:szCs w:val="18"/>
                    </w:rPr>
                  </w:pPr>
                  <w:r w:rsidRPr="001D2CBC">
                    <w:rPr>
                      <w:rFonts w:ascii="Times New Roman" w:hAnsiTheme="minorEastAsia" w:cs="Times New Roman" w:hint="eastAsia"/>
                      <w:sz w:val="18"/>
                      <w:szCs w:val="18"/>
                    </w:rPr>
                    <w:t>25</w:t>
                  </w:r>
                </w:p>
              </w:tc>
            </w:tr>
            <w:tr w:rsidR="00210335" w:rsidRPr="001D2CBC" w:rsidTr="00543305">
              <w:trPr>
                <w:trHeight w:val="284"/>
              </w:trPr>
              <w:tc>
                <w:tcPr>
                  <w:tcW w:w="1363" w:type="dxa"/>
                  <w:vMerge/>
                  <w:vAlign w:val="center"/>
                </w:tcPr>
                <w:p w:rsidR="00ED6DB1" w:rsidRPr="001D2CBC" w:rsidRDefault="00ED6DB1">
                  <w:pPr>
                    <w:pStyle w:val="a3"/>
                    <w:adjustRightInd w:val="0"/>
                    <w:snapToGrid w:val="0"/>
                    <w:ind w:firstLine="0"/>
                    <w:jc w:val="center"/>
                    <w:rPr>
                      <w:rFonts w:ascii="Times New Roman" w:hAnsiTheme="minorEastAsia" w:cs="Times New Roman"/>
                      <w:sz w:val="18"/>
                      <w:szCs w:val="18"/>
                    </w:rPr>
                  </w:pPr>
                </w:p>
              </w:tc>
              <w:tc>
                <w:tcPr>
                  <w:tcW w:w="1558" w:type="dxa"/>
                  <w:vAlign w:val="center"/>
                </w:tcPr>
                <w:p w:rsidR="00ED6DB1" w:rsidRPr="001D2CBC" w:rsidRDefault="00EE7F2A">
                  <w:pPr>
                    <w:adjustRightInd w:val="0"/>
                    <w:snapToGrid w:val="0"/>
                    <w:jc w:val="center"/>
                    <w:rPr>
                      <w:rFonts w:ascii="Times New Roman" w:hAnsi="Times New Roman" w:cs="Times New Roman"/>
                      <w:spacing w:val="-6"/>
                      <w:kern w:val="0"/>
                      <w:sz w:val="18"/>
                      <w:szCs w:val="18"/>
                      <w:vertAlign w:val="subscript"/>
                    </w:rPr>
                  </w:pPr>
                  <w:r w:rsidRPr="001D2CBC">
                    <w:rPr>
                      <w:rFonts w:ascii="Times New Roman" w:hAnsi="Times New Roman" w:cs="Times New Roman"/>
                      <w:spacing w:val="-6"/>
                      <w:sz w:val="18"/>
                      <w:szCs w:val="18"/>
                    </w:rPr>
                    <w:t>SS</w:t>
                  </w:r>
                </w:p>
              </w:tc>
              <w:tc>
                <w:tcPr>
                  <w:tcW w:w="2693" w:type="dxa"/>
                  <w:vMerge/>
                  <w:vAlign w:val="center"/>
                </w:tcPr>
                <w:p w:rsidR="00ED6DB1" w:rsidRPr="001D2CBC" w:rsidRDefault="00ED6DB1">
                  <w:pPr>
                    <w:pStyle w:val="a3"/>
                    <w:adjustRightInd w:val="0"/>
                    <w:snapToGrid w:val="0"/>
                    <w:ind w:firstLine="0"/>
                    <w:jc w:val="center"/>
                    <w:rPr>
                      <w:rFonts w:ascii="Times New Roman" w:hAnsiTheme="minorEastAsia" w:cs="Times New Roman"/>
                      <w:b/>
                      <w:bCs/>
                      <w:kern w:val="0"/>
                      <w:szCs w:val="21"/>
                    </w:rPr>
                  </w:pPr>
                </w:p>
              </w:tc>
              <w:tc>
                <w:tcPr>
                  <w:tcW w:w="2828" w:type="dxa"/>
                  <w:vAlign w:val="center"/>
                </w:tcPr>
                <w:p w:rsidR="00ED6DB1" w:rsidRPr="001D2CBC" w:rsidRDefault="00EE7F2A">
                  <w:pPr>
                    <w:pStyle w:val="a3"/>
                    <w:adjustRightInd w:val="0"/>
                    <w:snapToGrid w:val="0"/>
                    <w:ind w:firstLine="0"/>
                    <w:jc w:val="center"/>
                    <w:rPr>
                      <w:rFonts w:ascii="Times New Roman" w:hAnsiTheme="minorEastAsia" w:cs="Times New Roman"/>
                      <w:sz w:val="18"/>
                      <w:szCs w:val="18"/>
                    </w:rPr>
                  </w:pPr>
                  <w:r w:rsidRPr="001D2CBC">
                    <w:rPr>
                      <w:rFonts w:ascii="Times New Roman" w:hAnsiTheme="minorEastAsia" w:cs="Times New Roman" w:hint="eastAsia"/>
                      <w:sz w:val="18"/>
                      <w:szCs w:val="18"/>
                    </w:rPr>
                    <w:t>300</w:t>
                  </w:r>
                </w:p>
              </w:tc>
            </w:tr>
            <w:tr w:rsidR="00210335" w:rsidRPr="001D2CBC" w:rsidTr="00543305">
              <w:trPr>
                <w:trHeight w:val="284"/>
              </w:trPr>
              <w:tc>
                <w:tcPr>
                  <w:tcW w:w="1363" w:type="dxa"/>
                  <w:vMerge/>
                  <w:vAlign w:val="center"/>
                </w:tcPr>
                <w:p w:rsidR="00ED6DB1" w:rsidRPr="001D2CBC" w:rsidRDefault="00ED6DB1">
                  <w:pPr>
                    <w:pStyle w:val="a3"/>
                    <w:adjustRightInd w:val="0"/>
                    <w:snapToGrid w:val="0"/>
                    <w:ind w:firstLine="0"/>
                    <w:jc w:val="center"/>
                    <w:rPr>
                      <w:rFonts w:ascii="Times New Roman" w:hAnsiTheme="minorEastAsia" w:cs="Times New Roman"/>
                      <w:sz w:val="18"/>
                      <w:szCs w:val="18"/>
                    </w:rPr>
                  </w:pPr>
                </w:p>
              </w:tc>
              <w:tc>
                <w:tcPr>
                  <w:tcW w:w="1558" w:type="dxa"/>
                  <w:vAlign w:val="center"/>
                </w:tcPr>
                <w:p w:rsidR="00ED6DB1" w:rsidRPr="001D2CBC" w:rsidRDefault="0088768A" w:rsidP="0088768A">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hint="eastAsia"/>
                      <w:spacing w:val="-6"/>
                      <w:sz w:val="18"/>
                      <w:szCs w:val="18"/>
                    </w:rPr>
                    <w:t>总铁</w:t>
                  </w:r>
                </w:p>
              </w:tc>
              <w:tc>
                <w:tcPr>
                  <w:tcW w:w="2693" w:type="dxa"/>
                  <w:vMerge/>
                  <w:vAlign w:val="center"/>
                </w:tcPr>
                <w:p w:rsidR="00ED6DB1" w:rsidRPr="001D2CBC" w:rsidRDefault="00ED6DB1">
                  <w:pPr>
                    <w:pStyle w:val="a3"/>
                    <w:adjustRightInd w:val="0"/>
                    <w:snapToGrid w:val="0"/>
                    <w:ind w:firstLine="0"/>
                    <w:jc w:val="center"/>
                    <w:rPr>
                      <w:rFonts w:ascii="Times New Roman" w:hAnsiTheme="minorEastAsia" w:cs="Times New Roman"/>
                      <w:b/>
                      <w:bCs/>
                      <w:kern w:val="0"/>
                      <w:szCs w:val="21"/>
                    </w:rPr>
                  </w:pPr>
                </w:p>
              </w:tc>
              <w:tc>
                <w:tcPr>
                  <w:tcW w:w="2828" w:type="dxa"/>
                  <w:vAlign w:val="center"/>
                </w:tcPr>
                <w:p w:rsidR="00ED6DB1" w:rsidRPr="001D2CBC" w:rsidRDefault="0088768A">
                  <w:pPr>
                    <w:pStyle w:val="a3"/>
                    <w:adjustRightInd w:val="0"/>
                    <w:snapToGrid w:val="0"/>
                    <w:ind w:firstLine="0"/>
                    <w:jc w:val="center"/>
                    <w:rPr>
                      <w:rFonts w:ascii="Times New Roman" w:hAnsiTheme="minorEastAsia" w:cs="Times New Roman"/>
                      <w:sz w:val="18"/>
                      <w:szCs w:val="18"/>
                    </w:rPr>
                  </w:pPr>
                  <w:r w:rsidRPr="001D2CBC">
                    <w:rPr>
                      <w:rFonts w:ascii="Times New Roman" w:hAnsiTheme="minorEastAsia" w:cs="Times New Roman" w:hint="eastAsia"/>
                      <w:sz w:val="18"/>
                      <w:szCs w:val="18"/>
                    </w:rPr>
                    <w:t>/</w:t>
                  </w:r>
                </w:p>
              </w:tc>
            </w:tr>
            <w:tr w:rsidR="00210335" w:rsidRPr="001D2CBC" w:rsidTr="00543305">
              <w:trPr>
                <w:trHeight w:val="284"/>
              </w:trPr>
              <w:tc>
                <w:tcPr>
                  <w:tcW w:w="1363" w:type="dxa"/>
                  <w:vMerge/>
                  <w:vAlign w:val="center"/>
                </w:tcPr>
                <w:p w:rsidR="00ED6DB1" w:rsidRPr="001D2CBC" w:rsidRDefault="00ED6DB1">
                  <w:pPr>
                    <w:pStyle w:val="a3"/>
                    <w:adjustRightInd w:val="0"/>
                    <w:snapToGrid w:val="0"/>
                    <w:ind w:firstLine="0"/>
                    <w:jc w:val="center"/>
                    <w:rPr>
                      <w:rFonts w:ascii="Times New Roman" w:hAnsiTheme="minorEastAsia" w:cs="Times New Roman"/>
                      <w:sz w:val="18"/>
                      <w:szCs w:val="18"/>
                    </w:rPr>
                  </w:pPr>
                </w:p>
              </w:tc>
              <w:tc>
                <w:tcPr>
                  <w:tcW w:w="1558" w:type="dxa"/>
                  <w:vAlign w:val="center"/>
                </w:tcPr>
                <w:p w:rsidR="00ED6DB1" w:rsidRPr="001D2CBC" w:rsidRDefault="00EE7F2A">
                  <w:pPr>
                    <w:adjustRightInd w:val="0"/>
                    <w:snapToGrid w:val="0"/>
                    <w:jc w:val="center"/>
                    <w:rPr>
                      <w:rFonts w:ascii="Times New Roman" w:hAnsiTheme="minorEastAsia" w:cs="Times New Roman"/>
                      <w:spacing w:val="-6"/>
                      <w:sz w:val="18"/>
                      <w:szCs w:val="18"/>
                    </w:rPr>
                  </w:pPr>
                  <w:r w:rsidRPr="001D2CBC">
                    <w:rPr>
                      <w:rFonts w:ascii="Times New Roman" w:hAnsiTheme="minorEastAsia" w:cs="Times New Roman" w:hint="eastAsia"/>
                      <w:spacing w:val="-6"/>
                      <w:sz w:val="18"/>
                      <w:szCs w:val="18"/>
                    </w:rPr>
                    <w:t>总锌</w:t>
                  </w:r>
                </w:p>
              </w:tc>
              <w:tc>
                <w:tcPr>
                  <w:tcW w:w="2693" w:type="dxa"/>
                  <w:vMerge w:val="restart"/>
                  <w:vAlign w:val="center"/>
                </w:tcPr>
                <w:p w:rsidR="00ED6DB1" w:rsidRPr="001D2CBC" w:rsidRDefault="0088768A">
                  <w:pPr>
                    <w:pStyle w:val="a3"/>
                    <w:adjustRightInd w:val="0"/>
                    <w:snapToGrid w:val="0"/>
                    <w:ind w:firstLine="0"/>
                    <w:jc w:val="center"/>
                    <w:rPr>
                      <w:rFonts w:ascii="Times New Roman" w:hAnsiTheme="minorEastAsia" w:cs="Times New Roman"/>
                      <w:b/>
                      <w:bCs/>
                      <w:kern w:val="0"/>
                      <w:szCs w:val="21"/>
                    </w:rPr>
                  </w:pPr>
                  <w:r w:rsidRPr="001D2CBC">
                    <w:rPr>
                      <w:rFonts w:ascii="Times New Roman" w:hAnsiTheme="minorEastAsia" w:cs="Times New Roman"/>
                      <w:sz w:val="18"/>
                      <w:szCs w:val="18"/>
                    </w:rPr>
                    <w:t>《电镀水污染物排放标准》（</w:t>
                  </w:r>
                  <w:r w:rsidRPr="001D2CBC">
                    <w:rPr>
                      <w:rFonts w:ascii="Times New Roman" w:hAnsiTheme="minorEastAsia" w:cs="Times New Roman"/>
                      <w:sz w:val="18"/>
                      <w:szCs w:val="18"/>
                    </w:rPr>
                    <w:t>DB33/2260-2020</w:t>
                  </w:r>
                  <w:r w:rsidRPr="001D2CBC">
                    <w:rPr>
                      <w:rFonts w:ascii="Times New Roman" w:hAnsiTheme="minorEastAsia" w:cs="Times New Roman"/>
                      <w:sz w:val="18"/>
                      <w:szCs w:val="18"/>
                    </w:rPr>
                    <w:t>）</w:t>
                  </w:r>
                </w:p>
              </w:tc>
              <w:tc>
                <w:tcPr>
                  <w:tcW w:w="2828" w:type="dxa"/>
                  <w:vAlign w:val="center"/>
                </w:tcPr>
                <w:p w:rsidR="00ED6DB1" w:rsidRPr="001D2CBC" w:rsidRDefault="00EE7F2A">
                  <w:pPr>
                    <w:pStyle w:val="a3"/>
                    <w:adjustRightInd w:val="0"/>
                    <w:snapToGrid w:val="0"/>
                    <w:ind w:firstLine="0"/>
                    <w:jc w:val="center"/>
                    <w:rPr>
                      <w:rFonts w:ascii="Times New Roman" w:hAnsiTheme="minorEastAsia" w:cs="Times New Roman"/>
                      <w:sz w:val="18"/>
                      <w:szCs w:val="18"/>
                    </w:rPr>
                  </w:pPr>
                  <w:r w:rsidRPr="001D2CBC">
                    <w:rPr>
                      <w:rFonts w:ascii="Times New Roman" w:hAnsiTheme="minorEastAsia" w:cs="Times New Roman" w:hint="eastAsia"/>
                      <w:sz w:val="18"/>
                      <w:szCs w:val="18"/>
                    </w:rPr>
                    <w:t>4.0</w:t>
                  </w:r>
                </w:p>
              </w:tc>
            </w:tr>
            <w:tr w:rsidR="00210335" w:rsidRPr="001D2CBC" w:rsidTr="00543305">
              <w:trPr>
                <w:trHeight w:val="284"/>
              </w:trPr>
              <w:tc>
                <w:tcPr>
                  <w:tcW w:w="1363" w:type="dxa"/>
                  <w:vMerge/>
                  <w:vAlign w:val="center"/>
                </w:tcPr>
                <w:p w:rsidR="00ED6DB1" w:rsidRPr="001D2CBC" w:rsidRDefault="00ED6DB1">
                  <w:pPr>
                    <w:pStyle w:val="a3"/>
                    <w:adjustRightInd w:val="0"/>
                    <w:snapToGrid w:val="0"/>
                    <w:ind w:firstLine="0"/>
                    <w:jc w:val="center"/>
                    <w:rPr>
                      <w:rFonts w:ascii="Times New Roman" w:hAnsiTheme="minorEastAsia" w:cs="Times New Roman"/>
                      <w:sz w:val="18"/>
                      <w:szCs w:val="18"/>
                    </w:rPr>
                  </w:pPr>
                </w:p>
              </w:tc>
              <w:tc>
                <w:tcPr>
                  <w:tcW w:w="1558" w:type="dxa"/>
                  <w:vAlign w:val="center"/>
                </w:tcPr>
                <w:p w:rsidR="00ED6DB1" w:rsidRPr="001D2CBC" w:rsidRDefault="0088768A">
                  <w:pPr>
                    <w:adjustRightInd w:val="0"/>
                    <w:snapToGrid w:val="0"/>
                    <w:jc w:val="center"/>
                    <w:rPr>
                      <w:rFonts w:ascii="Times New Roman" w:hAnsiTheme="minorEastAsia" w:cs="Times New Roman"/>
                      <w:spacing w:val="-6"/>
                      <w:sz w:val="18"/>
                      <w:szCs w:val="18"/>
                    </w:rPr>
                  </w:pPr>
                  <w:r w:rsidRPr="001D2CBC">
                    <w:rPr>
                      <w:rFonts w:ascii="Times New Roman" w:hAnsiTheme="minorEastAsia" w:cs="Times New Roman"/>
                      <w:spacing w:val="-6"/>
                      <w:sz w:val="18"/>
                      <w:szCs w:val="18"/>
                    </w:rPr>
                    <w:t>总铜</w:t>
                  </w:r>
                </w:p>
              </w:tc>
              <w:tc>
                <w:tcPr>
                  <w:tcW w:w="2693" w:type="dxa"/>
                  <w:vMerge/>
                  <w:vAlign w:val="center"/>
                </w:tcPr>
                <w:p w:rsidR="00ED6DB1" w:rsidRPr="001D2CBC" w:rsidRDefault="00ED6DB1">
                  <w:pPr>
                    <w:pStyle w:val="a3"/>
                    <w:adjustRightInd w:val="0"/>
                    <w:snapToGrid w:val="0"/>
                    <w:ind w:firstLine="0"/>
                    <w:jc w:val="center"/>
                    <w:rPr>
                      <w:rFonts w:ascii="Times New Roman" w:hAnsiTheme="minorEastAsia" w:cs="Times New Roman"/>
                      <w:b/>
                      <w:bCs/>
                      <w:kern w:val="0"/>
                      <w:szCs w:val="21"/>
                    </w:rPr>
                  </w:pPr>
                </w:p>
              </w:tc>
              <w:tc>
                <w:tcPr>
                  <w:tcW w:w="2828" w:type="dxa"/>
                  <w:vAlign w:val="center"/>
                </w:tcPr>
                <w:p w:rsidR="00ED6DB1" w:rsidRPr="001D2CBC" w:rsidRDefault="0088768A">
                  <w:pPr>
                    <w:pStyle w:val="a3"/>
                    <w:adjustRightInd w:val="0"/>
                    <w:snapToGrid w:val="0"/>
                    <w:ind w:firstLine="0"/>
                    <w:jc w:val="center"/>
                    <w:rPr>
                      <w:rFonts w:ascii="Times New Roman" w:hAnsiTheme="minorEastAsia" w:cs="Times New Roman"/>
                      <w:sz w:val="18"/>
                      <w:szCs w:val="18"/>
                    </w:rPr>
                  </w:pPr>
                  <w:r w:rsidRPr="001D2CBC">
                    <w:rPr>
                      <w:rFonts w:ascii="Times New Roman" w:hAnsiTheme="minorEastAsia" w:cs="Times New Roman" w:hint="eastAsia"/>
                      <w:sz w:val="18"/>
                      <w:szCs w:val="18"/>
                    </w:rPr>
                    <w:t>1.5</w:t>
                  </w:r>
                </w:p>
              </w:tc>
            </w:tr>
            <w:tr w:rsidR="00210335" w:rsidRPr="001D2CBC" w:rsidTr="00543305">
              <w:trPr>
                <w:trHeight w:val="284"/>
              </w:trPr>
              <w:tc>
                <w:tcPr>
                  <w:tcW w:w="1363" w:type="dxa"/>
                  <w:vMerge w:val="restart"/>
                  <w:vAlign w:val="center"/>
                </w:tcPr>
                <w:p w:rsidR="00ED6DB1" w:rsidRPr="001D2CBC" w:rsidRDefault="00EE7F2A">
                  <w:pPr>
                    <w:adjustRightInd w:val="0"/>
                    <w:snapToGrid w:val="0"/>
                    <w:jc w:val="center"/>
                    <w:rPr>
                      <w:rFonts w:ascii="Times New Roman" w:hAnsiTheme="minorEastAsia" w:cs="Times New Roman"/>
                      <w:sz w:val="18"/>
                      <w:szCs w:val="18"/>
                    </w:rPr>
                  </w:pPr>
                  <w:r w:rsidRPr="001D2CBC">
                    <w:rPr>
                      <w:rFonts w:ascii="Times New Roman" w:hAnsiTheme="minorEastAsia" w:cs="Times New Roman" w:hint="eastAsia"/>
                      <w:sz w:val="18"/>
                      <w:szCs w:val="18"/>
                    </w:rPr>
                    <w:t>DW002</w:t>
                  </w:r>
                  <w:r w:rsidRPr="001D2CBC">
                    <w:rPr>
                      <w:rFonts w:ascii="Times New Roman" w:hAnsiTheme="minorEastAsia" w:cs="Times New Roman" w:hint="eastAsia"/>
                      <w:sz w:val="18"/>
                      <w:szCs w:val="18"/>
                    </w:rPr>
                    <w:t>车间排放</w:t>
                  </w:r>
                  <w:r w:rsidRPr="001D2CBC">
                    <w:rPr>
                      <w:rFonts w:ascii="Times New Roman" w:hAnsiTheme="minorEastAsia" w:cs="Times New Roman" w:hint="eastAsia"/>
                      <w:spacing w:val="-6"/>
                      <w:sz w:val="18"/>
                      <w:szCs w:val="18"/>
                    </w:rPr>
                    <w:t>口</w:t>
                  </w:r>
                </w:p>
              </w:tc>
              <w:tc>
                <w:tcPr>
                  <w:tcW w:w="1558" w:type="dxa"/>
                  <w:vAlign w:val="center"/>
                </w:tcPr>
                <w:p w:rsidR="00ED6DB1" w:rsidRPr="001D2CBC" w:rsidRDefault="00EE7F2A">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总镍</w:t>
                  </w:r>
                </w:p>
              </w:tc>
              <w:tc>
                <w:tcPr>
                  <w:tcW w:w="2693" w:type="dxa"/>
                  <w:vMerge/>
                  <w:vAlign w:val="center"/>
                </w:tcPr>
                <w:p w:rsidR="00ED6DB1" w:rsidRPr="001D2CBC" w:rsidRDefault="00ED6DB1">
                  <w:pPr>
                    <w:pStyle w:val="a3"/>
                    <w:adjustRightInd w:val="0"/>
                    <w:snapToGrid w:val="0"/>
                    <w:ind w:firstLine="0"/>
                    <w:jc w:val="center"/>
                    <w:rPr>
                      <w:rFonts w:ascii="Times New Roman" w:hAnsiTheme="minorEastAsia" w:cs="Times New Roman"/>
                      <w:b/>
                      <w:bCs/>
                      <w:kern w:val="0"/>
                      <w:szCs w:val="21"/>
                    </w:rPr>
                  </w:pPr>
                </w:p>
              </w:tc>
              <w:tc>
                <w:tcPr>
                  <w:tcW w:w="2828" w:type="dxa"/>
                  <w:vAlign w:val="center"/>
                </w:tcPr>
                <w:p w:rsidR="00ED6DB1" w:rsidRPr="001D2CBC" w:rsidRDefault="00EE7F2A">
                  <w:pPr>
                    <w:pStyle w:val="a3"/>
                    <w:adjustRightInd w:val="0"/>
                    <w:snapToGrid w:val="0"/>
                    <w:ind w:firstLine="0"/>
                    <w:jc w:val="center"/>
                    <w:rPr>
                      <w:rFonts w:ascii="Times New Roman" w:hAnsiTheme="minorEastAsia" w:cs="Times New Roman"/>
                      <w:sz w:val="18"/>
                      <w:szCs w:val="18"/>
                    </w:rPr>
                  </w:pPr>
                  <w:r w:rsidRPr="001D2CBC">
                    <w:rPr>
                      <w:rFonts w:ascii="Times New Roman" w:hAnsiTheme="minorEastAsia" w:cs="Times New Roman" w:hint="eastAsia"/>
                      <w:sz w:val="18"/>
                      <w:szCs w:val="18"/>
                    </w:rPr>
                    <w:t>0.3</w:t>
                  </w:r>
                </w:p>
              </w:tc>
            </w:tr>
            <w:tr w:rsidR="00210335" w:rsidRPr="001D2CBC" w:rsidTr="00543305">
              <w:trPr>
                <w:trHeight w:val="284"/>
              </w:trPr>
              <w:tc>
                <w:tcPr>
                  <w:tcW w:w="1363" w:type="dxa"/>
                  <w:vMerge/>
                  <w:vAlign w:val="center"/>
                </w:tcPr>
                <w:p w:rsidR="00ED6DB1" w:rsidRPr="001D2CBC" w:rsidRDefault="00ED6DB1">
                  <w:pPr>
                    <w:pStyle w:val="a3"/>
                    <w:adjustRightInd w:val="0"/>
                    <w:snapToGrid w:val="0"/>
                    <w:ind w:firstLine="0"/>
                    <w:jc w:val="center"/>
                    <w:rPr>
                      <w:rFonts w:ascii="Times New Roman" w:hAnsiTheme="minorEastAsia" w:cs="Times New Roman"/>
                      <w:b/>
                      <w:bCs/>
                      <w:kern w:val="0"/>
                      <w:szCs w:val="21"/>
                    </w:rPr>
                  </w:pPr>
                </w:p>
              </w:tc>
              <w:tc>
                <w:tcPr>
                  <w:tcW w:w="1558" w:type="dxa"/>
                  <w:vAlign w:val="center"/>
                </w:tcPr>
                <w:p w:rsidR="00ED6DB1" w:rsidRPr="001D2CBC" w:rsidRDefault="00EE7F2A">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总铬</w:t>
                  </w:r>
                </w:p>
              </w:tc>
              <w:tc>
                <w:tcPr>
                  <w:tcW w:w="2693" w:type="dxa"/>
                  <w:vMerge/>
                  <w:vAlign w:val="center"/>
                </w:tcPr>
                <w:p w:rsidR="00ED6DB1" w:rsidRPr="001D2CBC" w:rsidRDefault="00ED6DB1">
                  <w:pPr>
                    <w:pStyle w:val="a3"/>
                    <w:adjustRightInd w:val="0"/>
                    <w:snapToGrid w:val="0"/>
                    <w:ind w:firstLine="0"/>
                    <w:jc w:val="center"/>
                    <w:rPr>
                      <w:rFonts w:ascii="Times New Roman" w:hAnsiTheme="minorEastAsia" w:cs="Times New Roman"/>
                      <w:b/>
                      <w:bCs/>
                      <w:kern w:val="0"/>
                      <w:szCs w:val="21"/>
                    </w:rPr>
                  </w:pPr>
                </w:p>
              </w:tc>
              <w:tc>
                <w:tcPr>
                  <w:tcW w:w="2828" w:type="dxa"/>
                  <w:vAlign w:val="center"/>
                </w:tcPr>
                <w:p w:rsidR="00ED6DB1" w:rsidRPr="001D2CBC" w:rsidRDefault="00EE7F2A">
                  <w:pPr>
                    <w:pStyle w:val="a3"/>
                    <w:adjustRightInd w:val="0"/>
                    <w:snapToGrid w:val="0"/>
                    <w:ind w:firstLine="0"/>
                    <w:jc w:val="center"/>
                    <w:rPr>
                      <w:rFonts w:ascii="Times New Roman" w:hAnsiTheme="minorEastAsia" w:cs="Times New Roman"/>
                      <w:sz w:val="18"/>
                      <w:szCs w:val="18"/>
                    </w:rPr>
                  </w:pPr>
                  <w:r w:rsidRPr="001D2CBC">
                    <w:rPr>
                      <w:rFonts w:ascii="Times New Roman" w:hAnsiTheme="minorEastAsia" w:cs="Times New Roman" w:hint="eastAsia"/>
                      <w:sz w:val="18"/>
                      <w:szCs w:val="18"/>
                    </w:rPr>
                    <w:t>0.5</w:t>
                  </w:r>
                </w:p>
              </w:tc>
            </w:tr>
            <w:tr w:rsidR="00E93E87" w:rsidRPr="001D2CBC" w:rsidTr="00543305">
              <w:trPr>
                <w:trHeight w:val="284"/>
              </w:trPr>
              <w:tc>
                <w:tcPr>
                  <w:tcW w:w="1363" w:type="dxa"/>
                  <w:vMerge w:val="restart"/>
                  <w:vAlign w:val="center"/>
                </w:tcPr>
                <w:p w:rsidR="00E93E87" w:rsidRPr="001D2CBC" w:rsidRDefault="00E93E87" w:rsidP="00E93E87">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DW00</w:t>
                  </w:r>
                  <w:r w:rsidRPr="001D2CBC">
                    <w:rPr>
                      <w:rFonts w:ascii="Times New Roman" w:hAnsi="Times New Roman" w:cs="Times New Roman" w:hint="eastAsia"/>
                      <w:spacing w:val="-6"/>
                      <w:sz w:val="18"/>
                      <w:szCs w:val="18"/>
                    </w:rPr>
                    <w:t>3</w:t>
                  </w:r>
                </w:p>
                <w:p w:rsidR="00E93E87" w:rsidRPr="001D2CBC" w:rsidRDefault="00E93E87" w:rsidP="00E93E87">
                  <w:pPr>
                    <w:pStyle w:val="a3"/>
                    <w:adjustRightInd w:val="0"/>
                    <w:snapToGrid w:val="0"/>
                    <w:ind w:firstLine="0"/>
                    <w:jc w:val="center"/>
                    <w:rPr>
                      <w:rFonts w:ascii="Times New Roman" w:hAnsiTheme="minorEastAsia" w:cs="Times New Roman"/>
                      <w:b/>
                      <w:bCs/>
                      <w:kern w:val="0"/>
                      <w:szCs w:val="21"/>
                    </w:rPr>
                  </w:pPr>
                  <w:r w:rsidRPr="001D2CBC">
                    <w:rPr>
                      <w:rFonts w:ascii="Times New Roman" w:hAnsiTheme="minorEastAsia" w:cs="Times New Roman" w:hint="eastAsia"/>
                      <w:spacing w:val="-6"/>
                      <w:sz w:val="18"/>
                      <w:szCs w:val="18"/>
                    </w:rPr>
                    <w:t>生活污水排放口</w:t>
                  </w:r>
                </w:p>
              </w:tc>
              <w:tc>
                <w:tcPr>
                  <w:tcW w:w="1558" w:type="dxa"/>
                  <w:vAlign w:val="center"/>
                </w:tcPr>
                <w:p w:rsidR="00E93E87" w:rsidRPr="001D2CBC" w:rsidRDefault="00E93E87" w:rsidP="009C7829">
                  <w:pPr>
                    <w:pStyle w:val="a8"/>
                    <w:adjustRightInd w:val="0"/>
                    <w:snapToGrid w:val="0"/>
                    <w:spacing w:after="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COD</w:t>
                  </w:r>
                  <w:r w:rsidRPr="001D2CBC">
                    <w:rPr>
                      <w:rFonts w:ascii="Times New Roman" w:hAnsi="Times New Roman" w:cs="Times New Roman"/>
                      <w:spacing w:val="-6"/>
                      <w:sz w:val="18"/>
                      <w:szCs w:val="18"/>
                      <w:vertAlign w:val="subscript"/>
                    </w:rPr>
                    <w:t>Cr</w:t>
                  </w:r>
                </w:p>
              </w:tc>
              <w:tc>
                <w:tcPr>
                  <w:tcW w:w="2693" w:type="dxa"/>
                  <w:vMerge w:val="restart"/>
                  <w:vAlign w:val="center"/>
                </w:tcPr>
                <w:p w:rsidR="00E93E87" w:rsidRPr="001D2CBC" w:rsidRDefault="00E93E87">
                  <w:pPr>
                    <w:pStyle w:val="a3"/>
                    <w:adjustRightInd w:val="0"/>
                    <w:snapToGrid w:val="0"/>
                    <w:ind w:firstLine="0"/>
                    <w:jc w:val="center"/>
                    <w:rPr>
                      <w:rFonts w:ascii="Times New Roman" w:hAnsiTheme="minorEastAsia" w:cs="Times New Roman"/>
                      <w:b/>
                      <w:bCs/>
                      <w:kern w:val="0"/>
                      <w:szCs w:val="21"/>
                    </w:rPr>
                  </w:pPr>
                  <w:r w:rsidRPr="001D2CBC">
                    <w:rPr>
                      <w:rFonts w:ascii="Times New Roman" w:hAnsiTheme="minorEastAsia" w:cs="Times New Roman" w:hint="eastAsia"/>
                      <w:sz w:val="18"/>
                      <w:szCs w:val="18"/>
                    </w:rPr>
                    <w:t>义乌市水处理有限责任公司赤岸运营部进水标准</w:t>
                  </w:r>
                </w:p>
              </w:tc>
              <w:tc>
                <w:tcPr>
                  <w:tcW w:w="2828" w:type="dxa"/>
                  <w:vAlign w:val="center"/>
                </w:tcPr>
                <w:p w:rsidR="00E93E87" w:rsidRPr="001D2CBC" w:rsidRDefault="00E93E87" w:rsidP="009C7829">
                  <w:pPr>
                    <w:pStyle w:val="a3"/>
                    <w:adjustRightInd w:val="0"/>
                    <w:snapToGrid w:val="0"/>
                    <w:ind w:firstLine="0"/>
                    <w:jc w:val="center"/>
                    <w:rPr>
                      <w:rFonts w:ascii="Times New Roman" w:hAnsiTheme="minorEastAsia" w:cs="Times New Roman"/>
                      <w:sz w:val="18"/>
                      <w:szCs w:val="18"/>
                    </w:rPr>
                  </w:pPr>
                  <w:r w:rsidRPr="001D2CBC">
                    <w:rPr>
                      <w:rFonts w:ascii="Times New Roman" w:hAnsiTheme="minorEastAsia" w:cs="Times New Roman" w:hint="eastAsia"/>
                      <w:sz w:val="18"/>
                      <w:szCs w:val="18"/>
                    </w:rPr>
                    <w:t>350</w:t>
                  </w:r>
                </w:p>
              </w:tc>
            </w:tr>
            <w:tr w:rsidR="00E93E87" w:rsidRPr="001D2CBC" w:rsidTr="00543305">
              <w:trPr>
                <w:trHeight w:val="284"/>
              </w:trPr>
              <w:tc>
                <w:tcPr>
                  <w:tcW w:w="1363" w:type="dxa"/>
                  <w:vMerge/>
                  <w:vAlign w:val="center"/>
                </w:tcPr>
                <w:p w:rsidR="00E93E87" w:rsidRPr="001D2CBC" w:rsidRDefault="00E93E87">
                  <w:pPr>
                    <w:pStyle w:val="a3"/>
                    <w:adjustRightInd w:val="0"/>
                    <w:snapToGrid w:val="0"/>
                    <w:ind w:firstLine="0"/>
                    <w:jc w:val="center"/>
                    <w:rPr>
                      <w:rFonts w:ascii="Times New Roman" w:hAnsiTheme="minorEastAsia" w:cs="Times New Roman"/>
                      <w:b/>
                      <w:bCs/>
                      <w:kern w:val="0"/>
                      <w:szCs w:val="21"/>
                    </w:rPr>
                  </w:pPr>
                </w:p>
              </w:tc>
              <w:tc>
                <w:tcPr>
                  <w:tcW w:w="1558" w:type="dxa"/>
                  <w:vAlign w:val="center"/>
                </w:tcPr>
                <w:p w:rsidR="00E93E87" w:rsidRPr="001D2CBC" w:rsidRDefault="00E93E87" w:rsidP="009C7829">
                  <w:pPr>
                    <w:adjustRightInd w:val="0"/>
                    <w:snapToGrid w:val="0"/>
                    <w:jc w:val="center"/>
                    <w:rPr>
                      <w:rFonts w:ascii="Times New Roman" w:hAnsi="Times New Roman" w:cs="Times New Roman"/>
                      <w:spacing w:val="-6"/>
                      <w:kern w:val="0"/>
                      <w:sz w:val="18"/>
                      <w:szCs w:val="18"/>
                    </w:rPr>
                  </w:pPr>
                  <w:r w:rsidRPr="001D2CBC">
                    <w:rPr>
                      <w:rFonts w:ascii="Times New Roman" w:hAnsi="Times New Roman" w:cs="Times New Roman"/>
                      <w:spacing w:val="-6"/>
                      <w:sz w:val="18"/>
                      <w:szCs w:val="18"/>
                    </w:rPr>
                    <w:t>NH</w:t>
                  </w:r>
                  <w:r w:rsidRPr="001D2CBC">
                    <w:rPr>
                      <w:rFonts w:ascii="Times New Roman" w:hAnsi="Times New Roman" w:cs="Times New Roman"/>
                      <w:spacing w:val="-6"/>
                      <w:sz w:val="18"/>
                      <w:szCs w:val="18"/>
                      <w:vertAlign w:val="subscript"/>
                    </w:rPr>
                    <w:t>3</w:t>
                  </w:r>
                  <w:r w:rsidRPr="001D2CBC">
                    <w:rPr>
                      <w:rFonts w:ascii="Times New Roman" w:hAnsi="Times New Roman" w:cs="Times New Roman"/>
                      <w:spacing w:val="-6"/>
                      <w:sz w:val="18"/>
                      <w:szCs w:val="18"/>
                    </w:rPr>
                    <w:t>-N</w:t>
                  </w:r>
                </w:p>
              </w:tc>
              <w:tc>
                <w:tcPr>
                  <w:tcW w:w="2693" w:type="dxa"/>
                  <w:vMerge/>
                  <w:vAlign w:val="center"/>
                </w:tcPr>
                <w:p w:rsidR="00E93E87" w:rsidRPr="001D2CBC" w:rsidRDefault="00E93E87">
                  <w:pPr>
                    <w:pStyle w:val="a3"/>
                    <w:adjustRightInd w:val="0"/>
                    <w:snapToGrid w:val="0"/>
                    <w:ind w:firstLine="0"/>
                    <w:jc w:val="center"/>
                    <w:rPr>
                      <w:rFonts w:ascii="Times New Roman" w:hAnsiTheme="minorEastAsia" w:cs="Times New Roman"/>
                      <w:b/>
                      <w:bCs/>
                      <w:kern w:val="0"/>
                      <w:szCs w:val="21"/>
                    </w:rPr>
                  </w:pPr>
                </w:p>
              </w:tc>
              <w:tc>
                <w:tcPr>
                  <w:tcW w:w="2828" w:type="dxa"/>
                  <w:vAlign w:val="center"/>
                </w:tcPr>
                <w:p w:rsidR="00E93E87" w:rsidRPr="001D2CBC" w:rsidRDefault="00E93E87" w:rsidP="009C7829">
                  <w:pPr>
                    <w:pStyle w:val="a3"/>
                    <w:adjustRightInd w:val="0"/>
                    <w:snapToGrid w:val="0"/>
                    <w:ind w:firstLine="0"/>
                    <w:jc w:val="center"/>
                    <w:rPr>
                      <w:rFonts w:ascii="Times New Roman" w:hAnsiTheme="minorEastAsia" w:cs="Times New Roman"/>
                      <w:sz w:val="18"/>
                      <w:szCs w:val="18"/>
                    </w:rPr>
                  </w:pPr>
                  <w:r w:rsidRPr="001D2CBC">
                    <w:rPr>
                      <w:rFonts w:ascii="Times New Roman" w:hAnsiTheme="minorEastAsia" w:cs="Times New Roman" w:hint="eastAsia"/>
                      <w:sz w:val="18"/>
                      <w:szCs w:val="18"/>
                    </w:rPr>
                    <w:t>25</w:t>
                  </w:r>
                </w:p>
              </w:tc>
            </w:tr>
          </w:tbl>
          <w:p w:rsidR="00ED6DB1" w:rsidRPr="001D2CBC" w:rsidRDefault="00EE7F2A">
            <w:pPr>
              <w:pStyle w:val="a3"/>
              <w:numPr>
                <w:ilvl w:val="0"/>
                <w:numId w:val="7"/>
              </w:numPr>
              <w:adjustRightInd w:val="0"/>
              <w:snapToGrid w:val="0"/>
              <w:jc w:val="center"/>
              <w:rPr>
                <w:rFonts w:ascii="Times New Roman" w:hAnsi="Times New Roman" w:cs="Times New Roman"/>
                <w:b/>
                <w:bCs/>
                <w:kern w:val="0"/>
                <w:szCs w:val="21"/>
              </w:rPr>
            </w:pPr>
            <w:r w:rsidRPr="001D2CBC">
              <w:rPr>
                <w:rFonts w:ascii="Times New Roman" w:hAnsiTheme="minorEastAsia" w:cs="Times New Roman"/>
                <w:b/>
                <w:bCs/>
                <w:kern w:val="0"/>
                <w:szCs w:val="21"/>
              </w:rPr>
              <w:t>项目废水</w:t>
            </w:r>
            <w:r w:rsidRPr="001D2CBC">
              <w:rPr>
                <w:rFonts w:ascii="Times New Roman" w:hAnsiTheme="minorEastAsia" w:cs="Times New Roman" w:hint="eastAsia"/>
                <w:b/>
                <w:bCs/>
                <w:kern w:val="0"/>
                <w:szCs w:val="21"/>
              </w:rPr>
              <w:t>间接</w:t>
            </w:r>
            <w:r w:rsidRPr="001D2CBC">
              <w:rPr>
                <w:rFonts w:ascii="Times New Roman" w:hAnsiTheme="minorEastAsia" w:cs="Times New Roman"/>
                <w:b/>
                <w:bCs/>
                <w:kern w:val="0"/>
                <w:szCs w:val="21"/>
              </w:rPr>
              <w:t>排放口</w:t>
            </w:r>
            <w:r w:rsidRPr="001D2CBC">
              <w:rPr>
                <w:rFonts w:ascii="Times New Roman" w:hAnsiTheme="minorEastAsia" w:cs="Times New Roman" w:hint="eastAsia"/>
                <w:b/>
                <w:bCs/>
                <w:kern w:val="0"/>
                <w:szCs w:val="21"/>
              </w:rPr>
              <w:t>基本</w:t>
            </w:r>
            <w:r w:rsidRPr="001D2CBC">
              <w:rPr>
                <w:rFonts w:ascii="Times New Roman" w:hAnsiTheme="minorEastAsia" w:cs="Times New Roman"/>
                <w:b/>
                <w:bCs/>
                <w:kern w:val="0"/>
                <w:szCs w:val="21"/>
              </w:rPr>
              <w:t>情况</w:t>
            </w:r>
            <w:r w:rsidRPr="001D2CBC">
              <w:rPr>
                <w:rFonts w:ascii="Times New Roman" w:hAnsiTheme="minorEastAsia" w:cs="Times New Roman" w:hint="eastAsia"/>
                <w:b/>
                <w:bCs/>
                <w:kern w:val="0"/>
                <w:szCs w:val="21"/>
              </w:rPr>
              <w:t>表</w:t>
            </w:r>
          </w:p>
          <w:tbl>
            <w:tblPr>
              <w:tblW w:w="84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tblPr>
            <w:tblGrid>
              <w:gridCol w:w="739"/>
              <w:gridCol w:w="1281"/>
              <w:gridCol w:w="585"/>
              <w:gridCol w:w="568"/>
              <w:gridCol w:w="998"/>
              <w:gridCol w:w="1000"/>
              <w:gridCol w:w="999"/>
              <w:gridCol w:w="1325"/>
              <w:gridCol w:w="941"/>
            </w:tblGrid>
            <w:tr w:rsidR="00210335" w:rsidRPr="001D2CBC" w:rsidTr="004E318D">
              <w:trPr>
                <w:trHeight w:val="284"/>
                <w:jc w:val="center"/>
              </w:trPr>
              <w:tc>
                <w:tcPr>
                  <w:tcW w:w="739" w:type="dxa"/>
                  <w:vMerge w:val="restart"/>
                  <w:vAlign w:val="center"/>
                </w:tcPr>
                <w:p w:rsidR="00ED6DB1" w:rsidRPr="001D2CBC" w:rsidRDefault="00EE7F2A">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产排污</w:t>
                  </w:r>
                </w:p>
                <w:p w:rsidR="00ED6DB1" w:rsidRPr="001D2CBC" w:rsidRDefault="00EE7F2A">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环节</w:t>
                  </w:r>
                </w:p>
              </w:tc>
              <w:tc>
                <w:tcPr>
                  <w:tcW w:w="1281" w:type="dxa"/>
                  <w:vMerge w:val="restart"/>
                  <w:vAlign w:val="center"/>
                </w:tcPr>
                <w:p w:rsidR="00ED6DB1" w:rsidRPr="001D2CBC" w:rsidRDefault="00EE7F2A">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类别</w:t>
                  </w:r>
                </w:p>
              </w:tc>
              <w:tc>
                <w:tcPr>
                  <w:tcW w:w="3151" w:type="dxa"/>
                  <w:gridSpan w:val="4"/>
                  <w:vAlign w:val="center"/>
                </w:tcPr>
                <w:p w:rsidR="00ED6DB1" w:rsidRPr="001D2CBC" w:rsidRDefault="00EE7F2A">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排放口基本情况</w:t>
                  </w:r>
                </w:p>
              </w:tc>
              <w:tc>
                <w:tcPr>
                  <w:tcW w:w="2324" w:type="dxa"/>
                  <w:gridSpan w:val="2"/>
                  <w:vAlign w:val="center"/>
                </w:tcPr>
                <w:p w:rsidR="00ED6DB1" w:rsidRPr="001D2CBC" w:rsidRDefault="00EE7F2A">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受纳污水处理厂信息</w:t>
                  </w:r>
                </w:p>
              </w:tc>
              <w:tc>
                <w:tcPr>
                  <w:tcW w:w="941" w:type="dxa"/>
                  <w:vMerge w:val="restart"/>
                  <w:vAlign w:val="center"/>
                </w:tcPr>
                <w:p w:rsidR="00ED6DB1" w:rsidRPr="001D2CBC" w:rsidRDefault="00EE7F2A">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排环</w:t>
                  </w:r>
                </w:p>
                <w:p w:rsidR="00ED6DB1" w:rsidRPr="001D2CBC" w:rsidRDefault="00EE7F2A">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境量</w:t>
                  </w:r>
                </w:p>
                <w:p w:rsidR="00ED6DB1" w:rsidRPr="001D2CBC" w:rsidRDefault="00EE7F2A">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w:t>
                  </w:r>
                  <w:r w:rsidRPr="001D2CBC">
                    <w:rPr>
                      <w:rFonts w:ascii="Times New Roman" w:hAnsi="Times New Roman" w:cs="Times New Roman"/>
                      <w:spacing w:val="-6"/>
                      <w:sz w:val="18"/>
                      <w:szCs w:val="18"/>
                    </w:rPr>
                    <w:t>t/a</w:t>
                  </w:r>
                  <w:r w:rsidRPr="001D2CBC">
                    <w:rPr>
                      <w:rFonts w:ascii="Times New Roman" w:hAnsi="Times New Roman" w:cs="Times New Roman" w:hint="eastAsia"/>
                      <w:spacing w:val="-6"/>
                      <w:sz w:val="18"/>
                      <w:szCs w:val="18"/>
                    </w:rPr>
                    <w:t>）</w:t>
                  </w:r>
                </w:p>
              </w:tc>
            </w:tr>
            <w:tr w:rsidR="00210335" w:rsidRPr="001D2CBC" w:rsidTr="004E318D">
              <w:trPr>
                <w:trHeight w:val="284"/>
                <w:jc w:val="center"/>
              </w:trPr>
              <w:tc>
                <w:tcPr>
                  <w:tcW w:w="739" w:type="dxa"/>
                  <w:vMerge/>
                  <w:vAlign w:val="center"/>
                </w:tcPr>
                <w:p w:rsidR="00ED6DB1" w:rsidRPr="001D2CBC" w:rsidRDefault="00ED6DB1">
                  <w:pPr>
                    <w:adjustRightInd w:val="0"/>
                    <w:snapToGrid w:val="0"/>
                    <w:jc w:val="center"/>
                    <w:rPr>
                      <w:rFonts w:ascii="Times New Roman" w:hAnsi="Times New Roman" w:cs="Times New Roman"/>
                      <w:spacing w:val="-6"/>
                      <w:sz w:val="18"/>
                      <w:szCs w:val="18"/>
                    </w:rPr>
                  </w:pPr>
                </w:p>
              </w:tc>
              <w:tc>
                <w:tcPr>
                  <w:tcW w:w="1281" w:type="dxa"/>
                  <w:vMerge/>
                  <w:vAlign w:val="center"/>
                </w:tcPr>
                <w:p w:rsidR="00ED6DB1" w:rsidRPr="001D2CBC" w:rsidRDefault="00ED6DB1">
                  <w:pPr>
                    <w:adjustRightInd w:val="0"/>
                    <w:snapToGrid w:val="0"/>
                    <w:jc w:val="center"/>
                    <w:rPr>
                      <w:rFonts w:ascii="Times New Roman" w:hAnsi="Times New Roman" w:cs="Times New Roman"/>
                      <w:spacing w:val="-6"/>
                      <w:sz w:val="18"/>
                      <w:szCs w:val="18"/>
                    </w:rPr>
                  </w:pPr>
                </w:p>
              </w:tc>
              <w:tc>
                <w:tcPr>
                  <w:tcW w:w="585" w:type="dxa"/>
                  <w:vMerge w:val="restart"/>
                  <w:vAlign w:val="center"/>
                </w:tcPr>
                <w:p w:rsidR="00ED6DB1" w:rsidRPr="001D2CBC" w:rsidRDefault="00EE7F2A">
                  <w:pPr>
                    <w:adjustRightInd w:val="0"/>
                    <w:snapToGrid w:val="0"/>
                    <w:jc w:val="center"/>
                    <w:rPr>
                      <w:rFonts w:ascii="Times New Roman" w:hAnsiTheme="minorEastAsia" w:cs="Times New Roman"/>
                      <w:spacing w:val="-6"/>
                      <w:sz w:val="18"/>
                      <w:szCs w:val="18"/>
                    </w:rPr>
                  </w:pPr>
                  <w:r w:rsidRPr="001D2CBC">
                    <w:rPr>
                      <w:rFonts w:ascii="Times New Roman" w:hAnsiTheme="minorEastAsia" w:cs="Times New Roman"/>
                      <w:spacing w:val="-6"/>
                      <w:sz w:val="18"/>
                      <w:szCs w:val="18"/>
                    </w:rPr>
                    <w:t>编号及</w:t>
                  </w:r>
                </w:p>
                <w:p w:rsidR="00ED6DB1" w:rsidRPr="001D2CBC" w:rsidRDefault="00EE7F2A">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名称</w:t>
                  </w:r>
                </w:p>
              </w:tc>
              <w:tc>
                <w:tcPr>
                  <w:tcW w:w="568" w:type="dxa"/>
                  <w:vMerge w:val="restart"/>
                  <w:vAlign w:val="center"/>
                </w:tcPr>
                <w:p w:rsidR="00ED6DB1" w:rsidRPr="001D2CBC" w:rsidRDefault="00EE7F2A">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类型</w:t>
                  </w:r>
                </w:p>
              </w:tc>
              <w:tc>
                <w:tcPr>
                  <w:tcW w:w="1998" w:type="dxa"/>
                  <w:gridSpan w:val="2"/>
                  <w:vAlign w:val="center"/>
                </w:tcPr>
                <w:p w:rsidR="00ED6DB1" w:rsidRPr="001D2CBC" w:rsidRDefault="00EE7F2A">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地理坐标</w:t>
                  </w:r>
                </w:p>
              </w:tc>
              <w:tc>
                <w:tcPr>
                  <w:tcW w:w="999" w:type="dxa"/>
                  <w:vMerge w:val="restart"/>
                  <w:vAlign w:val="center"/>
                </w:tcPr>
                <w:p w:rsidR="00ED6DB1" w:rsidRPr="001D2CBC" w:rsidRDefault="00EE7F2A">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污染物</w:t>
                  </w:r>
                </w:p>
                <w:p w:rsidR="00ED6DB1" w:rsidRPr="001D2CBC" w:rsidRDefault="00EE7F2A">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种类</w:t>
                  </w:r>
                </w:p>
              </w:tc>
              <w:tc>
                <w:tcPr>
                  <w:tcW w:w="1325" w:type="dxa"/>
                  <w:vMerge w:val="restart"/>
                  <w:vAlign w:val="center"/>
                </w:tcPr>
                <w:p w:rsidR="00ED6DB1" w:rsidRPr="001D2CBC" w:rsidRDefault="00EE7F2A">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污染物标准浓度限值</w:t>
                  </w:r>
                  <w:r w:rsidRPr="001D2CBC">
                    <w:rPr>
                      <w:rFonts w:ascii="Times New Roman" w:hAnsi="Times New Roman" w:cs="Times New Roman" w:hint="eastAsia"/>
                      <w:spacing w:val="-6"/>
                      <w:sz w:val="18"/>
                      <w:szCs w:val="18"/>
                    </w:rPr>
                    <w:t>（</w:t>
                  </w:r>
                  <w:r w:rsidRPr="001D2CBC">
                    <w:rPr>
                      <w:rFonts w:ascii="Times New Roman" w:hAnsi="Times New Roman" w:cs="Times New Roman"/>
                      <w:spacing w:val="-6"/>
                      <w:sz w:val="18"/>
                      <w:szCs w:val="18"/>
                    </w:rPr>
                    <w:t>mg/L</w:t>
                  </w:r>
                  <w:r w:rsidRPr="001D2CBC">
                    <w:rPr>
                      <w:rFonts w:ascii="Times New Roman" w:hAnsi="Times New Roman" w:cs="Times New Roman" w:hint="eastAsia"/>
                      <w:spacing w:val="-6"/>
                      <w:sz w:val="18"/>
                      <w:szCs w:val="18"/>
                    </w:rPr>
                    <w:t>）</w:t>
                  </w:r>
                </w:p>
              </w:tc>
              <w:tc>
                <w:tcPr>
                  <w:tcW w:w="941" w:type="dxa"/>
                  <w:vMerge/>
                  <w:vAlign w:val="center"/>
                </w:tcPr>
                <w:p w:rsidR="00ED6DB1" w:rsidRPr="001D2CBC" w:rsidRDefault="00ED6DB1">
                  <w:pPr>
                    <w:adjustRightInd w:val="0"/>
                    <w:snapToGrid w:val="0"/>
                    <w:jc w:val="center"/>
                    <w:rPr>
                      <w:rFonts w:ascii="Times New Roman" w:hAnsi="Times New Roman" w:cs="Times New Roman"/>
                      <w:spacing w:val="-6"/>
                      <w:sz w:val="18"/>
                      <w:szCs w:val="18"/>
                    </w:rPr>
                  </w:pPr>
                </w:p>
              </w:tc>
            </w:tr>
            <w:tr w:rsidR="00210335" w:rsidRPr="001D2CBC" w:rsidTr="004E318D">
              <w:trPr>
                <w:trHeight w:val="284"/>
                <w:jc w:val="center"/>
              </w:trPr>
              <w:tc>
                <w:tcPr>
                  <w:tcW w:w="739" w:type="dxa"/>
                  <w:vMerge/>
                  <w:vAlign w:val="center"/>
                </w:tcPr>
                <w:p w:rsidR="00ED6DB1" w:rsidRPr="001D2CBC" w:rsidRDefault="00ED6DB1">
                  <w:pPr>
                    <w:adjustRightInd w:val="0"/>
                    <w:snapToGrid w:val="0"/>
                    <w:jc w:val="center"/>
                    <w:rPr>
                      <w:rFonts w:ascii="Times New Roman" w:hAnsi="Times New Roman" w:cs="Times New Roman"/>
                      <w:spacing w:val="-6"/>
                      <w:sz w:val="18"/>
                      <w:szCs w:val="18"/>
                    </w:rPr>
                  </w:pPr>
                </w:p>
              </w:tc>
              <w:tc>
                <w:tcPr>
                  <w:tcW w:w="1281" w:type="dxa"/>
                  <w:vMerge/>
                  <w:vAlign w:val="center"/>
                </w:tcPr>
                <w:p w:rsidR="00ED6DB1" w:rsidRPr="001D2CBC" w:rsidRDefault="00ED6DB1">
                  <w:pPr>
                    <w:adjustRightInd w:val="0"/>
                    <w:snapToGrid w:val="0"/>
                    <w:jc w:val="center"/>
                    <w:rPr>
                      <w:rFonts w:ascii="Times New Roman" w:hAnsi="Times New Roman" w:cs="Times New Roman"/>
                      <w:spacing w:val="-6"/>
                      <w:sz w:val="18"/>
                      <w:szCs w:val="18"/>
                    </w:rPr>
                  </w:pPr>
                </w:p>
              </w:tc>
              <w:tc>
                <w:tcPr>
                  <w:tcW w:w="585" w:type="dxa"/>
                  <w:vMerge/>
                  <w:vAlign w:val="center"/>
                </w:tcPr>
                <w:p w:rsidR="00ED6DB1" w:rsidRPr="001D2CBC" w:rsidRDefault="00ED6DB1">
                  <w:pPr>
                    <w:adjustRightInd w:val="0"/>
                    <w:snapToGrid w:val="0"/>
                    <w:jc w:val="center"/>
                    <w:rPr>
                      <w:rFonts w:ascii="Times New Roman" w:hAnsi="Times New Roman" w:cs="Times New Roman"/>
                      <w:spacing w:val="-6"/>
                      <w:sz w:val="18"/>
                      <w:szCs w:val="18"/>
                    </w:rPr>
                  </w:pPr>
                </w:p>
              </w:tc>
              <w:tc>
                <w:tcPr>
                  <w:tcW w:w="568" w:type="dxa"/>
                  <w:vMerge/>
                  <w:vAlign w:val="center"/>
                </w:tcPr>
                <w:p w:rsidR="00ED6DB1" w:rsidRPr="001D2CBC" w:rsidRDefault="00ED6DB1">
                  <w:pPr>
                    <w:adjustRightInd w:val="0"/>
                    <w:snapToGrid w:val="0"/>
                    <w:jc w:val="center"/>
                    <w:rPr>
                      <w:rFonts w:ascii="Times New Roman" w:hAnsi="Times New Roman" w:cs="Times New Roman"/>
                      <w:spacing w:val="-6"/>
                      <w:sz w:val="18"/>
                      <w:szCs w:val="18"/>
                    </w:rPr>
                  </w:pPr>
                </w:p>
              </w:tc>
              <w:tc>
                <w:tcPr>
                  <w:tcW w:w="998" w:type="dxa"/>
                  <w:vAlign w:val="center"/>
                </w:tcPr>
                <w:p w:rsidR="00ED6DB1" w:rsidRPr="001D2CBC" w:rsidRDefault="00EE7F2A">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经度</w:t>
                  </w:r>
                </w:p>
              </w:tc>
              <w:tc>
                <w:tcPr>
                  <w:tcW w:w="1000" w:type="dxa"/>
                  <w:vAlign w:val="center"/>
                </w:tcPr>
                <w:p w:rsidR="00ED6DB1" w:rsidRPr="001D2CBC" w:rsidRDefault="00EE7F2A">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纬度</w:t>
                  </w:r>
                </w:p>
              </w:tc>
              <w:tc>
                <w:tcPr>
                  <w:tcW w:w="999" w:type="dxa"/>
                  <w:vMerge/>
                  <w:vAlign w:val="center"/>
                </w:tcPr>
                <w:p w:rsidR="00ED6DB1" w:rsidRPr="001D2CBC" w:rsidRDefault="00ED6DB1">
                  <w:pPr>
                    <w:adjustRightInd w:val="0"/>
                    <w:snapToGrid w:val="0"/>
                    <w:jc w:val="center"/>
                    <w:rPr>
                      <w:rFonts w:ascii="Times New Roman" w:hAnsi="Times New Roman" w:cs="Times New Roman"/>
                      <w:spacing w:val="-6"/>
                      <w:sz w:val="18"/>
                      <w:szCs w:val="18"/>
                    </w:rPr>
                  </w:pPr>
                </w:p>
              </w:tc>
              <w:tc>
                <w:tcPr>
                  <w:tcW w:w="1325" w:type="dxa"/>
                  <w:vMerge/>
                  <w:vAlign w:val="center"/>
                </w:tcPr>
                <w:p w:rsidR="00ED6DB1" w:rsidRPr="001D2CBC" w:rsidRDefault="00ED6DB1">
                  <w:pPr>
                    <w:adjustRightInd w:val="0"/>
                    <w:snapToGrid w:val="0"/>
                    <w:jc w:val="center"/>
                    <w:rPr>
                      <w:rFonts w:ascii="Times New Roman" w:hAnsi="Times New Roman" w:cs="Times New Roman"/>
                      <w:spacing w:val="-6"/>
                      <w:sz w:val="18"/>
                      <w:szCs w:val="18"/>
                    </w:rPr>
                  </w:pPr>
                </w:p>
              </w:tc>
              <w:tc>
                <w:tcPr>
                  <w:tcW w:w="941" w:type="dxa"/>
                  <w:vMerge/>
                  <w:vAlign w:val="center"/>
                </w:tcPr>
                <w:p w:rsidR="00ED6DB1" w:rsidRPr="001D2CBC" w:rsidRDefault="00ED6DB1">
                  <w:pPr>
                    <w:adjustRightInd w:val="0"/>
                    <w:snapToGrid w:val="0"/>
                    <w:jc w:val="center"/>
                    <w:rPr>
                      <w:rFonts w:ascii="Times New Roman" w:hAnsi="Times New Roman" w:cs="Times New Roman"/>
                      <w:spacing w:val="-6"/>
                      <w:sz w:val="18"/>
                      <w:szCs w:val="18"/>
                    </w:rPr>
                  </w:pPr>
                </w:p>
              </w:tc>
            </w:tr>
            <w:tr w:rsidR="00EE2877" w:rsidRPr="001D2CBC" w:rsidTr="004E318D">
              <w:trPr>
                <w:trHeight w:val="284"/>
                <w:jc w:val="center"/>
              </w:trPr>
              <w:tc>
                <w:tcPr>
                  <w:tcW w:w="739" w:type="dxa"/>
                  <w:vMerge w:val="restart"/>
                  <w:tcBorders>
                    <w:right w:val="single" w:sz="6" w:space="0" w:color="000000"/>
                  </w:tcBorders>
                  <w:vAlign w:val="center"/>
                </w:tcPr>
                <w:p w:rsidR="00EE2877" w:rsidRPr="001D2CBC" w:rsidRDefault="00EE2877" w:rsidP="00213032">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kern w:val="0"/>
                      <w:sz w:val="18"/>
                      <w:szCs w:val="18"/>
                    </w:rPr>
                    <w:t>蚀刻生产线、车间</w:t>
                  </w:r>
                  <w:r w:rsidRPr="001D2CBC">
                    <w:rPr>
                      <w:rFonts w:ascii="Times New Roman" w:hAnsiTheme="minorEastAsia" w:cs="Times New Roman" w:hint="eastAsia"/>
                      <w:spacing w:val="-6"/>
                      <w:kern w:val="0"/>
                      <w:sz w:val="18"/>
                      <w:szCs w:val="18"/>
                    </w:rPr>
                    <w:t>地面清洁</w:t>
                  </w:r>
                  <w:r w:rsidRPr="001D2CBC">
                    <w:rPr>
                      <w:rFonts w:ascii="Times New Roman" w:hAnsiTheme="minorEastAsia" w:cs="Times New Roman"/>
                      <w:spacing w:val="-6"/>
                      <w:kern w:val="0"/>
                      <w:sz w:val="18"/>
                      <w:szCs w:val="18"/>
                    </w:rPr>
                    <w:t>、废气处理</w:t>
                  </w:r>
                  <w:r w:rsidRPr="001D2CBC">
                    <w:rPr>
                      <w:rFonts w:ascii="Times New Roman" w:hAnsiTheme="minorEastAsia" w:cs="Times New Roman" w:hint="eastAsia"/>
                      <w:spacing w:val="-6"/>
                      <w:kern w:val="0"/>
                      <w:sz w:val="18"/>
                      <w:szCs w:val="18"/>
                    </w:rPr>
                    <w:t>、</w:t>
                  </w:r>
                </w:p>
              </w:tc>
              <w:tc>
                <w:tcPr>
                  <w:tcW w:w="1281" w:type="dxa"/>
                  <w:vMerge w:val="restart"/>
                  <w:tcBorders>
                    <w:left w:val="single" w:sz="6" w:space="0" w:color="000000"/>
                  </w:tcBorders>
                  <w:vAlign w:val="center"/>
                </w:tcPr>
                <w:p w:rsidR="00EE2877" w:rsidRPr="001D2CBC" w:rsidRDefault="00EE2877" w:rsidP="00213032">
                  <w:pPr>
                    <w:adjustRightInd w:val="0"/>
                    <w:snapToGrid w:val="0"/>
                    <w:jc w:val="center"/>
                    <w:rPr>
                      <w:rFonts w:ascii="Times New Roman" w:hAnsi="Times New Roman" w:cs="Times New Roman"/>
                      <w:spacing w:val="-6"/>
                      <w:kern w:val="0"/>
                      <w:sz w:val="18"/>
                      <w:szCs w:val="18"/>
                    </w:rPr>
                  </w:pPr>
                  <w:r w:rsidRPr="001D2CBC">
                    <w:rPr>
                      <w:rFonts w:ascii="Times New Roman" w:hAnsiTheme="minorEastAsia" w:cs="Times New Roman"/>
                      <w:sz w:val="18"/>
                      <w:szCs w:val="18"/>
                    </w:rPr>
                    <w:t>蚀刻废水</w:t>
                  </w:r>
                  <w:r w:rsidRPr="001D2CBC">
                    <w:rPr>
                      <w:rFonts w:ascii="Times New Roman" w:hAnsiTheme="minorEastAsia" w:cs="Times New Roman" w:hint="eastAsia"/>
                      <w:sz w:val="18"/>
                      <w:szCs w:val="18"/>
                    </w:rPr>
                    <w:t>W</w:t>
                  </w:r>
                  <w:r w:rsidRPr="001D2CBC">
                    <w:rPr>
                      <w:rFonts w:ascii="Times New Roman" w:hAnsiTheme="minorEastAsia" w:cs="Times New Roman" w:hint="eastAsia"/>
                      <w:sz w:val="18"/>
                      <w:szCs w:val="18"/>
                      <w:vertAlign w:val="subscript"/>
                    </w:rPr>
                    <w:t>1-1</w:t>
                  </w:r>
                  <w:r w:rsidRPr="001D2CBC">
                    <w:rPr>
                      <w:rFonts w:ascii="Times New Roman" w:hAnsiTheme="minorEastAsia" w:cs="Times New Roman" w:hint="eastAsia"/>
                      <w:sz w:val="18"/>
                      <w:szCs w:val="18"/>
                    </w:rPr>
                    <w:t>、</w:t>
                  </w:r>
                  <w:r w:rsidRPr="001D2CBC">
                    <w:rPr>
                      <w:rFonts w:ascii="Times New Roman" w:hAnsiTheme="minorEastAsia" w:cs="Times New Roman" w:hint="eastAsia"/>
                      <w:sz w:val="18"/>
                      <w:szCs w:val="18"/>
                    </w:rPr>
                    <w:t>W</w:t>
                  </w:r>
                  <w:r w:rsidRPr="001D2CBC">
                    <w:rPr>
                      <w:rFonts w:ascii="Times New Roman" w:hAnsiTheme="minorEastAsia" w:cs="Times New Roman" w:hint="eastAsia"/>
                      <w:sz w:val="18"/>
                      <w:szCs w:val="18"/>
                      <w:vertAlign w:val="subscript"/>
                    </w:rPr>
                    <w:t>2</w:t>
                  </w:r>
                  <w:r w:rsidRPr="001D2CBC">
                    <w:rPr>
                      <w:rFonts w:ascii="Times New Roman" w:hAnsiTheme="minorEastAsia" w:cs="Times New Roman"/>
                      <w:sz w:val="18"/>
                      <w:szCs w:val="18"/>
                      <w:vertAlign w:val="subscript"/>
                    </w:rPr>
                    <w:t>-1</w:t>
                  </w:r>
                  <w:r w:rsidRPr="001D2CBC">
                    <w:rPr>
                      <w:rFonts w:ascii="Times New Roman" w:hAnsiTheme="minorEastAsia" w:cs="Times New Roman" w:hint="eastAsia"/>
                      <w:sz w:val="18"/>
                      <w:szCs w:val="18"/>
                    </w:rPr>
                    <w:t>、</w:t>
                  </w:r>
                  <w:r w:rsidRPr="001D2CBC">
                    <w:rPr>
                      <w:rFonts w:ascii="Times New Roman" w:hAnsiTheme="minorEastAsia" w:cs="Times New Roman"/>
                      <w:sz w:val="18"/>
                      <w:szCs w:val="18"/>
                    </w:rPr>
                    <w:t>W</w:t>
                  </w:r>
                  <w:r w:rsidRPr="001D2CBC">
                    <w:rPr>
                      <w:rFonts w:ascii="Times New Roman" w:hAnsiTheme="minorEastAsia" w:cs="Times New Roman" w:hint="eastAsia"/>
                      <w:sz w:val="18"/>
                      <w:szCs w:val="18"/>
                      <w:vertAlign w:val="subscript"/>
                    </w:rPr>
                    <w:t>3</w:t>
                  </w:r>
                  <w:r w:rsidRPr="001D2CBC">
                    <w:rPr>
                      <w:rFonts w:ascii="Times New Roman" w:hAnsiTheme="minorEastAsia" w:cs="Times New Roman"/>
                      <w:sz w:val="18"/>
                      <w:szCs w:val="18"/>
                      <w:vertAlign w:val="subscript"/>
                    </w:rPr>
                    <w:t>-1</w:t>
                  </w:r>
                  <w:r w:rsidRPr="001D2CBC">
                    <w:rPr>
                      <w:rFonts w:ascii="Times New Roman" w:hAnsiTheme="minorEastAsia" w:cs="Times New Roman" w:hint="eastAsia"/>
                      <w:sz w:val="18"/>
                      <w:szCs w:val="18"/>
                    </w:rPr>
                    <w:t>、</w:t>
                  </w:r>
                  <w:r w:rsidRPr="001D2CBC">
                    <w:rPr>
                      <w:rFonts w:ascii="Times New Roman" w:hAnsiTheme="minorEastAsia" w:cs="Times New Roman"/>
                      <w:sz w:val="18"/>
                      <w:szCs w:val="18"/>
                    </w:rPr>
                    <w:t>洗版废水</w:t>
                  </w:r>
                  <w:r w:rsidRPr="001D2CBC">
                    <w:rPr>
                      <w:rFonts w:ascii="Times New Roman" w:hAnsiTheme="minorEastAsia" w:cs="Times New Roman"/>
                      <w:sz w:val="18"/>
                      <w:szCs w:val="18"/>
                    </w:rPr>
                    <w:t>W</w:t>
                  </w:r>
                  <w:r w:rsidRPr="001D2CBC">
                    <w:rPr>
                      <w:rFonts w:ascii="Times New Roman" w:hAnsiTheme="minorEastAsia" w:cs="Times New Roman"/>
                      <w:sz w:val="18"/>
                      <w:szCs w:val="18"/>
                      <w:vertAlign w:val="subscript"/>
                    </w:rPr>
                    <w:t>1-2</w:t>
                  </w:r>
                  <w:r w:rsidRPr="001D2CBC">
                    <w:rPr>
                      <w:rFonts w:ascii="Times New Roman" w:hAnsiTheme="minorEastAsia" w:cs="Times New Roman" w:hint="eastAsia"/>
                      <w:sz w:val="18"/>
                      <w:szCs w:val="18"/>
                    </w:rPr>
                    <w:t>、</w:t>
                  </w:r>
                  <w:r w:rsidRPr="001D2CBC">
                    <w:rPr>
                      <w:rFonts w:ascii="Times New Roman" w:hAnsiTheme="minorEastAsia" w:cs="Times New Roman"/>
                      <w:sz w:val="18"/>
                      <w:szCs w:val="18"/>
                    </w:rPr>
                    <w:t>W</w:t>
                  </w:r>
                  <w:r w:rsidRPr="001D2CBC">
                    <w:rPr>
                      <w:rFonts w:ascii="Times New Roman" w:hAnsiTheme="minorEastAsia" w:cs="Times New Roman"/>
                      <w:sz w:val="18"/>
                      <w:szCs w:val="18"/>
                      <w:vertAlign w:val="subscript"/>
                    </w:rPr>
                    <w:t>2-2</w:t>
                  </w:r>
                  <w:r w:rsidRPr="001D2CBC">
                    <w:rPr>
                      <w:rFonts w:ascii="Times New Roman" w:hAnsi="Times New Roman" w:cs="Times New Roman" w:hint="eastAsia"/>
                      <w:sz w:val="18"/>
                      <w:szCs w:val="18"/>
                    </w:rPr>
                    <w:t>、</w:t>
                  </w:r>
                  <w:r w:rsidRPr="001D2CBC">
                    <w:rPr>
                      <w:rFonts w:ascii="Times New Roman" w:hAnsi="Times New Roman" w:cs="Times New Roman" w:hint="eastAsia"/>
                      <w:sz w:val="18"/>
                      <w:szCs w:val="18"/>
                    </w:rPr>
                    <w:t>W</w:t>
                  </w:r>
                  <w:r w:rsidRPr="001D2CBC">
                    <w:rPr>
                      <w:rFonts w:ascii="Times New Roman" w:hAnsi="Times New Roman" w:cs="Times New Roman" w:hint="eastAsia"/>
                      <w:sz w:val="18"/>
                      <w:szCs w:val="18"/>
                      <w:vertAlign w:val="subscript"/>
                    </w:rPr>
                    <w:t>3-2</w:t>
                  </w:r>
                  <w:r w:rsidRPr="001D2CBC">
                    <w:rPr>
                      <w:rFonts w:ascii="Times New Roman" w:hAnsiTheme="minorEastAsia" w:cs="Times New Roman"/>
                      <w:spacing w:val="-6"/>
                      <w:sz w:val="18"/>
                      <w:szCs w:val="18"/>
                    </w:rPr>
                    <w:t>、</w:t>
                  </w:r>
                  <w:r w:rsidRPr="001D2CBC">
                    <w:rPr>
                      <w:rFonts w:ascii="Times New Roman" w:hAnsi="Times New Roman" w:cs="Times New Roman"/>
                      <w:sz w:val="18"/>
                      <w:szCs w:val="18"/>
                    </w:rPr>
                    <w:t>地面清洗废水</w:t>
                  </w:r>
                  <w:r w:rsidRPr="001D2CBC">
                    <w:rPr>
                      <w:rFonts w:ascii="Times New Roman" w:hAnsi="Times New Roman" w:cs="Times New Roman"/>
                      <w:sz w:val="18"/>
                      <w:szCs w:val="18"/>
                    </w:rPr>
                    <w:t>W</w:t>
                  </w:r>
                  <w:r w:rsidRPr="001D2CBC">
                    <w:rPr>
                      <w:rFonts w:ascii="Times New Roman" w:hAnsi="Times New Roman" w:cs="Times New Roman"/>
                      <w:sz w:val="18"/>
                      <w:szCs w:val="18"/>
                      <w:vertAlign w:val="subscript"/>
                    </w:rPr>
                    <w:t>3</w:t>
                  </w:r>
                  <w:r w:rsidRPr="001D2CBC">
                    <w:rPr>
                      <w:rFonts w:ascii="Times New Roman" w:hAnsiTheme="minorEastAsia" w:cs="Times New Roman" w:hint="eastAsia"/>
                      <w:spacing w:val="-6"/>
                      <w:sz w:val="18"/>
                      <w:szCs w:val="18"/>
                    </w:rPr>
                    <w:t>、</w:t>
                  </w:r>
                  <w:r w:rsidRPr="001D2CBC">
                    <w:rPr>
                      <w:rFonts w:ascii="Times New Roman" w:hAnsi="Times New Roman" w:cs="Times New Roman"/>
                      <w:sz w:val="18"/>
                      <w:szCs w:val="18"/>
                    </w:rPr>
                    <w:t>废气处理废水</w:t>
                  </w:r>
                  <w:r w:rsidRPr="001D2CBC">
                    <w:rPr>
                      <w:rFonts w:ascii="Times New Roman" w:hAnsi="Times New Roman" w:cs="Times New Roman"/>
                      <w:sz w:val="18"/>
                      <w:szCs w:val="18"/>
                    </w:rPr>
                    <w:t>W</w:t>
                  </w:r>
                  <w:r w:rsidRPr="001D2CBC">
                    <w:rPr>
                      <w:rFonts w:ascii="Times New Roman" w:hAnsi="Times New Roman" w:cs="Times New Roman"/>
                      <w:sz w:val="18"/>
                      <w:szCs w:val="18"/>
                      <w:vertAlign w:val="subscript"/>
                    </w:rPr>
                    <w:t>4</w:t>
                  </w:r>
                </w:p>
              </w:tc>
              <w:tc>
                <w:tcPr>
                  <w:tcW w:w="585" w:type="dxa"/>
                  <w:vMerge w:val="restart"/>
                  <w:vAlign w:val="center"/>
                </w:tcPr>
                <w:p w:rsidR="00EE2877" w:rsidRPr="001D2CBC" w:rsidRDefault="00EE2877">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DW001</w:t>
                  </w:r>
                </w:p>
                <w:p w:rsidR="00EE2877" w:rsidRPr="001D2CBC" w:rsidRDefault="00EE2877" w:rsidP="00213032">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hint="eastAsia"/>
                      <w:spacing w:val="-6"/>
                      <w:sz w:val="18"/>
                      <w:szCs w:val="18"/>
                    </w:rPr>
                    <w:t>生产废水排放口</w:t>
                  </w:r>
                </w:p>
              </w:tc>
              <w:tc>
                <w:tcPr>
                  <w:tcW w:w="568" w:type="dxa"/>
                  <w:vMerge w:val="restart"/>
                  <w:vAlign w:val="center"/>
                </w:tcPr>
                <w:p w:rsidR="00EE2877" w:rsidRPr="001D2CBC" w:rsidRDefault="00EE2877">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主要</w:t>
                  </w:r>
                </w:p>
                <w:p w:rsidR="00EE2877" w:rsidRPr="001D2CBC" w:rsidRDefault="00EE2877">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排放</w:t>
                  </w:r>
                </w:p>
                <w:p w:rsidR="00EE2877" w:rsidRPr="001D2CBC" w:rsidRDefault="00EE2877">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口</w:t>
                  </w:r>
                </w:p>
              </w:tc>
              <w:tc>
                <w:tcPr>
                  <w:tcW w:w="998" w:type="dxa"/>
                  <w:vMerge w:val="restart"/>
                  <w:vAlign w:val="center"/>
                </w:tcPr>
                <w:p w:rsidR="00EE2877" w:rsidRPr="001D2CBC" w:rsidRDefault="00EE2877" w:rsidP="0029594A">
                  <w:pPr>
                    <w:widowControl/>
                    <w:adjustRightInd w:val="0"/>
                    <w:snapToGrid w:val="0"/>
                    <w:jc w:val="center"/>
                    <w:rPr>
                      <w:rFonts w:ascii="Times New Roman" w:hAnsi="Times New Roman" w:cs="Times New Roman"/>
                      <w:bCs/>
                      <w:snapToGrid w:val="0"/>
                      <w:spacing w:val="-6"/>
                      <w:sz w:val="18"/>
                      <w:szCs w:val="18"/>
                    </w:rPr>
                  </w:pPr>
                  <w:r w:rsidRPr="001D2CBC">
                    <w:rPr>
                      <w:rFonts w:ascii="Times New Roman" w:hAnsi="Times New Roman" w:cs="Times New Roman"/>
                      <w:bCs/>
                      <w:snapToGrid w:val="0"/>
                      <w:spacing w:val="-6"/>
                      <w:sz w:val="18"/>
                      <w:szCs w:val="18"/>
                    </w:rPr>
                    <w:t>120</w:t>
                  </w:r>
                  <w:r w:rsidRPr="001D2CBC">
                    <w:rPr>
                      <w:rFonts w:ascii="Times New Roman" w:hAnsi="Times New Roman" w:cs="Times New Roman" w:hint="eastAsia"/>
                      <w:bCs/>
                      <w:snapToGrid w:val="0"/>
                      <w:spacing w:val="-6"/>
                      <w:sz w:val="18"/>
                      <w:szCs w:val="18"/>
                    </w:rPr>
                    <w:t>.025755</w:t>
                  </w:r>
                  <w:r w:rsidRPr="001D2CBC">
                    <w:rPr>
                      <w:rFonts w:ascii="Times New Roman" w:hAnsi="Times New Roman" w:cs="Times New Roman"/>
                      <w:bCs/>
                      <w:snapToGrid w:val="0"/>
                      <w:spacing w:val="-6"/>
                      <w:sz w:val="18"/>
                      <w:szCs w:val="18"/>
                    </w:rPr>
                    <w:t>°</w:t>
                  </w:r>
                </w:p>
              </w:tc>
              <w:tc>
                <w:tcPr>
                  <w:tcW w:w="1000" w:type="dxa"/>
                  <w:vMerge w:val="restart"/>
                  <w:vAlign w:val="center"/>
                </w:tcPr>
                <w:p w:rsidR="00EE2877" w:rsidRPr="001D2CBC" w:rsidRDefault="00EE2877" w:rsidP="0029594A">
                  <w:pPr>
                    <w:widowControl/>
                    <w:adjustRightInd w:val="0"/>
                    <w:snapToGrid w:val="0"/>
                    <w:jc w:val="center"/>
                    <w:rPr>
                      <w:rFonts w:ascii="Times New Roman" w:hAnsi="Times New Roman" w:cs="Times New Roman"/>
                      <w:bCs/>
                      <w:snapToGrid w:val="0"/>
                      <w:spacing w:val="-6"/>
                      <w:sz w:val="18"/>
                      <w:szCs w:val="18"/>
                    </w:rPr>
                  </w:pPr>
                  <w:r w:rsidRPr="001D2CBC">
                    <w:rPr>
                      <w:rFonts w:ascii="Times New Roman" w:hAnsi="Times New Roman" w:cs="Times New Roman"/>
                      <w:bCs/>
                      <w:snapToGrid w:val="0"/>
                      <w:spacing w:val="-6"/>
                      <w:sz w:val="18"/>
                      <w:szCs w:val="18"/>
                    </w:rPr>
                    <w:t>29.15</w:t>
                  </w:r>
                  <w:r w:rsidRPr="001D2CBC">
                    <w:rPr>
                      <w:rFonts w:ascii="Times New Roman" w:hAnsi="Times New Roman" w:cs="Times New Roman" w:hint="eastAsia"/>
                      <w:bCs/>
                      <w:snapToGrid w:val="0"/>
                      <w:spacing w:val="-6"/>
                      <w:sz w:val="18"/>
                      <w:szCs w:val="18"/>
                    </w:rPr>
                    <w:t>6260</w:t>
                  </w:r>
                  <w:r w:rsidRPr="001D2CBC">
                    <w:rPr>
                      <w:rFonts w:ascii="Times New Roman" w:hAnsi="Times New Roman" w:cs="Times New Roman"/>
                      <w:bCs/>
                      <w:snapToGrid w:val="0"/>
                      <w:spacing w:val="-6"/>
                      <w:sz w:val="18"/>
                      <w:szCs w:val="18"/>
                    </w:rPr>
                    <w:t>°</w:t>
                  </w:r>
                </w:p>
              </w:tc>
              <w:tc>
                <w:tcPr>
                  <w:tcW w:w="999" w:type="dxa"/>
                  <w:vAlign w:val="center"/>
                </w:tcPr>
                <w:p w:rsidR="00EE2877" w:rsidRPr="001D2CBC" w:rsidRDefault="00EE2877">
                  <w:pPr>
                    <w:pStyle w:val="a8"/>
                    <w:adjustRightInd w:val="0"/>
                    <w:snapToGrid w:val="0"/>
                    <w:spacing w:after="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COD</w:t>
                  </w:r>
                  <w:r w:rsidRPr="001D2CBC">
                    <w:rPr>
                      <w:rFonts w:ascii="Times New Roman" w:hAnsi="Times New Roman" w:cs="Times New Roman"/>
                      <w:spacing w:val="-6"/>
                      <w:sz w:val="18"/>
                      <w:szCs w:val="18"/>
                      <w:vertAlign w:val="subscript"/>
                    </w:rPr>
                    <w:t>Cr</w:t>
                  </w:r>
                </w:p>
              </w:tc>
              <w:tc>
                <w:tcPr>
                  <w:tcW w:w="1325" w:type="dxa"/>
                  <w:vAlign w:val="center"/>
                </w:tcPr>
                <w:p w:rsidR="00EE2877" w:rsidRPr="001D2CBC" w:rsidRDefault="00EE2877">
                  <w:pPr>
                    <w:widowControl/>
                    <w:adjustRightInd w:val="0"/>
                    <w:snapToGrid w:val="0"/>
                    <w:jc w:val="center"/>
                    <w:textAlignment w:val="center"/>
                    <w:rPr>
                      <w:rFonts w:ascii="Times New Roman" w:hAnsi="Times New Roman" w:cs="Times New Roman"/>
                      <w:spacing w:val="-6"/>
                      <w:kern w:val="0"/>
                      <w:sz w:val="18"/>
                      <w:szCs w:val="18"/>
                    </w:rPr>
                  </w:pPr>
                  <w:r w:rsidRPr="001D2CBC">
                    <w:rPr>
                      <w:rFonts w:ascii="Times New Roman" w:hAnsi="Times New Roman" w:cs="Times New Roman" w:hint="eastAsia"/>
                      <w:spacing w:val="-6"/>
                      <w:kern w:val="0"/>
                      <w:sz w:val="18"/>
                      <w:szCs w:val="18"/>
                    </w:rPr>
                    <w:t>40</w:t>
                  </w:r>
                </w:p>
              </w:tc>
              <w:tc>
                <w:tcPr>
                  <w:tcW w:w="941" w:type="dxa"/>
                  <w:vAlign w:val="center"/>
                </w:tcPr>
                <w:p w:rsidR="00EE2877" w:rsidRPr="001D2CBC" w:rsidRDefault="00EE2877" w:rsidP="00EE2877">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 xml:space="preserve">0.382 </w:t>
                  </w:r>
                </w:p>
              </w:tc>
            </w:tr>
            <w:tr w:rsidR="00EE2877" w:rsidRPr="001D2CBC" w:rsidTr="004E318D">
              <w:trPr>
                <w:trHeight w:val="284"/>
                <w:jc w:val="center"/>
              </w:trPr>
              <w:tc>
                <w:tcPr>
                  <w:tcW w:w="739" w:type="dxa"/>
                  <w:vMerge/>
                  <w:tcBorders>
                    <w:right w:val="single" w:sz="6" w:space="0" w:color="000000"/>
                  </w:tcBorders>
                  <w:vAlign w:val="center"/>
                </w:tcPr>
                <w:p w:rsidR="00EE2877" w:rsidRPr="001D2CBC" w:rsidRDefault="00EE2877">
                  <w:pPr>
                    <w:adjustRightInd w:val="0"/>
                    <w:snapToGrid w:val="0"/>
                    <w:jc w:val="center"/>
                    <w:rPr>
                      <w:rFonts w:ascii="Times New Roman" w:hAnsi="Times New Roman" w:cs="Times New Roman"/>
                      <w:spacing w:val="-6"/>
                      <w:sz w:val="18"/>
                      <w:szCs w:val="18"/>
                    </w:rPr>
                  </w:pPr>
                </w:p>
              </w:tc>
              <w:tc>
                <w:tcPr>
                  <w:tcW w:w="1281" w:type="dxa"/>
                  <w:vMerge/>
                  <w:tcBorders>
                    <w:left w:val="single" w:sz="6" w:space="0" w:color="000000"/>
                  </w:tcBorders>
                  <w:vAlign w:val="center"/>
                </w:tcPr>
                <w:p w:rsidR="00EE2877" w:rsidRPr="001D2CBC" w:rsidRDefault="00EE2877">
                  <w:pPr>
                    <w:adjustRightInd w:val="0"/>
                    <w:snapToGrid w:val="0"/>
                    <w:jc w:val="center"/>
                    <w:rPr>
                      <w:rFonts w:ascii="Times New Roman" w:hAnsi="Times New Roman" w:cs="Times New Roman"/>
                      <w:spacing w:val="-6"/>
                      <w:kern w:val="0"/>
                      <w:sz w:val="18"/>
                      <w:szCs w:val="18"/>
                    </w:rPr>
                  </w:pPr>
                </w:p>
              </w:tc>
              <w:tc>
                <w:tcPr>
                  <w:tcW w:w="585" w:type="dxa"/>
                  <w:vMerge/>
                  <w:vAlign w:val="center"/>
                </w:tcPr>
                <w:p w:rsidR="00EE2877" w:rsidRPr="001D2CBC" w:rsidRDefault="00EE2877">
                  <w:pPr>
                    <w:adjustRightInd w:val="0"/>
                    <w:snapToGrid w:val="0"/>
                    <w:jc w:val="center"/>
                    <w:rPr>
                      <w:rFonts w:ascii="Times New Roman" w:hAnsi="Times New Roman" w:cs="Times New Roman"/>
                      <w:spacing w:val="-6"/>
                      <w:sz w:val="18"/>
                      <w:szCs w:val="18"/>
                    </w:rPr>
                  </w:pPr>
                </w:p>
              </w:tc>
              <w:tc>
                <w:tcPr>
                  <w:tcW w:w="568" w:type="dxa"/>
                  <w:vMerge/>
                  <w:vAlign w:val="center"/>
                </w:tcPr>
                <w:p w:rsidR="00EE2877" w:rsidRPr="001D2CBC" w:rsidRDefault="00EE2877">
                  <w:pPr>
                    <w:adjustRightInd w:val="0"/>
                    <w:snapToGrid w:val="0"/>
                    <w:jc w:val="center"/>
                    <w:rPr>
                      <w:rFonts w:ascii="Times New Roman" w:hAnsi="Times New Roman" w:cs="Times New Roman"/>
                      <w:spacing w:val="-6"/>
                      <w:sz w:val="18"/>
                      <w:szCs w:val="18"/>
                    </w:rPr>
                  </w:pPr>
                </w:p>
              </w:tc>
              <w:tc>
                <w:tcPr>
                  <w:tcW w:w="998" w:type="dxa"/>
                  <w:vMerge/>
                  <w:vAlign w:val="center"/>
                </w:tcPr>
                <w:p w:rsidR="00EE2877" w:rsidRPr="001D2CBC" w:rsidRDefault="00EE2877">
                  <w:pPr>
                    <w:pStyle w:val="a8"/>
                    <w:adjustRightInd w:val="0"/>
                    <w:snapToGrid w:val="0"/>
                    <w:spacing w:after="0"/>
                    <w:jc w:val="center"/>
                    <w:rPr>
                      <w:rFonts w:ascii="Times New Roman" w:hAnsi="Times New Roman" w:cs="Times New Roman"/>
                      <w:spacing w:val="-6"/>
                      <w:sz w:val="18"/>
                      <w:szCs w:val="18"/>
                    </w:rPr>
                  </w:pPr>
                </w:p>
              </w:tc>
              <w:tc>
                <w:tcPr>
                  <w:tcW w:w="1000" w:type="dxa"/>
                  <w:vMerge/>
                  <w:vAlign w:val="center"/>
                </w:tcPr>
                <w:p w:rsidR="00EE2877" w:rsidRPr="001D2CBC" w:rsidRDefault="00EE2877">
                  <w:pPr>
                    <w:pStyle w:val="a8"/>
                    <w:adjustRightInd w:val="0"/>
                    <w:snapToGrid w:val="0"/>
                    <w:spacing w:after="0"/>
                    <w:jc w:val="center"/>
                    <w:rPr>
                      <w:rFonts w:ascii="Times New Roman" w:hAnsi="Times New Roman" w:cs="Times New Roman"/>
                      <w:spacing w:val="-6"/>
                      <w:sz w:val="18"/>
                      <w:szCs w:val="18"/>
                    </w:rPr>
                  </w:pPr>
                </w:p>
              </w:tc>
              <w:tc>
                <w:tcPr>
                  <w:tcW w:w="999" w:type="dxa"/>
                  <w:vAlign w:val="center"/>
                </w:tcPr>
                <w:p w:rsidR="00EE2877" w:rsidRPr="001D2CBC" w:rsidRDefault="00EE2877">
                  <w:pPr>
                    <w:adjustRightInd w:val="0"/>
                    <w:snapToGrid w:val="0"/>
                    <w:jc w:val="center"/>
                    <w:rPr>
                      <w:rFonts w:ascii="Times New Roman" w:hAnsi="Times New Roman" w:cs="Times New Roman"/>
                      <w:spacing w:val="-6"/>
                      <w:kern w:val="0"/>
                      <w:sz w:val="18"/>
                      <w:szCs w:val="18"/>
                    </w:rPr>
                  </w:pPr>
                  <w:r w:rsidRPr="001D2CBC">
                    <w:rPr>
                      <w:rFonts w:ascii="Times New Roman" w:hAnsi="Times New Roman" w:cs="Times New Roman"/>
                      <w:spacing w:val="-6"/>
                      <w:sz w:val="18"/>
                      <w:szCs w:val="18"/>
                    </w:rPr>
                    <w:t>NH</w:t>
                  </w:r>
                  <w:r w:rsidRPr="001D2CBC">
                    <w:rPr>
                      <w:rFonts w:ascii="Times New Roman" w:hAnsi="Times New Roman" w:cs="Times New Roman"/>
                      <w:spacing w:val="-6"/>
                      <w:sz w:val="18"/>
                      <w:szCs w:val="18"/>
                      <w:vertAlign w:val="subscript"/>
                    </w:rPr>
                    <w:t>3</w:t>
                  </w:r>
                  <w:r w:rsidRPr="001D2CBC">
                    <w:rPr>
                      <w:rFonts w:ascii="Times New Roman" w:hAnsi="Times New Roman" w:cs="Times New Roman"/>
                      <w:spacing w:val="-6"/>
                      <w:sz w:val="18"/>
                      <w:szCs w:val="18"/>
                    </w:rPr>
                    <w:t>-N</w:t>
                  </w:r>
                </w:p>
              </w:tc>
              <w:tc>
                <w:tcPr>
                  <w:tcW w:w="1325" w:type="dxa"/>
                  <w:vAlign w:val="center"/>
                </w:tcPr>
                <w:p w:rsidR="00EE2877" w:rsidRPr="001D2CBC" w:rsidRDefault="00EE2877">
                  <w:pPr>
                    <w:widowControl/>
                    <w:adjustRightInd w:val="0"/>
                    <w:snapToGrid w:val="0"/>
                    <w:jc w:val="center"/>
                    <w:textAlignment w:val="center"/>
                    <w:rPr>
                      <w:rFonts w:ascii="Times New Roman" w:hAnsi="Times New Roman" w:cs="Times New Roman"/>
                      <w:spacing w:val="-6"/>
                      <w:kern w:val="0"/>
                      <w:sz w:val="18"/>
                      <w:szCs w:val="18"/>
                    </w:rPr>
                  </w:pPr>
                  <w:r w:rsidRPr="001D2CBC">
                    <w:rPr>
                      <w:rFonts w:ascii="Times New Roman" w:hAnsi="Times New Roman" w:cs="Times New Roman" w:hint="eastAsia"/>
                      <w:spacing w:val="-6"/>
                      <w:kern w:val="0"/>
                      <w:sz w:val="18"/>
                      <w:szCs w:val="18"/>
                    </w:rPr>
                    <w:t>1</w:t>
                  </w:r>
                </w:p>
              </w:tc>
              <w:tc>
                <w:tcPr>
                  <w:tcW w:w="941" w:type="dxa"/>
                  <w:vAlign w:val="center"/>
                </w:tcPr>
                <w:p w:rsidR="00EE2877" w:rsidRPr="001D2CBC" w:rsidRDefault="00EE2877" w:rsidP="00EE2877">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 xml:space="preserve">0.010 </w:t>
                  </w:r>
                </w:p>
              </w:tc>
            </w:tr>
            <w:tr w:rsidR="00EE2877" w:rsidRPr="001D2CBC" w:rsidTr="004E318D">
              <w:trPr>
                <w:trHeight w:val="284"/>
                <w:jc w:val="center"/>
              </w:trPr>
              <w:tc>
                <w:tcPr>
                  <w:tcW w:w="739" w:type="dxa"/>
                  <w:vMerge/>
                  <w:tcBorders>
                    <w:right w:val="single" w:sz="6" w:space="0" w:color="000000"/>
                  </w:tcBorders>
                  <w:vAlign w:val="center"/>
                </w:tcPr>
                <w:p w:rsidR="00EE2877" w:rsidRPr="001D2CBC" w:rsidRDefault="00EE2877">
                  <w:pPr>
                    <w:adjustRightInd w:val="0"/>
                    <w:snapToGrid w:val="0"/>
                    <w:jc w:val="center"/>
                    <w:rPr>
                      <w:rFonts w:ascii="Times New Roman" w:hAnsi="Times New Roman" w:cs="Times New Roman"/>
                      <w:spacing w:val="-6"/>
                      <w:sz w:val="18"/>
                      <w:szCs w:val="18"/>
                    </w:rPr>
                  </w:pPr>
                </w:p>
              </w:tc>
              <w:tc>
                <w:tcPr>
                  <w:tcW w:w="1281" w:type="dxa"/>
                  <w:vMerge/>
                  <w:tcBorders>
                    <w:left w:val="single" w:sz="6" w:space="0" w:color="000000"/>
                  </w:tcBorders>
                  <w:vAlign w:val="center"/>
                </w:tcPr>
                <w:p w:rsidR="00EE2877" w:rsidRPr="001D2CBC" w:rsidRDefault="00EE2877">
                  <w:pPr>
                    <w:adjustRightInd w:val="0"/>
                    <w:snapToGrid w:val="0"/>
                    <w:jc w:val="center"/>
                    <w:rPr>
                      <w:rFonts w:ascii="Times New Roman" w:hAnsi="Times New Roman" w:cs="Times New Roman"/>
                      <w:spacing w:val="-6"/>
                      <w:kern w:val="0"/>
                      <w:sz w:val="18"/>
                      <w:szCs w:val="18"/>
                    </w:rPr>
                  </w:pPr>
                </w:p>
              </w:tc>
              <w:tc>
                <w:tcPr>
                  <w:tcW w:w="585" w:type="dxa"/>
                  <w:vMerge/>
                  <w:vAlign w:val="center"/>
                </w:tcPr>
                <w:p w:rsidR="00EE2877" w:rsidRPr="001D2CBC" w:rsidRDefault="00EE2877">
                  <w:pPr>
                    <w:adjustRightInd w:val="0"/>
                    <w:snapToGrid w:val="0"/>
                    <w:jc w:val="center"/>
                    <w:rPr>
                      <w:rFonts w:ascii="Times New Roman" w:hAnsi="Times New Roman" w:cs="Times New Roman"/>
                      <w:spacing w:val="-6"/>
                      <w:sz w:val="18"/>
                      <w:szCs w:val="18"/>
                    </w:rPr>
                  </w:pPr>
                </w:p>
              </w:tc>
              <w:tc>
                <w:tcPr>
                  <w:tcW w:w="568" w:type="dxa"/>
                  <w:vMerge/>
                  <w:vAlign w:val="center"/>
                </w:tcPr>
                <w:p w:rsidR="00EE2877" w:rsidRPr="001D2CBC" w:rsidRDefault="00EE2877">
                  <w:pPr>
                    <w:adjustRightInd w:val="0"/>
                    <w:snapToGrid w:val="0"/>
                    <w:jc w:val="center"/>
                    <w:rPr>
                      <w:rFonts w:ascii="Times New Roman" w:hAnsi="Times New Roman" w:cs="Times New Roman"/>
                      <w:spacing w:val="-6"/>
                      <w:sz w:val="18"/>
                      <w:szCs w:val="18"/>
                    </w:rPr>
                  </w:pPr>
                </w:p>
              </w:tc>
              <w:tc>
                <w:tcPr>
                  <w:tcW w:w="998" w:type="dxa"/>
                  <w:vMerge/>
                  <w:vAlign w:val="center"/>
                </w:tcPr>
                <w:p w:rsidR="00EE2877" w:rsidRPr="001D2CBC" w:rsidRDefault="00EE2877">
                  <w:pPr>
                    <w:pStyle w:val="a8"/>
                    <w:adjustRightInd w:val="0"/>
                    <w:snapToGrid w:val="0"/>
                    <w:spacing w:after="0"/>
                    <w:jc w:val="center"/>
                    <w:rPr>
                      <w:rFonts w:ascii="Times New Roman" w:hAnsi="Times New Roman" w:cs="Times New Roman"/>
                      <w:spacing w:val="-6"/>
                      <w:sz w:val="18"/>
                      <w:szCs w:val="18"/>
                    </w:rPr>
                  </w:pPr>
                </w:p>
              </w:tc>
              <w:tc>
                <w:tcPr>
                  <w:tcW w:w="1000" w:type="dxa"/>
                  <w:vMerge/>
                  <w:vAlign w:val="center"/>
                </w:tcPr>
                <w:p w:rsidR="00EE2877" w:rsidRPr="001D2CBC" w:rsidRDefault="00EE2877">
                  <w:pPr>
                    <w:pStyle w:val="a8"/>
                    <w:adjustRightInd w:val="0"/>
                    <w:snapToGrid w:val="0"/>
                    <w:spacing w:after="0"/>
                    <w:jc w:val="center"/>
                    <w:rPr>
                      <w:rFonts w:ascii="Times New Roman" w:hAnsi="Times New Roman" w:cs="Times New Roman"/>
                      <w:spacing w:val="-6"/>
                      <w:sz w:val="18"/>
                      <w:szCs w:val="18"/>
                    </w:rPr>
                  </w:pPr>
                </w:p>
              </w:tc>
              <w:tc>
                <w:tcPr>
                  <w:tcW w:w="999" w:type="dxa"/>
                  <w:vAlign w:val="center"/>
                </w:tcPr>
                <w:p w:rsidR="00EE2877" w:rsidRPr="001D2CBC" w:rsidRDefault="00EE2877">
                  <w:pPr>
                    <w:adjustRightInd w:val="0"/>
                    <w:snapToGrid w:val="0"/>
                    <w:jc w:val="center"/>
                    <w:rPr>
                      <w:rFonts w:ascii="Times New Roman" w:hAnsi="Times New Roman" w:cs="Times New Roman"/>
                      <w:spacing w:val="-6"/>
                      <w:kern w:val="0"/>
                      <w:sz w:val="18"/>
                      <w:szCs w:val="18"/>
                      <w:vertAlign w:val="subscript"/>
                    </w:rPr>
                  </w:pPr>
                  <w:r w:rsidRPr="001D2CBC">
                    <w:rPr>
                      <w:rFonts w:ascii="Times New Roman" w:hAnsi="Times New Roman" w:cs="Times New Roman"/>
                      <w:spacing w:val="-6"/>
                      <w:sz w:val="18"/>
                      <w:szCs w:val="18"/>
                    </w:rPr>
                    <w:t>SS</w:t>
                  </w:r>
                </w:p>
              </w:tc>
              <w:tc>
                <w:tcPr>
                  <w:tcW w:w="1325" w:type="dxa"/>
                  <w:vAlign w:val="center"/>
                </w:tcPr>
                <w:p w:rsidR="00EE2877" w:rsidRPr="001D2CBC" w:rsidRDefault="00EE2877">
                  <w:pPr>
                    <w:widowControl/>
                    <w:adjustRightInd w:val="0"/>
                    <w:snapToGrid w:val="0"/>
                    <w:jc w:val="center"/>
                    <w:textAlignment w:val="center"/>
                    <w:rPr>
                      <w:rFonts w:ascii="Times New Roman" w:hAnsi="Times New Roman" w:cs="Times New Roman"/>
                      <w:spacing w:val="-6"/>
                      <w:kern w:val="0"/>
                      <w:sz w:val="18"/>
                      <w:szCs w:val="18"/>
                    </w:rPr>
                  </w:pPr>
                  <w:r w:rsidRPr="001D2CBC">
                    <w:rPr>
                      <w:rFonts w:ascii="Times New Roman" w:hAnsi="Times New Roman" w:cs="Times New Roman"/>
                      <w:spacing w:val="-6"/>
                      <w:kern w:val="0"/>
                      <w:sz w:val="18"/>
                      <w:szCs w:val="18"/>
                    </w:rPr>
                    <w:t>10</w:t>
                  </w:r>
                </w:p>
              </w:tc>
              <w:tc>
                <w:tcPr>
                  <w:tcW w:w="941" w:type="dxa"/>
                  <w:vAlign w:val="center"/>
                </w:tcPr>
                <w:p w:rsidR="00EE2877" w:rsidRPr="001D2CBC" w:rsidRDefault="00EE2877" w:rsidP="00EE2877">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 xml:space="preserve">0.096 </w:t>
                  </w:r>
                </w:p>
              </w:tc>
            </w:tr>
            <w:tr w:rsidR="00EE2877" w:rsidRPr="001D2CBC" w:rsidTr="004E318D">
              <w:trPr>
                <w:trHeight w:val="284"/>
                <w:jc w:val="center"/>
              </w:trPr>
              <w:tc>
                <w:tcPr>
                  <w:tcW w:w="739" w:type="dxa"/>
                  <w:vMerge/>
                  <w:tcBorders>
                    <w:right w:val="single" w:sz="6" w:space="0" w:color="000000"/>
                  </w:tcBorders>
                  <w:vAlign w:val="center"/>
                </w:tcPr>
                <w:p w:rsidR="00EE2877" w:rsidRPr="001D2CBC" w:rsidRDefault="00EE2877">
                  <w:pPr>
                    <w:adjustRightInd w:val="0"/>
                    <w:snapToGrid w:val="0"/>
                    <w:jc w:val="center"/>
                    <w:rPr>
                      <w:rFonts w:ascii="Times New Roman" w:hAnsi="Times New Roman" w:cs="Times New Roman"/>
                      <w:spacing w:val="-6"/>
                      <w:sz w:val="18"/>
                      <w:szCs w:val="18"/>
                    </w:rPr>
                  </w:pPr>
                </w:p>
              </w:tc>
              <w:tc>
                <w:tcPr>
                  <w:tcW w:w="1281" w:type="dxa"/>
                  <w:vMerge/>
                  <w:tcBorders>
                    <w:left w:val="single" w:sz="6" w:space="0" w:color="000000"/>
                  </w:tcBorders>
                  <w:vAlign w:val="center"/>
                </w:tcPr>
                <w:p w:rsidR="00EE2877" w:rsidRPr="001D2CBC" w:rsidRDefault="00EE2877">
                  <w:pPr>
                    <w:adjustRightInd w:val="0"/>
                    <w:snapToGrid w:val="0"/>
                    <w:jc w:val="center"/>
                    <w:rPr>
                      <w:rFonts w:ascii="Times New Roman" w:hAnsi="Times New Roman" w:cs="Times New Roman"/>
                      <w:spacing w:val="-6"/>
                      <w:kern w:val="0"/>
                      <w:sz w:val="18"/>
                      <w:szCs w:val="18"/>
                    </w:rPr>
                  </w:pPr>
                </w:p>
              </w:tc>
              <w:tc>
                <w:tcPr>
                  <w:tcW w:w="585" w:type="dxa"/>
                  <w:vMerge/>
                  <w:vAlign w:val="center"/>
                </w:tcPr>
                <w:p w:rsidR="00EE2877" w:rsidRPr="001D2CBC" w:rsidRDefault="00EE2877">
                  <w:pPr>
                    <w:adjustRightInd w:val="0"/>
                    <w:snapToGrid w:val="0"/>
                    <w:jc w:val="center"/>
                    <w:rPr>
                      <w:rFonts w:ascii="Times New Roman" w:hAnsi="Times New Roman" w:cs="Times New Roman"/>
                      <w:spacing w:val="-6"/>
                      <w:sz w:val="18"/>
                      <w:szCs w:val="18"/>
                    </w:rPr>
                  </w:pPr>
                </w:p>
              </w:tc>
              <w:tc>
                <w:tcPr>
                  <w:tcW w:w="568" w:type="dxa"/>
                  <w:vMerge/>
                  <w:vAlign w:val="center"/>
                </w:tcPr>
                <w:p w:rsidR="00EE2877" w:rsidRPr="001D2CBC" w:rsidRDefault="00EE2877">
                  <w:pPr>
                    <w:adjustRightInd w:val="0"/>
                    <w:snapToGrid w:val="0"/>
                    <w:jc w:val="center"/>
                    <w:rPr>
                      <w:rFonts w:ascii="Times New Roman" w:hAnsi="Times New Roman" w:cs="Times New Roman"/>
                      <w:spacing w:val="-6"/>
                      <w:sz w:val="18"/>
                      <w:szCs w:val="18"/>
                    </w:rPr>
                  </w:pPr>
                </w:p>
              </w:tc>
              <w:tc>
                <w:tcPr>
                  <w:tcW w:w="998" w:type="dxa"/>
                  <w:vMerge/>
                  <w:vAlign w:val="center"/>
                </w:tcPr>
                <w:p w:rsidR="00EE2877" w:rsidRPr="001D2CBC" w:rsidRDefault="00EE2877">
                  <w:pPr>
                    <w:pStyle w:val="a8"/>
                    <w:adjustRightInd w:val="0"/>
                    <w:snapToGrid w:val="0"/>
                    <w:spacing w:after="0"/>
                    <w:jc w:val="center"/>
                    <w:rPr>
                      <w:rFonts w:ascii="Times New Roman" w:hAnsi="Times New Roman" w:cs="Times New Roman"/>
                      <w:spacing w:val="-6"/>
                      <w:sz w:val="18"/>
                      <w:szCs w:val="18"/>
                    </w:rPr>
                  </w:pPr>
                </w:p>
              </w:tc>
              <w:tc>
                <w:tcPr>
                  <w:tcW w:w="1000" w:type="dxa"/>
                  <w:vMerge/>
                  <w:vAlign w:val="center"/>
                </w:tcPr>
                <w:p w:rsidR="00EE2877" w:rsidRPr="001D2CBC" w:rsidRDefault="00EE2877">
                  <w:pPr>
                    <w:pStyle w:val="a8"/>
                    <w:adjustRightInd w:val="0"/>
                    <w:snapToGrid w:val="0"/>
                    <w:spacing w:after="0"/>
                    <w:jc w:val="center"/>
                    <w:rPr>
                      <w:rFonts w:ascii="Times New Roman" w:hAnsi="Times New Roman" w:cs="Times New Roman"/>
                      <w:spacing w:val="-6"/>
                      <w:sz w:val="18"/>
                      <w:szCs w:val="18"/>
                    </w:rPr>
                  </w:pPr>
                </w:p>
              </w:tc>
              <w:tc>
                <w:tcPr>
                  <w:tcW w:w="999" w:type="dxa"/>
                  <w:vAlign w:val="center"/>
                </w:tcPr>
                <w:p w:rsidR="00EE2877" w:rsidRPr="001D2CBC" w:rsidRDefault="00EE2877">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总铜</w:t>
                  </w:r>
                </w:p>
              </w:tc>
              <w:tc>
                <w:tcPr>
                  <w:tcW w:w="1325" w:type="dxa"/>
                  <w:vAlign w:val="center"/>
                </w:tcPr>
                <w:p w:rsidR="00EE2877" w:rsidRPr="001D2CBC" w:rsidRDefault="00EE2877">
                  <w:pPr>
                    <w:widowControl/>
                    <w:adjustRightInd w:val="0"/>
                    <w:snapToGrid w:val="0"/>
                    <w:jc w:val="center"/>
                    <w:textAlignment w:val="center"/>
                    <w:rPr>
                      <w:rFonts w:ascii="Times New Roman" w:hAnsi="Times New Roman" w:cs="Times New Roman"/>
                      <w:spacing w:val="-6"/>
                      <w:kern w:val="0"/>
                      <w:sz w:val="18"/>
                      <w:szCs w:val="18"/>
                    </w:rPr>
                  </w:pPr>
                  <w:r w:rsidRPr="001D2CBC">
                    <w:rPr>
                      <w:rFonts w:ascii="Times New Roman" w:hAnsi="Times New Roman" w:cs="Times New Roman"/>
                      <w:spacing w:val="-6"/>
                      <w:kern w:val="0"/>
                      <w:sz w:val="18"/>
                      <w:szCs w:val="18"/>
                    </w:rPr>
                    <w:t>0.5</w:t>
                  </w:r>
                </w:p>
              </w:tc>
              <w:tc>
                <w:tcPr>
                  <w:tcW w:w="941" w:type="dxa"/>
                  <w:vAlign w:val="center"/>
                </w:tcPr>
                <w:p w:rsidR="00EE2877" w:rsidRPr="001D2CBC" w:rsidRDefault="00EE2877" w:rsidP="00EE2877">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 xml:space="preserve">0.005 </w:t>
                  </w:r>
                </w:p>
              </w:tc>
            </w:tr>
            <w:tr w:rsidR="00EE2877" w:rsidRPr="001D2CBC" w:rsidTr="004E318D">
              <w:trPr>
                <w:trHeight w:val="284"/>
                <w:jc w:val="center"/>
              </w:trPr>
              <w:tc>
                <w:tcPr>
                  <w:tcW w:w="739" w:type="dxa"/>
                  <w:vMerge/>
                  <w:tcBorders>
                    <w:right w:val="single" w:sz="6" w:space="0" w:color="000000"/>
                  </w:tcBorders>
                  <w:vAlign w:val="center"/>
                </w:tcPr>
                <w:p w:rsidR="00EE2877" w:rsidRPr="001D2CBC" w:rsidRDefault="00EE2877">
                  <w:pPr>
                    <w:adjustRightInd w:val="0"/>
                    <w:snapToGrid w:val="0"/>
                    <w:jc w:val="center"/>
                    <w:rPr>
                      <w:rFonts w:ascii="Times New Roman" w:hAnsi="Times New Roman" w:cs="Times New Roman"/>
                      <w:spacing w:val="-6"/>
                      <w:sz w:val="18"/>
                      <w:szCs w:val="18"/>
                    </w:rPr>
                  </w:pPr>
                </w:p>
              </w:tc>
              <w:tc>
                <w:tcPr>
                  <w:tcW w:w="1281" w:type="dxa"/>
                  <w:vMerge/>
                  <w:tcBorders>
                    <w:left w:val="single" w:sz="6" w:space="0" w:color="000000"/>
                  </w:tcBorders>
                  <w:vAlign w:val="center"/>
                </w:tcPr>
                <w:p w:rsidR="00EE2877" w:rsidRPr="001D2CBC" w:rsidRDefault="00EE2877">
                  <w:pPr>
                    <w:adjustRightInd w:val="0"/>
                    <w:snapToGrid w:val="0"/>
                    <w:jc w:val="center"/>
                    <w:rPr>
                      <w:rFonts w:ascii="Times New Roman" w:hAnsi="Times New Roman" w:cs="Times New Roman"/>
                      <w:spacing w:val="-6"/>
                      <w:kern w:val="0"/>
                      <w:sz w:val="18"/>
                      <w:szCs w:val="18"/>
                    </w:rPr>
                  </w:pPr>
                </w:p>
              </w:tc>
              <w:tc>
                <w:tcPr>
                  <w:tcW w:w="585" w:type="dxa"/>
                  <w:vMerge/>
                  <w:vAlign w:val="center"/>
                </w:tcPr>
                <w:p w:rsidR="00EE2877" w:rsidRPr="001D2CBC" w:rsidRDefault="00EE2877">
                  <w:pPr>
                    <w:adjustRightInd w:val="0"/>
                    <w:snapToGrid w:val="0"/>
                    <w:jc w:val="center"/>
                    <w:rPr>
                      <w:rFonts w:ascii="Times New Roman" w:hAnsi="Times New Roman" w:cs="Times New Roman"/>
                      <w:spacing w:val="-6"/>
                      <w:sz w:val="18"/>
                      <w:szCs w:val="18"/>
                    </w:rPr>
                  </w:pPr>
                </w:p>
              </w:tc>
              <w:tc>
                <w:tcPr>
                  <w:tcW w:w="568" w:type="dxa"/>
                  <w:vMerge/>
                  <w:vAlign w:val="center"/>
                </w:tcPr>
                <w:p w:rsidR="00EE2877" w:rsidRPr="001D2CBC" w:rsidRDefault="00EE2877">
                  <w:pPr>
                    <w:adjustRightInd w:val="0"/>
                    <w:snapToGrid w:val="0"/>
                    <w:jc w:val="center"/>
                    <w:rPr>
                      <w:rFonts w:ascii="Times New Roman" w:hAnsi="Times New Roman" w:cs="Times New Roman"/>
                      <w:spacing w:val="-6"/>
                      <w:sz w:val="18"/>
                      <w:szCs w:val="18"/>
                    </w:rPr>
                  </w:pPr>
                </w:p>
              </w:tc>
              <w:tc>
                <w:tcPr>
                  <w:tcW w:w="998" w:type="dxa"/>
                  <w:vMerge/>
                  <w:vAlign w:val="center"/>
                </w:tcPr>
                <w:p w:rsidR="00EE2877" w:rsidRPr="001D2CBC" w:rsidRDefault="00EE2877">
                  <w:pPr>
                    <w:pStyle w:val="a8"/>
                    <w:adjustRightInd w:val="0"/>
                    <w:snapToGrid w:val="0"/>
                    <w:spacing w:after="0"/>
                    <w:jc w:val="center"/>
                    <w:rPr>
                      <w:rFonts w:ascii="Times New Roman" w:hAnsi="Times New Roman" w:cs="Times New Roman"/>
                      <w:spacing w:val="-6"/>
                      <w:sz w:val="18"/>
                      <w:szCs w:val="18"/>
                    </w:rPr>
                  </w:pPr>
                </w:p>
              </w:tc>
              <w:tc>
                <w:tcPr>
                  <w:tcW w:w="1000" w:type="dxa"/>
                  <w:vMerge/>
                  <w:vAlign w:val="center"/>
                </w:tcPr>
                <w:p w:rsidR="00EE2877" w:rsidRPr="001D2CBC" w:rsidRDefault="00EE2877">
                  <w:pPr>
                    <w:pStyle w:val="a8"/>
                    <w:adjustRightInd w:val="0"/>
                    <w:snapToGrid w:val="0"/>
                    <w:spacing w:after="0"/>
                    <w:jc w:val="center"/>
                    <w:rPr>
                      <w:rFonts w:ascii="Times New Roman" w:hAnsi="Times New Roman" w:cs="Times New Roman"/>
                      <w:spacing w:val="-6"/>
                      <w:sz w:val="18"/>
                      <w:szCs w:val="18"/>
                    </w:rPr>
                  </w:pPr>
                </w:p>
              </w:tc>
              <w:tc>
                <w:tcPr>
                  <w:tcW w:w="999" w:type="dxa"/>
                  <w:vAlign w:val="center"/>
                </w:tcPr>
                <w:p w:rsidR="00EE2877" w:rsidRPr="001D2CBC" w:rsidRDefault="00EE2877">
                  <w:pPr>
                    <w:adjustRightInd w:val="0"/>
                    <w:snapToGrid w:val="0"/>
                    <w:jc w:val="center"/>
                    <w:rPr>
                      <w:rFonts w:ascii="Times New Roman" w:hAnsiTheme="minorEastAsia" w:cs="Times New Roman"/>
                      <w:spacing w:val="-6"/>
                      <w:sz w:val="18"/>
                      <w:szCs w:val="18"/>
                    </w:rPr>
                  </w:pPr>
                  <w:r w:rsidRPr="001D2CBC">
                    <w:rPr>
                      <w:rFonts w:ascii="Times New Roman" w:hAnsiTheme="minorEastAsia" w:cs="Times New Roman" w:hint="eastAsia"/>
                      <w:spacing w:val="-6"/>
                      <w:sz w:val="18"/>
                      <w:szCs w:val="18"/>
                    </w:rPr>
                    <w:t>总锌</w:t>
                  </w:r>
                </w:p>
              </w:tc>
              <w:tc>
                <w:tcPr>
                  <w:tcW w:w="1325" w:type="dxa"/>
                  <w:vAlign w:val="center"/>
                </w:tcPr>
                <w:p w:rsidR="00EE2877" w:rsidRPr="001D2CBC" w:rsidRDefault="00EE2877">
                  <w:pPr>
                    <w:widowControl/>
                    <w:adjustRightInd w:val="0"/>
                    <w:snapToGrid w:val="0"/>
                    <w:jc w:val="center"/>
                    <w:textAlignment w:val="center"/>
                    <w:rPr>
                      <w:rFonts w:ascii="Times New Roman" w:hAnsi="Times New Roman" w:cs="Times New Roman"/>
                      <w:spacing w:val="-6"/>
                      <w:kern w:val="0"/>
                      <w:sz w:val="18"/>
                      <w:szCs w:val="18"/>
                    </w:rPr>
                  </w:pPr>
                  <w:r w:rsidRPr="001D2CBC">
                    <w:rPr>
                      <w:rFonts w:ascii="Times New Roman" w:hAnsi="Times New Roman" w:cs="Times New Roman" w:hint="eastAsia"/>
                      <w:spacing w:val="-6"/>
                      <w:kern w:val="0"/>
                      <w:sz w:val="18"/>
                      <w:szCs w:val="18"/>
                    </w:rPr>
                    <w:t>1.0</w:t>
                  </w:r>
                </w:p>
              </w:tc>
              <w:tc>
                <w:tcPr>
                  <w:tcW w:w="941" w:type="dxa"/>
                  <w:vAlign w:val="center"/>
                </w:tcPr>
                <w:p w:rsidR="00EE2877" w:rsidRPr="001D2CBC" w:rsidRDefault="00EE2877" w:rsidP="00EE2877">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 xml:space="preserve">0.010 </w:t>
                  </w:r>
                </w:p>
              </w:tc>
            </w:tr>
            <w:tr w:rsidR="004E318D" w:rsidRPr="001D2CBC" w:rsidTr="004E318D">
              <w:trPr>
                <w:trHeight w:val="284"/>
                <w:jc w:val="center"/>
              </w:trPr>
              <w:tc>
                <w:tcPr>
                  <w:tcW w:w="739" w:type="dxa"/>
                  <w:vMerge w:val="restart"/>
                  <w:tcBorders>
                    <w:right w:val="single" w:sz="6" w:space="0" w:color="000000"/>
                  </w:tcBorders>
                  <w:vAlign w:val="center"/>
                </w:tcPr>
                <w:p w:rsidR="004E318D" w:rsidRPr="001D2CBC" w:rsidRDefault="004E318D">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不锈钢蚀刻生产线</w:t>
                  </w:r>
                </w:p>
              </w:tc>
              <w:tc>
                <w:tcPr>
                  <w:tcW w:w="1281" w:type="dxa"/>
                  <w:vMerge w:val="restart"/>
                  <w:tcBorders>
                    <w:left w:val="single" w:sz="6" w:space="0" w:color="000000"/>
                  </w:tcBorders>
                  <w:vAlign w:val="center"/>
                </w:tcPr>
                <w:p w:rsidR="004E318D" w:rsidRPr="001D2CBC" w:rsidRDefault="004E318D" w:rsidP="004E318D">
                  <w:pPr>
                    <w:adjustRightInd w:val="0"/>
                    <w:snapToGrid w:val="0"/>
                    <w:jc w:val="center"/>
                    <w:rPr>
                      <w:rFonts w:ascii="Times New Roman" w:hAnsi="Times New Roman" w:cs="Times New Roman"/>
                      <w:spacing w:val="-6"/>
                      <w:kern w:val="0"/>
                      <w:sz w:val="18"/>
                      <w:szCs w:val="18"/>
                    </w:rPr>
                  </w:pPr>
                  <w:r w:rsidRPr="001D2CBC">
                    <w:rPr>
                      <w:rFonts w:ascii="Times New Roman" w:hAnsi="Times New Roman" w:cs="Times New Roman"/>
                      <w:sz w:val="18"/>
                      <w:szCs w:val="18"/>
                    </w:rPr>
                    <w:t>不锈钢板蚀刻废水</w:t>
                  </w:r>
                  <w:r w:rsidRPr="001D2CBC">
                    <w:rPr>
                      <w:rFonts w:ascii="Times New Roman" w:hAnsi="Times New Roman" w:cs="Times New Roman"/>
                      <w:sz w:val="18"/>
                      <w:szCs w:val="18"/>
                    </w:rPr>
                    <w:t>W</w:t>
                  </w:r>
                  <w:r w:rsidRPr="001D2CBC">
                    <w:rPr>
                      <w:rFonts w:ascii="Times New Roman" w:hAnsi="Times New Roman" w:cs="Times New Roman" w:hint="eastAsia"/>
                      <w:sz w:val="18"/>
                      <w:szCs w:val="18"/>
                      <w:vertAlign w:val="subscript"/>
                    </w:rPr>
                    <w:t>3</w:t>
                  </w:r>
                  <w:r w:rsidRPr="001D2CBC">
                    <w:rPr>
                      <w:rFonts w:ascii="Times New Roman" w:hAnsi="Times New Roman" w:cs="Times New Roman"/>
                      <w:sz w:val="18"/>
                      <w:szCs w:val="18"/>
                      <w:vertAlign w:val="subscript"/>
                    </w:rPr>
                    <w:t>-1</w:t>
                  </w:r>
                  <w:r w:rsidRPr="001D2CBC">
                    <w:rPr>
                      <w:rFonts w:ascii="Times New Roman" w:hAnsi="Times New Roman" w:cs="Times New Roman" w:hint="eastAsia"/>
                      <w:sz w:val="18"/>
                      <w:szCs w:val="18"/>
                    </w:rPr>
                    <w:t>、</w:t>
                  </w:r>
                  <w:r w:rsidRPr="001D2CBC">
                    <w:rPr>
                      <w:rFonts w:ascii="Times New Roman" w:hAnsi="Times New Roman" w:cs="Times New Roman"/>
                      <w:sz w:val="18"/>
                      <w:szCs w:val="18"/>
                    </w:rPr>
                    <w:t>不锈钢板</w:t>
                  </w:r>
                  <w:r w:rsidRPr="001D2CBC">
                    <w:rPr>
                      <w:rFonts w:ascii="Times New Roman" w:hAnsi="Times New Roman" w:cs="Times New Roman" w:hint="eastAsia"/>
                      <w:sz w:val="18"/>
                      <w:szCs w:val="18"/>
                    </w:rPr>
                    <w:t>洗版</w:t>
                  </w:r>
                  <w:r w:rsidRPr="001D2CBC">
                    <w:rPr>
                      <w:rFonts w:ascii="Times New Roman" w:hAnsi="Times New Roman" w:cs="Times New Roman"/>
                      <w:sz w:val="18"/>
                      <w:szCs w:val="18"/>
                    </w:rPr>
                    <w:t>废水</w:t>
                  </w:r>
                  <w:r w:rsidRPr="001D2CBC">
                    <w:rPr>
                      <w:rFonts w:ascii="Times New Roman" w:hAnsi="Times New Roman" w:cs="Times New Roman"/>
                      <w:sz w:val="18"/>
                      <w:szCs w:val="18"/>
                    </w:rPr>
                    <w:t>W</w:t>
                  </w:r>
                  <w:r w:rsidRPr="001D2CBC">
                    <w:rPr>
                      <w:rFonts w:ascii="Times New Roman" w:hAnsi="Times New Roman" w:cs="Times New Roman" w:hint="eastAsia"/>
                      <w:sz w:val="18"/>
                      <w:szCs w:val="18"/>
                      <w:vertAlign w:val="subscript"/>
                    </w:rPr>
                    <w:t>3</w:t>
                  </w:r>
                  <w:r w:rsidRPr="001D2CBC">
                    <w:rPr>
                      <w:rFonts w:ascii="Times New Roman" w:hAnsi="Times New Roman" w:cs="Times New Roman"/>
                      <w:sz w:val="18"/>
                      <w:szCs w:val="18"/>
                      <w:vertAlign w:val="subscript"/>
                    </w:rPr>
                    <w:t>-</w:t>
                  </w:r>
                  <w:r w:rsidRPr="001D2CBC">
                    <w:rPr>
                      <w:rFonts w:ascii="Times New Roman" w:hAnsi="Times New Roman" w:cs="Times New Roman" w:hint="eastAsia"/>
                      <w:sz w:val="18"/>
                      <w:szCs w:val="18"/>
                      <w:vertAlign w:val="subscript"/>
                    </w:rPr>
                    <w:t>2</w:t>
                  </w:r>
                </w:p>
              </w:tc>
              <w:tc>
                <w:tcPr>
                  <w:tcW w:w="585" w:type="dxa"/>
                  <w:vMerge w:val="restart"/>
                  <w:vAlign w:val="center"/>
                </w:tcPr>
                <w:p w:rsidR="004E318D" w:rsidRPr="001D2CBC" w:rsidRDefault="004E318D">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hint="eastAsia"/>
                      <w:sz w:val="18"/>
                      <w:szCs w:val="18"/>
                    </w:rPr>
                    <w:t>DW002</w:t>
                  </w:r>
                  <w:r w:rsidRPr="001D2CBC">
                    <w:rPr>
                      <w:rFonts w:ascii="Times New Roman" w:hAnsiTheme="minorEastAsia" w:cs="Times New Roman" w:hint="eastAsia"/>
                      <w:sz w:val="18"/>
                      <w:szCs w:val="18"/>
                    </w:rPr>
                    <w:t>车间排放</w:t>
                  </w:r>
                  <w:r w:rsidRPr="001D2CBC">
                    <w:rPr>
                      <w:rFonts w:ascii="Times New Roman" w:hAnsiTheme="minorEastAsia" w:cs="Times New Roman" w:hint="eastAsia"/>
                      <w:spacing w:val="-6"/>
                      <w:sz w:val="18"/>
                      <w:szCs w:val="18"/>
                    </w:rPr>
                    <w:t>口</w:t>
                  </w:r>
                </w:p>
              </w:tc>
              <w:tc>
                <w:tcPr>
                  <w:tcW w:w="568" w:type="dxa"/>
                  <w:vMerge w:val="restart"/>
                  <w:vAlign w:val="center"/>
                </w:tcPr>
                <w:p w:rsidR="004E318D" w:rsidRPr="001D2CBC" w:rsidRDefault="004E318D" w:rsidP="004E318D">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主要</w:t>
                  </w:r>
                </w:p>
                <w:p w:rsidR="004E318D" w:rsidRPr="001D2CBC" w:rsidRDefault="004E318D" w:rsidP="004E318D">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排放</w:t>
                  </w:r>
                </w:p>
                <w:p w:rsidR="004E318D" w:rsidRPr="001D2CBC" w:rsidRDefault="004E318D" w:rsidP="004E318D">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口</w:t>
                  </w:r>
                </w:p>
              </w:tc>
              <w:tc>
                <w:tcPr>
                  <w:tcW w:w="998" w:type="dxa"/>
                  <w:vMerge w:val="restart"/>
                  <w:vAlign w:val="center"/>
                </w:tcPr>
                <w:p w:rsidR="004E318D" w:rsidRPr="001D2CBC" w:rsidRDefault="004E318D" w:rsidP="004E318D">
                  <w:pPr>
                    <w:widowControl/>
                    <w:adjustRightInd w:val="0"/>
                    <w:snapToGrid w:val="0"/>
                    <w:jc w:val="center"/>
                    <w:rPr>
                      <w:rFonts w:ascii="Times New Roman" w:hAnsi="Times New Roman" w:cs="Times New Roman"/>
                      <w:bCs/>
                      <w:snapToGrid w:val="0"/>
                      <w:spacing w:val="-6"/>
                      <w:sz w:val="18"/>
                      <w:szCs w:val="18"/>
                    </w:rPr>
                  </w:pPr>
                  <w:r w:rsidRPr="001D2CBC">
                    <w:rPr>
                      <w:rFonts w:ascii="Times New Roman" w:hAnsi="Times New Roman" w:cs="Times New Roman"/>
                      <w:bCs/>
                      <w:snapToGrid w:val="0"/>
                      <w:spacing w:val="-6"/>
                      <w:sz w:val="18"/>
                      <w:szCs w:val="18"/>
                    </w:rPr>
                    <w:t>120</w:t>
                  </w:r>
                  <w:r w:rsidRPr="001D2CBC">
                    <w:rPr>
                      <w:rFonts w:ascii="Times New Roman" w:hAnsi="Times New Roman" w:cs="Times New Roman" w:hint="eastAsia"/>
                      <w:bCs/>
                      <w:snapToGrid w:val="0"/>
                      <w:spacing w:val="-6"/>
                      <w:sz w:val="18"/>
                      <w:szCs w:val="18"/>
                    </w:rPr>
                    <w:t>.025466</w:t>
                  </w:r>
                  <w:r w:rsidRPr="001D2CBC">
                    <w:rPr>
                      <w:rFonts w:ascii="Times New Roman" w:hAnsi="Times New Roman" w:cs="Times New Roman"/>
                      <w:bCs/>
                      <w:snapToGrid w:val="0"/>
                      <w:spacing w:val="-6"/>
                      <w:sz w:val="18"/>
                      <w:szCs w:val="18"/>
                    </w:rPr>
                    <w:t>°</w:t>
                  </w:r>
                </w:p>
              </w:tc>
              <w:tc>
                <w:tcPr>
                  <w:tcW w:w="1000" w:type="dxa"/>
                  <w:vMerge w:val="restart"/>
                  <w:vAlign w:val="center"/>
                </w:tcPr>
                <w:p w:rsidR="004E318D" w:rsidRPr="001D2CBC" w:rsidRDefault="004E318D" w:rsidP="004E318D">
                  <w:pPr>
                    <w:widowControl/>
                    <w:adjustRightInd w:val="0"/>
                    <w:snapToGrid w:val="0"/>
                    <w:jc w:val="center"/>
                    <w:rPr>
                      <w:rFonts w:ascii="Times New Roman" w:hAnsi="Times New Roman" w:cs="Times New Roman"/>
                      <w:bCs/>
                      <w:snapToGrid w:val="0"/>
                      <w:spacing w:val="-6"/>
                      <w:sz w:val="18"/>
                      <w:szCs w:val="18"/>
                    </w:rPr>
                  </w:pPr>
                  <w:r w:rsidRPr="001D2CBC">
                    <w:rPr>
                      <w:rFonts w:ascii="Times New Roman" w:hAnsi="Times New Roman" w:cs="Times New Roman"/>
                      <w:bCs/>
                      <w:snapToGrid w:val="0"/>
                      <w:spacing w:val="-6"/>
                      <w:sz w:val="18"/>
                      <w:szCs w:val="18"/>
                    </w:rPr>
                    <w:t>29.15</w:t>
                  </w:r>
                  <w:r w:rsidRPr="001D2CBC">
                    <w:rPr>
                      <w:rFonts w:ascii="Times New Roman" w:hAnsi="Times New Roman" w:cs="Times New Roman" w:hint="eastAsia"/>
                      <w:bCs/>
                      <w:snapToGrid w:val="0"/>
                      <w:spacing w:val="-6"/>
                      <w:sz w:val="18"/>
                      <w:szCs w:val="18"/>
                    </w:rPr>
                    <w:t>6354</w:t>
                  </w:r>
                  <w:r w:rsidRPr="001D2CBC">
                    <w:rPr>
                      <w:rFonts w:ascii="Times New Roman" w:hAnsi="Times New Roman" w:cs="Times New Roman"/>
                      <w:bCs/>
                      <w:snapToGrid w:val="0"/>
                      <w:spacing w:val="-6"/>
                      <w:sz w:val="18"/>
                      <w:szCs w:val="18"/>
                    </w:rPr>
                    <w:t>°</w:t>
                  </w:r>
                </w:p>
              </w:tc>
              <w:tc>
                <w:tcPr>
                  <w:tcW w:w="999" w:type="dxa"/>
                  <w:vAlign w:val="center"/>
                </w:tcPr>
                <w:p w:rsidR="004E318D" w:rsidRPr="001D2CBC" w:rsidRDefault="004E318D" w:rsidP="00D06BB0">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总镍</w:t>
                  </w:r>
                </w:p>
              </w:tc>
              <w:tc>
                <w:tcPr>
                  <w:tcW w:w="1325" w:type="dxa"/>
                  <w:vAlign w:val="center"/>
                </w:tcPr>
                <w:p w:rsidR="004E318D" w:rsidRPr="001D2CBC" w:rsidRDefault="004E318D" w:rsidP="00D06BB0">
                  <w:pPr>
                    <w:widowControl/>
                    <w:adjustRightInd w:val="0"/>
                    <w:snapToGrid w:val="0"/>
                    <w:jc w:val="center"/>
                    <w:textAlignment w:val="center"/>
                    <w:rPr>
                      <w:rFonts w:ascii="Times New Roman" w:hAnsi="Times New Roman" w:cs="Times New Roman"/>
                      <w:spacing w:val="-6"/>
                      <w:kern w:val="0"/>
                      <w:sz w:val="18"/>
                      <w:szCs w:val="18"/>
                    </w:rPr>
                  </w:pPr>
                  <w:r w:rsidRPr="001D2CBC">
                    <w:rPr>
                      <w:rFonts w:ascii="Times New Roman" w:hAnsi="Times New Roman" w:cs="Times New Roman"/>
                      <w:spacing w:val="-6"/>
                      <w:kern w:val="0"/>
                      <w:sz w:val="18"/>
                      <w:szCs w:val="18"/>
                    </w:rPr>
                    <w:t>0.</w:t>
                  </w:r>
                  <w:r w:rsidRPr="001D2CBC">
                    <w:rPr>
                      <w:rFonts w:ascii="Times New Roman" w:hAnsi="Times New Roman" w:cs="Times New Roman" w:hint="eastAsia"/>
                      <w:spacing w:val="-6"/>
                      <w:kern w:val="0"/>
                      <w:sz w:val="18"/>
                      <w:szCs w:val="18"/>
                    </w:rPr>
                    <w:t>0</w:t>
                  </w:r>
                  <w:r w:rsidRPr="001D2CBC">
                    <w:rPr>
                      <w:rFonts w:ascii="Times New Roman" w:hAnsi="Times New Roman" w:cs="Times New Roman"/>
                      <w:spacing w:val="-6"/>
                      <w:kern w:val="0"/>
                      <w:sz w:val="18"/>
                      <w:szCs w:val="18"/>
                    </w:rPr>
                    <w:t>5</w:t>
                  </w:r>
                </w:p>
              </w:tc>
              <w:tc>
                <w:tcPr>
                  <w:tcW w:w="941" w:type="dxa"/>
                  <w:vAlign w:val="center"/>
                </w:tcPr>
                <w:p w:rsidR="004E318D" w:rsidRPr="001D2CBC" w:rsidRDefault="004E318D" w:rsidP="00D06BB0">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 xml:space="preserve">0.0005 </w:t>
                  </w:r>
                </w:p>
              </w:tc>
            </w:tr>
            <w:tr w:rsidR="004E318D" w:rsidRPr="001D2CBC" w:rsidTr="004E318D">
              <w:trPr>
                <w:trHeight w:val="284"/>
                <w:jc w:val="center"/>
              </w:trPr>
              <w:tc>
                <w:tcPr>
                  <w:tcW w:w="739" w:type="dxa"/>
                  <w:vMerge/>
                  <w:tcBorders>
                    <w:right w:val="single" w:sz="6" w:space="0" w:color="000000"/>
                  </w:tcBorders>
                  <w:vAlign w:val="center"/>
                </w:tcPr>
                <w:p w:rsidR="004E318D" w:rsidRPr="001D2CBC" w:rsidRDefault="004E318D">
                  <w:pPr>
                    <w:adjustRightInd w:val="0"/>
                    <w:snapToGrid w:val="0"/>
                    <w:jc w:val="center"/>
                    <w:rPr>
                      <w:rFonts w:ascii="Times New Roman" w:hAnsi="Times New Roman" w:cs="Times New Roman"/>
                      <w:spacing w:val="-6"/>
                      <w:sz w:val="18"/>
                      <w:szCs w:val="18"/>
                    </w:rPr>
                  </w:pPr>
                </w:p>
              </w:tc>
              <w:tc>
                <w:tcPr>
                  <w:tcW w:w="1281" w:type="dxa"/>
                  <w:vMerge/>
                  <w:tcBorders>
                    <w:left w:val="single" w:sz="6" w:space="0" w:color="000000"/>
                  </w:tcBorders>
                  <w:vAlign w:val="center"/>
                </w:tcPr>
                <w:p w:rsidR="004E318D" w:rsidRPr="001D2CBC" w:rsidRDefault="004E318D">
                  <w:pPr>
                    <w:adjustRightInd w:val="0"/>
                    <w:snapToGrid w:val="0"/>
                    <w:jc w:val="center"/>
                    <w:rPr>
                      <w:rFonts w:ascii="Times New Roman" w:hAnsi="Times New Roman" w:cs="Times New Roman"/>
                      <w:spacing w:val="-6"/>
                      <w:kern w:val="0"/>
                      <w:sz w:val="18"/>
                      <w:szCs w:val="18"/>
                    </w:rPr>
                  </w:pPr>
                </w:p>
              </w:tc>
              <w:tc>
                <w:tcPr>
                  <w:tcW w:w="585" w:type="dxa"/>
                  <w:vMerge/>
                  <w:vAlign w:val="center"/>
                </w:tcPr>
                <w:p w:rsidR="004E318D" w:rsidRPr="001D2CBC" w:rsidRDefault="004E318D">
                  <w:pPr>
                    <w:adjustRightInd w:val="0"/>
                    <w:snapToGrid w:val="0"/>
                    <w:jc w:val="center"/>
                    <w:rPr>
                      <w:rFonts w:ascii="Times New Roman" w:hAnsi="Times New Roman" w:cs="Times New Roman"/>
                      <w:spacing w:val="-6"/>
                      <w:sz w:val="18"/>
                      <w:szCs w:val="18"/>
                    </w:rPr>
                  </w:pPr>
                </w:p>
              </w:tc>
              <w:tc>
                <w:tcPr>
                  <w:tcW w:w="568" w:type="dxa"/>
                  <w:vMerge/>
                  <w:vAlign w:val="center"/>
                </w:tcPr>
                <w:p w:rsidR="004E318D" w:rsidRPr="001D2CBC" w:rsidRDefault="004E318D">
                  <w:pPr>
                    <w:adjustRightInd w:val="0"/>
                    <w:snapToGrid w:val="0"/>
                    <w:jc w:val="center"/>
                    <w:rPr>
                      <w:rFonts w:ascii="Times New Roman" w:hAnsi="Times New Roman" w:cs="Times New Roman"/>
                      <w:spacing w:val="-6"/>
                      <w:sz w:val="18"/>
                      <w:szCs w:val="18"/>
                    </w:rPr>
                  </w:pPr>
                </w:p>
              </w:tc>
              <w:tc>
                <w:tcPr>
                  <w:tcW w:w="998" w:type="dxa"/>
                  <w:vMerge/>
                  <w:vAlign w:val="center"/>
                </w:tcPr>
                <w:p w:rsidR="004E318D" w:rsidRPr="001D2CBC" w:rsidRDefault="004E318D">
                  <w:pPr>
                    <w:pStyle w:val="a8"/>
                    <w:adjustRightInd w:val="0"/>
                    <w:snapToGrid w:val="0"/>
                    <w:spacing w:after="0"/>
                    <w:jc w:val="center"/>
                    <w:rPr>
                      <w:rFonts w:ascii="Times New Roman" w:hAnsi="Times New Roman" w:cs="Times New Roman"/>
                      <w:spacing w:val="-6"/>
                      <w:sz w:val="18"/>
                      <w:szCs w:val="18"/>
                    </w:rPr>
                  </w:pPr>
                </w:p>
              </w:tc>
              <w:tc>
                <w:tcPr>
                  <w:tcW w:w="1000" w:type="dxa"/>
                  <w:vMerge/>
                  <w:vAlign w:val="center"/>
                </w:tcPr>
                <w:p w:rsidR="004E318D" w:rsidRPr="001D2CBC" w:rsidRDefault="004E318D">
                  <w:pPr>
                    <w:pStyle w:val="a8"/>
                    <w:adjustRightInd w:val="0"/>
                    <w:snapToGrid w:val="0"/>
                    <w:spacing w:after="0"/>
                    <w:jc w:val="center"/>
                    <w:rPr>
                      <w:rFonts w:ascii="Times New Roman" w:hAnsi="Times New Roman" w:cs="Times New Roman"/>
                      <w:spacing w:val="-6"/>
                      <w:sz w:val="18"/>
                      <w:szCs w:val="18"/>
                    </w:rPr>
                  </w:pPr>
                </w:p>
              </w:tc>
              <w:tc>
                <w:tcPr>
                  <w:tcW w:w="999" w:type="dxa"/>
                  <w:vAlign w:val="center"/>
                </w:tcPr>
                <w:p w:rsidR="004E318D" w:rsidRPr="001D2CBC" w:rsidRDefault="004E318D" w:rsidP="00D06BB0">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总铬</w:t>
                  </w:r>
                </w:p>
              </w:tc>
              <w:tc>
                <w:tcPr>
                  <w:tcW w:w="1325" w:type="dxa"/>
                  <w:vAlign w:val="center"/>
                </w:tcPr>
                <w:p w:rsidR="004E318D" w:rsidRPr="001D2CBC" w:rsidRDefault="004E318D" w:rsidP="00D06BB0">
                  <w:pPr>
                    <w:widowControl/>
                    <w:adjustRightInd w:val="0"/>
                    <w:snapToGrid w:val="0"/>
                    <w:jc w:val="center"/>
                    <w:textAlignment w:val="center"/>
                    <w:rPr>
                      <w:rFonts w:ascii="Times New Roman" w:hAnsi="Times New Roman" w:cs="Times New Roman"/>
                      <w:spacing w:val="-6"/>
                      <w:kern w:val="0"/>
                      <w:sz w:val="18"/>
                      <w:szCs w:val="18"/>
                    </w:rPr>
                  </w:pPr>
                  <w:r w:rsidRPr="001D2CBC">
                    <w:rPr>
                      <w:rFonts w:ascii="Times New Roman" w:hAnsi="Times New Roman" w:cs="Times New Roman"/>
                      <w:spacing w:val="-6"/>
                      <w:kern w:val="0"/>
                      <w:sz w:val="18"/>
                      <w:szCs w:val="18"/>
                    </w:rPr>
                    <w:t>0.1</w:t>
                  </w:r>
                </w:p>
              </w:tc>
              <w:tc>
                <w:tcPr>
                  <w:tcW w:w="941" w:type="dxa"/>
                  <w:vAlign w:val="center"/>
                </w:tcPr>
                <w:p w:rsidR="004E318D" w:rsidRPr="001D2CBC" w:rsidRDefault="004E318D" w:rsidP="00D06BB0">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 xml:space="preserve">0.0010 </w:t>
                  </w:r>
                </w:p>
              </w:tc>
            </w:tr>
            <w:tr w:rsidR="00E93E87" w:rsidRPr="001D2CBC" w:rsidTr="004E318D">
              <w:trPr>
                <w:trHeight w:val="284"/>
                <w:jc w:val="center"/>
              </w:trPr>
              <w:tc>
                <w:tcPr>
                  <w:tcW w:w="739" w:type="dxa"/>
                  <w:vMerge w:val="restart"/>
                  <w:tcBorders>
                    <w:right w:val="single" w:sz="6" w:space="0" w:color="000000"/>
                  </w:tcBorders>
                  <w:vAlign w:val="center"/>
                </w:tcPr>
                <w:p w:rsidR="00E93E87" w:rsidRPr="001D2CBC" w:rsidRDefault="00E93E87">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hint="eastAsia"/>
                      <w:spacing w:val="-6"/>
                      <w:kern w:val="0"/>
                      <w:sz w:val="18"/>
                      <w:szCs w:val="18"/>
                    </w:rPr>
                    <w:t>职工生活</w:t>
                  </w:r>
                </w:p>
              </w:tc>
              <w:tc>
                <w:tcPr>
                  <w:tcW w:w="1281" w:type="dxa"/>
                  <w:vMerge w:val="restart"/>
                  <w:tcBorders>
                    <w:left w:val="single" w:sz="6" w:space="0" w:color="000000"/>
                  </w:tcBorders>
                  <w:vAlign w:val="center"/>
                </w:tcPr>
                <w:p w:rsidR="00E93E87" w:rsidRPr="001D2CBC" w:rsidRDefault="00E93E87">
                  <w:pPr>
                    <w:adjustRightInd w:val="0"/>
                    <w:snapToGrid w:val="0"/>
                    <w:jc w:val="center"/>
                    <w:rPr>
                      <w:rFonts w:ascii="Times New Roman" w:hAnsi="Times New Roman" w:cs="Times New Roman"/>
                      <w:spacing w:val="-6"/>
                      <w:kern w:val="0"/>
                      <w:sz w:val="18"/>
                      <w:szCs w:val="18"/>
                    </w:rPr>
                  </w:pPr>
                  <w:r w:rsidRPr="001D2CBC">
                    <w:rPr>
                      <w:rFonts w:ascii="Times New Roman" w:hAnsiTheme="minorEastAsia" w:cs="Times New Roman" w:hint="eastAsia"/>
                      <w:spacing w:val="-6"/>
                      <w:sz w:val="18"/>
                      <w:szCs w:val="18"/>
                    </w:rPr>
                    <w:t>生活污水</w:t>
                  </w:r>
                </w:p>
              </w:tc>
              <w:tc>
                <w:tcPr>
                  <w:tcW w:w="585" w:type="dxa"/>
                  <w:vMerge w:val="restart"/>
                  <w:vAlign w:val="center"/>
                </w:tcPr>
                <w:p w:rsidR="00E93E87" w:rsidRPr="001D2CBC" w:rsidRDefault="00E93E87" w:rsidP="00213032">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DW00</w:t>
                  </w:r>
                  <w:r w:rsidRPr="001D2CBC">
                    <w:rPr>
                      <w:rFonts w:ascii="Times New Roman" w:hAnsi="Times New Roman" w:cs="Times New Roman" w:hint="eastAsia"/>
                      <w:spacing w:val="-6"/>
                      <w:sz w:val="18"/>
                      <w:szCs w:val="18"/>
                    </w:rPr>
                    <w:t>3</w:t>
                  </w:r>
                </w:p>
                <w:p w:rsidR="00E93E87" w:rsidRPr="001D2CBC" w:rsidRDefault="00E93E87" w:rsidP="00213032">
                  <w:pPr>
                    <w:adjustRightInd w:val="0"/>
                    <w:snapToGrid w:val="0"/>
                    <w:jc w:val="center"/>
                    <w:rPr>
                      <w:rFonts w:ascii="Times New Roman" w:hAnsi="Times New Roman" w:cs="Times New Roman"/>
                      <w:spacing w:val="-6"/>
                      <w:sz w:val="18"/>
                      <w:szCs w:val="18"/>
                    </w:rPr>
                  </w:pPr>
                  <w:r w:rsidRPr="001D2CBC">
                    <w:rPr>
                      <w:rFonts w:ascii="Times New Roman" w:hAnsiTheme="minorEastAsia" w:cs="Times New Roman" w:hint="eastAsia"/>
                      <w:spacing w:val="-6"/>
                      <w:sz w:val="18"/>
                      <w:szCs w:val="18"/>
                    </w:rPr>
                    <w:t>生活污水排放口</w:t>
                  </w:r>
                </w:p>
              </w:tc>
              <w:tc>
                <w:tcPr>
                  <w:tcW w:w="568" w:type="dxa"/>
                  <w:vMerge w:val="restart"/>
                  <w:vAlign w:val="center"/>
                </w:tcPr>
                <w:p w:rsidR="00E93E87" w:rsidRPr="001D2CBC" w:rsidRDefault="00E93E87">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一般排放口</w:t>
                  </w:r>
                </w:p>
              </w:tc>
              <w:tc>
                <w:tcPr>
                  <w:tcW w:w="998" w:type="dxa"/>
                  <w:vMerge w:val="restart"/>
                  <w:vAlign w:val="center"/>
                </w:tcPr>
                <w:p w:rsidR="00E93E87" w:rsidRPr="001D2CBC" w:rsidRDefault="00E93E87">
                  <w:pPr>
                    <w:pStyle w:val="a8"/>
                    <w:adjustRightInd w:val="0"/>
                    <w:snapToGrid w:val="0"/>
                    <w:spacing w:after="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120.025737</w:t>
                  </w:r>
                  <w:r w:rsidRPr="001D2CBC">
                    <w:rPr>
                      <w:rFonts w:ascii="Times New Roman" w:hAnsi="Times New Roman" w:cs="Times New Roman"/>
                      <w:bCs/>
                      <w:snapToGrid w:val="0"/>
                      <w:spacing w:val="-6"/>
                      <w:sz w:val="18"/>
                      <w:szCs w:val="18"/>
                    </w:rPr>
                    <w:t>°</w:t>
                  </w:r>
                </w:p>
              </w:tc>
              <w:tc>
                <w:tcPr>
                  <w:tcW w:w="1000" w:type="dxa"/>
                  <w:vMerge w:val="restart"/>
                  <w:vAlign w:val="center"/>
                </w:tcPr>
                <w:p w:rsidR="00E93E87" w:rsidRPr="001D2CBC" w:rsidRDefault="00E93E87">
                  <w:pPr>
                    <w:pStyle w:val="a8"/>
                    <w:adjustRightInd w:val="0"/>
                    <w:snapToGrid w:val="0"/>
                    <w:spacing w:after="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29.156090</w:t>
                  </w:r>
                  <w:r w:rsidRPr="001D2CBC">
                    <w:rPr>
                      <w:rFonts w:ascii="Times New Roman" w:hAnsi="Times New Roman" w:cs="Times New Roman"/>
                      <w:bCs/>
                      <w:snapToGrid w:val="0"/>
                      <w:spacing w:val="-6"/>
                      <w:sz w:val="18"/>
                      <w:szCs w:val="18"/>
                    </w:rPr>
                    <w:t>°</w:t>
                  </w:r>
                </w:p>
              </w:tc>
              <w:tc>
                <w:tcPr>
                  <w:tcW w:w="999" w:type="dxa"/>
                  <w:vAlign w:val="center"/>
                </w:tcPr>
                <w:p w:rsidR="00E93E87" w:rsidRPr="001D2CBC" w:rsidRDefault="00E93E87" w:rsidP="00213032">
                  <w:pPr>
                    <w:pStyle w:val="a8"/>
                    <w:adjustRightInd w:val="0"/>
                    <w:snapToGrid w:val="0"/>
                    <w:spacing w:after="0"/>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COD</w:t>
                  </w:r>
                  <w:r w:rsidRPr="001D2CBC">
                    <w:rPr>
                      <w:rFonts w:ascii="Times New Roman" w:hAnsi="Times New Roman" w:cs="Times New Roman"/>
                      <w:spacing w:val="-6"/>
                      <w:sz w:val="18"/>
                      <w:szCs w:val="18"/>
                      <w:vertAlign w:val="subscript"/>
                    </w:rPr>
                    <w:t>Cr</w:t>
                  </w:r>
                </w:p>
              </w:tc>
              <w:tc>
                <w:tcPr>
                  <w:tcW w:w="1325" w:type="dxa"/>
                  <w:vAlign w:val="center"/>
                </w:tcPr>
                <w:p w:rsidR="00E93E87" w:rsidRPr="001D2CBC" w:rsidRDefault="00E93E87" w:rsidP="00213032">
                  <w:pPr>
                    <w:widowControl/>
                    <w:adjustRightInd w:val="0"/>
                    <w:snapToGrid w:val="0"/>
                    <w:jc w:val="center"/>
                    <w:textAlignment w:val="center"/>
                    <w:rPr>
                      <w:rFonts w:ascii="Times New Roman" w:hAnsi="Times New Roman" w:cs="Times New Roman"/>
                      <w:spacing w:val="-6"/>
                      <w:kern w:val="0"/>
                      <w:sz w:val="18"/>
                      <w:szCs w:val="18"/>
                    </w:rPr>
                  </w:pPr>
                  <w:r w:rsidRPr="001D2CBC">
                    <w:rPr>
                      <w:rFonts w:ascii="Times New Roman" w:hAnsi="Times New Roman" w:cs="Times New Roman" w:hint="eastAsia"/>
                      <w:spacing w:val="-6"/>
                      <w:kern w:val="0"/>
                      <w:sz w:val="18"/>
                      <w:szCs w:val="18"/>
                    </w:rPr>
                    <w:t>40</w:t>
                  </w:r>
                </w:p>
              </w:tc>
              <w:tc>
                <w:tcPr>
                  <w:tcW w:w="941" w:type="dxa"/>
                  <w:vAlign w:val="center"/>
                </w:tcPr>
                <w:p w:rsidR="00E93E87" w:rsidRPr="001D2CBC" w:rsidRDefault="00E93E87">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0.255</w:t>
                  </w:r>
                </w:p>
              </w:tc>
            </w:tr>
            <w:tr w:rsidR="00E93E87" w:rsidRPr="001D2CBC" w:rsidTr="004E318D">
              <w:trPr>
                <w:trHeight w:val="284"/>
                <w:jc w:val="center"/>
              </w:trPr>
              <w:tc>
                <w:tcPr>
                  <w:tcW w:w="739" w:type="dxa"/>
                  <w:vMerge/>
                  <w:tcBorders>
                    <w:right w:val="single" w:sz="6" w:space="0" w:color="000000"/>
                  </w:tcBorders>
                  <w:vAlign w:val="center"/>
                </w:tcPr>
                <w:p w:rsidR="00E93E87" w:rsidRPr="001D2CBC" w:rsidRDefault="00E93E87">
                  <w:pPr>
                    <w:adjustRightInd w:val="0"/>
                    <w:snapToGrid w:val="0"/>
                    <w:jc w:val="center"/>
                    <w:rPr>
                      <w:rFonts w:ascii="Times New Roman" w:hAnsi="Times New Roman" w:cs="Times New Roman"/>
                      <w:spacing w:val="-6"/>
                      <w:sz w:val="18"/>
                      <w:szCs w:val="18"/>
                    </w:rPr>
                  </w:pPr>
                </w:p>
              </w:tc>
              <w:tc>
                <w:tcPr>
                  <w:tcW w:w="1281" w:type="dxa"/>
                  <w:vMerge/>
                  <w:tcBorders>
                    <w:left w:val="single" w:sz="6" w:space="0" w:color="000000"/>
                  </w:tcBorders>
                  <w:vAlign w:val="center"/>
                </w:tcPr>
                <w:p w:rsidR="00E93E87" w:rsidRPr="001D2CBC" w:rsidRDefault="00E93E87">
                  <w:pPr>
                    <w:adjustRightInd w:val="0"/>
                    <w:snapToGrid w:val="0"/>
                    <w:jc w:val="center"/>
                    <w:rPr>
                      <w:rFonts w:ascii="Times New Roman" w:hAnsi="Times New Roman" w:cs="Times New Roman"/>
                      <w:spacing w:val="-6"/>
                      <w:kern w:val="0"/>
                      <w:sz w:val="18"/>
                      <w:szCs w:val="18"/>
                    </w:rPr>
                  </w:pPr>
                </w:p>
              </w:tc>
              <w:tc>
                <w:tcPr>
                  <w:tcW w:w="585" w:type="dxa"/>
                  <w:vMerge/>
                  <w:vAlign w:val="center"/>
                </w:tcPr>
                <w:p w:rsidR="00E93E87" w:rsidRPr="001D2CBC" w:rsidRDefault="00E93E87">
                  <w:pPr>
                    <w:adjustRightInd w:val="0"/>
                    <w:snapToGrid w:val="0"/>
                    <w:jc w:val="center"/>
                    <w:rPr>
                      <w:rFonts w:ascii="Times New Roman" w:hAnsi="Times New Roman" w:cs="Times New Roman"/>
                      <w:spacing w:val="-6"/>
                      <w:sz w:val="18"/>
                      <w:szCs w:val="18"/>
                    </w:rPr>
                  </w:pPr>
                </w:p>
              </w:tc>
              <w:tc>
                <w:tcPr>
                  <w:tcW w:w="568" w:type="dxa"/>
                  <w:vMerge/>
                  <w:vAlign w:val="center"/>
                </w:tcPr>
                <w:p w:rsidR="00E93E87" w:rsidRPr="001D2CBC" w:rsidRDefault="00E93E87">
                  <w:pPr>
                    <w:adjustRightInd w:val="0"/>
                    <w:snapToGrid w:val="0"/>
                    <w:jc w:val="center"/>
                    <w:rPr>
                      <w:rFonts w:ascii="Times New Roman" w:hAnsi="Times New Roman" w:cs="Times New Roman"/>
                      <w:spacing w:val="-6"/>
                      <w:sz w:val="18"/>
                      <w:szCs w:val="18"/>
                    </w:rPr>
                  </w:pPr>
                </w:p>
              </w:tc>
              <w:tc>
                <w:tcPr>
                  <w:tcW w:w="998" w:type="dxa"/>
                  <w:vMerge/>
                  <w:vAlign w:val="center"/>
                </w:tcPr>
                <w:p w:rsidR="00E93E87" w:rsidRPr="001D2CBC" w:rsidRDefault="00E93E87">
                  <w:pPr>
                    <w:pStyle w:val="a8"/>
                    <w:adjustRightInd w:val="0"/>
                    <w:snapToGrid w:val="0"/>
                    <w:spacing w:after="0"/>
                    <w:jc w:val="center"/>
                    <w:rPr>
                      <w:rFonts w:ascii="Times New Roman" w:hAnsi="Times New Roman" w:cs="Times New Roman"/>
                      <w:spacing w:val="-6"/>
                      <w:sz w:val="18"/>
                      <w:szCs w:val="18"/>
                    </w:rPr>
                  </w:pPr>
                </w:p>
              </w:tc>
              <w:tc>
                <w:tcPr>
                  <w:tcW w:w="1000" w:type="dxa"/>
                  <w:vMerge/>
                  <w:vAlign w:val="center"/>
                </w:tcPr>
                <w:p w:rsidR="00E93E87" w:rsidRPr="001D2CBC" w:rsidRDefault="00E93E87">
                  <w:pPr>
                    <w:pStyle w:val="a8"/>
                    <w:adjustRightInd w:val="0"/>
                    <w:snapToGrid w:val="0"/>
                    <w:spacing w:after="0"/>
                    <w:jc w:val="center"/>
                    <w:rPr>
                      <w:rFonts w:ascii="Times New Roman" w:hAnsi="Times New Roman" w:cs="Times New Roman"/>
                      <w:spacing w:val="-6"/>
                      <w:sz w:val="18"/>
                      <w:szCs w:val="18"/>
                    </w:rPr>
                  </w:pPr>
                </w:p>
              </w:tc>
              <w:tc>
                <w:tcPr>
                  <w:tcW w:w="999" w:type="dxa"/>
                  <w:vAlign w:val="center"/>
                </w:tcPr>
                <w:p w:rsidR="00E93E87" w:rsidRPr="001D2CBC" w:rsidRDefault="00E93E87" w:rsidP="00213032">
                  <w:pPr>
                    <w:adjustRightInd w:val="0"/>
                    <w:snapToGrid w:val="0"/>
                    <w:jc w:val="center"/>
                    <w:rPr>
                      <w:rFonts w:ascii="Times New Roman" w:hAnsi="Times New Roman" w:cs="Times New Roman"/>
                      <w:spacing w:val="-6"/>
                      <w:kern w:val="0"/>
                      <w:sz w:val="18"/>
                      <w:szCs w:val="18"/>
                    </w:rPr>
                  </w:pPr>
                  <w:r w:rsidRPr="001D2CBC">
                    <w:rPr>
                      <w:rFonts w:ascii="Times New Roman" w:hAnsi="Times New Roman" w:cs="Times New Roman"/>
                      <w:spacing w:val="-6"/>
                      <w:sz w:val="18"/>
                      <w:szCs w:val="18"/>
                    </w:rPr>
                    <w:t>NH</w:t>
                  </w:r>
                  <w:r w:rsidRPr="001D2CBC">
                    <w:rPr>
                      <w:rFonts w:ascii="Times New Roman" w:hAnsi="Times New Roman" w:cs="Times New Roman"/>
                      <w:spacing w:val="-6"/>
                      <w:sz w:val="18"/>
                      <w:szCs w:val="18"/>
                      <w:vertAlign w:val="subscript"/>
                    </w:rPr>
                    <w:t>3</w:t>
                  </w:r>
                  <w:r w:rsidRPr="001D2CBC">
                    <w:rPr>
                      <w:rFonts w:ascii="Times New Roman" w:hAnsi="Times New Roman" w:cs="Times New Roman"/>
                      <w:spacing w:val="-6"/>
                      <w:sz w:val="18"/>
                      <w:szCs w:val="18"/>
                    </w:rPr>
                    <w:t>-N</w:t>
                  </w:r>
                </w:p>
              </w:tc>
              <w:tc>
                <w:tcPr>
                  <w:tcW w:w="1325" w:type="dxa"/>
                  <w:vAlign w:val="center"/>
                </w:tcPr>
                <w:p w:rsidR="00E93E87" w:rsidRPr="001D2CBC" w:rsidRDefault="00E93E87" w:rsidP="00213032">
                  <w:pPr>
                    <w:widowControl/>
                    <w:adjustRightInd w:val="0"/>
                    <w:snapToGrid w:val="0"/>
                    <w:jc w:val="center"/>
                    <w:textAlignment w:val="center"/>
                    <w:rPr>
                      <w:rFonts w:ascii="Times New Roman" w:hAnsi="Times New Roman" w:cs="Times New Roman"/>
                      <w:spacing w:val="-6"/>
                      <w:kern w:val="0"/>
                      <w:sz w:val="18"/>
                      <w:szCs w:val="18"/>
                    </w:rPr>
                  </w:pPr>
                  <w:r w:rsidRPr="001D2CBC">
                    <w:rPr>
                      <w:rFonts w:ascii="Times New Roman" w:hAnsi="Times New Roman" w:cs="Times New Roman" w:hint="eastAsia"/>
                      <w:spacing w:val="-6"/>
                      <w:kern w:val="0"/>
                      <w:sz w:val="18"/>
                      <w:szCs w:val="18"/>
                    </w:rPr>
                    <w:t>1</w:t>
                  </w:r>
                </w:p>
              </w:tc>
              <w:tc>
                <w:tcPr>
                  <w:tcW w:w="941" w:type="dxa"/>
                  <w:vAlign w:val="center"/>
                </w:tcPr>
                <w:p w:rsidR="00E93E87" w:rsidRPr="001D2CBC" w:rsidRDefault="00E93E87">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0.006</w:t>
                  </w:r>
                </w:p>
              </w:tc>
            </w:tr>
          </w:tbl>
          <w:p w:rsidR="00ED6DB1" w:rsidRPr="001D2CBC" w:rsidRDefault="00EE7F2A" w:rsidP="004D02A9">
            <w:pPr>
              <w:spacing w:line="280" w:lineRule="exact"/>
              <w:ind w:firstLineChars="200" w:firstLine="422"/>
              <w:rPr>
                <w:rFonts w:ascii="Times New Roman" w:hAnsi="Times New Roman" w:cs="Times New Roman"/>
                <w:b/>
                <w:szCs w:val="21"/>
              </w:rPr>
            </w:pPr>
            <w:r w:rsidRPr="001D2CBC">
              <w:rPr>
                <w:rFonts w:ascii="Times New Roman" w:hAnsi="Times New Roman" w:cs="Times New Roman"/>
                <w:b/>
                <w:szCs w:val="21"/>
              </w:rPr>
              <w:t>1.2</w:t>
            </w:r>
            <w:r w:rsidRPr="001D2CBC">
              <w:rPr>
                <w:rFonts w:ascii="Times New Roman" w:hAnsiTheme="minorEastAsia" w:cs="Times New Roman"/>
                <w:b/>
                <w:szCs w:val="21"/>
              </w:rPr>
              <w:t>源强核算过程</w:t>
            </w:r>
          </w:p>
          <w:p w:rsidR="00ED6DB1" w:rsidRPr="001D2CBC" w:rsidRDefault="00EE7F2A">
            <w:pPr>
              <w:pStyle w:val="20"/>
              <w:spacing w:after="0" w:line="280" w:lineRule="exact"/>
              <w:ind w:leftChars="0" w:left="0"/>
              <w:rPr>
                <w:rFonts w:eastAsiaTheme="minorEastAsia"/>
                <w:szCs w:val="21"/>
              </w:rPr>
            </w:pPr>
            <w:r w:rsidRPr="001D2CBC">
              <w:rPr>
                <w:rFonts w:eastAsiaTheme="minorEastAsia"/>
                <w:szCs w:val="21"/>
              </w:rPr>
              <w:t>1</w:t>
            </w:r>
            <w:r w:rsidRPr="001D2CBC">
              <w:rPr>
                <w:rFonts w:eastAsiaTheme="minorEastAsia" w:hAnsiTheme="minorEastAsia"/>
                <w:szCs w:val="21"/>
              </w:rPr>
              <w:t>、生产废水</w:t>
            </w:r>
          </w:p>
          <w:p w:rsidR="00ED6DB1" w:rsidRPr="001D2CBC" w:rsidRDefault="00EE7F2A">
            <w:pPr>
              <w:spacing w:line="280" w:lineRule="exact"/>
              <w:ind w:firstLineChars="200" w:firstLine="420"/>
              <w:rPr>
                <w:rFonts w:ascii="Times New Roman" w:hAnsiTheme="minorEastAsia" w:cs="Times New Roman"/>
                <w:kern w:val="0"/>
                <w:szCs w:val="21"/>
              </w:rPr>
            </w:pPr>
            <w:r w:rsidRPr="001D2CBC">
              <w:rPr>
                <w:rFonts w:ascii="Times New Roman" w:hAnsiTheme="minorEastAsia" w:cs="Times New Roman"/>
                <w:szCs w:val="21"/>
              </w:rPr>
              <w:t>蚀刻废水</w:t>
            </w:r>
            <w:r w:rsidRPr="001D2CBC">
              <w:rPr>
                <w:rFonts w:ascii="Times New Roman" w:hAnsiTheme="minorEastAsia" w:cs="Times New Roman" w:hint="eastAsia"/>
                <w:szCs w:val="21"/>
              </w:rPr>
              <w:t>W</w:t>
            </w:r>
            <w:r w:rsidRPr="001D2CBC">
              <w:rPr>
                <w:rFonts w:ascii="Times New Roman" w:hAnsiTheme="minorEastAsia" w:cs="Times New Roman" w:hint="eastAsia"/>
                <w:szCs w:val="21"/>
                <w:vertAlign w:val="subscript"/>
              </w:rPr>
              <w:t>1-1</w:t>
            </w:r>
            <w:r w:rsidRPr="001D2CBC">
              <w:rPr>
                <w:rFonts w:ascii="Times New Roman" w:hAnsiTheme="minorEastAsia" w:cs="Times New Roman" w:hint="eastAsia"/>
                <w:szCs w:val="21"/>
              </w:rPr>
              <w:t>、</w:t>
            </w:r>
            <w:r w:rsidRPr="001D2CBC">
              <w:rPr>
                <w:rFonts w:ascii="Times New Roman" w:hAnsiTheme="minorEastAsia" w:cs="Times New Roman" w:hint="eastAsia"/>
                <w:szCs w:val="21"/>
              </w:rPr>
              <w:t>W</w:t>
            </w:r>
            <w:r w:rsidRPr="001D2CBC">
              <w:rPr>
                <w:rFonts w:ascii="Times New Roman" w:hAnsiTheme="minorEastAsia" w:cs="Times New Roman" w:hint="eastAsia"/>
                <w:szCs w:val="21"/>
                <w:vertAlign w:val="subscript"/>
              </w:rPr>
              <w:t>2</w:t>
            </w:r>
            <w:r w:rsidRPr="001D2CBC">
              <w:rPr>
                <w:rFonts w:ascii="Times New Roman" w:hAnsiTheme="minorEastAsia" w:cs="Times New Roman"/>
                <w:szCs w:val="21"/>
                <w:vertAlign w:val="subscript"/>
              </w:rPr>
              <w:t>-1</w:t>
            </w:r>
            <w:r w:rsidRPr="001D2CBC">
              <w:rPr>
                <w:rFonts w:ascii="Times New Roman" w:hAnsiTheme="minorEastAsia" w:cs="Times New Roman" w:hint="eastAsia"/>
                <w:szCs w:val="21"/>
              </w:rPr>
              <w:t>、</w:t>
            </w:r>
            <w:r w:rsidRPr="001D2CBC">
              <w:rPr>
                <w:rFonts w:ascii="Times New Roman" w:hAnsiTheme="minorEastAsia" w:cs="Times New Roman"/>
                <w:szCs w:val="21"/>
              </w:rPr>
              <w:t>W</w:t>
            </w:r>
            <w:r w:rsidRPr="001D2CBC">
              <w:rPr>
                <w:rFonts w:ascii="Times New Roman" w:hAnsiTheme="minorEastAsia" w:cs="Times New Roman" w:hint="eastAsia"/>
                <w:szCs w:val="21"/>
                <w:vertAlign w:val="subscript"/>
              </w:rPr>
              <w:t>3</w:t>
            </w:r>
            <w:r w:rsidRPr="001D2CBC">
              <w:rPr>
                <w:rFonts w:ascii="Times New Roman" w:hAnsiTheme="minorEastAsia" w:cs="Times New Roman"/>
                <w:szCs w:val="21"/>
                <w:vertAlign w:val="subscript"/>
              </w:rPr>
              <w:t>-1</w:t>
            </w:r>
            <w:r w:rsidRPr="001D2CBC">
              <w:rPr>
                <w:rFonts w:ascii="Times New Roman" w:hAnsiTheme="minorEastAsia" w:cs="Times New Roman"/>
                <w:szCs w:val="21"/>
              </w:rPr>
              <w:t>：</w:t>
            </w:r>
            <w:r w:rsidRPr="001D2CBC">
              <w:rPr>
                <w:rFonts w:ascii="Times New Roman" w:hAnsiTheme="minorEastAsia" w:cs="Times New Roman"/>
              </w:rPr>
              <w:t>结合蚀刻</w:t>
            </w:r>
            <w:r w:rsidR="00405269" w:rsidRPr="001D2CBC">
              <w:rPr>
                <w:rFonts w:ascii="Times New Roman" w:hAnsiTheme="minorEastAsia" w:cs="Times New Roman" w:hint="eastAsia"/>
              </w:rPr>
              <w:t>生产工艺分析</w:t>
            </w:r>
            <w:r w:rsidRPr="001D2CBC">
              <w:rPr>
                <w:rFonts w:ascii="Times New Roman" w:hAnsiTheme="minorEastAsia" w:cs="Times New Roman"/>
              </w:rPr>
              <w:t>，</w:t>
            </w:r>
            <w:r w:rsidRPr="001D2CBC">
              <w:rPr>
                <w:rFonts w:ascii="Times New Roman" w:hAnsiTheme="minorEastAsia" w:cs="Times New Roman" w:hint="eastAsia"/>
                <w:kern w:val="0"/>
                <w:szCs w:val="21"/>
              </w:rPr>
              <w:t>项目蚀刻废水产生情况见表</w:t>
            </w:r>
            <w:r w:rsidRPr="001D2CBC">
              <w:rPr>
                <w:rFonts w:ascii="Times New Roman" w:hAnsiTheme="minorEastAsia" w:cs="Times New Roman" w:hint="eastAsia"/>
                <w:kern w:val="0"/>
                <w:szCs w:val="21"/>
              </w:rPr>
              <w:t>4</w:t>
            </w:r>
            <w:r w:rsidRPr="001D2CBC">
              <w:rPr>
                <w:rFonts w:ascii="Times New Roman" w:hAnsiTheme="minorEastAsia" w:cs="Times New Roman"/>
                <w:kern w:val="0"/>
                <w:szCs w:val="21"/>
              </w:rPr>
              <w:t>-</w:t>
            </w:r>
            <w:r w:rsidRPr="001D2CBC">
              <w:rPr>
                <w:rFonts w:ascii="Times New Roman" w:hAnsiTheme="minorEastAsia" w:cs="Times New Roman" w:hint="eastAsia"/>
                <w:kern w:val="0"/>
                <w:szCs w:val="21"/>
              </w:rPr>
              <w:t>4</w:t>
            </w:r>
            <w:r w:rsidRPr="001D2CBC">
              <w:rPr>
                <w:rFonts w:ascii="Times New Roman" w:hAnsiTheme="minorEastAsia" w:cs="Times New Roman" w:hint="eastAsia"/>
                <w:kern w:val="0"/>
                <w:szCs w:val="21"/>
              </w:rPr>
              <w:t>。</w:t>
            </w:r>
          </w:p>
          <w:p w:rsidR="00ED6DB1" w:rsidRPr="001D2CBC" w:rsidRDefault="00EE7F2A">
            <w:pPr>
              <w:pStyle w:val="a3"/>
              <w:numPr>
                <w:ilvl w:val="0"/>
                <w:numId w:val="7"/>
              </w:numPr>
              <w:adjustRightInd w:val="0"/>
              <w:snapToGrid w:val="0"/>
              <w:jc w:val="center"/>
              <w:rPr>
                <w:rFonts w:ascii="Times New Roman" w:hAnsiTheme="minorEastAsia" w:cs="Times New Roman"/>
                <w:b/>
                <w:bCs/>
                <w:kern w:val="0"/>
                <w:szCs w:val="21"/>
              </w:rPr>
            </w:pPr>
            <w:r w:rsidRPr="001D2CBC">
              <w:rPr>
                <w:rFonts w:ascii="Times New Roman" w:hAnsiTheme="minorEastAsia" w:cs="Times New Roman" w:hint="eastAsia"/>
                <w:b/>
                <w:bCs/>
                <w:kern w:val="0"/>
                <w:szCs w:val="21"/>
              </w:rPr>
              <w:t>蚀刻</w:t>
            </w:r>
            <w:r w:rsidRPr="001D2CBC">
              <w:rPr>
                <w:rFonts w:ascii="Times New Roman" w:hAnsiTheme="minorEastAsia" w:cs="Times New Roman"/>
                <w:b/>
                <w:bCs/>
                <w:kern w:val="0"/>
                <w:szCs w:val="21"/>
              </w:rPr>
              <w:t>废水</w:t>
            </w:r>
            <w:r w:rsidRPr="001D2CBC">
              <w:rPr>
                <w:rFonts w:ascii="Times New Roman" w:hAnsiTheme="minorEastAsia" w:cs="Times New Roman" w:hint="eastAsia"/>
                <w:b/>
                <w:bCs/>
                <w:kern w:val="0"/>
                <w:szCs w:val="21"/>
              </w:rPr>
              <w:t>产生情况</w:t>
            </w:r>
          </w:p>
          <w:tbl>
            <w:tblPr>
              <w:tblW w:w="5000" w:type="pct"/>
              <w:jc w:val="center"/>
              <w:tblCellMar>
                <w:left w:w="0" w:type="dxa"/>
                <w:right w:w="0" w:type="dxa"/>
              </w:tblCellMar>
              <w:tblLook w:val="04A0"/>
            </w:tblPr>
            <w:tblGrid>
              <w:gridCol w:w="308"/>
              <w:gridCol w:w="1766"/>
              <w:gridCol w:w="694"/>
              <w:gridCol w:w="1088"/>
              <w:gridCol w:w="697"/>
              <w:gridCol w:w="697"/>
              <w:gridCol w:w="821"/>
              <w:gridCol w:w="730"/>
              <w:gridCol w:w="826"/>
              <w:gridCol w:w="817"/>
            </w:tblGrid>
            <w:tr w:rsidR="00104239" w:rsidRPr="001D2CBC" w:rsidTr="00543305">
              <w:trPr>
                <w:trHeight w:val="227"/>
                <w:jc w:val="center"/>
              </w:trPr>
              <w:tc>
                <w:tcPr>
                  <w:tcW w:w="182" w:type="pct"/>
                  <w:tcBorders>
                    <w:top w:val="single" w:sz="4" w:space="0" w:color="auto"/>
                    <w:left w:val="single" w:sz="4" w:space="0" w:color="auto"/>
                    <w:bottom w:val="single" w:sz="4" w:space="0" w:color="auto"/>
                    <w:right w:val="single" w:sz="4" w:space="0" w:color="auto"/>
                  </w:tcBorders>
                  <w:vAlign w:val="center"/>
                </w:tcPr>
                <w:p w:rsidR="00C06045" w:rsidRPr="001D2CBC" w:rsidRDefault="00C06045" w:rsidP="00FC13CC">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序号</w:t>
                  </w:r>
                </w:p>
              </w:tc>
              <w:tc>
                <w:tcPr>
                  <w:tcW w:w="1046" w:type="pct"/>
                  <w:tcBorders>
                    <w:top w:val="single" w:sz="4" w:space="0" w:color="auto"/>
                    <w:left w:val="single" w:sz="4" w:space="0" w:color="auto"/>
                    <w:bottom w:val="single" w:sz="4" w:space="0" w:color="auto"/>
                    <w:right w:val="single" w:sz="4" w:space="0" w:color="auto"/>
                  </w:tcBorders>
                  <w:vAlign w:val="center"/>
                </w:tcPr>
                <w:p w:rsidR="00C06045" w:rsidRPr="001D2CBC" w:rsidRDefault="00C06045" w:rsidP="00FC13CC">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废水类别</w:t>
                  </w:r>
                </w:p>
              </w:tc>
              <w:tc>
                <w:tcPr>
                  <w:tcW w:w="411" w:type="pct"/>
                  <w:tcBorders>
                    <w:top w:val="single" w:sz="4" w:space="0" w:color="auto"/>
                    <w:left w:val="single" w:sz="4" w:space="0" w:color="auto"/>
                    <w:bottom w:val="single" w:sz="4" w:space="0" w:color="auto"/>
                    <w:right w:val="single" w:sz="4" w:space="0" w:color="auto"/>
                  </w:tcBorders>
                  <w:vAlign w:val="center"/>
                </w:tcPr>
                <w:p w:rsidR="00543305" w:rsidRPr="001D2CBC" w:rsidRDefault="00C06045" w:rsidP="00FC13CC">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单槽</w:t>
                  </w:r>
                </w:p>
                <w:p w:rsidR="00C06045" w:rsidRPr="001D2CBC" w:rsidRDefault="00C06045" w:rsidP="00FC13CC">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水量</w:t>
                  </w:r>
                </w:p>
                <w:p w:rsidR="00C06045" w:rsidRPr="001D2CBC" w:rsidRDefault="00C06045" w:rsidP="00FC13CC">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w:t>
                  </w:r>
                  <w:r w:rsidRPr="001D2CBC">
                    <w:rPr>
                      <w:rFonts w:ascii="Times New Roman" w:hAnsiTheme="minorEastAsia" w:cs="Times New Roman" w:hint="eastAsia"/>
                      <w:sz w:val="18"/>
                      <w:szCs w:val="18"/>
                    </w:rPr>
                    <w:t>m</w:t>
                  </w:r>
                  <w:r w:rsidRPr="001D2CBC">
                    <w:rPr>
                      <w:rFonts w:ascii="Times New Roman" w:hAnsiTheme="minorEastAsia" w:cs="Times New Roman" w:hint="eastAsia"/>
                      <w:sz w:val="18"/>
                      <w:szCs w:val="18"/>
                      <w:vertAlign w:val="superscript"/>
                    </w:rPr>
                    <w:t>3</w:t>
                  </w:r>
                  <w:r w:rsidRPr="001D2CBC">
                    <w:rPr>
                      <w:rFonts w:ascii="Times New Roman" w:hAnsi="Times New Roman" w:cs="Times New Roman" w:hint="eastAsia"/>
                      <w:sz w:val="18"/>
                      <w:szCs w:val="18"/>
                    </w:rPr>
                    <w:t>）</w:t>
                  </w:r>
                </w:p>
              </w:tc>
              <w:tc>
                <w:tcPr>
                  <w:tcW w:w="644" w:type="pct"/>
                  <w:tcBorders>
                    <w:top w:val="single" w:sz="4" w:space="0" w:color="auto"/>
                    <w:left w:val="single" w:sz="4" w:space="0" w:color="auto"/>
                    <w:bottom w:val="single" w:sz="4" w:space="0" w:color="auto"/>
                    <w:right w:val="single" w:sz="4" w:space="0" w:color="auto"/>
                  </w:tcBorders>
                  <w:vAlign w:val="center"/>
                </w:tcPr>
                <w:p w:rsidR="00C06045" w:rsidRPr="001D2CBC" w:rsidRDefault="00C06045" w:rsidP="00FC13CC">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蚀刻液更换</w:t>
                  </w:r>
                </w:p>
                <w:p w:rsidR="00C06045" w:rsidRPr="001D2CBC" w:rsidRDefault="00C06045" w:rsidP="00FC13CC">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频次</w:t>
                  </w:r>
                </w:p>
                <w:p w:rsidR="00C06045" w:rsidRPr="001D2CBC" w:rsidRDefault="00C06045" w:rsidP="00FC13CC">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（张</w:t>
                  </w:r>
                  <w:r w:rsidRPr="001D2CBC">
                    <w:rPr>
                      <w:rFonts w:ascii="Times New Roman" w:hAnsi="Times New Roman" w:cs="Times New Roman" w:hint="eastAsia"/>
                      <w:sz w:val="18"/>
                      <w:szCs w:val="18"/>
                    </w:rPr>
                    <w:t>/</w:t>
                  </w:r>
                  <w:r w:rsidRPr="001D2CBC">
                    <w:rPr>
                      <w:rFonts w:ascii="Times New Roman" w:hAnsi="Times New Roman" w:cs="Times New Roman" w:hint="eastAsia"/>
                      <w:sz w:val="18"/>
                      <w:szCs w:val="18"/>
                    </w:rPr>
                    <w:t>次）</w:t>
                  </w:r>
                </w:p>
              </w:tc>
              <w:tc>
                <w:tcPr>
                  <w:tcW w:w="413" w:type="pct"/>
                  <w:tcBorders>
                    <w:top w:val="single" w:sz="4" w:space="0" w:color="auto"/>
                    <w:left w:val="single" w:sz="4" w:space="0" w:color="auto"/>
                    <w:bottom w:val="single" w:sz="4" w:space="0" w:color="auto"/>
                    <w:right w:val="single" w:sz="4" w:space="0" w:color="auto"/>
                  </w:tcBorders>
                  <w:vAlign w:val="center"/>
                </w:tcPr>
                <w:p w:rsidR="00C06045" w:rsidRPr="001D2CBC" w:rsidRDefault="00C06045" w:rsidP="00FC13CC">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单次更换水量</w:t>
                  </w:r>
                </w:p>
                <w:p w:rsidR="00FC13CC" w:rsidRPr="001D2CBC" w:rsidRDefault="00FC13CC" w:rsidP="00FC13CC">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w:t>
                  </w:r>
                  <w:r w:rsidRPr="001D2CBC">
                    <w:rPr>
                      <w:rFonts w:ascii="Times New Roman" w:hAnsiTheme="minorEastAsia" w:cs="Times New Roman" w:hint="eastAsia"/>
                      <w:sz w:val="18"/>
                      <w:szCs w:val="18"/>
                    </w:rPr>
                    <w:t>m</w:t>
                  </w:r>
                  <w:r w:rsidRPr="001D2CBC">
                    <w:rPr>
                      <w:rFonts w:ascii="Times New Roman" w:hAnsiTheme="minorEastAsia" w:cs="Times New Roman" w:hint="eastAsia"/>
                      <w:sz w:val="18"/>
                      <w:szCs w:val="18"/>
                      <w:vertAlign w:val="superscript"/>
                    </w:rPr>
                    <w:t>3</w:t>
                  </w:r>
                  <w:r w:rsidRPr="001D2CBC">
                    <w:rPr>
                      <w:rFonts w:ascii="Times New Roman" w:hAnsi="Times New Roman" w:cs="Times New Roman" w:hint="eastAsia"/>
                      <w:sz w:val="18"/>
                      <w:szCs w:val="18"/>
                    </w:rPr>
                    <w:t>）</w:t>
                  </w:r>
                </w:p>
              </w:tc>
              <w:tc>
                <w:tcPr>
                  <w:tcW w:w="413" w:type="pct"/>
                  <w:tcBorders>
                    <w:top w:val="single" w:sz="4" w:space="0" w:color="auto"/>
                    <w:left w:val="single" w:sz="4" w:space="0" w:color="auto"/>
                    <w:bottom w:val="single" w:sz="4" w:space="0" w:color="auto"/>
                    <w:right w:val="single" w:sz="4" w:space="0" w:color="auto"/>
                  </w:tcBorders>
                  <w:vAlign w:val="center"/>
                </w:tcPr>
                <w:p w:rsidR="00C06045" w:rsidRPr="001D2CBC" w:rsidRDefault="00C06045" w:rsidP="00FC13CC">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单张板蚀刻用水量</w:t>
                  </w:r>
                </w:p>
              </w:tc>
              <w:tc>
                <w:tcPr>
                  <w:tcW w:w="486" w:type="pct"/>
                  <w:tcBorders>
                    <w:top w:val="single" w:sz="4" w:space="0" w:color="auto"/>
                    <w:left w:val="single" w:sz="4" w:space="0" w:color="auto"/>
                    <w:bottom w:val="single" w:sz="4" w:space="0" w:color="auto"/>
                    <w:right w:val="single" w:sz="4" w:space="0" w:color="auto"/>
                  </w:tcBorders>
                  <w:vAlign w:val="center"/>
                </w:tcPr>
                <w:p w:rsidR="00C06045" w:rsidRPr="001D2CBC" w:rsidRDefault="00C06045" w:rsidP="00FC13CC">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蚀刻板</w:t>
                  </w:r>
                </w:p>
                <w:p w:rsidR="00C06045" w:rsidRPr="001D2CBC" w:rsidRDefault="00C06045" w:rsidP="00FC13CC">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数量</w:t>
                  </w:r>
                </w:p>
              </w:tc>
              <w:tc>
                <w:tcPr>
                  <w:tcW w:w="432" w:type="pct"/>
                  <w:tcBorders>
                    <w:top w:val="single" w:sz="4" w:space="0" w:color="auto"/>
                    <w:left w:val="single" w:sz="4" w:space="0" w:color="auto"/>
                    <w:bottom w:val="single" w:sz="4" w:space="0" w:color="auto"/>
                    <w:right w:val="single" w:sz="4" w:space="0" w:color="auto"/>
                  </w:tcBorders>
                  <w:vAlign w:val="center"/>
                </w:tcPr>
                <w:p w:rsidR="00C06045" w:rsidRPr="001D2CBC" w:rsidRDefault="00C06045" w:rsidP="00FC13CC">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年用水量（</w:t>
                  </w:r>
                  <w:r w:rsidRPr="001D2CBC">
                    <w:rPr>
                      <w:rFonts w:ascii="Times New Roman" w:hAnsiTheme="minorEastAsia" w:cs="Times New Roman" w:hint="eastAsia"/>
                      <w:sz w:val="18"/>
                      <w:szCs w:val="18"/>
                    </w:rPr>
                    <w:t>m</w:t>
                  </w:r>
                  <w:r w:rsidRPr="001D2CBC">
                    <w:rPr>
                      <w:rFonts w:ascii="Times New Roman" w:hAnsiTheme="minorEastAsia" w:cs="Times New Roman" w:hint="eastAsia"/>
                      <w:sz w:val="18"/>
                      <w:szCs w:val="18"/>
                      <w:vertAlign w:val="superscript"/>
                    </w:rPr>
                    <w:t>3</w:t>
                  </w:r>
                  <w:r w:rsidRPr="001D2CBC">
                    <w:rPr>
                      <w:rFonts w:ascii="Times New Roman" w:hAnsiTheme="minorEastAsia" w:cs="Times New Roman" w:hint="eastAsia"/>
                      <w:sz w:val="18"/>
                      <w:szCs w:val="18"/>
                    </w:rPr>
                    <w:t>/a</w:t>
                  </w:r>
                  <w:r w:rsidRPr="001D2CBC">
                    <w:rPr>
                      <w:rFonts w:ascii="Times New Roman" w:hAnsi="Times New Roman" w:cs="Times New Roman" w:hint="eastAsia"/>
                      <w:sz w:val="18"/>
                      <w:szCs w:val="18"/>
                    </w:rPr>
                    <w:t>）</w:t>
                  </w:r>
                </w:p>
              </w:tc>
              <w:tc>
                <w:tcPr>
                  <w:tcW w:w="489" w:type="pct"/>
                  <w:tcBorders>
                    <w:top w:val="single" w:sz="4" w:space="0" w:color="auto"/>
                    <w:left w:val="single" w:sz="4" w:space="0" w:color="auto"/>
                    <w:bottom w:val="single" w:sz="4" w:space="0" w:color="auto"/>
                    <w:right w:val="single" w:sz="4" w:space="0" w:color="auto"/>
                  </w:tcBorders>
                  <w:vAlign w:val="center"/>
                </w:tcPr>
                <w:p w:rsidR="00C06045" w:rsidRPr="001D2CBC" w:rsidRDefault="00C06045" w:rsidP="00FC13CC">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损耗量</w:t>
                  </w:r>
                </w:p>
                <w:p w:rsidR="00C06045" w:rsidRPr="001D2CBC" w:rsidRDefault="00C06045" w:rsidP="00FC13CC">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w:t>
                  </w:r>
                  <w:r w:rsidRPr="001D2CBC">
                    <w:rPr>
                      <w:rFonts w:ascii="Times New Roman" w:hAnsiTheme="minorEastAsia" w:cs="Times New Roman" w:hint="eastAsia"/>
                      <w:sz w:val="18"/>
                      <w:szCs w:val="18"/>
                    </w:rPr>
                    <w:t>m</w:t>
                  </w:r>
                  <w:r w:rsidRPr="001D2CBC">
                    <w:rPr>
                      <w:rFonts w:ascii="Times New Roman" w:hAnsiTheme="minorEastAsia" w:cs="Times New Roman" w:hint="eastAsia"/>
                      <w:sz w:val="18"/>
                      <w:szCs w:val="18"/>
                      <w:vertAlign w:val="superscript"/>
                    </w:rPr>
                    <w:t>3</w:t>
                  </w:r>
                  <w:r w:rsidRPr="001D2CBC">
                    <w:rPr>
                      <w:rFonts w:ascii="Times New Roman" w:hAnsiTheme="minorEastAsia" w:cs="Times New Roman" w:hint="eastAsia"/>
                      <w:sz w:val="18"/>
                      <w:szCs w:val="18"/>
                    </w:rPr>
                    <w:t>/a</w:t>
                  </w:r>
                  <w:r w:rsidRPr="001D2CBC">
                    <w:rPr>
                      <w:rFonts w:ascii="Times New Roman" w:hAnsi="Times New Roman" w:cs="Times New Roman" w:hint="eastAsia"/>
                      <w:sz w:val="18"/>
                      <w:szCs w:val="18"/>
                    </w:rPr>
                    <w:t>）</w:t>
                  </w:r>
                </w:p>
              </w:tc>
              <w:tc>
                <w:tcPr>
                  <w:tcW w:w="484" w:type="pct"/>
                  <w:tcBorders>
                    <w:top w:val="single" w:sz="4" w:space="0" w:color="auto"/>
                    <w:left w:val="single" w:sz="4" w:space="0" w:color="auto"/>
                    <w:bottom w:val="single" w:sz="4" w:space="0" w:color="auto"/>
                    <w:right w:val="single" w:sz="2" w:space="0" w:color="auto"/>
                  </w:tcBorders>
                  <w:vAlign w:val="center"/>
                </w:tcPr>
                <w:p w:rsidR="00C06045" w:rsidRPr="001D2CBC" w:rsidRDefault="00C06045" w:rsidP="00FC13CC">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废水量</w:t>
                  </w:r>
                </w:p>
                <w:p w:rsidR="00C06045" w:rsidRPr="001D2CBC" w:rsidRDefault="00C06045" w:rsidP="00FC13CC">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w:t>
                  </w:r>
                  <w:r w:rsidRPr="001D2CBC">
                    <w:rPr>
                      <w:rFonts w:ascii="Times New Roman" w:hAnsiTheme="minorEastAsia" w:cs="Times New Roman" w:hint="eastAsia"/>
                      <w:sz w:val="18"/>
                      <w:szCs w:val="18"/>
                    </w:rPr>
                    <w:t>m</w:t>
                  </w:r>
                  <w:r w:rsidRPr="001D2CBC">
                    <w:rPr>
                      <w:rFonts w:ascii="Times New Roman" w:hAnsiTheme="minorEastAsia" w:cs="Times New Roman" w:hint="eastAsia"/>
                      <w:sz w:val="18"/>
                      <w:szCs w:val="18"/>
                      <w:vertAlign w:val="superscript"/>
                    </w:rPr>
                    <w:t>3</w:t>
                  </w:r>
                  <w:r w:rsidRPr="001D2CBC">
                    <w:rPr>
                      <w:rFonts w:ascii="Times New Roman" w:hAnsiTheme="minorEastAsia" w:cs="Times New Roman" w:hint="eastAsia"/>
                      <w:sz w:val="18"/>
                      <w:szCs w:val="18"/>
                    </w:rPr>
                    <w:t>/a</w:t>
                  </w:r>
                  <w:r w:rsidRPr="001D2CBC">
                    <w:rPr>
                      <w:rFonts w:ascii="Times New Roman" w:hAnsi="Times New Roman" w:cs="Times New Roman" w:hint="eastAsia"/>
                      <w:sz w:val="18"/>
                      <w:szCs w:val="18"/>
                    </w:rPr>
                    <w:t>）</w:t>
                  </w:r>
                </w:p>
              </w:tc>
            </w:tr>
            <w:tr w:rsidR="00104239" w:rsidRPr="001D2CBC" w:rsidTr="00543305">
              <w:trPr>
                <w:trHeight w:val="227"/>
                <w:jc w:val="center"/>
              </w:trPr>
              <w:tc>
                <w:tcPr>
                  <w:tcW w:w="182" w:type="pct"/>
                  <w:tcBorders>
                    <w:top w:val="single" w:sz="4" w:space="0" w:color="auto"/>
                    <w:left w:val="single" w:sz="4" w:space="0" w:color="auto"/>
                    <w:bottom w:val="single" w:sz="4" w:space="0" w:color="auto"/>
                    <w:right w:val="single" w:sz="4" w:space="0" w:color="auto"/>
                  </w:tcBorders>
                  <w:vAlign w:val="center"/>
                </w:tcPr>
                <w:p w:rsidR="00C06045" w:rsidRPr="001D2CBC" w:rsidRDefault="00C06045" w:rsidP="00FC13CC">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1</w:t>
                  </w:r>
                </w:p>
              </w:tc>
              <w:tc>
                <w:tcPr>
                  <w:tcW w:w="1046" w:type="pct"/>
                  <w:tcBorders>
                    <w:top w:val="single" w:sz="4" w:space="0" w:color="auto"/>
                    <w:left w:val="single" w:sz="4" w:space="0" w:color="auto"/>
                    <w:bottom w:val="single" w:sz="4" w:space="0" w:color="auto"/>
                    <w:right w:val="single" w:sz="4" w:space="0" w:color="auto"/>
                  </w:tcBorders>
                  <w:vAlign w:val="center"/>
                </w:tcPr>
                <w:p w:rsidR="00C06045" w:rsidRPr="001D2CBC" w:rsidRDefault="00C06045" w:rsidP="00FC13CC">
                  <w:pPr>
                    <w:adjustRightInd w:val="0"/>
                    <w:snapToGrid w:val="0"/>
                    <w:jc w:val="center"/>
                    <w:rPr>
                      <w:rFonts w:ascii="Times New Roman" w:hAnsi="Times New Roman" w:cs="Times New Roman"/>
                      <w:sz w:val="18"/>
                      <w:szCs w:val="18"/>
                    </w:rPr>
                  </w:pPr>
                  <w:r w:rsidRPr="001D2CBC">
                    <w:rPr>
                      <w:rFonts w:ascii="Times New Roman" w:hAnsiTheme="minorEastAsia" w:cs="Times New Roman" w:hint="eastAsia"/>
                      <w:spacing w:val="-6"/>
                      <w:sz w:val="18"/>
                      <w:szCs w:val="18"/>
                    </w:rPr>
                    <w:t>锌板蚀刻废水</w:t>
                  </w:r>
                  <w:r w:rsidRPr="001D2CBC">
                    <w:rPr>
                      <w:rFonts w:ascii="Times New Roman" w:hAnsiTheme="minorEastAsia" w:cs="Times New Roman" w:hint="eastAsia"/>
                      <w:spacing w:val="-6"/>
                      <w:sz w:val="18"/>
                      <w:szCs w:val="18"/>
                    </w:rPr>
                    <w:t>W</w:t>
                  </w:r>
                  <w:r w:rsidRPr="001D2CBC">
                    <w:rPr>
                      <w:rFonts w:ascii="Times New Roman" w:hAnsiTheme="minorEastAsia" w:cs="Times New Roman" w:hint="eastAsia"/>
                      <w:spacing w:val="-6"/>
                      <w:sz w:val="18"/>
                      <w:szCs w:val="18"/>
                      <w:vertAlign w:val="subscript"/>
                    </w:rPr>
                    <w:t>1-1</w:t>
                  </w:r>
                </w:p>
              </w:tc>
              <w:tc>
                <w:tcPr>
                  <w:tcW w:w="411" w:type="pct"/>
                  <w:tcBorders>
                    <w:top w:val="single" w:sz="4" w:space="0" w:color="auto"/>
                    <w:left w:val="single" w:sz="4" w:space="0" w:color="auto"/>
                    <w:bottom w:val="single" w:sz="4" w:space="0" w:color="auto"/>
                    <w:right w:val="single" w:sz="4" w:space="0" w:color="auto"/>
                  </w:tcBorders>
                  <w:vAlign w:val="center"/>
                </w:tcPr>
                <w:p w:rsidR="00C06045" w:rsidRPr="001D2CBC" w:rsidRDefault="00C06045" w:rsidP="00FC13CC">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0.2</w:t>
                  </w:r>
                </w:p>
              </w:tc>
              <w:tc>
                <w:tcPr>
                  <w:tcW w:w="644" w:type="pct"/>
                  <w:tcBorders>
                    <w:top w:val="single" w:sz="4" w:space="0" w:color="auto"/>
                    <w:left w:val="single" w:sz="4" w:space="0" w:color="auto"/>
                    <w:bottom w:val="single" w:sz="4" w:space="0" w:color="auto"/>
                    <w:right w:val="single" w:sz="4" w:space="0" w:color="auto"/>
                  </w:tcBorders>
                  <w:vAlign w:val="center"/>
                </w:tcPr>
                <w:p w:rsidR="00C06045" w:rsidRPr="001D2CBC" w:rsidRDefault="00C06045" w:rsidP="00FC13CC">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6</w:t>
                  </w:r>
                </w:p>
              </w:tc>
              <w:tc>
                <w:tcPr>
                  <w:tcW w:w="413" w:type="pct"/>
                  <w:tcBorders>
                    <w:top w:val="single" w:sz="4" w:space="0" w:color="auto"/>
                    <w:left w:val="single" w:sz="4" w:space="0" w:color="auto"/>
                    <w:bottom w:val="single" w:sz="4" w:space="0" w:color="auto"/>
                    <w:right w:val="single" w:sz="4" w:space="0" w:color="auto"/>
                  </w:tcBorders>
                  <w:vAlign w:val="center"/>
                </w:tcPr>
                <w:p w:rsidR="00C06045" w:rsidRPr="001D2CBC" w:rsidRDefault="00C06045" w:rsidP="00FC13CC">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0.067</w:t>
                  </w:r>
                </w:p>
              </w:tc>
              <w:tc>
                <w:tcPr>
                  <w:tcW w:w="413" w:type="pct"/>
                  <w:tcBorders>
                    <w:top w:val="single" w:sz="4" w:space="0" w:color="auto"/>
                    <w:left w:val="single" w:sz="4" w:space="0" w:color="auto"/>
                    <w:bottom w:val="single" w:sz="4" w:space="0" w:color="auto"/>
                    <w:right w:val="single" w:sz="4" w:space="0" w:color="auto"/>
                  </w:tcBorders>
                  <w:vAlign w:val="center"/>
                </w:tcPr>
                <w:p w:rsidR="00C06045" w:rsidRPr="001D2CBC" w:rsidRDefault="00C06045" w:rsidP="00FC13CC">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0.011</w:t>
                  </w:r>
                </w:p>
              </w:tc>
              <w:tc>
                <w:tcPr>
                  <w:tcW w:w="486" w:type="pct"/>
                  <w:tcBorders>
                    <w:top w:val="single" w:sz="4" w:space="0" w:color="auto"/>
                    <w:left w:val="single" w:sz="4" w:space="0" w:color="auto"/>
                    <w:bottom w:val="single" w:sz="4" w:space="0" w:color="auto"/>
                    <w:right w:val="single" w:sz="4" w:space="0" w:color="auto"/>
                  </w:tcBorders>
                  <w:vAlign w:val="center"/>
                </w:tcPr>
                <w:p w:rsidR="00C06045" w:rsidRPr="001D2CBC" w:rsidRDefault="00405269" w:rsidP="00FC13CC">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7143</w:t>
                  </w:r>
                </w:p>
              </w:tc>
              <w:tc>
                <w:tcPr>
                  <w:tcW w:w="432" w:type="pct"/>
                  <w:tcBorders>
                    <w:top w:val="single" w:sz="4" w:space="0" w:color="auto"/>
                    <w:left w:val="single" w:sz="4" w:space="0" w:color="auto"/>
                    <w:bottom w:val="single" w:sz="4" w:space="0" w:color="auto"/>
                    <w:right w:val="single" w:sz="4" w:space="0" w:color="auto"/>
                  </w:tcBorders>
                  <w:vAlign w:val="center"/>
                </w:tcPr>
                <w:p w:rsidR="00C06045" w:rsidRPr="001D2CBC" w:rsidRDefault="00405269" w:rsidP="00FC13CC">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79.37</w:t>
                  </w:r>
                </w:p>
              </w:tc>
              <w:tc>
                <w:tcPr>
                  <w:tcW w:w="489" w:type="pct"/>
                  <w:tcBorders>
                    <w:top w:val="single" w:sz="4" w:space="0" w:color="auto"/>
                    <w:left w:val="single" w:sz="4" w:space="0" w:color="auto"/>
                    <w:bottom w:val="single" w:sz="4" w:space="0" w:color="auto"/>
                    <w:right w:val="single" w:sz="4" w:space="0" w:color="auto"/>
                  </w:tcBorders>
                  <w:vAlign w:val="center"/>
                </w:tcPr>
                <w:p w:rsidR="00C06045" w:rsidRPr="001D2CBC" w:rsidRDefault="00405269" w:rsidP="00FC13CC">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7.94</w:t>
                  </w:r>
                </w:p>
              </w:tc>
              <w:tc>
                <w:tcPr>
                  <w:tcW w:w="484" w:type="pct"/>
                  <w:tcBorders>
                    <w:top w:val="single" w:sz="4" w:space="0" w:color="auto"/>
                    <w:left w:val="single" w:sz="4" w:space="0" w:color="auto"/>
                    <w:bottom w:val="single" w:sz="4" w:space="0" w:color="auto"/>
                    <w:right w:val="single" w:sz="2" w:space="0" w:color="auto"/>
                  </w:tcBorders>
                  <w:vAlign w:val="center"/>
                </w:tcPr>
                <w:p w:rsidR="00C06045" w:rsidRPr="001D2CBC" w:rsidRDefault="00FC13CC" w:rsidP="00FC13CC">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71.43</w:t>
                  </w:r>
                </w:p>
              </w:tc>
            </w:tr>
            <w:tr w:rsidR="00104239" w:rsidRPr="001D2CBC" w:rsidTr="00543305">
              <w:trPr>
                <w:trHeight w:val="227"/>
                <w:jc w:val="center"/>
              </w:trPr>
              <w:tc>
                <w:tcPr>
                  <w:tcW w:w="182" w:type="pct"/>
                  <w:tcBorders>
                    <w:top w:val="single" w:sz="4" w:space="0" w:color="auto"/>
                    <w:left w:val="single" w:sz="4" w:space="0" w:color="auto"/>
                    <w:bottom w:val="single" w:sz="4" w:space="0" w:color="auto"/>
                    <w:right w:val="single" w:sz="4" w:space="0" w:color="auto"/>
                  </w:tcBorders>
                  <w:vAlign w:val="center"/>
                </w:tcPr>
                <w:p w:rsidR="00C06045" w:rsidRPr="001D2CBC" w:rsidRDefault="00C06045" w:rsidP="00FC13CC">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2</w:t>
                  </w:r>
                </w:p>
              </w:tc>
              <w:tc>
                <w:tcPr>
                  <w:tcW w:w="1046" w:type="pct"/>
                  <w:tcBorders>
                    <w:top w:val="single" w:sz="4" w:space="0" w:color="auto"/>
                    <w:left w:val="single" w:sz="4" w:space="0" w:color="auto"/>
                    <w:bottom w:val="single" w:sz="4" w:space="0" w:color="auto"/>
                    <w:right w:val="single" w:sz="4" w:space="0" w:color="auto"/>
                  </w:tcBorders>
                  <w:vAlign w:val="center"/>
                </w:tcPr>
                <w:p w:rsidR="00C06045" w:rsidRPr="001D2CBC" w:rsidRDefault="00C06045" w:rsidP="00FC13CC">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铜板蚀刻废水</w:t>
                  </w:r>
                  <w:r w:rsidRPr="001D2CBC">
                    <w:rPr>
                      <w:rFonts w:ascii="Times New Roman" w:hAnsiTheme="minorEastAsia" w:cs="Times New Roman" w:hint="eastAsia"/>
                      <w:szCs w:val="21"/>
                    </w:rPr>
                    <w:t>W</w:t>
                  </w:r>
                  <w:r w:rsidRPr="001D2CBC">
                    <w:rPr>
                      <w:rFonts w:ascii="Times New Roman" w:hAnsiTheme="minorEastAsia" w:cs="Times New Roman" w:hint="eastAsia"/>
                      <w:szCs w:val="21"/>
                      <w:vertAlign w:val="subscript"/>
                    </w:rPr>
                    <w:t>2</w:t>
                  </w:r>
                  <w:r w:rsidRPr="001D2CBC">
                    <w:rPr>
                      <w:rFonts w:ascii="Times New Roman" w:hAnsiTheme="minorEastAsia" w:cs="Times New Roman"/>
                      <w:szCs w:val="21"/>
                      <w:vertAlign w:val="subscript"/>
                    </w:rPr>
                    <w:t>-1</w:t>
                  </w:r>
                </w:p>
              </w:tc>
              <w:tc>
                <w:tcPr>
                  <w:tcW w:w="411" w:type="pct"/>
                  <w:tcBorders>
                    <w:top w:val="single" w:sz="4" w:space="0" w:color="auto"/>
                    <w:left w:val="single" w:sz="4" w:space="0" w:color="auto"/>
                    <w:bottom w:val="single" w:sz="4" w:space="0" w:color="auto"/>
                    <w:right w:val="single" w:sz="4" w:space="0" w:color="auto"/>
                  </w:tcBorders>
                  <w:vAlign w:val="center"/>
                </w:tcPr>
                <w:p w:rsidR="00C06045" w:rsidRPr="001D2CBC" w:rsidRDefault="00C06045" w:rsidP="00FC13CC">
                  <w:pPr>
                    <w:adjustRightInd w:val="0"/>
                    <w:snapToGrid w:val="0"/>
                    <w:jc w:val="center"/>
                    <w:rPr>
                      <w:rFonts w:ascii="Times New Roman" w:hAnsi="Times New Roman" w:cs="Times New Roman"/>
                      <w:sz w:val="18"/>
                      <w:szCs w:val="18"/>
                    </w:rPr>
                  </w:pPr>
                  <w:r w:rsidRPr="001D2CBC">
                    <w:rPr>
                      <w:rFonts w:ascii="Times New Roman" w:hAnsiTheme="minorEastAsia" w:cs="Times New Roman" w:hint="eastAsia"/>
                      <w:sz w:val="18"/>
                      <w:szCs w:val="18"/>
                    </w:rPr>
                    <w:t>0.2</w:t>
                  </w:r>
                </w:p>
              </w:tc>
              <w:tc>
                <w:tcPr>
                  <w:tcW w:w="644" w:type="pct"/>
                  <w:tcBorders>
                    <w:top w:val="single" w:sz="4" w:space="0" w:color="auto"/>
                    <w:left w:val="single" w:sz="4" w:space="0" w:color="auto"/>
                    <w:bottom w:val="single" w:sz="4" w:space="0" w:color="auto"/>
                    <w:right w:val="single" w:sz="4" w:space="0" w:color="auto"/>
                  </w:tcBorders>
                  <w:vAlign w:val="center"/>
                </w:tcPr>
                <w:p w:rsidR="00C06045" w:rsidRPr="001D2CBC" w:rsidRDefault="00C06045" w:rsidP="00FC13CC">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5</w:t>
                  </w:r>
                </w:p>
              </w:tc>
              <w:tc>
                <w:tcPr>
                  <w:tcW w:w="413" w:type="pct"/>
                  <w:tcBorders>
                    <w:top w:val="single" w:sz="4" w:space="0" w:color="auto"/>
                    <w:left w:val="single" w:sz="4" w:space="0" w:color="auto"/>
                    <w:bottom w:val="single" w:sz="4" w:space="0" w:color="auto"/>
                    <w:right w:val="single" w:sz="4" w:space="0" w:color="auto"/>
                  </w:tcBorders>
                  <w:vAlign w:val="center"/>
                </w:tcPr>
                <w:p w:rsidR="00C06045" w:rsidRPr="001D2CBC" w:rsidRDefault="00C06045" w:rsidP="00FC13CC">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0.067</w:t>
                  </w:r>
                </w:p>
              </w:tc>
              <w:tc>
                <w:tcPr>
                  <w:tcW w:w="413" w:type="pct"/>
                  <w:tcBorders>
                    <w:top w:val="single" w:sz="4" w:space="0" w:color="auto"/>
                    <w:left w:val="single" w:sz="4" w:space="0" w:color="auto"/>
                    <w:bottom w:val="single" w:sz="4" w:space="0" w:color="auto"/>
                    <w:right w:val="single" w:sz="4" w:space="0" w:color="auto"/>
                  </w:tcBorders>
                  <w:vAlign w:val="center"/>
                </w:tcPr>
                <w:p w:rsidR="00C06045" w:rsidRPr="001D2CBC" w:rsidRDefault="00C06045" w:rsidP="00FC13CC">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0.013</w:t>
                  </w:r>
                </w:p>
              </w:tc>
              <w:tc>
                <w:tcPr>
                  <w:tcW w:w="486" w:type="pct"/>
                  <w:tcBorders>
                    <w:top w:val="single" w:sz="4" w:space="0" w:color="auto"/>
                    <w:left w:val="single" w:sz="4" w:space="0" w:color="auto"/>
                    <w:bottom w:val="single" w:sz="4" w:space="0" w:color="auto"/>
                    <w:right w:val="single" w:sz="4" w:space="0" w:color="auto"/>
                  </w:tcBorders>
                  <w:vAlign w:val="center"/>
                </w:tcPr>
                <w:p w:rsidR="00C06045" w:rsidRPr="001D2CBC" w:rsidRDefault="00405269" w:rsidP="00FC13CC">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21429</w:t>
                  </w:r>
                </w:p>
              </w:tc>
              <w:tc>
                <w:tcPr>
                  <w:tcW w:w="432" w:type="pct"/>
                  <w:tcBorders>
                    <w:top w:val="single" w:sz="4" w:space="0" w:color="auto"/>
                    <w:left w:val="single" w:sz="4" w:space="0" w:color="auto"/>
                    <w:bottom w:val="single" w:sz="4" w:space="0" w:color="auto"/>
                    <w:right w:val="single" w:sz="4" w:space="0" w:color="auto"/>
                  </w:tcBorders>
                  <w:vAlign w:val="center"/>
                </w:tcPr>
                <w:p w:rsidR="00C06045" w:rsidRPr="001D2CBC" w:rsidRDefault="00405269" w:rsidP="00FC13CC">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285.72</w:t>
                  </w:r>
                </w:p>
              </w:tc>
              <w:tc>
                <w:tcPr>
                  <w:tcW w:w="489" w:type="pct"/>
                  <w:tcBorders>
                    <w:top w:val="single" w:sz="4" w:space="0" w:color="auto"/>
                    <w:left w:val="single" w:sz="4" w:space="0" w:color="auto"/>
                    <w:bottom w:val="single" w:sz="4" w:space="0" w:color="auto"/>
                    <w:right w:val="single" w:sz="4" w:space="0" w:color="auto"/>
                  </w:tcBorders>
                  <w:vAlign w:val="center"/>
                </w:tcPr>
                <w:p w:rsidR="00C06045" w:rsidRPr="001D2CBC" w:rsidRDefault="00405269" w:rsidP="00FC13CC">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28.57</w:t>
                  </w:r>
                </w:p>
              </w:tc>
              <w:tc>
                <w:tcPr>
                  <w:tcW w:w="484" w:type="pct"/>
                  <w:tcBorders>
                    <w:top w:val="single" w:sz="4" w:space="0" w:color="auto"/>
                    <w:left w:val="single" w:sz="4" w:space="0" w:color="auto"/>
                    <w:bottom w:val="single" w:sz="4" w:space="0" w:color="auto"/>
                    <w:right w:val="single" w:sz="2" w:space="0" w:color="auto"/>
                  </w:tcBorders>
                  <w:vAlign w:val="center"/>
                </w:tcPr>
                <w:p w:rsidR="00C06045" w:rsidRPr="001D2CBC" w:rsidRDefault="00FC13CC" w:rsidP="00FC13CC">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257.15</w:t>
                  </w:r>
                </w:p>
              </w:tc>
            </w:tr>
            <w:tr w:rsidR="00104239" w:rsidRPr="001D2CBC" w:rsidTr="00543305">
              <w:trPr>
                <w:trHeight w:val="227"/>
                <w:jc w:val="center"/>
              </w:trPr>
              <w:tc>
                <w:tcPr>
                  <w:tcW w:w="182" w:type="pct"/>
                  <w:tcBorders>
                    <w:top w:val="single" w:sz="4" w:space="0" w:color="auto"/>
                    <w:left w:val="single" w:sz="4" w:space="0" w:color="auto"/>
                    <w:bottom w:val="single" w:sz="4" w:space="0" w:color="auto"/>
                    <w:right w:val="single" w:sz="4" w:space="0" w:color="auto"/>
                  </w:tcBorders>
                  <w:vAlign w:val="center"/>
                </w:tcPr>
                <w:p w:rsidR="00C06045" w:rsidRPr="001D2CBC" w:rsidRDefault="00C06045" w:rsidP="00FC13CC">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3</w:t>
                  </w:r>
                </w:p>
              </w:tc>
              <w:tc>
                <w:tcPr>
                  <w:tcW w:w="1046" w:type="pct"/>
                  <w:tcBorders>
                    <w:top w:val="single" w:sz="4" w:space="0" w:color="auto"/>
                    <w:left w:val="single" w:sz="4" w:space="0" w:color="auto"/>
                    <w:bottom w:val="single" w:sz="4" w:space="0" w:color="auto"/>
                    <w:right w:val="single" w:sz="4" w:space="0" w:color="auto"/>
                  </w:tcBorders>
                  <w:vAlign w:val="center"/>
                </w:tcPr>
                <w:p w:rsidR="00C06045" w:rsidRPr="001D2CBC" w:rsidRDefault="00C06045" w:rsidP="00FC13CC">
                  <w:pPr>
                    <w:adjustRightInd w:val="0"/>
                    <w:snapToGrid w:val="0"/>
                    <w:jc w:val="center"/>
                    <w:rPr>
                      <w:rFonts w:ascii="Times New Roman" w:hAnsi="Times New Roman" w:cs="Times New Roman"/>
                      <w:sz w:val="18"/>
                      <w:szCs w:val="18"/>
                    </w:rPr>
                  </w:pPr>
                  <w:r w:rsidRPr="001D2CBC">
                    <w:rPr>
                      <w:rFonts w:ascii="Times New Roman" w:hAnsiTheme="minorEastAsia" w:cs="Times New Roman"/>
                      <w:spacing w:val="-6"/>
                      <w:sz w:val="18"/>
                      <w:szCs w:val="18"/>
                    </w:rPr>
                    <w:t>不锈钢板蚀刻废水</w:t>
                  </w:r>
                  <w:r w:rsidRPr="001D2CBC">
                    <w:rPr>
                      <w:rFonts w:ascii="Times New Roman" w:hAnsiTheme="minorEastAsia" w:cs="Times New Roman"/>
                      <w:szCs w:val="21"/>
                    </w:rPr>
                    <w:t>W</w:t>
                  </w:r>
                  <w:r w:rsidRPr="001D2CBC">
                    <w:rPr>
                      <w:rFonts w:ascii="Times New Roman" w:hAnsiTheme="minorEastAsia" w:cs="Times New Roman" w:hint="eastAsia"/>
                      <w:szCs w:val="21"/>
                      <w:vertAlign w:val="subscript"/>
                    </w:rPr>
                    <w:t>3</w:t>
                  </w:r>
                  <w:r w:rsidRPr="001D2CBC">
                    <w:rPr>
                      <w:rFonts w:ascii="Times New Roman" w:hAnsiTheme="minorEastAsia" w:cs="Times New Roman"/>
                      <w:szCs w:val="21"/>
                      <w:vertAlign w:val="subscript"/>
                    </w:rPr>
                    <w:t>-1</w:t>
                  </w:r>
                </w:p>
              </w:tc>
              <w:tc>
                <w:tcPr>
                  <w:tcW w:w="411" w:type="pct"/>
                  <w:tcBorders>
                    <w:top w:val="single" w:sz="4" w:space="0" w:color="auto"/>
                    <w:left w:val="single" w:sz="4" w:space="0" w:color="auto"/>
                    <w:bottom w:val="single" w:sz="4" w:space="0" w:color="auto"/>
                    <w:right w:val="single" w:sz="4" w:space="0" w:color="auto"/>
                  </w:tcBorders>
                  <w:vAlign w:val="center"/>
                </w:tcPr>
                <w:p w:rsidR="00C06045" w:rsidRPr="001D2CBC" w:rsidRDefault="00C06045" w:rsidP="00FC13CC">
                  <w:pPr>
                    <w:adjustRightInd w:val="0"/>
                    <w:snapToGrid w:val="0"/>
                    <w:jc w:val="center"/>
                    <w:rPr>
                      <w:rFonts w:ascii="Times New Roman" w:hAnsi="Times New Roman" w:cs="Times New Roman"/>
                      <w:sz w:val="18"/>
                      <w:szCs w:val="18"/>
                    </w:rPr>
                  </w:pPr>
                  <w:r w:rsidRPr="001D2CBC">
                    <w:rPr>
                      <w:rFonts w:ascii="Times New Roman" w:hAnsiTheme="minorEastAsia" w:cs="Times New Roman" w:hint="eastAsia"/>
                      <w:sz w:val="18"/>
                      <w:szCs w:val="18"/>
                    </w:rPr>
                    <w:t>0.2</w:t>
                  </w:r>
                </w:p>
              </w:tc>
              <w:tc>
                <w:tcPr>
                  <w:tcW w:w="644" w:type="pct"/>
                  <w:tcBorders>
                    <w:top w:val="single" w:sz="4" w:space="0" w:color="auto"/>
                    <w:left w:val="single" w:sz="4" w:space="0" w:color="auto"/>
                    <w:bottom w:val="single" w:sz="4" w:space="0" w:color="auto"/>
                    <w:right w:val="single" w:sz="4" w:space="0" w:color="auto"/>
                  </w:tcBorders>
                  <w:vAlign w:val="center"/>
                </w:tcPr>
                <w:p w:rsidR="00C06045" w:rsidRPr="001D2CBC" w:rsidRDefault="00C06045" w:rsidP="00FC13CC">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6</w:t>
                  </w:r>
                </w:p>
              </w:tc>
              <w:tc>
                <w:tcPr>
                  <w:tcW w:w="413" w:type="pct"/>
                  <w:tcBorders>
                    <w:top w:val="single" w:sz="4" w:space="0" w:color="auto"/>
                    <w:left w:val="single" w:sz="4" w:space="0" w:color="auto"/>
                    <w:bottom w:val="single" w:sz="4" w:space="0" w:color="auto"/>
                    <w:right w:val="single" w:sz="4" w:space="0" w:color="auto"/>
                  </w:tcBorders>
                  <w:vAlign w:val="center"/>
                </w:tcPr>
                <w:p w:rsidR="00C06045" w:rsidRPr="001D2CBC" w:rsidRDefault="00C06045" w:rsidP="00FC13CC">
                  <w:pPr>
                    <w:adjustRightInd w:val="0"/>
                    <w:snapToGrid w:val="0"/>
                    <w:jc w:val="center"/>
                    <w:rPr>
                      <w:rFonts w:ascii="Times New Roman" w:hAnsi="Times New Roman" w:cs="Times New Roman"/>
                      <w:b/>
                      <w:sz w:val="18"/>
                      <w:szCs w:val="18"/>
                    </w:rPr>
                  </w:pPr>
                  <w:r w:rsidRPr="001D2CBC">
                    <w:rPr>
                      <w:rFonts w:ascii="Times New Roman" w:hAnsi="Times New Roman" w:cs="Times New Roman" w:hint="eastAsia"/>
                      <w:sz w:val="18"/>
                      <w:szCs w:val="18"/>
                    </w:rPr>
                    <w:t>0.067</w:t>
                  </w:r>
                </w:p>
              </w:tc>
              <w:tc>
                <w:tcPr>
                  <w:tcW w:w="413" w:type="pct"/>
                  <w:tcBorders>
                    <w:top w:val="single" w:sz="4" w:space="0" w:color="auto"/>
                    <w:left w:val="single" w:sz="4" w:space="0" w:color="auto"/>
                    <w:bottom w:val="single" w:sz="4" w:space="0" w:color="auto"/>
                    <w:right w:val="single" w:sz="4" w:space="0" w:color="auto"/>
                  </w:tcBorders>
                  <w:vAlign w:val="center"/>
                </w:tcPr>
                <w:p w:rsidR="00C06045" w:rsidRPr="001D2CBC" w:rsidRDefault="00C06045" w:rsidP="00FC13CC">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0.011</w:t>
                  </w:r>
                </w:p>
              </w:tc>
              <w:tc>
                <w:tcPr>
                  <w:tcW w:w="486" w:type="pct"/>
                  <w:tcBorders>
                    <w:top w:val="single" w:sz="4" w:space="0" w:color="auto"/>
                    <w:left w:val="single" w:sz="4" w:space="0" w:color="auto"/>
                    <w:bottom w:val="single" w:sz="4" w:space="0" w:color="auto"/>
                    <w:right w:val="single" w:sz="4" w:space="0" w:color="auto"/>
                  </w:tcBorders>
                  <w:vAlign w:val="center"/>
                </w:tcPr>
                <w:p w:rsidR="00C06045" w:rsidRPr="001D2CBC" w:rsidRDefault="00405269" w:rsidP="00FC13CC">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71429</w:t>
                  </w:r>
                </w:p>
              </w:tc>
              <w:tc>
                <w:tcPr>
                  <w:tcW w:w="432" w:type="pct"/>
                  <w:tcBorders>
                    <w:top w:val="single" w:sz="4" w:space="0" w:color="auto"/>
                    <w:left w:val="single" w:sz="4" w:space="0" w:color="auto"/>
                    <w:bottom w:val="single" w:sz="4" w:space="0" w:color="auto"/>
                    <w:right w:val="single" w:sz="4" w:space="0" w:color="auto"/>
                  </w:tcBorders>
                  <w:vAlign w:val="center"/>
                </w:tcPr>
                <w:p w:rsidR="00C06045" w:rsidRPr="001D2CBC" w:rsidRDefault="00405269" w:rsidP="00FC13CC">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793.67</w:t>
                  </w:r>
                </w:p>
              </w:tc>
              <w:tc>
                <w:tcPr>
                  <w:tcW w:w="489" w:type="pct"/>
                  <w:tcBorders>
                    <w:top w:val="single" w:sz="4" w:space="0" w:color="auto"/>
                    <w:left w:val="single" w:sz="4" w:space="0" w:color="auto"/>
                    <w:bottom w:val="single" w:sz="4" w:space="0" w:color="auto"/>
                    <w:right w:val="single" w:sz="4" w:space="0" w:color="auto"/>
                  </w:tcBorders>
                  <w:vAlign w:val="center"/>
                </w:tcPr>
                <w:p w:rsidR="00C06045" w:rsidRPr="001D2CBC" w:rsidRDefault="00405269" w:rsidP="00FC13CC">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79.37</w:t>
                  </w:r>
                </w:p>
              </w:tc>
              <w:tc>
                <w:tcPr>
                  <w:tcW w:w="484" w:type="pct"/>
                  <w:tcBorders>
                    <w:top w:val="single" w:sz="4" w:space="0" w:color="auto"/>
                    <w:left w:val="single" w:sz="4" w:space="0" w:color="auto"/>
                    <w:bottom w:val="single" w:sz="4" w:space="0" w:color="auto"/>
                    <w:right w:val="single" w:sz="2" w:space="0" w:color="auto"/>
                  </w:tcBorders>
                  <w:vAlign w:val="center"/>
                </w:tcPr>
                <w:p w:rsidR="00C06045" w:rsidRPr="001D2CBC" w:rsidRDefault="00FC13CC" w:rsidP="00FC13CC">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714.30</w:t>
                  </w:r>
                </w:p>
              </w:tc>
            </w:tr>
          </w:tbl>
          <w:p w:rsidR="00F64A6D" w:rsidRPr="001D2CBC" w:rsidRDefault="00EE7F2A">
            <w:pPr>
              <w:ind w:firstLineChars="200" w:firstLine="420"/>
              <w:rPr>
                <w:rFonts w:ascii="Times New Roman" w:hAnsiTheme="minorEastAsia" w:cs="Times New Roman"/>
                <w:szCs w:val="21"/>
              </w:rPr>
            </w:pPr>
            <w:r w:rsidRPr="001D2CBC">
              <w:rPr>
                <w:rFonts w:ascii="Times New Roman" w:hAnsiTheme="minorEastAsia" w:cs="Times New Roman"/>
                <w:szCs w:val="21"/>
              </w:rPr>
              <w:t>洗版废水</w:t>
            </w:r>
            <w:r w:rsidRPr="001D2CBC">
              <w:rPr>
                <w:rFonts w:ascii="Times New Roman" w:hAnsiTheme="minorEastAsia" w:cs="Times New Roman"/>
                <w:szCs w:val="21"/>
              </w:rPr>
              <w:t>W</w:t>
            </w:r>
            <w:r w:rsidRPr="001D2CBC">
              <w:rPr>
                <w:rFonts w:ascii="Times New Roman" w:hAnsiTheme="minorEastAsia" w:cs="Times New Roman"/>
                <w:szCs w:val="21"/>
                <w:vertAlign w:val="subscript"/>
              </w:rPr>
              <w:t>1-2</w:t>
            </w:r>
            <w:r w:rsidRPr="001D2CBC">
              <w:rPr>
                <w:rFonts w:ascii="Times New Roman" w:hAnsiTheme="minorEastAsia" w:cs="Times New Roman" w:hint="eastAsia"/>
                <w:szCs w:val="21"/>
              </w:rPr>
              <w:t>、</w:t>
            </w:r>
            <w:r w:rsidRPr="001D2CBC">
              <w:rPr>
                <w:rFonts w:ascii="Times New Roman" w:hAnsiTheme="minorEastAsia" w:cs="Times New Roman"/>
                <w:szCs w:val="21"/>
              </w:rPr>
              <w:t>W</w:t>
            </w:r>
            <w:r w:rsidRPr="001D2CBC">
              <w:rPr>
                <w:rFonts w:ascii="Times New Roman" w:hAnsiTheme="minorEastAsia" w:cs="Times New Roman"/>
                <w:szCs w:val="21"/>
                <w:vertAlign w:val="subscript"/>
              </w:rPr>
              <w:t>2-2</w:t>
            </w:r>
            <w:r w:rsidRPr="001D2CBC">
              <w:rPr>
                <w:rFonts w:ascii="Times New Roman" w:hAnsi="Times New Roman" w:cs="Times New Roman" w:hint="eastAsia"/>
                <w:szCs w:val="21"/>
              </w:rPr>
              <w:t>、</w:t>
            </w:r>
            <w:r w:rsidRPr="001D2CBC">
              <w:rPr>
                <w:rFonts w:ascii="Times New Roman" w:hAnsi="Times New Roman" w:cs="Times New Roman" w:hint="eastAsia"/>
                <w:szCs w:val="21"/>
              </w:rPr>
              <w:t>W</w:t>
            </w:r>
            <w:r w:rsidRPr="001D2CBC">
              <w:rPr>
                <w:rFonts w:ascii="Times New Roman" w:hAnsi="Times New Roman" w:cs="Times New Roman" w:hint="eastAsia"/>
                <w:szCs w:val="21"/>
                <w:vertAlign w:val="subscript"/>
              </w:rPr>
              <w:t>3-2</w:t>
            </w:r>
            <w:r w:rsidRPr="001D2CBC">
              <w:rPr>
                <w:rFonts w:ascii="Times New Roman" w:hAnsiTheme="minorEastAsia" w:cs="Times New Roman"/>
                <w:szCs w:val="21"/>
              </w:rPr>
              <w:t>：</w:t>
            </w:r>
          </w:p>
          <w:p w:rsidR="00F64A6D" w:rsidRPr="001D2CBC" w:rsidRDefault="008831F1" w:rsidP="003E2691">
            <w:pPr>
              <w:pStyle w:val="a3"/>
              <w:numPr>
                <w:ilvl w:val="0"/>
                <w:numId w:val="7"/>
              </w:numPr>
              <w:adjustRightInd w:val="0"/>
              <w:snapToGrid w:val="0"/>
              <w:jc w:val="center"/>
              <w:rPr>
                <w:rFonts w:ascii="Times New Roman" w:hAnsiTheme="minorEastAsia" w:cs="Times New Roman"/>
                <w:b/>
                <w:bCs/>
                <w:kern w:val="0"/>
                <w:szCs w:val="21"/>
              </w:rPr>
            </w:pPr>
            <w:r w:rsidRPr="001D2CBC">
              <w:rPr>
                <w:rFonts w:ascii="Times New Roman" w:hAnsiTheme="minorEastAsia" w:cs="Times New Roman" w:hint="eastAsia"/>
                <w:b/>
                <w:bCs/>
                <w:kern w:val="0"/>
                <w:szCs w:val="21"/>
              </w:rPr>
              <w:t>洗版</w:t>
            </w:r>
            <w:r w:rsidRPr="001D2CBC">
              <w:rPr>
                <w:rFonts w:ascii="Times New Roman" w:hAnsiTheme="minorEastAsia" w:cs="Times New Roman"/>
                <w:b/>
                <w:bCs/>
                <w:kern w:val="0"/>
                <w:szCs w:val="21"/>
              </w:rPr>
              <w:t>废水</w:t>
            </w:r>
            <w:r w:rsidRPr="001D2CBC">
              <w:rPr>
                <w:rFonts w:ascii="Times New Roman" w:hAnsiTheme="minorEastAsia" w:cs="Times New Roman" w:hint="eastAsia"/>
                <w:b/>
                <w:bCs/>
                <w:kern w:val="0"/>
                <w:szCs w:val="21"/>
              </w:rPr>
              <w:t>产生</w:t>
            </w:r>
            <w:r w:rsidR="001A1FA0" w:rsidRPr="001D2CBC">
              <w:rPr>
                <w:rFonts w:ascii="Times New Roman" w:hAnsiTheme="minorEastAsia" w:cs="Times New Roman" w:hint="eastAsia"/>
                <w:b/>
                <w:bCs/>
                <w:kern w:val="0"/>
                <w:szCs w:val="21"/>
              </w:rPr>
              <w:t>过程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
              <w:gridCol w:w="1514"/>
              <w:gridCol w:w="1629"/>
              <w:gridCol w:w="1135"/>
              <w:gridCol w:w="946"/>
              <w:gridCol w:w="1138"/>
              <w:gridCol w:w="1450"/>
            </w:tblGrid>
            <w:tr w:rsidR="00210335" w:rsidRPr="001D2CBC" w:rsidTr="009864FB">
              <w:trPr>
                <w:trHeight w:val="284"/>
              </w:trPr>
              <w:tc>
                <w:tcPr>
                  <w:tcW w:w="373" w:type="pct"/>
                  <w:vAlign w:val="center"/>
                </w:tcPr>
                <w:p w:rsidR="003C2FE2" w:rsidRPr="001D2CBC" w:rsidRDefault="003C2FE2" w:rsidP="002A699F">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序号</w:t>
                  </w:r>
                </w:p>
              </w:tc>
              <w:tc>
                <w:tcPr>
                  <w:tcW w:w="897" w:type="pct"/>
                  <w:vAlign w:val="center"/>
                </w:tcPr>
                <w:p w:rsidR="003C2FE2" w:rsidRPr="001D2CBC" w:rsidRDefault="003C2FE2" w:rsidP="002A699F">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工艺</w:t>
                  </w:r>
                </w:p>
              </w:tc>
              <w:tc>
                <w:tcPr>
                  <w:tcW w:w="965" w:type="pct"/>
                  <w:vAlign w:val="center"/>
                </w:tcPr>
                <w:p w:rsidR="003C2FE2" w:rsidRPr="001D2CBC" w:rsidRDefault="003C2FE2" w:rsidP="002A699F">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补充新鲜水量</w:t>
                  </w:r>
                  <w:r w:rsidRPr="001D2CBC">
                    <w:rPr>
                      <w:rFonts w:ascii="Times New Roman" w:hAnsi="Times New Roman" w:cs="Times New Roman"/>
                      <w:sz w:val="18"/>
                      <w:szCs w:val="18"/>
                    </w:rPr>
                    <w:t>t/h</w:t>
                  </w:r>
                </w:p>
              </w:tc>
              <w:tc>
                <w:tcPr>
                  <w:tcW w:w="672" w:type="pct"/>
                  <w:vAlign w:val="center"/>
                </w:tcPr>
                <w:p w:rsidR="003C2FE2" w:rsidRPr="001D2CBC" w:rsidRDefault="003C2FE2" w:rsidP="002A699F">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用水量</w:t>
                  </w:r>
                </w:p>
                <w:p w:rsidR="003C2FE2" w:rsidRPr="001D2CBC" w:rsidRDefault="003C2FE2" w:rsidP="002A699F">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t/h</w:t>
                  </w:r>
                </w:p>
              </w:tc>
              <w:tc>
                <w:tcPr>
                  <w:tcW w:w="560" w:type="pct"/>
                  <w:vAlign w:val="center"/>
                </w:tcPr>
                <w:p w:rsidR="003C2FE2" w:rsidRPr="001D2CBC" w:rsidRDefault="003C2FE2" w:rsidP="002A699F">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损耗量</w:t>
                  </w:r>
                </w:p>
                <w:p w:rsidR="003C2FE2" w:rsidRPr="001D2CBC" w:rsidRDefault="003C2FE2" w:rsidP="002A699F">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t/h</w:t>
                  </w:r>
                </w:p>
              </w:tc>
              <w:tc>
                <w:tcPr>
                  <w:tcW w:w="674" w:type="pct"/>
                  <w:vAlign w:val="center"/>
                </w:tcPr>
                <w:p w:rsidR="003C2FE2" w:rsidRPr="001D2CBC" w:rsidRDefault="003C2FE2" w:rsidP="002A699F">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排水量</w:t>
                  </w:r>
                </w:p>
                <w:p w:rsidR="003C2FE2" w:rsidRPr="001D2CBC" w:rsidRDefault="003C2FE2" w:rsidP="002A699F">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t/h</w:t>
                  </w:r>
                </w:p>
              </w:tc>
              <w:tc>
                <w:tcPr>
                  <w:tcW w:w="860" w:type="pct"/>
                  <w:vAlign w:val="center"/>
                </w:tcPr>
                <w:p w:rsidR="003C2FE2" w:rsidRPr="001D2CBC" w:rsidRDefault="003C2FE2" w:rsidP="002A699F">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排水去向</w:t>
                  </w:r>
                </w:p>
              </w:tc>
            </w:tr>
            <w:tr w:rsidR="00210335" w:rsidRPr="001D2CBC" w:rsidTr="009864FB">
              <w:trPr>
                <w:trHeight w:val="284"/>
              </w:trPr>
              <w:tc>
                <w:tcPr>
                  <w:tcW w:w="373" w:type="pct"/>
                  <w:vAlign w:val="center"/>
                </w:tcPr>
                <w:p w:rsidR="003C2FE2" w:rsidRPr="001D2CBC" w:rsidRDefault="003C2FE2" w:rsidP="002A699F">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1</w:t>
                  </w:r>
                </w:p>
              </w:tc>
              <w:tc>
                <w:tcPr>
                  <w:tcW w:w="897" w:type="pct"/>
                  <w:vAlign w:val="center"/>
                </w:tcPr>
                <w:p w:rsidR="003C2FE2" w:rsidRPr="001D2CBC" w:rsidRDefault="003C2FE2" w:rsidP="002A699F">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显影后漂洗槽</w:t>
                  </w:r>
                </w:p>
              </w:tc>
              <w:tc>
                <w:tcPr>
                  <w:tcW w:w="965" w:type="pct"/>
                  <w:vAlign w:val="center"/>
                </w:tcPr>
                <w:p w:rsidR="003C2FE2" w:rsidRPr="001D2CBC" w:rsidRDefault="003C2FE2" w:rsidP="002A699F">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0.2</w:t>
                  </w:r>
                </w:p>
              </w:tc>
              <w:tc>
                <w:tcPr>
                  <w:tcW w:w="672" w:type="pct"/>
                  <w:vAlign w:val="center"/>
                </w:tcPr>
                <w:p w:rsidR="003C2FE2" w:rsidRPr="001D2CBC" w:rsidRDefault="003C2FE2" w:rsidP="002A699F">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0.2</w:t>
                  </w:r>
                </w:p>
              </w:tc>
              <w:tc>
                <w:tcPr>
                  <w:tcW w:w="560" w:type="pct"/>
                  <w:vAlign w:val="center"/>
                </w:tcPr>
                <w:p w:rsidR="003C2FE2" w:rsidRPr="001D2CBC" w:rsidRDefault="003C2FE2" w:rsidP="002A699F">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0.02</w:t>
                  </w:r>
                </w:p>
              </w:tc>
              <w:tc>
                <w:tcPr>
                  <w:tcW w:w="674" w:type="pct"/>
                  <w:vAlign w:val="center"/>
                </w:tcPr>
                <w:p w:rsidR="003C2FE2" w:rsidRPr="001D2CBC" w:rsidRDefault="003C2FE2" w:rsidP="002A699F">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0.18</w:t>
                  </w:r>
                </w:p>
              </w:tc>
              <w:tc>
                <w:tcPr>
                  <w:tcW w:w="860" w:type="pct"/>
                  <w:vAlign w:val="center"/>
                </w:tcPr>
                <w:p w:rsidR="003C2FE2" w:rsidRPr="001D2CBC" w:rsidRDefault="003C2FE2" w:rsidP="002A699F">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冲洗槽</w:t>
                  </w:r>
                </w:p>
              </w:tc>
            </w:tr>
            <w:tr w:rsidR="00210335" w:rsidRPr="001D2CBC" w:rsidTr="009864FB">
              <w:trPr>
                <w:trHeight w:val="284"/>
              </w:trPr>
              <w:tc>
                <w:tcPr>
                  <w:tcW w:w="373" w:type="pct"/>
                  <w:vAlign w:val="center"/>
                </w:tcPr>
                <w:p w:rsidR="003C2FE2" w:rsidRPr="001D2CBC" w:rsidRDefault="003C2FE2" w:rsidP="00B23F36">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2</w:t>
                  </w:r>
                </w:p>
              </w:tc>
              <w:tc>
                <w:tcPr>
                  <w:tcW w:w="897" w:type="pct"/>
                  <w:vAlign w:val="center"/>
                </w:tcPr>
                <w:p w:rsidR="003C2FE2" w:rsidRPr="001D2CBC" w:rsidRDefault="003C2FE2" w:rsidP="002A699F">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冲洗槽</w:t>
                  </w:r>
                </w:p>
              </w:tc>
              <w:tc>
                <w:tcPr>
                  <w:tcW w:w="965" w:type="pct"/>
                  <w:vAlign w:val="center"/>
                </w:tcPr>
                <w:p w:rsidR="003C2FE2" w:rsidRPr="001D2CBC" w:rsidRDefault="003C2FE2" w:rsidP="002A699F">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1.0</w:t>
                  </w:r>
                </w:p>
              </w:tc>
              <w:tc>
                <w:tcPr>
                  <w:tcW w:w="672" w:type="pct"/>
                  <w:vAlign w:val="center"/>
                </w:tcPr>
                <w:p w:rsidR="003C2FE2" w:rsidRPr="001D2CBC" w:rsidRDefault="003C2FE2" w:rsidP="002A699F">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1.18</w:t>
                  </w:r>
                </w:p>
              </w:tc>
              <w:tc>
                <w:tcPr>
                  <w:tcW w:w="560" w:type="pct"/>
                  <w:vAlign w:val="center"/>
                </w:tcPr>
                <w:p w:rsidR="003C2FE2" w:rsidRPr="001D2CBC" w:rsidRDefault="003C2FE2" w:rsidP="002A699F">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0.118</w:t>
                  </w:r>
                </w:p>
              </w:tc>
              <w:tc>
                <w:tcPr>
                  <w:tcW w:w="674" w:type="pct"/>
                  <w:vAlign w:val="center"/>
                </w:tcPr>
                <w:p w:rsidR="003C2FE2" w:rsidRPr="001D2CBC" w:rsidRDefault="003C2FE2" w:rsidP="002A699F">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1.062</w:t>
                  </w:r>
                </w:p>
              </w:tc>
              <w:tc>
                <w:tcPr>
                  <w:tcW w:w="860" w:type="pct"/>
                  <w:vAlign w:val="center"/>
                </w:tcPr>
                <w:p w:rsidR="003C2FE2" w:rsidRPr="001D2CBC" w:rsidRDefault="003C2FE2" w:rsidP="002A699F">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漂洗</w:t>
                  </w:r>
                  <w:r w:rsidR="00BE605E" w:rsidRPr="001D2CBC">
                    <w:rPr>
                      <w:rFonts w:ascii="Times New Roman" w:hAnsi="Times New Roman" w:cs="Times New Roman"/>
                      <w:sz w:val="18"/>
                      <w:szCs w:val="18"/>
                    </w:rPr>
                    <w:fldChar w:fldCharType="begin"/>
                  </w:r>
                  <w:r w:rsidRPr="001D2CBC">
                    <w:rPr>
                      <w:rFonts w:ascii="Times New Roman" w:hAnsi="Times New Roman" w:cs="Times New Roman"/>
                      <w:sz w:val="18"/>
                      <w:szCs w:val="18"/>
                    </w:rPr>
                    <w:instrText xml:space="preserve"> = 1 \* GB3 </w:instrText>
                  </w:r>
                  <w:r w:rsidR="00BE605E" w:rsidRPr="001D2CBC">
                    <w:rPr>
                      <w:rFonts w:ascii="Times New Roman" w:hAnsi="Times New Roman" w:cs="Times New Roman"/>
                      <w:sz w:val="18"/>
                      <w:szCs w:val="18"/>
                    </w:rPr>
                    <w:fldChar w:fldCharType="separate"/>
                  </w:r>
                  <w:r w:rsidRPr="001D2CBC">
                    <w:rPr>
                      <w:rFonts w:ascii="Times New Roman" w:hAnsi="Times New Roman" w:cs="Times New Roman"/>
                      <w:sz w:val="18"/>
                      <w:szCs w:val="18"/>
                    </w:rPr>
                    <w:t>①</w:t>
                  </w:r>
                  <w:r w:rsidR="00BE605E" w:rsidRPr="001D2CBC">
                    <w:rPr>
                      <w:rFonts w:ascii="Times New Roman" w:hAnsi="Times New Roman" w:cs="Times New Roman"/>
                      <w:sz w:val="18"/>
                      <w:szCs w:val="18"/>
                    </w:rPr>
                    <w:fldChar w:fldCharType="end"/>
                  </w:r>
                  <w:r w:rsidRPr="001D2CBC">
                    <w:rPr>
                      <w:rFonts w:ascii="Times New Roman" w:hAnsi="Times New Roman" w:cs="Times New Roman"/>
                      <w:sz w:val="18"/>
                      <w:szCs w:val="18"/>
                    </w:rPr>
                    <w:t>槽</w:t>
                  </w:r>
                </w:p>
              </w:tc>
            </w:tr>
            <w:tr w:rsidR="00210335" w:rsidRPr="001D2CBC" w:rsidTr="009864FB">
              <w:trPr>
                <w:trHeight w:val="284"/>
              </w:trPr>
              <w:tc>
                <w:tcPr>
                  <w:tcW w:w="373" w:type="pct"/>
                  <w:vAlign w:val="center"/>
                </w:tcPr>
                <w:p w:rsidR="003C2FE2" w:rsidRPr="001D2CBC" w:rsidRDefault="003C2FE2" w:rsidP="002A699F">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3</w:t>
                  </w:r>
                </w:p>
              </w:tc>
              <w:tc>
                <w:tcPr>
                  <w:tcW w:w="897" w:type="pct"/>
                  <w:vAlign w:val="center"/>
                </w:tcPr>
                <w:p w:rsidR="003C2FE2" w:rsidRPr="001D2CBC" w:rsidRDefault="003C2FE2" w:rsidP="002A699F">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漂洗</w:t>
                  </w:r>
                  <w:r w:rsidR="00BE605E" w:rsidRPr="001D2CBC">
                    <w:rPr>
                      <w:rFonts w:ascii="Times New Roman" w:hAnsi="Times New Roman" w:cs="Times New Roman"/>
                      <w:sz w:val="18"/>
                      <w:szCs w:val="18"/>
                    </w:rPr>
                    <w:fldChar w:fldCharType="begin"/>
                  </w:r>
                  <w:r w:rsidRPr="001D2CBC">
                    <w:rPr>
                      <w:rFonts w:ascii="Times New Roman" w:hAnsi="Times New Roman" w:cs="Times New Roman"/>
                      <w:sz w:val="18"/>
                      <w:szCs w:val="18"/>
                    </w:rPr>
                    <w:instrText xml:space="preserve"> = 1 \* GB3 </w:instrText>
                  </w:r>
                  <w:r w:rsidR="00BE605E" w:rsidRPr="001D2CBC">
                    <w:rPr>
                      <w:rFonts w:ascii="Times New Roman" w:hAnsi="Times New Roman" w:cs="Times New Roman"/>
                      <w:sz w:val="18"/>
                      <w:szCs w:val="18"/>
                    </w:rPr>
                    <w:fldChar w:fldCharType="separate"/>
                  </w:r>
                  <w:r w:rsidRPr="001D2CBC">
                    <w:rPr>
                      <w:rFonts w:ascii="Times New Roman" w:hAnsi="Times New Roman" w:cs="Times New Roman"/>
                      <w:sz w:val="18"/>
                      <w:szCs w:val="18"/>
                    </w:rPr>
                    <w:t>①</w:t>
                  </w:r>
                  <w:r w:rsidR="00BE605E" w:rsidRPr="001D2CBC">
                    <w:rPr>
                      <w:rFonts w:ascii="Times New Roman" w:hAnsi="Times New Roman" w:cs="Times New Roman"/>
                      <w:sz w:val="18"/>
                      <w:szCs w:val="18"/>
                    </w:rPr>
                    <w:fldChar w:fldCharType="end"/>
                  </w:r>
                  <w:r w:rsidRPr="001D2CBC">
                    <w:rPr>
                      <w:rFonts w:ascii="Times New Roman" w:hAnsi="Times New Roman" w:cs="Times New Roman"/>
                      <w:sz w:val="18"/>
                      <w:szCs w:val="18"/>
                    </w:rPr>
                    <w:t>槽</w:t>
                  </w:r>
                </w:p>
              </w:tc>
              <w:tc>
                <w:tcPr>
                  <w:tcW w:w="965" w:type="pct"/>
                  <w:vAlign w:val="center"/>
                </w:tcPr>
                <w:p w:rsidR="003C2FE2" w:rsidRPr="001D2CBC" w:rsidRDefault="003C2FE2" w:rsidP="002A699F">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672" w:type="pct"/>
                  <w:vAlign w:val="center"/>
                </w:tcPr>
                <w:p w:rsidR="003C2FE2" w:rsidRPr="001D2CBC" w:rsidRDefault="003C2FE2" w:rsidP="002A699F">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1.062</w:t>
                  </w:r>
                </w:p>
              </w:tc>
              <w:tc>
                <w:tcPr>
                  <w:tcW w:w="560" w:type="pct"/>
                  <w:vAlign w:val="center"/>
                </w:tcPr>
                <w:p w:rsidR="003C2FE2" w:rsidRPr="001D2CBC" w:rsidRDefault="003C2FE2" w:rsidP="002A699F">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0.106</w:t>
                  </w:r>
                </w:p>
              </w:tc>
              <w:tc>
                <w:tcPr>
                  <w:tcW w:w="674" w:type="pct"/>
                  <w:vAlign w:val="center"/>
                </w:tcPr>
                <w:p w:rsidR="003C2FE2" w:rsidRPr="001D2CBC" w:rsidRDefault="003C2FE2" w:rsidP="002A699F">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0.956</w:t>
                  </w:r>
                </w:p>
              </w:tc>
              <w:tc>
                <w:tcPr>
                  <w:tcW w:w="860" w:type="pct"/>
                  <w:vAlign w:val="center"/>
                </w:tcPr>
                <w:p w:rsidR="003C2FE2" w:rsidRPr="001D2CBC" w:rsidRDefault="003C2FE2" w:rsidP="002A699F">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污水处理站</w:t>
                  </w:r>
                </w:p>
              </w:tc>
            </w:tr>
            <w:tr w:rsidR="00210335" w:rsidRPr="001D2CBC" w:rsidTr="009864FB">
              <w:trPr>
                <w:trHeight w:val="284"/>
              </w:trPr>
              <w:tc>
                <w:tcPr>
                  <w:tcW w:w="373" w:type="pct"/>
                  <w:vAlign w:val="center"/>
                </w:tcPr>
                <w:p w:rsidR="003C2FE2" w:rsidRPr="001D2CBC" w:rsidRDefault="003C2FE2" w:rsidP="002A699F">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4</w:t>
                  </w:r>
                </w:p>
              </w:tc>
              <w:tc>
                <w:tcPr>
                  <w:tcW w:w="897" w:type="pct"/>
                  <w:vAlign w:val="center"/>
                </w:tcPr>
                <w:p w:rsidR="003C2FE2" w:rsidRPr="001D2CBC" w:rsidRDefault="003C2FE2" w:rsidP="002A699F">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漂洗</w:t>
                  </w:r>
                  <w:r w:rsidR="00BE605E" w:rsidRPr="001D2CBC">
                    <w:rPr>
                      <w:rFonts w:ascii="Times New Roman" w:hAnsi="Times New Roman" w:cs="Times New Roman"/>
                      <w:sz w:val="18"/>
                      <w:szCs w:val="18"/>
                    </w:rPr>
                    <w:fldChar w:fldCharType="begin"/>
                  </w:r>
                  <w:r w:rsidRPr="001D2CBC">
                    <w:rPr>
                      <w:rFonts w:ascii="Times New Roman" w:hAnsi="Times New Roman" w:cs="Times New Roman"/>
                      <w:sz w:val="18"/>
                      <w:szCs w:val="18"/>
                    </w:rPr>
                    <w:instrText xml:space="preserve"> = 2 \* GB3 </w:instrText>
                  </w:r>
                  <w:r w:rsidR="00BE605E" w:rsidRPr="001D2CBC">
                    <w:rPr>
                      <w:rFonts w:ascii="Times New Roman" w:hAnsi="Times New Roman" w:cs="Times New Roman"/>
                      <w:sz w:val="18"/>
                      <w:szCs w:val="18"/>
                    </w:rPr>
                    <w:fldChar w:fldCharType="separate"/>
                  </w:r>
                  <w:r w:rsidRPr="001D2CBC">
                    <w:rPr>
                      <w:rFonts w:ascii="Times New Roman" w:hAnsi="Times New Roman" w:cs="Times New Roman"/>
                      <w:sz w:val="18"/>
                      <w:szCs w:val="18"/>
                    </w:rPr>
                    <w:t>②</w:t>
                  </w:r>
                  <w:r w:rsidR="00BE605E" w:rsidRPr="001D2CBC">
                    <w:rPr>
                      <w:rFonts w:ascii="Times New Roman" w:hAnsi="Times New Roman" w:cs="Times New Roman"/>
                      <w:sz w:val="18"/>
                      <w:szCs w:val="18"/>
                    </w:rPr>
                    <w:fldChar w:fldCharType="end"/>
                  </w:r>
                  <w:r w:rsidRPr="001D2CBC">
                    <w:rPr>
                      <w:rFonts w:ascii="Times New Roman" w:hAnsi="Times New Roman" w:cs="Times New Roman"/>
                      <w:sz w:val="18"/>
                      <w:szCs w:val="18"/>
                    </w:rPr>
                    <w:t>槽</w:t>
                  </w:r>
                </w:p>
              </w:tc>
              <w:tc>
                <w:tcPr>
                  <w:tcW w:w="965" w:type="pct"/>
                  <w:vAlign w:val="center"/>
                </w:tcPr>
                <w:p w:rsidR="003C2FE2" w:rsidRPr="001D2CBC" w:rsidRDefault="003C2FE2" w:rsidP="002A699F">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0.2m</w:t>
                  </w:r>
                  <w:r w:rsidRPr="001D2CBC">
                    <w:rPr>
                      <w:rFonts w:ascii="Times New Roman" w:hAnsi="Times New Roman" w:cs="Times New Roman"/>
                      <w:sz w:val="18"/>
                      <w:szCs w:val="18"/>
                      <w:vertAlign w:val="superscript"/>
                    </w:rPr>
                    <w:t>3</w:t>
                  </w:r>
                  <w:r w:rsidRPr="001D2CBC">
                    <w:rPr>
                      <w:rFonts w:ascii="Times New Roman" w:hAnsi="Times New Roman" w:cs="Times New Roman"/>
                      <w:sz w:val="18"/>
                      <w:szCs w:val="18"/>
                    </w:rPr>
                    <w:t>/</w:t>
                  </w:r>
                  <w:r w:rsidRPr="001D2CBC">
                    <w:rPr>
                      <w:rFonts w:ascii="Times New Roman" w:hAnsi="Times New Roman" w:cs="Times New Roman"/>
                      <w:sz w:val="18"/>
                      <w:szCs w:val="18"/>
                    </w:rPr>
                    <w:t>周</w:t>
                  </w:r>
                </w:p>
              </w:tc>
              <w:tc>
                <w:tcPr>
                  <w:tcW w:w="672" w:type="pct"/>
                  <w:vAlign w:val="center"/>
                </w:tcPr>
                <w:p w:rsidR="003C2FE2" w:rsidRPr="001D2CBC" w:rsidRDefault="003C2FE2" w:rsidP="002A699F">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0.2m</w:t>
                  </w:r>
                  <w:r w:rsidRPr="001D2CBC">
                    <w:rPr>
                      <w:rFonts w:ascii="Times New Roman" w:hAnsi="Times New Roman" w:cs="Times New Roman"/>
                      <w:sz w:val="18"/>
                      <w:szCs w:val="18"/>
                      <w:vertAlign w:val="superscript"/>
                    </w:rPr>
                    <w:t>3</w:t>
                  </w:r>
                  <w:r w:rsidRPr="001D2CBC">
                    <w:rPr>
                      <w:rFonts w:ascii="Times New Roman" w:hAnsi="Times New Roman" w:cs="Times New Roman"/>
                      <w:sz w:val="18"/>
                      <w:szCs w:val="18"/>
                    </w:rPr>
                    <w:t>/</w:t>
                  </w:r>
                  <w:r w:rsidRPr="001D2CBC">
                    <w:rPr>
                      <w:rFonts w:ascii="Times New Roman" w:hAnsi="Times New Roman" w:cs="Times New Roman"/>
                      <w:sz w:val="18"/>
                      <w:szCs w:val="18"/>
                    </w:rPr>
                    <w:t>周</w:t>
                  </w:r>
                </w:p>
              </w:tc>
              <w:tc>
                <w:tcPr>
                  <w:tcW w:w="560" w:type="pct"/>
                  <w:vAlign w:val="center"/>
                </w:tcPr>
                <w:p w:rsidR="003C2FE2" w:rsidRPr="001D2CBC" w:rsidRDefault="003C2FE2" w:rsidP="002A699F">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0.02m</w:t>
                  </w:r>
                  <w:r w:rsidRPr="001D2CBC">
                    <w:rPr>
                      <w:rFonts w:ascii="Times New Roman" w:hAnsi="Times New Roman" w:cs="Times New Roman"/>
                      <w:sz w:val="18"/>
                      <w:szCs w:val="18"/>
                      <w:vertAlign w:val="superscript"/>
                    </w:rPr>
                    <w:t>3</w:t>
                  </w:r>
                  <w:r w:rsidRPr="001D2CBC">
                    <w:rPr>
                      <w:rFonts w:ascii="Times New Roman" w:hAnsi="Times New Roman" w:cs="Times New Roman"/>
                      <w:sz w:val="18"/>
                      <w:szCs w:val="18"/>
                    </w:rPr>
                    <w:t>/</w:t>
                  </w:r>
                  <w:r w:rsidRPr="001D2CBC">
                    <w:rPr>
                      <w:rFonts w:ascii="Times New Roman" w:hAnsi="Times New Roman" w:cs="Times New Roman"/>
                      <w:sz w:val="18"/>
                      <w:szCs w:val="18"/>
                    </w:rPr>
                    <w:t>周</w:t>
                  </w:r>
                </w:p>
              </w:tc>
              <w:tc>
                <w:tcPr>
                  <w:tcW w:w="674" w:type="pct"/>
                  <w:vAlign w:val="center"/>
                </w:tcPr>
                <w:p w:rsidR="003C2FE2" w:rsidRPr="001D2CBC" w:rsidRDefault="003C2FE2" w:rsidP="002A699F">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0.18m</w:t>
                  </w:r>
                  <w:r w:rsidRPr="001D2CBC">
                    <w:rPr>
                      <w:rFonts w:ascii="Times New Roman" w:hAnsi="Times New Roman" w:cs="Times New Roman"/>
                      <w:sz w:val="18"/>
                      <w:szCs w:val="18"/>
                      <w:vertAlign w:val="superscript"/>
                    </w:rPr>
                    <w:t>3</w:t>
                  </w:r>
                  <w:r w:rsidRPr="001D2CBC">
                    <w:rPr>
                      <w:rFonts w:ascii="Times New Roman" w:hAnsi="Times New Roman" w:cs="Times New Roman"/>
                      <w:sz w:val="18"/>
                      <w:szCs w:val="18"/>
                    </w:rPr>
                    <w:t>/</w:t>
                  </w:r>
                  <w:r w:rsidRPr="001D2CBC">
                    <w:rPr>
                      <w:rFonts w:ascii="Times New Roman" w:hAnsi="Times New Roman" w:cs="Times New Roman"/>
                      <w:sz w:val="18"/>
                      <w:szCs w:val="18"/>
                    </w:rPr>
                    <w:t>周</w:t>
                  </w:r>
                </w:p>
              </w:tc>
              <w:tc>
                <w:tcPr>
                  <w:tcW w:w="860" w:type="pct"/>
                  <w:vAlign w:val="center"/>
                </w:tcPr>
                <w:p w:rsidR="003C2FE2" w:rsidRPr="001D2CBC" w:rsidRDefault="003C2FE2" w:rsidP="002A699F">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污水处理站</w:t>
                  </w:r>
                </w:p>
              </w:tc>
            </w:tr>
          </w:tbl>
          <w:p w:rsidR="001A1FA0" w:rsidRPr="001D2CBC" w:rsidRDefault="001A1FA0" w:rsidP="001A1FA0">
            <w:pPr>
              <w:pStyle w:val="a3"/>
              <w:numPr>
                <w:ilvl w:val="0"/>
                <w:numId w:val="7"/>
              </w:numPr>
              <w:adjustRightInd w:val="0"/>
              <w:snapToGrid w:val="0"/>
              <w:jc w:val="center"/>
              <w:rPr>
                <w:rFonts w:ascii="Times New Roman" w:hAnsiTheme="minorEastAsia" w:cs="Times New Roman"/>
                <w:b/>
                <w:bCs/>
                <w:kern w:val="0"/>
                <w:szCs w:val="21"/>
              </w:rPr>
            </w:pPr>
            <w:r w:rsidRPr="001D2CBC">
              <w:rPr>
                <w:rFonts w:ascii="Times New Roman" w:hAnsiTheme="minorEastAsia" w:cs="Times New Roman" w:hint="eastAsia"/>
                <w:b/>
                <w:bCs/>
                <w:kern w:val="0"/>
                <w:szCs w:val="21"/>
              </w:rPr>
              <w:lastRenderedPageBreak/>
              <w:t>洗版</w:t>
            </w:r>
            <w:r w:rsidRPr="001D2CBC">
              <w:rPr>
                <w:rFonts w:ascii="Times New Roman" w:hAnsiTheme="minorEastAsia" w:cs="Times New Roman"/>
                <w:b/>
                <w:bCs/>
                <w:kern w:val="0"/>
                <w:szCs w:val="21"/>
              </w:rPr>
              <w:t>废水</w:t>
            </w:r>
            <w:r w:rsidRPr="001D2CBC">
              <w:rPr>
                <w:rFonts w:ascii="Times New Roman" w:hAnsiTheme="minorEastAsia" w:cs="Times New Roman" w:hint="eastAsia"/>
                <w:b/>
                <w:bCs/>
                <w:kern w:val="0"/>
                <w:szCs w:val="21"/>
              </w:rPr>
              <w:t>产生情况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1"/>
              <w:gridCol w:w="2045"/>
              <w:gridCol w:w="1179"/>
              <w:gridCol w:w="1364"/>
              <w:gridCol w:w="1364"/>
              <w:gridCol w:w="1739"/>
            </w:tblGrid>
            <w:tr w:rsidR="00104239" w:rsidRPr="001D2CBC" w:rsidTr="009864FB">
              <w:trPr>
                <w:trHeight w:val="284"/>
              </w:trPr>
              <w:tc>
                <w:tcPr>
                  <w:tcW w:w="445" w:type="pct"/>
                  <w:vAlign w:val="center"/>
                </w:tcPr>
                <w:p w:rsidR="000C2FD4" w:rsidRPr="001D2CBC" w:rsidRDefault="000C2FD4" w:rsidP="001A1FA0">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序号</w:t>
                  </w:r>
                </w:p>
              </w:tc>
              <w:tc>
                <w:tcPr>
                  <w:tcW w:w="1211" w:type="pct"/>
                  <w:vAlign w:val="center"/>
                </w:tcPr>
                <w:p w:rsidR="000C2FD4" w:rsidRPr="001D2CBC" w:rsidRDefault="000C2FD4" w:rsidP="001A1FA0">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工艺</w:t>
                  </w:r>
                </w:p>
              </w:tc>
              <w:tc>
                <w:tcPr>
                  <w:tcW w:w="698" w:type="pct"/>
                  <w:vAlign w:val="center"/>
                </w:tcPr>
                <w:p w:rsidR="000C2FD4" w:rsidRPr="001D2CBC" w:rsidRDefault="000C2FD4" w:rsidP="00D20181">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洗版张数</w:t>
                  </w:r>
                </w:p>
                <w:p w:rsidR="000C2FD4" w:rsidRPr="001D2CBC" w:rsidRDefault="000C2FD4" w:rsidP="00D20181">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（张）</w:t>
                  </w:r>
                </w:p>
              </w:tc>
              <w:tc>
                <w:tcPr>
                  <w:tcW w:w="808" w:type="pct"/>
                  <w:vAlign w:val="center"/>
                </w:tcPr>
                <w:p w:rsidR="000C2FD4" w:rsidRPr="001D2CBC" w:rsidRDefault="000C2FD4" w:rsidP="001A1FA0">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漂洗</w:t>
                  </w:r>
                  <w:r w:rsidR="00BE605E" w:rsidRPr="001D2CBC">
                    <w:rPr>
                      <w:rFonts w:ascii="Times New Roman" w:hAnsi="Times New Roman" w:cs="Times New Roman"/>
                      <w:sz w:val="18"/>
                      <w:szCs w:val="18"/>
                    </w:rPr>
                    <w:fldChar w:fldCharType="begin"/>
                  </w:r>
                  <w:r w:rsidRPr="001D2CBC">
                    <w:rPr>
                      <w:rFonts w:ascii="Times New Roman" w:hAnsi="Times New Roman" w:cs="Times New Roman"/>
                      <w:sz w:val="18"/>
                      <w:szCs w:val="18"/>
                    </w:rPr>
                    <w:instrText xml:space="preserve"> = 1 \* GB3 </w:instrText>
                  </w:r>
                  <w:r w:rsidR="00BE605E" w:rsidRPr="001D2CBC">
                    <w:rPr>
                      <w:rFonts w:ascii="Times New Roman" w:hAnsi="Times New Roman" w:cs="Times New Roman"/>
                      <w:sz w:val="18"/>
                      <w:szCs w:val="18"/>
                    </w:rPr>
                    <w:fldChar w:fldCharType="separate"/>
                  </w:r>
                  <w:r w:rsidRPr="001D2CBC">
                    <w:rPr>
                      <w:rFonts w:ascii="Times New Roman" w:hAnsi="Times New Roman" w:cs="Times New Roman"/>
                      <w:sz w:val="18"/>
                      <w:szCs w:val="18"/>
                    </w:rPr>
                    <w:t>①</w:t>
                  </w:r>
                  <w:r w:rsidR="00BE605E" w:rsidRPr="001D2CBC">
                    <w:rPr>
                      <w:rFonts w:ascii="Times New Roman" w:hAnsi="Times New Roman" w:cs="Times New Roman"/>
                      <w:sz w:val="18"/>
                      <w:szCs w:val="18"/>
                    </w:rPr>
                    <w:fldChar w:fldCharType="end"/>
                  </w:r>
                  <w:r w:rsidRPr="001D2CBC">
                    <w:rPr>
                      <w:rFonts w:ascii="Times New Roman" w:hAnsi="Times New Roman" w:cs="Times New Roman"/>
                      <w:sz w:val="18"/>
                      <w:szCs w:val="18"/>
                    </w:rPr>
                    <w:t>槽</w:t>
                  </w:r>
                  <w:r w:rsidRPr="001D2CBC">
                    <w:rPr>
                      <w:rFonts w:ascii="Times New Roman" w:hAnsi="Times New Roman" w:cs="Times New Roman" w:hint="eastAsia"/>
                      <w:sz w:val="18"/>
                      <w:szCs w:val="18"/>
                    </w:rPr>
                    <w:t>排水量</w:t>
                  </w:r>
                  <w:r w:rsidRPr="001D2CBC">
                    <w:rPr>
                      <w:rFonts w:ascii="Times New Roman" w:hAnsi="Times New Roman" w:cs="Times New Roman"/>
                      <w:szCs w:val="21"/>
                    </w:rPr>
                    <w:t>t/a</w:t>
                  </w:r>
                </w:p>
              </w:tc>
              <w:tc>
                <w:tcPr>
                  <w:tcW w:w="808" w:type="pct"/>
                  <w:vAlign w:val="center"/>
                </w:tcPr>
                <w:p w:rsidR="000C2FD4" w:rsidRPr="001D2CBC" w:rsidRDefault="000C2FD4" w:rsidP="001A1FA0">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漂洗</w:t>
                  </w:r>
                  <w:r w:rsidR="00BE605E" w:rsidRPr="001D2CBC">
                    <w:rPr>
                      <w:rFonts w:ascii="Times New Roman" w:hAnsi="Times New Roman" w:cs="Times New Roman"/>
                      <w:sz w:val="18"/>
                      <w:szCs w:val="18"/>
                    </w:rPr>
                    <w:fldChar w:fldCharType="begin"/>
                  </w:r>
                  <w:r w:rsidRPr="001D2CBC">
                    <w:rPr>
                      <w:rFonts w:ascii="Times New Roman" w:hAnsi="Times New Roman" w:cs="Times New Roman"/>
                      <w:sz w:val="18"/>
                      <w:szCs w:val="18"/>
                    </w:rPr>
                    <w:instrText xml:space="preserve"> = 2 \* GB3 </w:instrText>
                  </w:r>
                  <w:r w:rsidR="00BE605E" w:rsidRPr="001D2CBC">
                    <w:rPr>
                      <w:rFonts w:ascii="Times New Roman" w:hAnsi="Times New Roman" w:cs="Times New Roman"/>
                      <w:sz w:val="18"/>
                      <w:szCs w:val="18"/>
                    </w:rPr>
                    <w:fldChar w:fldCharType="separate"/>
                  </w:r>
                  <w:r w:rsidRPr="001D2CBC">
                    <w:rPr>
                      <w:rFonts w:ascii="Times New Roman" w:hAnsi="Times New Roman" w:cs="Times New Roman"/>
                      <w:sz w:val="18"/>
                      <w:szCs w:val="18"/>
                    </w:rPr>
                    <w:t>②</w:t>
                  </w:r>
                  <w:r w:rsidR="00BE605E" w:rsidRPr="001D2CBC">
                    <w:rPr>
                      <w:rFonts w:ascii="Times New Roman" w:hAnsi="Times New Roman" w:cs="Times New Roman"/>
                      <w:sz w:val="18"/>
                      <w:szCs w:val="18"/>
                    </w:rPr>
                    <w:fldChar w:fldCharType="end"/>
                  </w:r>
                  <w:r w:rsidRPr="001D2CBC">
                    <w:rPr>
                      <w:rFonts w:ascii="Times New Roman" w:hAnsi="Times New Roman" w:cs="Times New Roman"/>
                      <w:sz w:val="18"/>
                      <w:szCs w:val="18"/>
                    </w:rPr>
                    <w:t>槽</w:t>
                  </w:r>
                  <w:r w:rsidRPr="001D2CBC">
                    <w:rPr>
                      <w:rFonts w:ascii="Times New Roman" w:hAnsi="Times New Roman" w:cs="Times New Roman" w:hint="eastAsia"/>
                      <w:sz w:val="18"/>
                      <w:szCs w:val="18"/>
                    </w:rPr>
                    <w:t>排水量</w:t>
                  </w:r>
                  <w:r w:rsidRPr="001D2CBC">
                    <w:rPr>
                      <w:rFonts w:ascii="Times New Roman" w:hAnsi="Times New Roman" w:cs="Times New Roman"/>
                      <w:szCs w:val="21"/>
                    </w:rPr>
                    <w:t>t/a</w:t>
                  </w:r>
                </w:p>
              </w:tc>
              <w:tc>
                <w:tcPr>
                  <w:tcW w:w="1030" w:type="pct"/>
                  <w:vAlign w:val="center"/>
                </w:tcPr>
                <w:p w:rsidR="000C2FD4" w:rsidRPr="001D2CBC" w:rsidRDefault="000C2FD4" w:rsidP="001A1FA0">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排放总量</w:t>
                  </w:r>
                  <w:r w:rsidRPr="001D2CBC">
                    <w:rPr>
                      <w:rFonts w:ascii="Times New Roman" w:hAnsi="Times New Roman" w:cs="Times New Roman"/>
                      <w:szCs w:val="21"/>
                    </w:rPr>
                    <w:t>t/a</w:t>
                  </w:r>
                </w:p>
              </w:tc>
            </w:tr>
            <w:tr w:rsidR="00104239" w:rsidRPr="001D2CBC" w:rsidTr="009864FB">
              <w:trPr>
                <w:trHeight w:val="284"/>
              </w:trPr>
              <w:tc>
                <w:tcPr>
                  <w:tcW w:w="445" w:type="pct"/>
                  <w:vAlign w:val="center"/>
                </w:tcPr>
                <w:p w:rsidR="00D20181" w:rsidRPr="001D2CBC" w:rsidRDefault="00D20181" w:rsidP="00D20181">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1</w:t>
                  </w:r>
                </w:p>
              </w:tc>
              <w:tc>
                <w:tcPr>
                  <w:tcW w:w="1211" w:type="pct"/>
                  <w:vAlign w:val="center"/>
                </w:tcPr>
                <w:p w:rsidR="00D20181" w:rsidRPr="001D2CBC" w:rsidRDefault="00D20181" w:rsidP="00D20181">
                  <w:pPr>
                    <w:adjustRightInd w:val="0"/>
                    <w:snapToGrid w:val="0"/>
                    <w:jc w:val="center"/>
                    <w:rPr>
                      <w:rFonts w:ascii="Times New Roman" w:hAnsi="Times New Roman" w:cs="Times New Roman"/>
                      <w:sz w:val="18"/>
                      <w:szCs w:val="18"/>
                    </w:rPr>
                  </w:pPr>
                  <w:r w:rsidRPr="001D2CBC">
                    <w:rPr>
                      <w:rFonts w:ascii="Times New Roman" w:hAnsiTheme="minorEastAsia" w:cs="Times New Roman" w:hint="eastAsia"/>
                      <w:spacing w:val="-6"/>
                      <w:sz w:val="18"/>
                      <w:szCs w:val="18"/>
                    </w:rPr>
                    <w:t>锌板洗版废水</w:t>
                  </w:r>
                  <w:r w:rsidRPr="001D2CBC">
                    <w:rPr>
                      <w:rFonts w:ascii="Times New Roman" w:hAnsiTheme="minorEastAsia" w:cs="Times New Roman" w:hint="eastAsia"/>
                      <w:spacing w:val="-6"/>
                      <w:sz w:val="18"/>
                      <w:szCs w:val="18"/>
                    </w:rPr>
                    <w:t>W</w:t>
                  </w:r>
                  <w:r w:rsidRPr="001D2CBC">
                    <w:rPr>
                      <w:rFonts w:ascii="Times New Roman" w:hAnsiTheme="minorEastAsia" w:cs="Times New Roman" w:hint="eastAsia"/>
                      <w:spacing w:val="-6"/>
                      <w:sz w:val="18"/>
                      <w:szCs w:val="18"/>
                      <w:vertAlign w:val="subscript"/>
                    </w:rPr>
                    <w:t>1-</w:t>
                  </w:r>
                  <w:r w:rsidRPr="001D2CBC">
                    <w:rPr>
                      <w:rFonts w:ascii="Times New Roman" w:hAnsiTheme="minorEastAsia" w:cs="Times New Roman"/>
                      <w:spacing w:val="-6"/>
                      <w:sz w:val="18"/>
                      <w:szCs w:val="18"/>
                      <w:vertAlign w:val="subscript"/>
                    </w:rPr>
                    <w:t>2</w:t>
                  </w:r>
                </w:p>
              </w:tc>
              <w:tc>
                <w:tcPr>
                  <w:tcW w:w="698" w:type="pct"/>
                  <w:vAlign w:val="center"/>
                </w:tcPr>
                <w:p w:rsidR="00D20181" w:rsidRPr="001D2CBC" w:rsidRDefault="00D20181" w:rsidP="00D20181">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7143</w:t>
                  </w:r>
                </w:p>
              </w:tc>
              <w:tc>
                <w:tcPr>
                  <w:tcW w:w="808" w:type="pct"/>
                  <w:vAlign w:val="center"/>
                </w:tcPr>
                <w:p w:rsidR="00D20181" w:rsidRPr="001D2CBC" w:rsidRDefault="00D20181" w:rsidP="00D20181">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1011.45</w:t>
                  </w:r>
                </w:p>
              </w:tc>
              <w:tc>
                <w:tcPr>
                  <w:tcW w:w="808" w:type="pct"/>
                  <w:vAlign w:val="center"/>
                </w:tcPr>
                <w:p w:rsidR="00D20181" w:rsidRPr="001D2CBC" w:rsidRDefault="00D20181" w:rsidP="00D20181">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4.86</w:t>
                  </w:r>
                </w:p>
              </w:tc>
              <w:tc>
                <w:tcPr>
                  <w:tcW w:w="1030" w:type="pct"/>
                  <w:vAlign w:val="center"/>
                </w:tcPr>
                <w:p w:rsidR="00D20181" w:rsidRPr="001D2CBC" w:rsidRDefault="00D20181" w:rsidP="00D20181">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 xml:space="preserve">1016.31 </w:t>
                  </w:r>
                </w:p>
              </w:tc>
            </w:tr>
            <w:tr w:rsidR="00104239" w:rsidRPr="001D2CBC" w:rsidTr="009864FB">
              <w:trPr>
                <w:trHeight w:val="284"/>
              </w:trPr>
              <w:tc>
                <w:tcPr>
                  <w:tcW w:w="445" w:type="pct"/>
                  <w:vAlign w:val="center"/>
                </w:tcPr>
                <w:p w:rsidR="00D20181" w:rsidRPr="001D2CBC" w:rsidRDefault="00D20181" w:rsidP="00D20181">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 xml:space="preserve">2 </w:t>
                  </w:r>
                </w:p>
              </w:tc>
              <w:tc>
                <w:tcPr>
                  <w:tcW w:w="1211" w:type="pct"/>
                  <w:vAlign w:val="center"/>
                </w:tcPr>
                <w:p w:rsidR="00D20181" w:rsidRPr="001D2CBC" w:rsidRDefault="00D20181" w:rsidP="00D20181">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铜板</w:t>
                  </w:r>
                  <w:r w:rsidRPr="001D2CBC">
                    <w:rPr>
                      <w:rFonts w:ascii="Times New Roman" w:hAnsiTheme="minorEastAsia" w:cs="Times New Roman" w:hint="eastAsia"/>
                      <w:sz w:val="18"/>
                      <w:szCs w:val="18"/>
                    </w:rPr>
                    <w:t>洗版</w:t>
                  </w:r>
                  <w:r w:rsidRPr="001D2CBC">
                    <w:rPr>
                      <w:rFonts w:ascii="Times New Roman" w:hAnsiTheme="minorEastAsia" w:cs="Times New Roman"/>
                      <w:sz w:val="18"/>
                      <w:szCs w:val="18"/>
                    </w:rPr>
                    <w:t>废水</w:t>
                  </w:r>
                  <w:r w:rsidRPr="001D2CBC">
                    <w:rPr>
                      <w:rFonts w:ascii="Times New Roman" w:hAnsiTheme="minorEastAsia" w:cs="Times New Roman" w:hint="eastAsia"/>
                      <w:szCs w:val="21"/>
                    </w:rPr>
                    <w:t>W</w:t>
                  </w:r>
                  <w:r w:rsidRPr="001D2CBC">
                    <w:rPr>
                      <w:rFonts w:ascii="Times New Roman" w:hAnsiTheme="minorEastAsia" w:cs="Times New Roman" w:hint="eastAsia"/>
                      <w:szCs w:val="21"/>
                      <w:vertAlign w:val="subscript"/>
                    </w:rPr>
                    <w:t>2</w:t>
                  </w:r>
                  <w:r w:rsidRPr="001D2CBC">
                    <w:rPr>
                      <w:rFonts w:ascii="Times New Roman" w:hAnsiTheme="minorEastAsia" w:cs="Times New Roman"/>
                      <w:szCs w:val="21"/>
                      <w:vertAlign w:val="subscript"/>
                    </w:rPr>
                    <w:t>-2</w:t>
                  </w:r>
                </w:p>
              </w:tc>
              <w:tc>
                <w:tcPr>
                  <w:tcW w:w="698" w:type="pct"/>
                  <w:vAlign w:val="center"/>
                </w:tcPr>
                <w:p w:rsidR="00D20181" w:rsidRPr="001D2CBC" w:rsidRDefault="00D20181" w:rsidP="00D20181">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21429</w:t>
                  </w:r>
                </w:p>
              </w:tc>
              <w:tc>
                <w:tcPr>
                  <w:tcW w:w="808" w:type="pct"/>
                  <w:vAlign w:val="center"/>
                </w:tcPr>
                <w:p w:rsidR="00D20181" w:rsidRPr="001D2CBC" w:rsidRDefault="00D20181" w:rsidP="00D20181">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3034.35</w:t>
                  </w:r>
                </w:p>
              </w:tc>
              <w:tc>
                <w:tcPr>
                  <w:tcW w:w="808" w:type="pct"/>
                  <w:vAlign w:val="center"/>
                </w:tcPr>
                <w:p w:rsidR="00D20181" w:rsidRPr="001D2CBC" w:rsidRDefault="00D20181" w:rsidP="00D20181">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14.4</w:t>
                  </w:r>
                </w:p>
              </w:tc>
              <w:tc>
                <w:tcPr>
                  <w:tcW w:w="1030" w:type="pct"/>
                  <w:vAlign w:val="center"/>
                </w:tcPr>
                <w:p w:rsidR="00D20181" w:rsidRPr="001D2CBC" w:rsidRDefault="00D20181" w:rsidP="00D20181">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 xml:space="preserve">3048.75 </w:t>
                  </w:r>
                </w:p>
              </w:tc>
            </w:tr>
            <w:tr w:rsidR="00104239" w:rsidRPr="001D2CBC" w:rsidTr="009864FB">
              <w:trPr>
                <w:trHeight w:val="284"/>
              </w:trPr>
              <w:tc>
                <w:tcPr>
                  <w:tcW w:w="445" w:type="pct"/>
                  <w:vAlign w:val="center"/>
                </w:tcPr>
                <w:p w:rsidR="00D20181" w:rsidRPr="001D2CBC" w:rsidRDefault="00D20181" w:rsidP="00D20181">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3</w:t>
                  </w:r>
                </w:p>
              </w:tc>
              <w:tc>
                <w:tcPr>
                  <w:tcW w:w="1211" w:type="pct"/>
                  <w:vAlign w:val="center"/>
                </w:tcPr>
                <w:p w:rsidR="00D20181" w:rsidRPr="001D2CBC" w:rsidRDefault="00D20181" w:rsidP="00D20181">
                  <w:pPr>
                    <w:adjustRightInd w:val="0"/>
                    <w:snapToGrid w:val="0"/>
                    <w:jc w:val="center"/>
                    <w:rPr>
                      <w:rFonts w:ascii="Times New Roman" w:hAnsi="Times New Roman" w:cs="Times New Roman"/>
                      <w:sz w:val="18"/>
                      <w:szCs w:val="18"/>
                    </w:rPr>
                  </w:pPr>
                  <w:r w:rsidRPr="001D2CBC">
                    <w:rPr>
                      <w:rFonts w:ascii="Times New Roman" w:hAnsiTheme="minorEastAsia" w:cs="Times New Roman"/>
                      <w:spacing w:val="-6"/>
                      <w:sz w:val="18"/>
                      <w:szCs w:val="18"/>
                    </w:rPr>
                    <w:t>不锈钢板</w:t>
                  </w:r>
                  <w:r w:rsidRPr="001D2CBC">
                    <w:rPr>
                      <w:rFonts w:ascii="Times New Roman" w:hAnsiTheme="minorEastAsia" w:cs="Times New Roman" w:hint="eastAsia"/>
                      <w:spacing w:val="-6"/>
                      <w:sz w:val="18"/>
                      <w:szCs w:val="18"/>
                    </w:rPr>
                    <w:t>洗版</w:t>
                  </w:r>
                  <w:r w:rsidRPr="001D2CBC">
                    <w:rPr>
                      <w:rFonts w:ascii="Times New Roman" w:hAnsiTheme="minorEastAsia" w:cs="Times New Roman"/>
                      <w:spacing w:val="-6"/>
                      <w:sz w:val="18"/>
                      <w:szCs w:val="18"/>
                    </w:rPr>
                    <w:t>废水</w:t>
                  </w:r>
                  <w:r w:rsidRPr="001D2CBC">
                    <w:rPr>
                      <w:rFonts w:ascii="Times New Roman" w:hAnsiTheme="minorEastAsia" w:cs="Times New Roman"/>
                      <w:szCs w:val="21"/>
                    </w:rPr>
                    <w:t>W</w:t>
                  </w:r>
                  <w:r w:rsidRPr="001D2CBC">
                    <w:rPr>
                      <w:rFonts w:ascii="Times New Roman" w:hAnsiTheme="minorEastAsia" w:cs="Times New Roman" w:hint="eastAsia"/>
                      <w:szCs w:val="21"/>
                      <w:vertAlign w:val="subscript"/>
                    </w:rPr>
                    <w:t>3</w:t>
                  </w:r>
                  <w:r w:rsidRPr="001D2CBC">
                    <w:rPr>
                      <w:rFonts w:ascii="Times New Roman" w:hAnsiTheme="minorEastAsia" w:cs="Times New Roman"/>
                      <w:szCs w:val="21"/>
                      <w:vertAlign w:val="subscript"/>
                    </w:rPr>
                    <w:t>-2</w:t>
                  </w:r>
                </w:p>
              </w:tc>
              <w:tc>
                <w:tcPr>
                  <w:tcW w:w="698" w:type="pct"/>
                  <w:vAlign w:val="center"/>
                </w:tcPr>
                <w:p w:rsidR="00D20181" w:rsidRPr="001D2CBC" w:rsidRDefault="00D20181" w:rsidP="00D20181">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71429</w:t>
                  </w:r>
                </w:p>
              </w:tc>
              <w:tc>
                <w:tcPr>
                  <w:tcW w:w="808" w:type="pct"/>
                  <w:vAlign w:val="center"/>
                </w:tcPr>
                <w:p w:rsidR="00D20181" w:rsidRPr="001D2CBC" w:rsidRDefault="00D20181" w:rsidP="00D20181">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10114.35</w:t>
                  </w:r>
                </w:p>
              </w:tc>
              <w:tc>
                <w:tcPr>
                  <w:tcW w:w="808" w:type="pct"/>
                  <w:vAlign w:val="center"/>
                </w:tcPr>
                <w:p w:rsidR="00D20181" w:rsidRPr="001D2CBC" w:rsidRDefault="00D20181" w:rsidP="00D20181">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47.7</w:t>
                  </w:r>
                </w:p>
              </w:tc>
              <w:tc>
                <w:tcPr>
                  <w:tcW w:w="1030" w:type="pct"/>
                  <w:vAlign w:val="center"/>
                </w:tcPr>
                <w:p w:rsidR="00D20181" w:rsidRPr="001D2CBC" w:rsidRDefault="00D20181" w:rsidP="00D20181">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 xml:space="preserve">10162.05 </w:t>
                  </w:r>
                </w:p>
              </w:tc>
            </w:tr>
          </w:tbl>
          <w:p w:rsidR="003C2FE2" w:rsidRPr="001D2CBC" w:rsidRDefault="008831F1" w:rsidP="00543305">
            <w:pPr>
              <w:ind w:firstLineChars="200" w:firstLine="420"/>
              <w:rPr>
                <w:rFonts w:ascii="Times New Roman" w:hAnsi="Times New Roman" w:cs="Times New Roman"/>
                <w:szCs w:val="21"/>
              </w:rPr>
            </w:pPr>
            <w:r w:rsidRPr="001D2CBC">
              <w:rPr>
                <w:rFonts w:ascii="Times New Roman" w:hAnsi="Times New Roman" w:cs="Times New Roman"/>
                <w:szCs w:val="21"/>
              </w:rPr>
              <w:t>根据建设单位提供资料，单张蚀刻板水洗时间为</w:t>
            </w:r>
            <w:r w:rsidR="000C2FD4" w:rsidRPr="001D2CBC">
              <w:rPr>
                <w:rFonts w:ascii="Times New Roman" w:hAnsi="Times New Roman" w:cs="Times New Roman"/>
                <w:szCs w:val="21"/>
              </w:rPr>
              <w:t>8</w:t>
            </w:r>
            <w:r w:rsidRPr="001D2CBC">
              <w:rPr>
                <w:rFonts w:ascii="Times New Roman" w:hAnsi="Times New Roman" w:cs="Times New Roman"/>
                <w:szCs w:val="21"/>
              </w:rPr>
              <w:t>min</w:t>
            </w:r>
            <w:r w:rsidRPr="001D2CBC">
              <w:rPr>
                <w:rFonts w:ascii="Times New Roman" w:hAnsi="Times New Roman" w:cs="Times New Roman"/>
                <w:szCs w:val="21"/>
              </w:rPr>
              <w:t>，年清洗</w:t>
            </w:r>
            <w:r w:rsidR="00316E80" w:rsidRPr="001D2CBC">
              <w:rPr>
                <w:rFonts w:ascii="Times New Roman" w:hAnsi="Times New Roman" w:cs="Times New Roman"/>
                <w:szCs w:val="21"/>
              </w:rPr>
              <w:t>锌板</w:t>
            </w:r>
            <w:r w:rsidR="00D20181" w:rsidRPr="001D2CBC">
              <w:rPr>
                <w:rFonts w:ascii="Times New Roman" w:hAnsi="Times New Roman" w:cs="Times New Roman" w:hint="eastAsia"/>
                <w:szCs w:val="21"/>
              </w:rPr>
              <w:t>7</w:t>
            </w:r>
            <w:r w:rsidR="00D20181" w:rsidRPr="001D2CBC">
              <w:rPr>
                <w:rFonts w:ascii="Times New Roman" w:hAnsi="Times New Roman" w:cs="Times New Roman"/>
                <w:szCs w:val="21"/>
              </w:rPr>
              <w:t>143</w:t>
            </w:r>
            <w:r w:rsidR="00D20181" w:rsidRPr="001D2CBC">
              <w:rPr>
                <w:rFonts w:ascii="Times New Roman" w:hAnsi="Times New Roman" w:cs="Times New Roman" w:hint="eastAsia"/>
                <w:szCs w:val="21"/>
              </w:rPr>
              <w:t>张</w:t>
            </w:r>
            <w:r w:rsidR="00316E80" w:rsidRPr="001D2CBC">
              <w:rPr>
                <w:rFonts w:ascii="Times New Roman" w:hAnsi="Times New Roman" w:cs="Times New Roman"/>
                <w:szCs w:val="21"/>
              </w:rPr>
              <w:t>、铜</w:t>
            </w:r>
            <w:r w:rsidR="006E7457" w:rsidRPr="001D2CBC">
              <w:rPr>
                <w:rFonts w:ascii="Times New Roman" w:hAnsi="Times New Roman" w:cs="Times New Roman"/>
                <w:szCs w:val="21"/>
              </w:rPr>
              <w:t>板</w:t>
            </w:r>
            <w:r w:rsidR="00D20181" w:rsidRPr="001D2CBC">
              <w:rPr>
                <w:rFonts w:ascii="Times New Roman" w:hAnsi="Times New Roman" w:cs="Times New Roman" w:hint="eastAsia"/>
                <w:szCs w:val="21"/>
              </w:rPr>
              <w:t>2</w:t>
            </w:r>
            <w:r w:rsidR="00D20181" w:rsidRPr="001D2CBC">
              <w:rPr>
                <w:rFonts w:ascii="Times New Roman" w:hAnsi="Times New Roman" w:cs="Times New Roman"/>
                <w:szCs w:val="21"/>
              </w:rPr>
              <w:t>1429</w:t>
            </w:r>
            <w:r w:rsidR="00316E80" w:rsidRPr="001D2CBC">
              <w:rPr>
                <w:rFonts w:ascii="Times New Roman" w:hAnsi="Times New Roman" w:cs="Times New Roman"/>
                <w:szCs w:val="21"/>
              </w:rPr>
              <w:t>张</w:t>
            </w:r>
            <w:r w:rsidRPr="001D2CBC">
              <w:rPr>
                <w:rFonts w:ascii="Times New Roman" w:hAnsi="Times New Roman" w:cs="Times New Roman"/>
                <w:szCs w:val="21"/>
              </w:rPr>
              <w:t>，则漂洗</w:t>
            </w:r>
            <w:r w:rsidR="00316E80" w:rsidRPr="001D2CBC">
              <w:rPr>
                <w:rFonts w:ascii="Times New Roman" w:hAnsi="Times New Roman" w:cs="Times New Roman"/>
                <w:szCs w:val="21"/>
              </w:rPr>
              <w:t>锌板</w:t>
            </w:r>
            <w:r w:rsidR="000C2FD4" w:rsidRPr="001D2CBC">
              <w:rPr>
                <w:rFonts w:ascii="Times New Roman" w:hAnsi="Times New Roman" w:cs="Times New Roman" w:hint="eastAsia"/>
                <w:szCs w:val="21"/>
              </w:rPr>
              <w:t>排水量</w:t>
            </w:r>
            <w:r w:rsidR="00D20181" w:rsidRPr="001D2CBC">
              <w:rPr>
                <w:rFonts w:ascii="Times New Roman" w:hAnsi="Times New Roman" w:cs="Times New Roman" w:hint="eastAsia"/>
                <w:szCs w:val="21"/>
              </w:rPr>
              <w:t>约</w:t>
            </w:r>
            <w:r w:rsidR="00D20181" w:rsidRPr="001D2CBC">
              <w:rPr>
                <w:rFonts w:ascii="Times New Roman" w:hAnsi="Times New Roman" w:cs="Times New Roman" w:hint="eastAsia"/>
                <w:szCs w:val="21"/>
              </w:rPr>
              <w:t>1</w:t>
            </w:r>
            <w:r w:rsidR="00D20181" w:rsidRPr="001D2CBC">
              <w:rPr>
                <w:rFonts w:ascii="Times New Roman" w:hAnsi="Times New Roman" w:cs="Times New Roman"/>
                <w:szCs w:val="21"/>
              </w:rPr>
              <w:t>011.45</w:t>
            </w:r>
            <w:r w:rsidR="00D20181" w:rsidRPr="001D2CBC">
              <w:rPr>
                <w:rFonts w:ascii="Times New Roman" w:hAnsi="Times New Roman" w:cs="Times New Roman" w:hint="eastAsia"/>
                <w:szCs w:val="21"/>
              </w:rPr>
              <w:t>t</w:t>
            </w:r>
            <w:r w:rsidR="00D20181" w:rsidRPr="001D2CBC">
              <w:rPr>
                <w:rFonts w:ascii="Times New Roman" w:hAnsi="Times New Roman" w:cs="Times New Roman"/>
                <w:szCs w:val="21"/>
              </w:rPr>
              <w:t>/a</w:t>
            </w:r>
            <w:r w:rsidR="00316E80" w:rsidRPr="001D2CBC">
              <w:rPr>
                <w:rFonts w:ascii="Times New Roman" w:hAnsi="Times New Roman" w:cs="Times New Roman"/>
                <w:szCs w:val="21"/>
              </w:rPr>
              <w:t>、</w:t>
            </w:r>
            <w:r w:rsidR="00D20181" w:rsidRPr="001D2CBC">
              <w:rPr>
                <w:rFonts w:ascii="Times New Roman" w:hAnsi="Times New Roman" w:cs="Times New Roman" w:hint="eastAsia"/>
                <w:szCs w:val="21"/>
              </w:rPr>
              <w:t>漂洗</w:t>
            </w:r>
            <w:r w:rsidR="00316E80" w:rsidRPr="001D2CBC">
              <w:rPr>
                <w:rFonts w:ascii="Times New Roman" w:hAnsi="Times New Roman" w:cs="Times New Roman"/>
                <w:szCs w:val="21"/>
              </w:rPr>
              <w:t>铜</w:t>
            </w:r>
            <w:r w:rsidR="006E7457" w:rsidRPr="001D2CBC">
              <w:rPr>
                <w:rFonts w:ascii="Times New Roman" w:hAnsi="Times New Roman" w:cs="Times New Roman"/>
                <w:szCs w:val="21"/>
              </w:rPr>
              <w:t>板</w:t>
            </w:r>
            <w:r w:rsidRPr="001D2CBC">
              <w:rPr>
                <w:rFonts w:ascii="Times New Roman" w:hAnsi="Times New Roman" w:cs="Times New Roman"/>
                <w:szCs w:val="21"/>
              </w:rPr>
              <w:t>排水量约</w:t>
            </w:r>
            <w:r w:rsidR="00D20181" w:rsidRPr="001D2CBC">
              <w:rPr>
                <w:rFonts w:ascii="Times New Roman" w:hAnsi="Times New Roman" w:cs="Times New Roman"/>
                <w:szCs w:val="21"/>
              </w:rPr>
              <w:t>3034.35</w:t>
            </w:r>
            <w:r w:rsidR="00AE3FD9" w:rsidRPr="001D2CBC">
              <w:rPr>
                <w:rFonts w:ascii="Times New Roman" w:hAnsi="Times New Roman" w:cs="Times New Roman"/>
                <w:szCs w:val="21"/>
              </w:rPr>
              <w:t>t/a</w:t>
            </w:r>
            <w:r w:rsidR="003C2FE2" w:rsidRPr="001D2CBC">
              <w:rPr>
                <w:rFonts w:ascii="Times New Roman" w:hAnsi="Times New Roman" w:cs="Times New Roman"/>
                <w:szCs w:val="21"/>
              </w:rPr>
              <w:t>；年清洗不锈钢板约</w:t>
            </w:r>
            <w:r w:rsidR="003C2FE2" w:rsidRPr="001D2CBC">
              <w:rPr>
                <w:rFonts w:ascii="Times New Roman" w:hAnsi="Times New Roman" w:cs="Times New Roman"/>
                <w:szCs w:val="21"/>
              </w:rPr>
              <w:t>71429</w:t>
            </w:r>
            <w:r w:rsidR="003C2FE2" w:rsidRPr="001D2CBC">
              <w:rPr>
                <w:rFonts w:ascii="Times New Roman" w:hAnsi="Times New Roman" w:cs="Times New Roman"/>
                <w:szCs w:val="21"/>
              </w:rPr>
              <w:t>张，则漂洗不锈钢板排水量约</w:t>
            </w:r>
            <w:r w:rsidR="00D20181" w:rsidRPr="001D2CBC">
              <w:rPr>
                <w:rFonts w:ascii="Times New Roman" w:hAnsi="Times New Roman" w:cs="Times New Roman"/>
                <w:szCs w:val="21"/>
              </w:rPr>
              <w:t>10114.35</w:t>
            </w:r>
            <w:r w:rsidR="003C2FE2" w:rsidRPr="001D2CBC">
              <w:rPr>
                <w:rFonts w:ascii="Times New Roman" w:hAnsi="Times New Roman" w:cs="Times New Roman"/>
                <w:szCs w:val="21"/>
              </w:rPr>
              <w:t>t/a</w:t>
            </w:r>
            <w:r w:rsidR="00AE3FD9" w:rsidRPr="001D2CBC">
              <w:rPr>
                <w:rFonts w:ascii="Times New Roman" w:hAnsi="Times New Roman" w:cs="Times New Roman"/>
                <w:szCs w:val="21"/>
              </w:rPr>
              <w:t>。</w:t>
            </w:r>
          </w:p>
          <w:p w:rsidR="00FB306C" w:rsidRPr="001D2CBC" w:rsidRDefault="00AE3FD9" w:rsidP="00543305">
            <w:pPr>
              <w:ind w:firstLineChars="200" w:firstLine="420"/>
              <w:rPr>
                <w:rFonts w:ascii="Times New Roman" w:hAnsi="Times New Roman" w:cs="Times New Roman"/>
                <w:szCs w:val="21"/>
              </w:rPr>
            </w:pPr>
            <w:r w:rsidRPr="001D2CBC">
              <w:rPr>
                <w:rFonts w:ascii="Times New Roman" w:hAnsi="Times New Roman" w:cs="Times New Roman"/>
                <w:szCs w:val="21"/>
              </w:rPr>
              <w:t>漂洗</w:t>
            </w:r>
            <w:r w:rsidR="00BE605E" w:rsidRPr="001D2CBC">
              <w:rPr>
                <w:rFonts w:ascii="Times New Roman" w:hAnsi="Times New Roman" w:cs="Times New Roman"/>
                <w:szCs w:val="21"/>
              </w:rPr>
              <w:fldChar w:fldCharType="begin"/>
            </w:r>
            <w:r w:rsidRPr="001D2CBC">
              <w:rPr>
                <w:rFonts w:ascii="Times New Roman" w:hAnsi="Times New Roman" w:cs="Times New Roman"/>
                <w:szCs w:val="21"/>
              </w:rPr>
              <w:instrText xml:space="preserve"> = 2 \* GB3 </w:instrText>
            </w:r>
            <w:r w:rsidR="00BE605E" w:rsidRPr="001D2CBC">
              <w:rPr>
                <w:rFonts w:ascii="Times New Roman" w:hAnsi="Times New Roman" w:cs="Times New Roman"/>
                <w:szCs w:val="21"/>
              </w:rPr>
              <w:fldChar w:fldCharType="separate"/>
            </w:r>
            <w:r w:rsidRPr="001D2CBC">
              <w:rPr>
                <w:rFonts w:ascii="Times New Roman" w:hAnsi="Times New Roman" w:cs="Times New Roman"/>
                <w:noProof/>
                <w:szCs w:val="21"/>
              </w:rPr>
              <w:t>②</w:t>
            </w:r>
            <w:r w:rsidR="00BE605E" w:rsidRPr="001D2CBC">
              <w:rPr>
                <w:rFonts w:ascii="Times New Roman" w:hAnsi="Times New Roman" w:cs="Times New Roman"/>
                <w:szCs w:val="21"/>
              </w:rPr>
              <w:fldChar w:fldCharType="end"/>
            </w:r>
            <w:r w:rsidRPr="001D2CBC">
              <w:rPr>
                <w:rFonts w:ascii="Times New Roman" w:hAnsi="Times New Roman" w:cs="Times New Roman"/>
                <w:szCs w:val="21"/>
              </w:rPr>
              <w:t>槽装水约</w:t>
            </w:r>
            <w:r w:rsidRPr="001D2CBC">
              <w:rPr>
                <w:rFonts w:ascii="Times New Roman" w:hAnsi="Times New Roman" w:cs="Times New Roman"/>
                <w:szCs w:val="21"/>
              </w:rPr>
              <w:t>0.2m</w:t>
            </w:r>
            <w:r w:rsidRPr="001D2CBC">
              <w:rPr>
                <w:rFonts w:ascii="Times New Roman" w:hAnsi="Times New Roman" w:cs="Times New Roman"/>
                <w:szCs w:val="21"/>
                <w:vertAlign w:val="superscript"/>
              </w:rPr>
              <w:t>3</w:t>
            </w:r>
            <w:r w:rsidRPr="001D2CBC">
              <w:rPr>
                <w:rFonts w:ascii="Times New Roman" w:cs="Times New Roman"/>
                <w:szCs w:val="21"/>
              </w:rPr>
              <w:t>，用水为每周更换一次，</w:t>
            </w:r>
            <w:r w:rsidRPr="001D2CBC">
              <w:rPr>
                <w:rFonts w:ascii="Times New Roman" w:hAnsi="Times New Roman" w:cs="Times New Roman"/>
                <w:szCs w:val="21"/>
              </w:rPr>
              <w:t>单张蚀刻板水洗时间为</w:t>
            </w:r>
            <w:r w:rsidR="000C2FD4" w:rsidRPr="001D2CBC">
              <w:rPr>
                <w:rFonts w:ascii="Times New Roman" w:hAnsi="Times New Roman" w:cs="Times New Roman"/>
                <w:szCs w:val="21"/>
              </w:rPr>
              <w:t>8</w:t>
            </w:r>
            <w:r w:rsidRPr="001D2CBC">
              <w:rPr>
                <w:rFonts w:ascii="Times New Roman" w:hAnsi="Times New Roman" w:cs="Times New Roman"/>
                <w:szCs w:val="21"/>
              </w:rPr>
              <w:t>min</w:t>
            </w:r>
            <w:r w:rsidRPr="001D2CBC">
              <w:rPr>
                <w:rFonts w:ascii="Times New Roman" w:hAnsi="Times New Roman" w:cs="Times New Roman"/>
                <w:szCs w:val="21"/>
              </w:rPr>
              <w:t>，按照漂洗</w:t>
            </w:r>
            <w:r w:rsidR="00BE605E" w:rsidRPr="001D2CBC">
              <w:rPr>
                <w:rFonts w:ascii="Times New Roman" w:hAnsi="Times New Roman" w:cs="Times New Roman"/>
                <w:szCs w:val="21"/>
              </w:rPr>
              <w:fldChar w:fldCharType="begin"/>
            </w:r>
            <w:r w:rsidRPr="001D2CBC">
              <w:rPr>
                <w:rFonts w:ascii="Times New Roman" w:hAnsi="Times New Roman" w:cs="Times New Roman"/>
                <w:szCs w:val="21"/>
              </w:rPr>
              <w:instrText xml:space="preserve"> = 2 \* GB3 </w:instrText>
            </w:r>
            <w:r w:rsidR="00BE605E" w:rsidRPr="001D2CBC">
              <w:rPr>
                <w:rFonts w:ascii="Times New Roman" w:hAnsi="Times New Roman" w:cs="Times New Roman"/>
                <w:szCs w:val="21"/>
              </w:rPr>
              <w:fldChar w:fldCharType="separate"/>
            </w:r>
            <w:r w:rsidRPr="001D2CBC">
              <w:rPr>
                <w:rFonts w:ascii="Times New Roman" w:hAnsi="Times New Roman" w:cs="Times New Roman"/>
                <w:noProof/>
                <w:szCs w:val="21"/>
              </w:rPr>
              <w:t>②</w:t>
            </w:r>
            <w:r w:rsidR="00BE605E" w:rsidRPr="001D2CBC">
              <w:rPr>
                <w:rFonts w:ascii="Times New Roman" w:hAnsi="Times New Roman" w:cs="Times New Roman"/>
                <w:szCs w:val="21"/>
              </w:rPr>
              <w:fldChar w:fldCharType="end"/>
            </w:r>
            <w:r w:rsidRPr="001D2CBC">
              <w:rPr>
                <w:rFonts w:ascii="Times New Roman" w:hAnsi="Times New Roman" w:cs="Times New Roman"/>
                <w:szCs w:val="21"/>
              </w:rPr>
              <w:t>槽清洗有效工作时间约为</w:t>
            </w:r>
            <w:r w:rsidRPr="001D2CBC">
              <w:rPr>
                <w:rFonts w:ascii="Times New Roman" w:hAnsi="Times New Roman" w:cs="Times New Roman"/>
                <w:szCs w:val="21"/>
              </w:rPr>
              <w:t>6h/d</w:t>
            </w:r>
            <w:r w:rsidRPr="001D2CBC">
              <w:rPr>
                <w:rFonts w:ascii="Times New Roman" w:hAnsi="Times New Roman" w:cs="Times New Roman"/>
                <w:szCs w:val="21"/>
              </w:rPr>
              <w:t>，每周工作</w:t>
            </w:r>
            <w:r w:rsidRPr="001D2CBC">
              <w:rPr>
                <w:rFonts w:ascii="Times New Roman" w:hAnsi="Times New Roman" w:cs="Times New Roman"/>
                <w:szCs w:val="21"/>
              </w:rPr>
              <w:t>6</w:t>
            </w:r>
            <w:r w:rsidRPr="001D2CBC">
              <w:rPr>
                <w:rFonts w:ascii="Times New Roman" w:hAnsi="Times New Roman" w:cs="Times New Roman"/>
                <w:szCs w:val="21"/>
              </w:rPr>
              <w:t>天，清洗约</w:t>
            </w:r>
            <w:r w:rsidRPr="001D2CBC">
              <w:rPr>
                <w:rFonts w:ascii="Times New Roman" w:hAnsi="Times New Roman" w:cs="Times New Roman"/>
                <w:szCs w:val="21"/>
              </w:rPr>
              <w:t>2</w:t>
            </w:r>
            <w:r w:rsidR="00FB306C" w:rsidRPr="001D2CBC">
              <w:rPr>
                <w:rFonts w:ascii="Times New Roman" w:hAnsi="Times New Roman" w:cs="Times New Roman"/>
                <w:szCs w:val="21"/>
              </w:rPr>
              <w:t>70</w:t>
            </w:r>
            <w:r w:rsidRPr="001D2CBC">
              <w:rPr>
                <w:rFonts w:ascii="Times New Roman" w:hAnsi="Times New Roman" w:cs="Times New Roman"/>
                <w:szCs w:val="21"/>
              </w:rPr>
              <w:t>张板</w:t>
            </w:r>
            <w:r w:rsidR="00FB306C" w:rsidRPr="001D2CBC">
              <w:rPr>
                <w:rFonts w:ascii="Times New Roman" w:hAnsi="Times New Roman" w:cs="Times New Roman" w:hint="eastAsia"/>
                <w:szCs w:val="21"/>
              </w:rPr>
              <w:t>。</w:t>
            </w:r>
          </w:p>
          <w:p w:rsidR="00AE3FD9" w:rsidRPr="001D2CBC" w:rsidRDefault="00AE3FD9" w:rsidP="00543305">
            <w:pPr>
              <w:ind w:firstLineChars="200" w:firstLine="420"/>
              <w:rPr>
                <w:rFonts w:ascii="Times New Roman" w:hAnsi="Times New Roman" w:cs="Times New Roman"/>
                <w:szCs w:val="21"/>
              </w:rPr>
            </w:pPr>
            <w:r w:rsidRPr="001D2CBC">
              <w:rPr>
                <w:rFonts w:ascii="Times New Roman" w:hAnsi="Times New Roman" w:cs="Times New Roman"/>
                <w:szCs w:val="21"/>
              </w:rPr>
              <w:t>年清洗</w:t>
            </w:r>
            <w:r w:rsidR="003C2FE2" w:rsidRPr="001D2CBC">
              <w:rPr>
                <w:rFonts w:ascii="Times New Roman" w:hAnsi="Times New Roman" w:cs="Times New Roman"/>
                <w:szCs w:val="21"/>
              </w:rPr>
              <w:t>锌板</w:t>
            </w:r>
            <w:r w:rsidR="00FB306C" w:rsidRPr="001D2CBC">
              <w:rPr>
                <w:rFonts w:ascii="Times New Roman" w:hAnsi="Times New Roman" w:cs="Times New Roman" w:hint="eastAsia"/>
                <w:szCs w:val="21"/>
              </w:rPr>
              <w:t>7</w:t>
            </w:r>
            <w:r w:rsidR="00FB306C" w:rsidRPr="001D2CBC">
              <w:rPr>
                <w:rFonts w:ascii="Times New Roman" w:hAnsi="Times New Roman" w:cs="Times New Roman"/>
                <w:szCs w:val="21"/>
              </w:rPr>
              <w:t>143</w:t>
            </w:r>
            <w:r w:rsidR="00FB306C" w:rsidRPr="001D2CBC">
              <w:rPr>
                <w:rFonts w:ascii="Times New Roman" w:hAnsi="Times New Roman" w:cs="Times New Roman" w:hint="eastAsia"/>
                <w:szCs w:val="21"/>
              </w:rPr>
              <w:t>张</w:t>
            </w:r>
            <w:r w:rsidR="00FB306C" w:rsidRPr="001D2CBC">
              <w:rPr>
                <w:rFonts w:ascii="Times New Roman" w:hAnsi="Times New Roman" w:cs="Times New Roman"/>
                <w:szCs w:val="21"/>
              </w:rPr>
              <w:t>，则漂洗</w:t>
            </w:r>
            <w:r w:rsidR="00BE605E" w:rsidRPr="001D2CBC">
              <w:rPr>
                <w:rFonts w:ascii="Times New Roman" w:hAnsi="Times New Roman" w:cs="Times New Roman"/>
                <w:szCs w:val="21"/>
              </w:rPr>
              <w:fldChar w:fldCharType="begin"/>
            </w:r>
            <w:r w:rsidR="00FB306C" w:rsidRPr="001D2CBC">
              <w:rPr>
                <w:rFonts w:ascii="Times New Roman" w:hAnsi="Times New Roman" w:cs="Times New Roman"/>
                <w:szCs w:val="21"/>
              </w:rPr>
              <w:instrText xml:space="preserve"> = 2 \* GB3 </w:instrText>
            </w:r>
            <w:r w:rsidR="00BE605E" w:rsidRPr="001D2CBC">
              <w:rPr>
                <w:rFonts w:ascii="Times New Roman" w:hAnsi="Times New Roman" w:cs="Times New Roman"/>
                <w:szCs w:val="21"/>
              </w:rPr>
              <w:fldChar w:fldCharType="separate"/>
            </w:r>
            <w:r w:rsidR="00FB306C" w:rsidRPr="001D2CBC">
              <w:rPr>
                <w:rFonts w:ascii="Times New Roman" w:hAnsi="Times New Roman" w:cs="Times New Roman"/>
                <w:noProof/>
                <w:szCs w:val="21"/>
              </w:rPr>
              <w:t>②</w:t>
            </w:r>
            <w:r w:rsidR="00BE605E" w:rsidRPr="001D2CBC">
              <w:rPr>
                <w:rFonts w:ascii="Times New Roman" w:hAnsi="Times New Roman" w:cs="Times New Roman"/>
                <w:szCs w:val="21"/>
              </w:rPr>
              <w:fldChar w:fldCharType="end"/>
            </w:r>
            <w:r w:rsidR="00FB306C" w:rsidRPr="001D2CBC">
              <w:rPr>
                <w:rFonts w:ascii="Times New Roman" w:hAnsi="Times New Roman" w:cs="Times New Roman"/>
                <w:szCs w:val="21"/>
              </w:rPr>
              <w:t>槽更换</w:t>
            </w:r>
            <w:r w:rsidR="00FB306C" w:rsidRPr="001D2CBC">
              <w:rPr>
                <w:rFonts w:ascii="Times New Roman" w:hAnsi="Times New Roman" w:cs="Times New Roman"/>
                <w:szCs w:val="21"/>
              </w:rPr>
              <w:t>27</w:t>
            </w:r>
            <w:r w:rsidR="00FB306C" w:rsidRPr="001D2CBC">
              <w:rPr>
                <w:rFonts w:ascii="Times New Roman" w:hAnsi="Times New Roman" w:cs="Times New Roman"/>
                <w:szCs w:val="21"/>
              </w:rPr>
              <w:t>次，单次用水</w:t>
            </w:r>
            <w:r w:rsidR="00FB306C" w:rsidRPr="001D2CBC">
              <w:rPr>
                <w:rFonts w:ascii="Times New Roman" w:hAnsi="Times New Roman" w:cs="Times New Roman"/>
                <w:szCs w:val="21"/>
              </w:rPr>
              <w:t>0.2m</w:t>
            </w:r>
            <w:r w:rsidR="00FB306C" w:rsidRPr="001D2CBC">
              <w:rPr>
                <w:rFonts w:ascii="Times New Roman" w:hAnsi="Times New Roman" w:cs="Times New Roman"/>
                <w:szCs w:val="21"/>
                <w:vertAlign w:val="superscript"/>
              </w:rPr>
              <w:t>3</w:t>
            </w:r>
            <w:r w:rsidR="00FB306C" w:rsidRPr="001D2CBC">
              <w:rPr>
                <w:rFonts w:ascii="Times New Roman" w:cs="Times New Roman"/>
                <w:szCs w:val="21"/>
              </w:rPr>
              <w:t>，年用水量为</w:t>
            </w:r>
            <w:r w:rsidR="00FB306C" w:rsidRPr="001D2CBC">
              <w:rPr>
                <w:rFonts w:ascii="Times New Roman" w:hAnsi="Times New Roman" w:cs="Times New Roman"/>
                <w:szCs w:val="21"/>
              </w:rPr>
              <w:t>5.4t/a</w:t>
            </w:r>
            <w:r w:rsidR="00FB306C" w:rsidRPr="001D2CBC">
              <w:rPr>
                <w:rFonts w:ascii="Times New Roman" w:cs="Times New Roman"/>
                <w:szCs w:val="21"/>
              </w:rPr>
              <w:t>，损耗</w:t>
            </w:r>
            <w:r w:rsidR="00FB306C" w:rsidRPr="001D2CBC">
              <w:rPr>
                <w:rFonts w:ascii="Times New Roman" w:hAnsi="Times New Roman" w:cs="Times New Roman"/>
                <w:szCs w:val="21"/>
              </w:rPr>
              <w:t>0.54t/a</w:t>
            </w:r>
            <w:r w:rsidR="00FB306C" w:rsidRPr="001D2CBC">
              <w:rPr>
                <w:rFonts w:ascii="Times New Roman" w:cs="Times New Roman"/>
                <w:szCs w:val="21"/>
              </w:rPr>
              <w:t>，废水产生量为</w:t>
            </w:r>
            <w:r w:rsidR="00FB306C" w:rsidRPr="001D2CBC">
              <w:rPr>
                <w:rFonts w:ascii="Times New Roman" w:hAnsi="Times New Roman" w:cs="Times New Roman"/>
                <w:szCs w:val="21"/>
              </w:rPr>
              <w:t>4.86t/a</w:t>
            </w:r>
            <w:r w:rsidR="00623B88" w:rsidRPr="001D2CBC">
              <w:rPr>
                <w:rFonts w:ascii="Times New Roman" w:cs="Times New Roman" w:hint="eastAsia"/>
                <w:szCs w:val="21"/>
              </w:rPr>
              <w:t>；</w:t>
            </w:r>
            <w:r w:rsidR="00FB306C" w:rsidRPr="001D2CBC">
              <w:rPr>
                <w:rFonts w:ascii="Times New Roman" w:hAnsi="Times New Roman" w:cs="Times New Roman" w:hint="eastAsia"/>
                <w:szCs w:val="21"/>
              </w:rPr>
              <w:t>年清洗</w:t>
            </w:r>
            <w:r w:rsidR="003C2FE2" w:rsidRPr="001D2CBC">
              <w:rPr>
                <w:rFonts w:ascii="Times New Roman" w:hAnsi="Times New Roman" w:cs="Times New Roman"/>
                <w:szCs w:val="21"/>
              </w:rPr>
              <w:t>铜</w:t>
            </w:r>
            <w:r w:rsidRPr="001D2CBC">
              <w:rPr>
                <w:rFonts w:ascii="Times New Roman" w:hAnsi="Times New Roman" w:cs="Times New Roman"/>
                <w:szCs w:val="21"/>
              </w:rPr>
              <w:t>板约</w:t>
            </w:r>
            <w:r w:rsidR="00FB306C" w:rsidRPr="001D2CBC">
              <w:rPr>
                <w:rFonts w:ascii="Times New Roman" w:hAnsi="Times New Roman" w:cs="Times New Roman"/>
                <w:szCs w:val="21"/>
              </w:rPr>
              <w:t>21429</w:t>
            </w:r>
            <w:r w:rsidRPr="001D2CBC">
              <w:rPr>
                <w:rFonts w:ascii="Times New Roman" w:hAnsi="Times New Roman" w:cs="Times New Roman"/>
                <w:szCs w:val="21"/>
              </w:rPr>
              <w:t>张，则</w:t>
            </w:r>
            <w:r w:rsidR="00FB306C" w:rsidRPr="001D2CBC">
              <w:rPr>
                <w:rFonts w:ascii="Times New Roman" w:hAnsi="Times New Roman" w:cs="Times New Roman"/>
                <w:szCs w:val="21"/>
              </w:rPr>
              <w:t>漂洗</w:t>
            </w:r>
            <w:r w:rsidR="00BE605E" w:rsidRPr="001D2CBC">
              <w:rPr>
                <w:rFonts w:ascii="Times New Roman" w:hAnsi="Times New Roman" w:cs="Times New Roman"/>
                <w:szCs w:val="21"/>
              </w:rPr>
              <w:fldChar w:fldCharType="begin"/>
            </w:r>
            <w:r w:rsidR="00FB306C" w:rsidRPr="001D2CBC">
              <w:rPr>
                <w:rFonts w:ascii="Times New Roman" w:hAnsi="Times New Roman" w:cs="Times New Roman"/>
                <w:szCs w:val="21"/>
              </w:rPr>
              <w:instrText xml:space="preserve"> = 2 \* GB3 </w:instrText>
            </w:r>
            <w:r w:rsidR="00BE605E" w:rsidRPr="001D2CBC">
              <w:rPr>
                <w:rFonts w:ascii="Times New Roman" w:hAnsi="Times New Roman" w:cs="Times New Roman"/>
                <w:szCs w:val="21"/>
              </w:rPr>
              <w:fldChar w:fldCharType="separate"/>
            </w:r>
            <w:r w:rsidR="00FB306C" w:rsidRPr="001D2CBC">
              <w:rPr>
                <w:rFonts w:ascii="Times New Roman" w:hAnsi="Times New Roman" w:cs="Times New Roman"/>
                <w:noProof/>
                <w:szCs w:val="21"/>
              </w:rPr>
              <w:t>②</w:t>
            </w:r>
            <w:r w:rsidR="00BE605E" w:rsidRPr="001D2CBC">
              <w:rPr>
                <w:rFonts w:ascii="Times New Roman" w:hAnsi="Times New Roman" w:cs="Times New Roman"/>
                <w:szCs w:val="21"/>
              </w:rPr>
              <w:fldChar w:fldCharType="end"/>
            </w:r>
            <w:r w:rsidR="00FB306C" w:rsidRPr="001D2CBC">
              <w:rPr>
                <w:rFonts w:ascii="Times New Roman" w:hAnsi="Times New Roman" w:cs="Times New Roman"/>
                <w:szCs w:val="21"/>
              </w:rPr>
              <w:t>槽</w:t>
            </w:r>
            <w:r w:rsidRPr="001D2CBC">
              <w:rPr>
                <w:rFonts w:ascii="Times New Roman" w:hAnsi="Times New Roman" w:cs="Times New Roman"/>
                <w:szCs w:val="21"/>
              </w:rPr>
              <w:t>更换</w:t>
            </w:r>
            <w:r w:rsidR="00FB306C" w:rsidRPr="001D2CBC">
              <w:rPr>
                <w:rFonts w:ascii="Times New Roman" w:hAnsi="Times New Roman" w:cs="Times New Roman"/>
                <w:szCs w:val="21"/>
              </w:rPr>
              <w:t>80</w:t>
            </w:r>
            <w:r w:rsidRPr="001D2CBC">
              <w:rPr>
                <w:rFonts w:ascii="Times New Roman" w:hAnsi="Times New Roman" w:cs="Times New Roman"/>
                <w:szCs w:val="21"/>
              </w:rPr>
              <w:t>次，单次用水</w:t>
            </w:r>
            <w:r w:rsidRPr="001D2CBC">
              <w:rPr>
                <w:rFonts w:ascii="Times New Roman" w:hAnsi="Times New Roman" w:cs="Times New Roman"/>
                <w:szCs w:val="21"/>
              </w:rPr>
              <w:t>0.2m</w:t>
            </w:r>
            <w:r w:rsidRPr="001D2CBC">
              <w:rPr>
                <w:rFonts w:ascii="Times New Roman" w:hAnsi="Times New Roman" w:cs="Times New Roman"/>
                <w:szCs w:val="21"/>
                <w:vertAlign w:val="superscript"/>
              </w:rPr>
              <w:t>3</w:t>
            </w:r>
            <w:r w:rsidRPr="001D2CBC">
              <w:rPr>
                <w:rFonts w:ascii="Times New Roman" w:cs="Times New Roman"/>
                <w:szCs w:val="21"/>
              </w:rPr>
              <w:t>，年用水量为</w:t>
            </w:r>
            <w:r w:rsidR="00FB306C" w:rsidRPr="001D2CBC">
              <w:rPr>
                <w:rFonts w:ascii="Times New Roman" w:hAnsi="Times New Roman" w:cs="Times New Roman"/>
                <w:szCs w:val="21"/>
              </w:rPr>
              <w:t>16</w:t>
            </w:r>
            <w:r w:rsidRPr="001D2CBC">
              <w:rPr>
                <w:rFonts w:ascii="Times New Roman" w:hAnsi="Times New Roman" w:cs="Times New Roman"/>
                <w:szCs w:val="21"/>
              </w:rPr>
              <w:t>t/a</w:t>
            </w:r>
            <w:r w:rsidRPr="001D2CBC">
              <w:rPr>
                <w:rFonts w:ascii="Times New Roman" w:cs="Times New Roman"/>
                <w:szCs w:val="21"/>
              </w:rPr>
              <w:t>，损耗</w:t>
            </w:r>
            <w:r w:rsidR="00FB306C" w:rsidRPr="001D2CBC">
              <w:rPr>
                <w:rFonts w:ascii="Times New Roman" w:hAnsi="Times New Roman" w:cs="Times New Roman" w:hint="eastAsia"/>
                <w:szCs w:val="21"/>
              </w:rPr>
              <w:t>1</w:t>
            </w:r>
            <w:r w:rsidR="00FB306C" w:rsidRPr="001D2CBC">
              <w:rPr>
                <w:rFonts w:ascii="Times New Roman" w:hAnsi="Times New Roman" w:cs="Times New Roman"/>
                <w:szCs w:val="21"/>
              </w:rPr>
              <w:t>.6</w:t>
            </w:r>
            <w:r w:rsidRPr="001D2CBC">
              <w:rPr>
                <w:rFonts w:ascii="Times New Roman" w:hAnsi="Times New Roman" w:cs="Times New Roman"/>
                <w:szCs w:val="21"/>
              </w:rPr>
              <w:t>t/a</w:t>
            </w:r>
            <w:r w:rsidRPr="001D2CBC">
              <w:rPr>
                <w:rFonts w:ascii="Times New Roman" w:cs="Times New Roman"/>
                <w:szCs w:val="21"/>
              </w:rPr>
              <w:t>，废水产生量为</w:t>
            </w:r>
            <w:r w:rsidR="00D20181" w:rsidRPr="001D2CBC">
              <w:rPr>
                <w:rFonts w:ascii="Times New Roman" w:hAnsi="Times New Roman" w:cs="Times New Roman"/>
                <w:szCs w:val="21"/>
              </w:rPr>
              <w:t>14.4</w:t>
            </w:r>
            <w:r w:rsidRPr="001D2CBC">
              <w:rPr>
                <w:rFonts w:ascii="Times New Roman" w:hAnsi="Times New Roman" w:cs="Times New Roman"/>
                <w:szCs w:val="21"/>
              </w:rPr>
              <w:t>t/a</w:t>
            </w:r>
            <w:r w:rsidR="00623B88" w:rsidRPr="001D2CBC">
              <w:rPr>
                <w:rFonts w:ascii="Times New Roman" w:cs="Times New Roman" w:hint="eastAsia"/>
                <w:szCs w:val="21"/>
              </w:rPr>
              <w:t>；</w:t>
            </w:r>
            <w:r w:rsidR="003C2FE2" w:rsidRPr="001D2CBC">
              <w:rPr>
                <w:rFonts w:ascii="Times New Roman" w:hAnsi="Times New Roman" w:cs="Times New Roman"/>
                <w:szCs w:val="21"/>
              </w:rPr>
              <w:t>年清洗不锈钢板约</w:t>
            </w:r>
            <w:r w:rsidR="003C2FE2" w:rsidRPr="001D2CBC">
              <w:rPr>
                <w:rFonts w:ascii="Times New Roman" w:hAnsi="Times New Roman" w:cs="Times New Roman"/>
                <w:szCs w:val="21"/>
              </w:rPr>
              <w:t>71429</w:t>
            </w:r>
            <w:r w:rsidR="003C2FE2" w:rsidRPr="001D2CBC">
              <w:rPr>
                <w:rFonts w:ascii="Times New Roman" w:hAnsi="Times New Roman" w:cs="Times New Roman"/>
                <w:szCs w:val="21"/>
              </w:rPr>
              <w:t>张，则</w:t>
            </w:r>
            <w:r w:rsidR="00FB306C" w:rsidRPr="001D2CBC">
              <w:rPr>
                <w:rFonts w:ascii="Times New Roman" w:hAnsi="Times New Roman" w:cs="Times New Roman"/>
                <w:szCs w:val="21"/>
              </w:rPr>
              <w:t>漂洗</w:t>
            </w:r>
            <w:r w:rsidR="00BE605E" w:rsidRPr="001D2CBC">
              <w:rPr>
                <w:rFonts w:ascii="Times New Roman" w:hAnsi="Times New Roman" w:cs="Times New Roman"/>
                <w:szCs w:val="21"/>
              </w:rPr>
              <w:fldChar w:fldCharType="begin"/>
            </w:r>
            <w:r w:rsidR="00FB306C" w:rsidRPr="001D2CBC">
              <w:rPr>
                <w:rFonts w:ascii="Times New Roman" w:hAnsi="Times New Roman" w:cs="Times New Roman"/>
                <w:szCs w:val="21"/>
              </w:rPr>
              <w:instrText xml:space="preserve"> = 2 \* GB3 </w:instrText>
            </w:r>
            <w:r w:rsidR="00BE605E" w:rsidRPr="001D2CBC">
              <w:rPr>
                <w:rFonts w:ascii="Times New Roman" w:hAnsi="Times New Roman" w:cs="Times New Roman"/>
                <w:szCs w:val="21"/>
              </w:rPr>
              <w:fldChar w:fldCharType="separate"/>
            </w:r>
            <w:r w:rsidR="00FB306C" w:rsidRPr="001D2CBC">
              <w:rPr>
                <w:rFonts w:ascii="Times New Roman" w:hAnsi="Times New Roman" w:cs="Times New Roman"/>
                <w:noProof/>
                <w:szCs w:val="21"/>
              </w:rPr>
              <w:t>②</w:t>
            </w:r>
            <w:r w:rsidR="00BE605E" w:rsidRPr="001D2CBC">
              <w:rPr>
                <w:rFonts w:ascii="Times New Roman" w:hAnsi="Times New Roman" w:cs="Times New Roman"/>
                <w:szCs w:val="21"/>
              </w:rPr>
              <w:fldChar w:fldCharType="end"/>
            </w:r>
            <w:r w:rsidR="00FB306C" w:rsidRPr="001D2CBC">
              <w:rPr>
                <w:rFonts w:ascii="Times New Roman" w:hAnsi="Times New Roman" w:cs="Times New Roman"/>
                <w:szCs w:val="21"/>
              </w:rPr>
              <w:t>槽</w:t>
            </w:r>
            <w:r w:rsidR="003C2FE2" w:rsidRPr="001D2CBC">
              <w:rPr>
                <w:rFonts w:ascii="Times New Roman" w:hAnsi="Times New Roman" w:cs="Times New Roman"/>
                <w:szCs w:val="21"/>
              </w:rPr>
              <w:t>更换</w:t>
            </w:r>
            <w:r w:rsidR="00D20181" w:rsidRPr="001D2CBC">
              <w:rPr>
                <w:rFonts w:ascii="Times New Roman" w:hAnsi="Times New Roman" w:cs="Times New Roman"/>
                <w:szCs w:val="21"/>
              </w:rPr>
              <w:t>265</w:t>
            </w:r>
            <w:r w:rsidR="003C2FE2" w:rsidRPr="001D2CBC">
              <w:rPr>
                <w:rFonts w:ascii="Times New Roman" w:hAnsi="Times New Roman" w:cs="Times New Roman"/>
                <w:szCs w:val="21"/>
              </w:rPr>
              <w:t>次，单次用水</w:t>
            </w:r>
            <w:r w:rsidR="003C2FE2" w:rsidRPr="001D2CBC">
              <w:rPr>
                <w:rFonts w:ascii="Times New Roman" w:hAnsi="Times New Roman" w:cs="Times New Roman"/>
                <w:szCs w:val="21"/>
              </w:rPr>
              <w:t>0.2m</w:t>
            </w:r>
            <w:r w:rsidR="003C2FE2" w:rsidRPr="001D2CBC">
              <w:rPr>
                <w:rFonts w:ascii="Times New Roman" w:hAnsi="Times New Roman" w:cs="Times New Roman"/>
                <w:szCs w:val="21"/>
                <w:vertAlign w:val="superscript"/>
              </w:rPr>
              <w:t>3</w:t>
            </w:r>
            <w:r w:rsidR="003C2FE2" w:rsidRPr="001D2CBC">
              <w:rPr>
                <w:rFonts w:ascii="Times New Roman" w:cs="Times New Roman"/>
                <w:szCs w:val="21"/>
              </w:rPr>
              <w:t>，年用水量为</w:t>
            </w:r>
            <w:r w:rsidR="00D20181" w:rsidRPr="001D2CBC">
              <w:rPr>
                <w:rFonts w:ascii="Times New Roman" w:hAnsi="Times New Roman" w:cs="Times New Roman"/>
                <w:szCs w:val="21"/>
              </w:rPr>
              <w:t>53</w:t>
            </w:r>
            <w:r w:rsidR="003C2FE2" w:rsidRPr="001D2CBC">
              <w:rPr>
                <w:rFonts w:ascii="Times New Roman" w:hAnsi="Times New Roman" w:cs="Times New Roman"/>
                <w:szCs w:val="21"/>
              </w:rPr>
              <w:t>t/a</w:t>
            </w:r>
            <w:r w:rsidR="003C2FE2" w:rsidRPr="001D2CBC">
              <w:rPr>
                <w:rFonts w:ascii="Times New Roman" w:cs="Times New Roman"/>
                <w:szCs w:val="21"/>
              </w:rPr>
              <w:t>，损耗</w:t>
            </w:r>
            <w:r w:rsidR="00D20181" w:rsidRPr="001D2CBC">
              <w:rPr>
                <w:rFonts w:ascii="Times New Roman" w:hAnsi="Times New Roman" w:cs="Times New Roman"/>
                <w:szCs w:val="21"/>
              </w:rPr>
              <w:t>5.3</w:t>
            </w:r>
            <w:r w:rsidR="003C2FE2" w:rsidRPr="001D2CBC">
              <w:rPr>
                <w:rFonts w:ascii="Times New Roman" w:hAnsi="Times New Roman" w:cs="Times New Roman"/>
                <w:szCs w:val="21"/>
              </w:rPr>
              <w:t>t/a</w:t>
            </w:r>
            <w:r w:rsidR="003C2FE2" w:rsidRPr="001D2CBC">
              <w:rPr>
                <w:rFonts w:ascii="Times New Roman" w:cs="Times New Roman"/>
                <w:szCs w:val="21"/>
              </w:rPr>
              <w:t>，废水产生量为</w:t>
            </w:r>
            <w:r w:rsidR="00D20181" w:rsidRPr="001D2CBC">
              <w:rPr>
                <w:rFonts w:ascii="Times New Roman" w:hAnsi="Times New Roman" w:cs="Times New Roman"/>
                <w:szCs w:val="21"/>
              </w:rPr>
              <w:t>47.7</w:t>
            </w:r>
            <w:r w:rsidR="003C2FE2" w:rsidRPr="001D2CBC">
              <w:rPr>
                <w:rFonts w:ascii="Times New Roman" w:hAnsi="Times New Roman" w:cs="Times New Roman"/>
                <w:szCs w:val="21"/>
              </w:rPr>
              <w:t>t/a</w:t>
            </w:r>
            <w:r w:rsidR="003C2FE2" w:rsidRPr="001D2CBC">
              <w:rPr>
                <w:rFonts w:ascii="Times New Roman" w:cs="Times New Roman"/>
                <w:szCs w:val="21"/>
              </w:rPr>
              <w:t>。</w:t>
            </w:r>
          </w:p>
          <w:p w:rsidR="00ED6DB1" w:rsidRPr="001D2CBC" w:rsidRDefault="00EE7F2A" w:rsidP="00543305">
            <w:pPr>
              <w:ind w:firstLineChars="200" w:firstLine="420"/>
              <w:rPr>
                <w:rFonts w:ascii="Times New Roman" w:hAnsi="Times New Roman" w:cs="Times New Roman"/>
                <w:szCs w:val="21"/>
              </w:rPr>
            </w:pPr>
            <w:r w:rsidRPr="001D2CBC">
              <w:rPr>
                <w:rFonts w:ascii="Times New Roman" w:hAnsi="Times New Roman" w:cs="Times New Roman"/>
                <w:szCs w:val="21"/>
              </w:rPr>
              <w:t>地面清洗废水</w:t>
            </w:r>
            <w:r w:rsidRPr="001D2CBC">
              <w:rPr>
                <w:rFonts w:ascii="Times New Roman" w:hAnsi="Times New Roman" w:cs="Times New Roman"/>
                <w:szCs w:val="21"/>
              </w:rPr>
              <w:t>W</w:t>
            </w:r>
            <w:r w:rsidRPr="001D2CBC">
              <w:rPr>
                <w:rFonts w:ascii="Times New Roman" w:hAnsi="Times New Roman" w:cs="Times New Roman"/>
                <w:szCs w:val="21"/>
                <w:vertAlign w:val="subscript"/>
              </w:rPr>
              <w:t>3</w:t>
            </w:r>
            <w:r w:rsidRPr="001D2CBC">
              <w:rPr>
                <w:rFonts w:ascii="Times New Roman" w:hAnsi="Times New Roman" w:cs="Times New Roman"/>
                <w:szCs w:val="21"/>
              </w:rPr>
              <w:t>：项目生产车间建筑面积约为</w:t>
            </w:r>
            <w:r w:rsidRPr="001D2CBC">
              <w:rPr>
                <w:rFonts w:ascii="Times New Roman" w:hAnsi="Times New Roman" w:cs="Times New Roman"/>
                <w:szCs w:val="21"/>
              </w:rPr>
              <w:t>6720m</w:t>
            </w:r>
            <w:r w:rsidRPr="001D2CBC">
              <w:rPr>
                <w:rFonts w:ascii="Times New Roman" w:hAnsi="Times New Roman" w:cs="Times New Roman"/>
                <w:szCs w:val="21"/>
                <w:vertAlign w:val="superscript"/>
              </w:rPr>
              <w:t>2</w:t>
            </w:r>
            <w:r w:rsidRPr="001D2CBC">
              <w:rPr>
                <w:rFonts w:ascii="Times New Roman" w:hAnsi="Times New Roman" w:cs="Times New Roman"/>
                <w:szCs w:val="21"/>
              </w:rPr>
              <w:t>，单次地面清洗用水量约为</w:t>
            </w:r>
            <w:r w:rsidRPr="001D2CBC">
              <w:rPr>
                <w:rFonts w:ascii="Times New Roman" w:hAnsi="Times New Roman" w:cs="Times New Roman"/>
                <w:szCs w:val="21"/>
              </w:rPr>
              <w:t>2.0L/m</w:t>
            </w:r>
            <w:r w:rsidRPr="001D2CBC">
              <w:rPr>
                <w:rFonts w:ascii="Times New Roman" w:hAnsi="Times New Roman" w:cs="Times New Roman"/>
                <w:szCs w:val="21"/>
                <w:vertAlign w:val="superscript"/>
              </w:rPr>
              <w:t>2</w:t>
            </w:r>
            <w:r w:rsidRPr="001D2CBC">
              <w:rPr>
                <w:rFonts w:ascii="Times New Roman" w:hAnsi="Times New Roman" w:cs="Times New Roman"/>
                <w:szCs w:val="21"/>
              </w:rPr>
              <w:t>，则每次地面清洗用水量为</w:t>
            </w:r>
            <w:r w:rsidRPr="001D2CBC">
              <w:rPr>
                <w:rFonts w:ascii="Times New Roman" w:hAnsi="Times New Roman" w:cs="Times New Roman"/>
                <w:szCs w:val="21"/>
              </w:rPr>
              <w:t>13.44m</w:t>
            </w:r>
            <w:r w:rsidRPr="001D2CBC">
              <w:rPr>
                <w:rFonts w:ascii="Times New Roman" w:hAnsi="Times New Roman" w:cs="Times New Roman"/>
                <w:szCs w:val="21"/>
                <w:vertAlign w:val="superscript"/>
              </w:rPr>
              <w:t>3</w:t>
            </w:r>
            <w:r w:rsidRPr="001D2CBC">
              <w:rPr>
                <w:rFonts w:ascii="Times New Roman" w:hAnsi="Times New Roman" w:cs="Times New Roman"/>
                <w:szCs w:val="21"/>
              </w:rPr>
              <w:t>，约每周清洗一次，按照年清洗</w:t>
            </w:r>
            <w:r w:rsidRPr="001D2CBC">
              <w:rPr>
                <w:rFonts w:ascii="Times New Roman" w:hAnsi="Times New Roman" w:cs="Times New Roman"/>
                <w:szCs w:val="21"/>
              </w:rPr>
              <w:t>50</w:t>
            </w:r>
            <w:r w:rsidRPr="001D2CBC">
              <w:rPr>
                <w:rFonts w:ascii="Times New Roman" w:hAnsi="Times New Roman" w:cs="Times New Roman"/>
                <w:szCs w:val="21"/>
              </w:rPr>
              <w:t>次计算，则清洗用水约</w:t>
            </w:r>
            <w:r w:rsidRPr="001D2CBC">
              <w:rPr>
                <w:rFonts w:ascii="Times New Roman" w:hAnsi="Times New Roman" w:cs="Times New Roman"/>
                <w:szCs w:val="21"/>
              </w:rPr>
              <w:t>672m</w:t>
            </w:r>
            <w:r w:rsidRPr="001D2CBC">
              <w:rPr>
                <w:rFonts w:ascii="Times New Roman" w:hAnsi="Times New Roman" w:cs="Times New Roman"/>
                <w:szCs w:val="21"/>
                <w:vertAlign w:val="superscript"/>
              </w:rPr>
              <w:t>3</w:t>
            </w:r>
            <w:r w:rsidRPr="001D2CBC">
              <w:rPr>
                <w:rFonts w:ascii="Times New Roman" w:hAnsi="Times New Roman" w:cs="Times New Roman"/>
                <w:szCs w:val="21"/>
              </w:rPr>
              <w:t>/a</w:t>
            </w:r>
            <w:r w:rsidRPr="001D2CBC">
              <w:rPr>
                <w:rFonts w:ascii="Times New Roman" w:hAnsi="Times New Roman" w:cs="Times New Roman"/>
                <w:szCs w:val="21"/>
              </w:rPr>
              <w:t>，</w:t>
            </w:r>
            <w:r w:rsidRPr="001D2CBC">
              <w:rPr>
                <w:rFonts w:ascii="Times New Roman" w:hAnsi="Times New Roman" w:cs="Times New Roman"/>
              </w:rPr>
              <w:t>废水排放系数按</w:t>
            </w:r>
            <w:r w:rsidRPr="001D2CBC">
              <w:rPr>
                <w:rFonts w:ascii="Times New Roman" w:hAnsi="Times New Roman" w:cs="Times New Roman"/>
              </w:rPr>
              <w:t>90%</w:t>
            </w:r>
            <w:r w:rsidRPr="001D2CBC">
              <w:rPr>
                <w:rFonts w:ascii="Times New Roman" w:hAnsi="Times New Roman" w:cs="Times New Roman"/>
              </w:rPr>
              <w:t>计，</w:t>
            </w:r>
            <w:r w:rsidRPr="001D2CBC">
              <w:rPr>
                <w:rFonts w:ascii="Times New Roman" w:hAnsi="Times New Roman" w:cs="Times New Roman"/>
                <w:szCs w:val="21"/>
              </w:rPr>
              <w:t>排放量约为</w:t>
            </w:r>
            <w:r w:rsidRPr="001D2CBC">
              <w:rPr>
                <w:rFonts w:ascii="Times New Roman" w:hAnsi="Times New Roman" w:cs="Times New Roman"/>
                <w:szCs w:val="21"/>
              </w:rPr>
              <w:t>605m</w:t>
            </w:r>
            <w:r w:rsidRPr="001D2CBC">
              <w:rPr>
                <w:rFonts w:ascii="Times New Roman" w:hAnsi="Times New Roman" w:cs="Times New Roman"/>
                <w:szCs w:val="21"/>
                <w:vertAlign w:val="superscript"/>
              </w:rPr>
              <w:t>3</w:t>
            </w:r>
            <w:r w:rsidRPr="001D2CBC">
              <w:rPr>
                <w:rFonts w:ascii="Times New Roman" w:hAnsi="Times New Roman" w:cs="Times New Roman"/>
                <w:szCs w:val="21"/>
              </w:rPr>
              <w:t>/a</w:t>
            </w:r>
            <w:r w:rsidRPr="001D2CBC">
              <w:rPr>
                <w:rFonts w:ascii="Times New Roman" w:hAnsi="Times New Roman" w:cs="Times New Roman"/>
                <w:szCs w:val="21"/>
              </w:rPr>
              <w:t>。</w:t>
            </w:r>
          </w:p>
          <w:p w:rsidR="00ED6DB1" w:rsidRPr="001D2CBC" w:rsidRDefault="00EE7F2A" w:rsidP="00543305">
            <w:pPr>
              <w:ind w:firstLineChars="200" w:firstLine="420"/>
              <w:rPr>
                <w:rFonts w:ascii="Times New Roman" w:hAnsi="Times New Roman" w:cs="Times New Roman"/>
                <w:szCs w:val="21"/>
              </w:rPr>
            </w:pPr>
            <w:r w:rsidRPr="001D2CBC">
              <w:rPr>
                <w:rFonts w:ascii="Times New Roman" w:hAnsi="Times New Roman" w:cs="Times New Roman"/>
                <w:szCs w:val="21"/>
              </w:rPr>
              <w:t>废气处理废水</w:t>
            </w:r>
            <w:r w:rsidRPr="001D2CBC">
              <w:rPr>
                <w:rFonts w:ascii="Times New Roman" w:hAnsi="Times New Roman" w:cs="Times New Roman"/>
                <w:szCs w:val="21"/>
              </w:rPr>
              <w:t>W</w:t>
            </w:r>
            <w:r w:rsidRPr="001D2CBC">
              <w:rPr>
                <w:rFonts w:ascii="Times New Roman" w:hAnsi="Times New Roman" w:cs="Times New Roman"/>
                <w:szCs w:val="21"/>
                <w:vertAlign w:val="subscript"/>
              </w:rPr>
              <w:t>4</w:t>
            </w:r>
            <w:r w:rsidRPr="001D2CBC">
              <w:rPr>
                <w:rFonts w:ascii="Times New Roman" w:hAnsi="Times New Roman" w:cs="Times New Roman"/>
                <w:szCs w:val="21"/>
              </w:rPr>
              <w:t>：根据设备规格</w:t>
            </w:r>
            <w:r w:rsidR="00623B88" w:rsidRPr="001D2CBC">
              <w:rPr>
                <w:rFonts w:ascii="Times New Roman" w:hAnsi="Times New Roman" w:cs="Times New Roman" w:hint="eastAsia"/>
                <w:szCs w:val="21"/>
              </w:rPr>
              <w:t>和工作时间，</w:t>
            </w:r>
            <w:r w:rsidRPr="001D2CBC">
              <w:rPr>
                <w:rFonts w:ascii="Times New Roman" w:hAnsi="Times New Roman" w:cs="Times New Roman"/>
                <w:szCs w:val="21"/>
              </w:rPr>
              <w:t>喷淋水循环使用，</w:t>
            </w:r>
            <w:r w:rsidR="00B9224E" w:rsidRPr="001D2CBC">
              <w:rPr>
                <w:rFonts w:ascii="Times New Roman" w:hAnsi="Times New Roman" w:cs="Times New Roman" w:hint="eastAsia"/>
                <w:szCs w:val="21"/>
              </w:rPr>
              <w:t>酸雾废气</w:t>
            </w:r>
            <w:r w:rsidR="00D20181" w:rsidRPr="001D2CBC">
              <w:rPr>
                <w:rFonts w:ascii="Times New Roman" w:hAnsi="Times New Roman" w:cs="Times New Roman" w:hint="eastAsia"/>
                <w:szCs w:val="21"/>
              </w:rPr>
              <w:t>碱</w:t>
            </w:r>
            <w:r w:rsidRPr="001D2CBC">
              <w:rPr>
                <w:rFonts w:ascii="Times New Roman" w:hAnsi="Times New Roman" w:cs="Times New Roman"/>
                <w:szCs w:val="21"/>
              </w:rPr>
              <w:t>喷淋装置</w:t>
            </w:r>
            <w:r w:rsidR="00B9224E" w:rsidRPr="001D2CBC">
              <w:rPr>
                <w:rFonts w:ascii="Times New Roman" w:hAnsi="Times New Roman" w:cs="Times New Roman" w:hint="eastAsia"/>
                <w:szCs w:val="21"/>
              </w:rPr>
              <w:t>及</w:t>
            </w:r>
            <w:r w:rsidR="00B9224E" w:rsidRPr="001D2CBC">
              <w:rPr>
                <w:rFonts w:ascii="Times New Roman" w:hAnsiTheme="minorEastAsia" w:cs="Times New Roman" w:hint="eastAsia"/>
                <w:szCs w:val="21"/>
              </w:rPr>
              <w:t>有机废气喷淋废水</w:t>
            </w:r>
            <w:r w:rsidRPr="001D2CBC">
              <w:rPr>
                <w:rFonts w:ascii="Times New Roman" w:hAnsi="Times New Roman" w:cs="Times New Roman"/>
                <w:szCs w:val="21"/>
              </w:rPr>
              <w:t>年用水量约为</w:t>
            </w:r>
            <w:r w:rsidRPr="001D2CBC">
              <w:rPr>
                <w:rFonts w:ascii="Times New Roman" w:hAnsi="Times New Roman" w:cs="Times New Roman"/>
                <w:szCs w:val="21"/>
              </w:rPr>
              <w:t>3600m</w:t>
            </w:r>
            <w:r w:rsidRPr="001D2CBC">
              <w:rPr>
                <w:rFonts w:ascii="Times New Roman" w:hAnsi="Times New Roman" w:cs="Times New Roman"/>
                <w:szCs w:val="21"/>
                <w:vertAlign w:val="superscript"/>
              </w:rPr>
              <w:t>3</w:t>
            </w:r>
            <w:r w:rsidRPr="001D2CBC">
              <w:rPr>
                <w:rFonts w:ascii="Times New Roman" w:hAnsi="Times New Roman" w:cs="Times New Roman"/>
                <w:szCs w:val="21"/>
              </w:rPr>
              <w:t>/a</w:t>
            </w:r>
            <w:r w:rsidRPr="001D2CBC">
              <w:rPr>
                <w:rFonts w:ascii="Times New Roman" w:hAnsi="Times New Roman" w:cs="Times New Roman"/>
                <w:szCs w:val="21"/>
              </w:rPr>
              <w:t>，</w:t>
            </w:r>
            <w:r w:rsidRPr="001D2CBC">
              <w:rPr>
                <w:rFonts w:ascii="Times New Roman" w:hAnsi="Times New Roman" w:cs="Times New Roman"/>
              </w:rPr>
              <w:t>蒸发损耗量约</w:t>
            </w:r>
            <w:r w:rsidRPr="001D2CBC">
              <w:rPr>
                <w:rFonts w:ascii="Times New Roman" w:hAnsi="Times New Roman" w:cs="Times New Roman"/>
              </w:rPr>
              <w:t>360</w:t>
            </w:r>
            <w:r w:rsidRPr="001D2CBC">
              <w:rPr>
                <w:rFonts w:ascii="Times New Roman" w:hAnsi="Times New Roman" w:cs="Times New Roman"/>
                <w:szCs w:val="21"/>
              </w:rPr>
              <w:t>m</w:t>
            </w:r>
            <w:r w:rsidRPr="001D2CBC">
              <w:rPr>
                <w:rFonts w:ascii="Times New Roman" w:hAnsi="Times New Roman" w:cs="Times New Roman"/>
                <w:szCs w:val="21"/>
                <w:vertAlign w:val="superscript"/>
              </w:rPr>
              <w:t>3</w:t>
            </w:r>
            <w:r w:rsidRPr="001D2CBC">
              <w:rPr>
                <w:rFonts w:ascii="Times New Roman" w:hAnsi="Times New Roman" w:cs="Times New Roman"/>
                <w:szCs w:val="21"/>
              </w:rPr>
              <w:t>/a</w:t>
            </w:r>
            <w:r w:rsidR="00B9224E" w:rsidRPr="001D2CBC">
              <w:rPr>
                <w:rFonts w:ascii="Times New Roman" w:hAnsi="Times New Roman" w:cs="Times New Roman" w:hint="eastAsia"/>
              </w:rPr>
              <w:t>。</w:t>
            </w:r>
            <w:r w:rsidRPr="001D2CBC">
              <w:rPr>
                <w:rFonts w:ascii="Times New Roman" w:hAnsiTheme="minorEastAsia" w:hint="eastAsia"/>
              </w:rPr>
              <w:t>喷淋废水</w:t>
            </w:r>
            <w:r w:rsidRPr="001D2CBC">
              <w:rPr>
                <w:rFonts w:ascii="Times New Roman" w:hAnsiTheme="minorEastAsia" w:cs="Times New Roman"/>
                <w:szCs w:val="21"/>
              </w:rPr>
              <w:t>排放量约为</w:t>
            </w:r>
            <w:r w:rsidRPr="001D2CBC">
              <w:rPr>
                <w:rFonts w:ascii="Times New Roman" w:hAnsi="Times New Roman" w:cs="Times New Roman" w:hint="eastAsia"/>
                <w:szCs w:val="21"/>
              </w:rPr>
              <w:t>3240</w:t>
            </w:r>
            <w:r w:rsidRPr="001D2CBC">
              <w:rPr>
                <w:rFonts w:ascii="Times New Roman" w:hAnsi="Times New Roman" w:cs="Times New Roman"/>
                <w:szCs w:val="21"/>
              </w:rPr>
              <w:t>m</w:t>
            </w:r>
            <w:r w:rsidRPr="001D2CBC">
              <w:rPr>
                <w:rFonts w:ascii="Times New Roman" w:hAnsi="Times New Roman" w:cs="Times New Roman"/>
                <w:szCs w:val="21"/>
                <w:vertAlign w:val="superscript"/>
              </w:rPr>
              <w:t>3</w:t>
            </w:r>
            <w:r w:rsidRPr="001D2CBC">
              <w:rPr>
                <w:rFonts w:ascii="Times New Roman" w:hAnsi="Times New Roman" w:cs="Times New Roman"/>
                <w:szCs w:val="21"/>
              </w:rPr>
              <w:t>/a</w:t>
            </w:r>
            <w:r w:rsidRPr="001D2CBC">
              <w:rPr>
                <w:rFonts w:ascii="Times New Roman" w:hAnsiTheme="minorEastAsia" w:cs="Times New Roman"/>
                <w:szCs w:val="21"/>
              </w:rPr>
              <w:t>。</w:t>
            </w:r>
          </w:p>
          <w:p w:rsidR="00543305" w:rsidRPr="001D2CBC" w:rsidRDefault="00EE7F2A" w:rsidP="00543305">
            <w:pPr>
              <w:ind w:firstLineChars="200" w:firstLine="420"/>
              <w:rPr>
                <w:rFonts w:ascii="Times New Roman" w:hAnsi="Times New Roman" w:cs="Times New Roman"/>
                <w:szCs w:val="21"/>
              </w:rPr>
            </w:pPr>
            <w:r w:rsidRPr="001D2CBC">
              <w:rPr>
                <w:rFonts w:ascii="Times New Roman" w:hAnsi="Times New Roman" w:cs="Times New Roman"/>
                <w:szCs w:val="21"/>
              </w:rPr>
              <w:t>本项目生产废水按照</w:t>
            </w:r>
            <w:r w:rsidRPr="001D2CBC">
              <w:rPr>
                <w:rFonts w:ascii="Times New Roman" w:hAnsi="Times New Roman" w:cs="Times New Roman" w:hint="eastAsia"/>
                <w:szCs w:val="21"/>
              </w:rPr>
              <w:t>浓度及成分，分为不锈钢蚀刻废水</w:t>
            </w:r>
            <w:r w:rsidR="00B9224E" w:rsidRPr="001D2CBC">
              <w:rPr>
                <w:rFonts w:ascii="Times New Roman" w:hAnsi="Times New Roman" w:cs="Times New Roman" w:hint="eastAsia"/>
                <w:szCs w:val="21"/>
              </w:rPr>
              <w:t>（</w:t>
            </w:r>
            <w:r w:rsidR="00B9224E" w:rsidRPr="001D2CBC">
              <w:rPr>
                <w:rFonts w:ascii="Times New Roman" w:hAnsi="Times New Roman" w:cs="Times New Roman" w:hint="eastAsia"/>
                <w:szCs w:val="21"/>
              </w:rPr>
              <w:t>W3-1</w:t>
            </w:r>
            <w:r w:rsidR="00B9224E" w:rsidRPr="001D2CBC">
              <w:rPr>
                <w:rFonts w:ascii="Times New Roman" w:hAnsi="Times New Roman" w:cs="Times New Roman" w:hint="eastAsia"/>
                <w:szCs w:val="21"/>
              </w:rPr>
              <w:t>）、</w:t>
            </w:r>
            <w:r w:rsidRPr="001D2CBC">
              <w:rPr>
                <w:rFonts w:ascii="Times New Roman" w:hAnsi="Times New Roman" w:cs="Times New Roman" w:hint="eastAsia"/>
                <w:szCs w:val="21"/>
              </w:rPr>
              <w:t>及</w:t>
            </w:r>
            <w:r w:rsidR="00B9224E" w:rsidRPr="001D2CBC">
              <w:rPr>
                <w:rFonts w:ascii="Times New Roman" w:hAnsi="Times New Roman" w:cs="Times New Roman" w:hint="eastAsia"/>
                <w:szCs w:val="21"/>
              </w:rPr>
              <w:t>不锈钢</w:t>
            </w:r>
            <w:r w:rsidR="00DF6BB8" w:rsidRPr="001D2CBC">
              <w:rPr>
                <w:rFonts w:ascii="Times New Roman" w:hAnsi="Times New Roman" w:cs="Times New Roman" w:hint="eastAsia"/>
                <w:szCs w:val="21"/>
              </w:rPr>
              <w:t>洗版</w:t>
            </w:r>
            <w:r w:rsidRPr="001D2CBC">
              <w:rPr>
                <w:rFonts w:ascii="Times New Roman" w:hAnsi="Times New Roman" w:cs="Times New Roman" w:hint="eastAsia"/>
                <w:szCs w:val="21"/>
              </w:rPr>
              <w:t>废水（</w:t>
            </w:r>
            <w:r w:rsidRPr="001D2CBC">
              <w:rPr>
                <w:rFonts w:ascii="Times New Roman" w:hAnsi="Times New Roman" w:cs="Times New Roman" w:hint="eastAsia"/>
                <w:szCs w:val="21"/>
              </w:rPr>
              <w:t>W</w:t>
            </w:r>
            <w:r w:rsidRPr="001D2CBC">
              <w:rPr>
                <w:rFonts w:ascii="Times New Roman" w:hAnsi="Times New Roman" w:cs="Times New Roman" w:hint="eastAsia"/>
                <w:szCs w:val="21"/>
                <w:vertAlign w:val="subscript"/>
              </w:rPr>
              <w:t>3-1</w:t>
            </w:r>
            <w:r w:rsidRPr="001D2CBC">
              <w:rPr>
                <w:rFonts w:ascii="Times New Roman" w:hAnsi="Times New Roman" w:cs="Times New Roman" w:hint="eastAsia"/>
                <w:szCs w:val="21"/>
              </w:rPr>
              <w:t>、</w:t>
            </w:r>
            <w:r w:rsidRPr="001D2CBC">
              <w:rPr>
                <w:rFonts w:ascii="Times New Roman" w:hAnsi="Times New Roman" w:cs="Times New Roman" w:hint="eastAsia"/>
                <w:szCs w:val="21"/>
              </w:rPr>
              <w:t>W</w:t>
            </w:r>
            <w:r w:rsidRPr="001D2CBC">
              <w:rPr>
                <w:rFonts w:ascii="Times New Roman" w:hAnsi="Times New Roman" w:cs="Times New Roman" w:hint="eastAsia"/>
                <w:szCs w:val="21"/>
                <w:vertAlign w:val="subscript"/>
              </w:rPr>
              <w:t>3-2</w:t>
            </w:r>
            <w:r w:rsidRPr="001D2CBC">
              <w:rPr>
                <w:rFonts w:ascii="Times New Roman" w:hAnsi="Times New Roman" w:cs="Times New Roman" w:hint="eastAsia"/>
                <w:szCs w:val="21"/>
              </w:rPr>
              <w:t>）、锌板蚀刻废水（</w:t>
            </w:r>
            <w:r w:rsidRPr="001D2CBC">
              <w:rPr>
                <w:rFonts w:ascii="Times New Roman" w:hAnsi="Times New Roman" w:cs="Times New Roman" w:hint="eastAsia"/>
                <w:szCs w:val="21"/>
              </w:rPr>
              <w:t>W</w:t>
            </w:r>
            <w:r w:rsidRPr="001D2CBC">
              <w:rPr>
                <w:rFonts w:ascii="Times New Roman" w:hAnsi="Times New Roman" w:cs="Times New Roman" w:hint="eastAsia"/>
                <w:szCs w:val="21"/>
                <w:vertAlign w:val="subscript"/>
              </w:rPr>
              <w:t>1-1</w:t>
            </w:r>
            <w:r w:rsidRPr="001D2CBC">
              <w:rPr>
                <w:rFonts w:ascii="Times New Roman" w:hAnsi="Times New Roman" w:cs="Times New Roman" w:hint="eastAsia"/>
                <w:szCs w:val="21"/>
              </w:rPr>
              <w:t>）、</w:t>
            </w:r>
            <w:r w:rsidR="00B9224E" w:rsidRPr="001D2CBC">
              <w:rPr>
                <w:rFonts w:ascii="Times New Roman" w:hAnsi="Times New Roman" w:cs="Times New Roman" w:hint="eastAsia"/>
                <w:szCs w:val="21"/>
              </w:rPr>
              <w:t>锌板洗版废水（</w:t>
            </w:r>
            <w:r w:rsidR="00B9224E" w:rsidRPr="001D2CBC">
              <w:rPr>
                <w:rFonts w:ascii="Times New Roman" w:hAnsi="Times New Roman" w:cs="Times New Roman" w:hint="eastAsia"/>
                <w:szCs w:val="21"/>
              </w:rPr>
              <w:t>W</w:t>
            </w:r>
            <w:r w:rsidR="00B9224E" w:rsidRPr="001D2CBC">
              <w:rPr>
                <w:rFonts w:ascii="Times New Roman" w:hAnsi="Times New Roman" w:cs="Times New Roman" w:hint="eastAsia"/>
                <w:szCs w:val="21"/>
                <w:vertAlign w:val="subscript"/>
              </w:rPr>
              <w:t>1-2</w:t>
            </w:r>
            <w:r w:rsidR="00B9224E" w:rsidRPr="001D2CBC">
              <w:rPr>
                <w:rFonts w:ascii="Times New Roman" w:hAnsi="Times New Roman" w:cs="Times New Roman" w:hint="eastAsia"/>
                <w:szCs w:val="21"/>
              </w:rPr>
              <w:t>）、</w:t>
            </w:r>
            <w:r w:rsidRPr="001D2CBC">
              <w:rPr>
                <w:rFonts w:ascii="Times New Roman" w:hAnsi="Times New Roman" w:cs="Times New Roman" w:hint="eastAsia"/>
                <w:szCs w:val="21"/>
              </w:rPr>
              <w:t>铜板蚀刻废水（</w:t>
            </w:r>
            <w:r w:rsidRPr="001D2CBC">
              <w:rPr>
                <w:rFonts w:ascii="Times New Roman" w:hAnsi="Times New Roman" w:cs="Times New Roman" w:hint="eastAsia"/>
                <w:szCs w:val="21"/>
              </w:rPr>
              <w:t>W</w:t>
            </w:r>
            <w:r w:rsidRPr="001D2CBC">
              <w:rPr>
                <w:rFonts w:ascii="Times New Roman" w:hAnsi="Times New Roman" w:cs="Times New Roman" w:hint="eastAsia"/>
                <w:szCs w:val="21"/>
                <w:vertAlign w:val="subscript"/>
              </w:rPr>
              <w:t>2-1</w:t>
            </w:r>
            <w:r w:rsidRPr="001D2CBC">
              <w:rPr>
                <w:rFonts w:ascii="Times New Roman" w:hAnsi="Times New Roman" w:cs="Times New Roman" w:hint="eastAsia"/>
                <w:szCs w:val="21"/>
              </w:rPr>
              <w:t>）、</w:t>
            </w:r>
            <w:r w:rsidR="00B9224E" w:rsidRPr="001D2CBC">
              <w:rPr>
                <w:rFonts w:ascii="Times New Roman" w:hAnsi="Times New Roman" w:cs="Times New Roman" w:hint="eastAsia"/>
                <w:szCs w:val="21"/>
              </w:rPr>
              <w:t>铜板洗版废水（</w:t>
            </w:r>
            <w:r w:rsidR="00B9224E" w:rsidRPr="001D2CBC">
              <w:rPr>
                <w:rFonts w:ascii="Times New Roman" w:hAnsi="Times New Roman" w:cs="Times New Roman" w:hint="eastAsia"/>
                <w:szCs w:val="21"/>
              </w:rPr>
              <w:t>W</w:t>
            </w:r>
            <w:r w:rsidR="00B9224E" w:rsidRPr="001D2CBC">
              <w:rPr>
                <w:rFonts w:ascii="Times New Roman" w:hAnsi="Times New Roman" w:cs="Times New Roman" w:hint="eastAsia"/>
                <w:szCs w:val="21"/>
                <w:vertAlign w:val="subscript"/>
              </w:rPr>
              <w:t>2-2</w:t>
            </w:r>
            <w:r w:rsidR="00B9224E" w:rsidRPr="001D2CBC">
              <w:rPr>
                <w:rFonts w:ascii="Times New Roman" w:hAnsi="Times New Roman" w:cs="Times New Roman" w:hint="eastAsia"/>
                <w:szCs w:val="21"/>
              </w:rPr>
              <w:t>）、</w:t>
            </w:r>
            <w:r w:rsidRPr="001D2CBC">
              <w:rPr>
                <w:rFonts w:ascii="Times New Roman" w:hAnsi="Times New Roman" w:cs="Times New Roman" w:hint="eastAsia"/>
                <w:szCs w:val="21"/>
              </w:rPr>
              <w:t>综合废水</w:t>
            </w:r>
            <w:r w:rsidR="00B9224E" w:rsidRPr="001D2CBC">
              <w:rPr>
                <w:rFonts w:ascii="Times New Roman" w:hAnsi="Times New Roman" w:cs="Times New Roman" w:hint="eastAsia"/>
                <w:szCs w:val="21"/>
              </w:rPr>
              <w:t>（</w:t>
            </w:r>
            <w:r w:rsidRPr="001D2CBC">
              <w:rPr>
                <w:rFonts w:ascii="Times New Roman" w:hAnsi="Times New Roman" w:cs="Times New Roman" w:hint="eastAsia"/>
                <w:szCs w:val="21"/>
              </w:rPr>
              <w:t>W</w:t>
            </w:r>
            <w:r w:rsidRPr="001D2CBC">
              <w:rPr>
                <w:rFonts w:ascii="Times New Roman" w:hAnsi="Times New Roman" w:cs="Times New Roman" w:hint="eastAsia"/>
                <w:szCs w:val="21"/>
                <w:vertAlign w:val="subscript"/>
              </w:rPr>
              <w:t>3</w:t>
            </w:r>
            <w:r w:rsidRPr="001D2CBC">
              <w:rPr>
                <w:rFonts w:ascii="Times New Roman" w:hAnsi="Times New Roman" w:cs="Times New Roman" w:hint="eastAsia"/>
                <w:szCs w:val="21"/>
              </w:rPr>
              <w:t>、</w:t>
            </w:r>
            <w:r w:rsidRPr="001D2CBC">
              <w:rPr>
                <w:rFonts w:ascii="Times New Roman" w:hAnsi="Times New Roman" w:cs="Times New Roman" w:hint="eastAsia"/>
                <w:szCs w:val="21"/>
              </w:rPr>
              <w:t>W</w:t>
            </w:r>
            <w:r w:rsidRPr="001D2CBC">
              <w:rPr>
                <w:rFonts w:ascii="Times New Roman" w:hAnsi="Times New Roman" w:cs="Times New Roman" w:hint="eastAsia"/>
                <w:szCs w:val="21"/>
                <w:vertAlign w:val="subscript"/>
              </w:rPr>
              <w:t>4</w:t>
            </w:r>
            <w:r w:rsidRPr="001D2CBC">
              <w:rPr>
                <w:rFonts w:ascii="Times New Roman" w:hAnsi="Times New Roman" w:cs="Times New Roman" w:hint="eastAsia"/>
                <w:szCs w:val="21"/>
              </w:rPr>
              <w:t>）</w:t>
            </w:r>
            <w:r w:rsidR="00B9224E" w:rsidRPr="001D2CBC">
              <w:rPr>
                <w:rFonts w:ascii="Times New Roman" w:hAnsi="Times New Roman" w:cs="Times New Roman" w:hint="eastAsia"/>
                <w:szCs w:val="21"/>
              </w:rPr>
              <w:t>七</w:t>
            </w:r>
            <w:r w:rsidRPr="001D2CBC">
              <w:rPr>
                <w:rFonts w:ascii="Times New Roman" w:hAnsi="Times New Roman" w:cs="Times New Roman"/>
                <w:szCs w:val="21"/>
              </w:rPr>
              <w:t>类</w:t>
            </w:r>
            <w:r w:rsidRPr="001D2CBC">
              <w:rPr>
                <w:rFonts w:ascii="Times New Roman" w:hAnsi="Times New Roman" w:cs="Times New Roman" w:hint="eastAsia"/>
                <w:szCs w:val="21"/>
              </w:rPr>
              <w:t>分别预处理后</w:t>
            </w:r>
            <w:r w:rsidRPr="001D2CBC">
              <w:rPr>
                <w:rFonts w:ascii="Times New Roman" w:hAnsi="Times New Roman" w:cs="Times New Roman"/>
                <w:szCs w:val="21"/>
              </w:rPr>
              <w:t>收集至厂区污水站处理</w:t>
            </w:r>
            <w:r w:rsidRPr="001D2CBC">
              <w:rPr>
                <w:rFonts w:ascii="Times New Roman" w:hAnsi="Times New Roman" w:cs="Times New Roman" w:hint="eastAsia"/>
                <w:szCs w:val="21"/>
              </w:rPr>
              <w:t>。</w:t>
            </w:r>
          </w:p>
          <w:p w:rsidR="00ED6DB1" w:rsidRPr="001D2CBC" w:rsidRDefault="00EE7F2A" w:rsidP="00543305">
            <w:pPr>
              <w:ind w:firstLineChars="200" w:firstLine="420"/>
              <w:rPr>
                <w:rFonts w:ascii="Times New Roman" w:hAnsi="Times New Roman" w:cs="Times New Roman"/>
                <w:szCs w:val="21"/>
              </w:rPr>
            </w:pPr>
            <w:r w:rsidRPr="001D2CBC">
              <w:rPr>
                <w:rFonts w:ascii="Times New Roman" w:hAnsi="Times New Roman" w:cs="Times New Roman"/>
                <w:szCs w:val="21"/>
              </w:rPr>
              <w:t>根据企业搬迁前原有已审批项目</w:t>
            </w:r>
            <w:r w:rsidRPr="001D2CBC">
              <w:rPr>
                <w:rFonts w:ascii="Times New Roman" w:hAnsi="Times New Roman" w:cs="Times New Roman" w:hint="eastAsia"/>
                <w:szCs w:val="21"/>
              </w:rPr>
              <w:t>（</w:t>
            </w:r>
            <w:r w:rsidRPr="001D2CBC">
              <w:rPr>
                <w:rFonts w:ascii="Times New Roman" w:hAnsi="Times New Roman" w:cs="Times New Roman"/>
                <w:szCs w:val="21"/>
              </w:rPr>
              <w:t>产品方案及生产工艺和</w:t>
            </w:r>
            <w:r w:rsidR="0004216B" w:rsidRPr="001D2CBC">
              <w:rPr>
                <w:rFonts w:ascii="Times New Roman" w:hAnsi="Times New Roman" w:cs="Times New Roman" w:hint="eastAsia"/>
                <w:szCs w:val="21"/>
              </w:rPr>
              <w:t>本</w:t>
            </w:r>
            <w:r w:rsidRPr="001D2CBC">
              <w:rPr>
                <w:rFonts w:ascii="Times New Roman" w:hAnsi="Times New Roman" w:cs="Times New Roman"/>
                <w:szCs w:val="21"/>
              </w:rPr>
              <w:t>项目一致</w:t>
            </w:r>
            <w:r w:rsidRPr="001D2CBC">
              <w:rPr>
                <w:rFonts w:ascii="Times New Roman" w:hAnsi="Times New Roman" w:cs="Times New Roman" w:hint="eastAsia"/>
                <w:szCs w:val="21"/>
              </w:rPr>
              <w:t>）</w:t>
            </w:r>
            <w:r w:rsidRPr="001D2CBC">
              <w:rPr>
                <w:rFonts w:ascii="Times New Roman" w:hAnsi="Times New Roman" w:cs="Times New Roman"/>
                <w:szCs w:val="21"/>
              </w:rPr>
              <w:t>资料</w:t>
            </w:r>
            <w:r w:rsidRPr="001D2CBC">
              <w:rPr>
                <w:rFonts w:ascii="Times New Roman" w:hAnsi="Times New Roman" w:cs="Times New Roman" w:hint="eastAsia"/>
                <w:szCs w:val="21"/>
              </w:rPr>
              <w:t>及验收监测报告</w:t>
            </w:r>
            <w:r w:rsidRPr="001D2CBC">
              <w:rPr>
                <w:rFonts w:ascii="Times New Roman" w:hAnsi="Times New Roman" w:cs="Times New Roman"/>
                <w:szCs w:val="21"/>
              </w:rPr>
              <w:t>，</w:t>
            </w:r>
            <w:r w:rsidR="00F47DCD" w:rsidRPr="001D2CBC">
              <w:rPr>
                <w:rFonts w:ascii="Times New Roman" w:hAnsi="Times New Roman" w:cs="Times New Roman" w:hint="eastAsia"/>
                <w:szCs w:val="21"/>
              </w:rPr>
              <w:t>结合参照类似企业：</w:t>
            </w:r>
            <w:r w:rsidR="005957B5" w:rsidRPr="001D2CBC">
              <w:rPr>
                <w:rFonts w:ascii="Times New Roman" w:hAnsi="Times New Roman" w:cs="Times New Roman" w:hint="eastAsia"/>
                <w:szCs w:val="21"/>
              </w:rPr>
              <w:t>宜丰鑫昊金属制品有限公司金属蚀刻项目</w:t>
            </w:r>
            <w:r w:rsidR="00B148F6" w:rsidRPr="001D2CBC">
              <w:rPr>
                <w:rFonts w:ascii="Times New Roman" w:hAnsi="Times New Roman" w:cs="Times New Roman" w:hint="eastAsia"/>
                <w:szCs w:val="21"/>
              </w:rPr>
              <w:t>（工艺为不锈钢分切、水洗、覆膜、感光固化、水洗、蚀刻、水洗；产品为金属工艺品板材</w:t>
            </w:r>
            <w:r w:rsidR="00B148F6" w:rsidRPr="001D2CBC">
              <w:rPr>
                <w:rFonts w:ascii="Times New Roman" w:hAnsi="Times New Roman" w:cs="Times New Roman" w:hint="eastAsia"/>
                <w:szCs w:val="21"/>
              </w:rPr>
              <w:t>500</w:t>
            </w:r>
            <w:r w:rsidR="00B148F6" w:rsidRPr="001D2CBC">
              <w:rPr>
                <w:rFonts w:ascii="Times New Roman" w:hAnsi="Times New Roman" w:cs="Times New Roman" w:hint="eastAsia"/>
                <w:szCs w:val="21"/>
              </w:rPr>
              <w:t>吨</w:t>
            </w:r>
            <w:r w:rsidR="00B148F6" w:rsidRPr="001D2CBC">
              <w:rPr>
                <w:rFonts w:ascii="Times New Roman" w:hAnsi="Times New Roman" w:cs="Times New Roman" w:hint="eastAsia"/>
                <w:szCs w:val="21"/>
              </w:rPr>
              <w:t>/</w:t>
            </w:r>
            <w:r w:rsidR="00B148F6" w:rsidRPr="001D2CBC">
              <w:rPr>
                <w:rFonts w:ascii="Times New Roman" w:hAnsi="Times New Roman" w:cs="Times New Roman" w:hint="eastAsia"/>
                <w:szCs w:val="21"/>
              </w:rPr>
              <w:t>年）</w:t>
            </w:r>
            <w:r w:rsidR="005957B5" w:rsidRPr="001D2CBC">
              <w:rPr>
                <w:rFonts w:ascii="Times New Roman" w:hAnsi="Times New Roman" w:cs="Times New Roman" w:hint="eastAsia"/>
                <w:szCs w:val="21"/>
              </w:rPr>
              <w:t>竣工环境保护验收监测报告（瑞彼德环检字</w:t>
            </w:r>
            <w:r w:rsidR="005957B5" w:rsidRPr="001D2CBC">
              <w:rPr>
                <w:rFonts w:ascii="Times New Roman" w:hAnsi="Times New Roman" w:cs="Times New Roman" w:hint="eastAsia"/>
                <w:szCs w:val="21"/>
              </w:rPr>
              <w:t>[</w:t>
            </w:r>
            <w:r w:rsidR="005957B5" w:rsidRPr="001D2CBC">
              <w:rPr>
                <w:rFonts w:ascii="Times New Roman" w:hAnsi="Times New Roman" w:cs="Times New Roman"/>
                <w:szCs w:val="21"/>
              </w:rPr>
              <w:t>201</w:t>
            </w:r>
            <w:r w:rsidR="005957B5" w:rsidRPr="001D2CBC">
              <w:rPr>
                <w:rFonts w:ascii="Times New Roman" w:hAnsi="Times New Roman" w:cs="Times New Roman" w:hint="eastAsia"/>
                <w:szCs w:val="21"/>
              </w:rPr>
              <w:t>8]</w:t>
            </w:r>
            <w:r w:rsidR="005957B5" w:rsidRPr="001D2CBC">
              <w:rPr>
                <w:rFonts w:ascii="Times New Roman" w:hAnsi="Times New Roman" w:cs="Times New Roman"/>
                <w:szCs w:val="21"/>
              </w:rPr>
              <w:t>第</w:t>
            </w:r>
            <w:r w:rsidR="005957B5" w:rsidRPr="001D2CBC">
              <w:rPr>
                <w:rFonts w:ascii="Times New Roman" w:hAnsi="Times New Roman" w:cs="Times New Roman" w:hint="eastAsia"/>
                <w:szCs w:val="21"/>
              </w:rPr>
              <w:t>0117</w:t>
            </w:r>
            <w:r w:rsidR="005957B5" w:rsidRPr="001D2CBC">
              <w:rPr>
                <w:rFonts w:ascii="Times New Roman" w:hAnsi="Times New Roman" w:cs="Times New Roman"/>
                <w:szCs w:val="21"/>
              </w:rPr>
              <w:t>号</w:t>
            </w:r>
            <w:r w:rsidR="005957B5" w:rsidRPr="001D2CBC">
              <w:rPr>
                <w:rFonts w:ascii="Times New Roman" w:hAnsi="Times New Roman" w:cs="Times New Roman" w:hint="eastAsia"/>
                <w:szCs w:val="21"/>
              </w:rPr>
              <w:t>）</w:t>
            </w:r>
            <w:r w:rsidR="00F47DCD" w:rsidRPr="001D2CBC">
              <w:rPr>
                <w:rFonts w:ascii="Times New Roman" w:hAnsi="Times New Roman" w:cs="Times New Roman" w:hint="eastAsia"/>
                <w:szCs w:val="21"/>
              </w:rPr>
              <w:t>、</w:t>
            </w:r>
            <w:r w:rsidR="009F4C51" w:rsidRPr="001D2CBC">
              <w:rPr>
                <w:rFonts w:ascii="Times New Roman" w:eastAsia="宋体" w:hAnsi="Times New Roman" w:cs="Times New Roman" w:hint="eastAsia"/>
                <w:szCs w:val="21"/>
              </w:rPr>
              <w:t>兰溪龙升装饰工艺品有限公司年加工（蚀刻）</w:t>
            </w:r>
            <w:r w:rsidR="009F4C51" w:rsidRPr="001D2CBC">
              <w:rPr>
                <w:rFonts w:ascii="Times New Roman" w:eastAsia="宋体" w:hAnsi="Times New Roman" w:cs="Times New Roman" w:hint="eastAsia"/>
                <w:szCs w:val="21"/>
              </w:rPr>
              <w:t>10000</w:t>
            </w:r>
            <w:r w:rsidR="009F4C51" w:rsidRPr="001D2CBC">
              <w:rPr>
                <w:rFonts w:ascii="Times New Roman" w:eastAsia="宋体" w:hAnsi="Times New Roman" w:cs="Times New Roman" w:hint="eastAsia"/>
                <w:szCs w:val="21"/>
              </w:rPr>
              <w:t>吨不锈钢制品生产线建设项目</w:t>
            </w:r>
            <w:r w:rsidR="009F4C51" w:rsidRPr="001D2CBC">
              <w:rPr>
                <w:rFonts w:ascii="Times New Roman" w:eastAsia="宋体" w:hAnsi="Times New Roman" w:cs="Times New Roman"/>
                <w:szCs w:val="21"/>
              </w:rPr>
              <w:t>环境影响报告书</w:t>
            </w:r>
            <w:r w:rsidR="009F4C51" w:rsidRPr="001D2CBC">
              <w:rPr>
                <w:rFonts w:ascii="Times New Roman" w:hAnsi="Times New Roman" w:cs="Times New Roman" w:hint="eastAsia"/>
                <w:szCs w:val="21"/>
              </w:rPr>
              <w:t>（工艺为丝网印刷、蚀刻、清洗、脱膜、清洗；产品为不锈钢制品）</w:t>
            </w:r>
            <w:r w:rsidR="00F47DCD" w:rsidRPr="001D2CBC">
              <w:rPr>
                <w:rFonts w:ascii="Times New Roman" w:hAnsi="Times New Roman" w:cs="Times New Roman" w:hint="eastAsia"/>
                <w:szCs w:val="21"/>
              </w:rPr>
              <w:t>等</w:t>
            </w:r>
            <w:r w:rsidRPr="001D2CBC">
              <w:rPr>
                <w:rFonts w:ascii="Times New Roman" w:hAnsi="Times New Roman" w:cs="Times New Roman" w:hint="eastAsia"/>
                <w:szCs w:val="21"/>
              </w:rPr>
              <w:t>类比调查</w:t>
            </w:r>
            <w:r w:rsidRPr="001D2CBC">
              <w:rPr>
                <w:rFonts w:ascii="Times New Roman" w:hAnsi="Times New Roman" w:cs="Times New Roman"/>
                <w:szCs w:val="21"/>
              </w:rPr>
              <w:t>，项目各类</w:t>
            </w:r>
            <w:r w:rsidRPr="001D2CBC">
              <w:rPr>
                <w:rFonts w:ascii="Times New Roman" w:hAnsi="Times New Roman" w:cs="Times New Roman" w:hint="eastAsia"/>
                <w:szCs w:val="21"/>
              </w:rPr>
              <w:t>生产</w:t>
            </w:r>
            <w:r w:rsidRPr="001D2CBC">
              <w:rPr>
                <w:rFonts w:ascii="Times New Roman" w:hAnsi="Times New Roman" w:cs="Times New Roman"/>
                <w:szCs w:val="21"/>
              </w:rPr>
              <w:t>废水详见表</w:t>
            </w:r>
            <w:r w:rsidRPr="001D2CBC">
              <w:rPr>
                <w:rFonts w:ascii="Times New Roman" w:hAnsi="Times New Roman" w:cs="Times New Roman"/>
                <w:szCs w:val="21"/>
              </w:rPr>
              <w:t>4-</w:t>
            </w:r>
            <w:r w:rsidR="009864FB" w:rsidRPr="001D2CBC">
              <w:rPr>
                <w:rFonts w:ascii="Times New Roman" w:hAnsi="Times New Roman" w:cs="Times New Roman" w:hint="eastAsia"/>
                <w:szCs w:val="21"/>
              </w:rPr>
              <w:t>7</w:t>
            </w:r>
            <w:r w:rsidRPr="001D2CBC">
              <w:rPr>
                <w:rFonts w:ascii="Times New Roman" w:hAnsi="Times New Roman" w:cs="Times New Roman" w:hint="eastAsia"/>
                <w:szCs w:val="21"/>
              </w:rPr>
              <w:t>，主要污染物产生情况见表</w:t>
            </w:r>
            <w:r w:rsidRPr="001D2CBC">
              <w:rPr>
                <w:rFonts w:ascii="Times New Roman" w:hAnsi="Times New Roman" w:cs="Times New Roman" w:hint="eastAsia"/>
                <w:szCs w:val="21"/>
              </w:rPr>
              <w:t>4-</w:t>
            </w:r>
            <w:r w:rsidR="009864FB" w:rsidRPr="001D2CBC">
              <w:rPr>
                <w:rFonts w:ascii="Times New Roman" w:hAnsi="Times New Roman" w:cs="Times New Roman" w:hint="eastAsia"/>
                <w:szCs w:val="21"/>
              </w:rPr>
              <w:t>8</w:t>
            </w:r>
            <w:r w:rsidRPr="001D2CBC">
              <w:rPr>
                <w:rFonts w:ascii="Times New Roman" w:hAnsi="Times New Roman" w:cs="Times New Roman" w:hint="eastAsia"/>
                <w:szCs w:val="21"/>
              </w:rPr>
              <w:t>。</w:t>
            </w:r>
          </w:p>
          <w:p w:rsidR="00ED6DB1" w:rsidRPr="001D2CBC" w:rsidRDefault="00EE7F2A" w:rsidP="001A1FA0">
            <w:pPr>
              <w:pStyle w:val="a3"/>
              <w:numPr>
                <w:ilvl w:val="0"/>
                <w:numId w:val="7"/>
              </w:numPr>
              <w:adjustRightInd w:val="0"/>
              <w:snapToGrid w:val="0"/>
              <w:jc w:val="center"/>
              <w:rPr>
                <w:rFonts w:ascii="Times New Roman" w:hAnsiTheme="minorEastAsia" w:cs="Times New Roman"/>
                <w:b/>
                <w:bCs/>
                <w:kern w:val="0"/>
                <w:szCs w:val="21"/>
              </w:rPr>
            </w:pPr>
            <w:r w:rsidRPr="001D2CBC">
              <w:rPr>
                <w:rFonts w:ascii="Times New Roman" w:hAnsiTheme="minorEastAsia" w:cs="Times New Roman" w:hint="eastAsia"/>
                <w:b/>
                <w:bCs/>
                <w:kern w:val="0"/>
                <w:szCs w:val="21"/>
              </w:rPr>
              <w:t>项目各类生产</w:t>
            </w:r>
            <w:r w:rsidRPr="001D2CBC">
              <w:rPr>
                <w:rFonts w:ascii="Times New Roman" w:hAnsiTheme="minorEastAsia" w:cs="Times New Roman"/>
                <w:b/>
                <w:bCs/>
                <w:kern w:val="0"/>
                <w:szCs w:val="21"/>
              </w:rPr>
              <w:t>废水</w:t>
            </w:r>
            <w:r w:rsidRPr="001D2CBC">
              <w:rPr>
                <w:rFonts w:ascii="Times New Roman" w:hAnsiTheme="minorEastAsia" w:cs="Times New Roman" w:hint="eastAsia"/>
                <w:b/>
                <w:bCs/>
                <w:kern w:val="0"/>
                <w:szCs w:val="21"/>
              </w:rPr>
              <w:t>产生</w:t>
            </w:r>
            <w:r w:rsidRPr="001D2CBC">
              <w:rPr>
                <w:rFonts w:ascii="Times New Roman" w:hAnsiTheme="minorEastAsia" w:cs="Times New Roman"/>
                <w:b/>
                <w:bCs/>
                <w:kern w:val="0"/>
                <w:szCs w:val="21"/>
              </w:rPr>
              <w:t>情况一览表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90"/>
              <w:gridCol w:w="190"/>
              <w:gridCol w:w="770"/>
              <w:gridCol w:w="685"/>
              <w:gridCol w:w="424"/>
              <w:gridCol w:w="354"/>
              <w:gridCol w:w="650"/>
              <w:gridCol w:w="593"/>
              <w:gridCol w:w="705"/>
              <w:gridCol w:w="828"/>
              <w:gridCol w:w="828"/>
              <w:gridCol w:w="835"/>
              <w:gridCol w:w="648"/>
              <w:gridCol w:w="742"/>
            </w:tblGrid>
            <w:tr w:rsidR="00A25298" w:rsidRPr="001D2CBC" w:rsidTr="00543305">
              <w:trPr>
                <w:trHeight w:val="340"/>
                <w:jc w:val="center"/>
              </w:trPr>
              <w:tc>
                <w:tcPr>
                  <w:tcW w:w="190" w:type="dxa"/>
                  <w:vMerge w:val="restart"/>
                  <w:vAlign w:val="center"/>
                </w:tcPr>
                <w:p w:rsidR="005957B5" w:rsidRPr="001D2CBC" w:rsidRDefault="005957B5">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序号</w:t>
                  </w:r>
                </w:p>
              </w:tc>
              <w:tc>
                <w:tcPr>
                  <w:tcW w:w="1030" w:type="dxa"/>
                  <w:gridSpan w:val="2"/>
                  <w:vMerge w:val="restart"/>
                  <w:vAlign w:val="center"/>
                </w:tcPr>
                <w:p w:rsidR="005957B5" w:rsidRPr="001D2CBC" w:rsidRDefault="005957B5">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废水种类</w:t>
                  </w:r>
                </w:p>
              </w:tc>
              <w:tc>
                <w:tcPr>
                  <w:tcW w:w="992" w:type="dxa"/>
                  <w:gridSpan w:val="2"/>
                  <w:vAlign w:val="center"/>
                </w:tcPr>
                <w:p w:rsidR="005957B5" w:rsidRPr="001D2CBC" w:rsidRDefault="005957B5">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废水量</w:t>
                  </w:r>
                </w:p>
              </w:tc>
              <w:tc>
                <w:tcPr>
                  <w:tcW w:w="6230" w:type="dxa"/>
                  <w:gridSpan w:val="9"/>
                  <w:vAlign w:val="center"/>
                </w:tcPr>
                <w:p w:rsidR="005957B5" w:rsidRPr="001D2CBC" w:rsidRDefault="005957B5">
                  <w:pPr>
                    <w:adjustRightInd w:val="0"/>
                    <w:snapToGrid w:val="0"/>
                    <w:jc w:val="center"/>
                    <w:rPr>
                      <w:rFonts w:ascii="Times New Roman" w:hAnsiTheme="minorEastAsia" w:cs="Times New Roman"/>
                      <w:sz w:val="18"/>
                      <w:szCs w:val="18"/>
                    </w:rPr>
                  </w:pPr>
                  <w:r w:rsidRPr="001D2CBC">
                    <w:rPr>
                      <w:rFonts w:ascii="Times New Roman" w:hAnsiTheme="minorEastAsia" w:cs="Times New Roman"/>
                      <w:sz w:val="18"/>
                      <w:szCs w:val="18"/>
                    </w:rPr>
                    <w:t>平均水质</w:t>
                  </w:r>
                  <w:r w:rsidRPr="001D2CBC">
                    <w:rPr>
                      <w:rFonts w:ascii="Times New Roman" w:hAnsiTheme="minorEastAsia" w:cs="Times New Roman" w:hint="eastAsia"/>
                      <w:sz w:val="18"/>
                      <w:szCs w:val="18"/>
                    </w:rPr>
                    <w:t>*</w:t>
                  </w:r>
                  <w:r w:rsidRPr="001D2CBC">
                    <w:rPr>
                      <w:rFonts w:ascii="Times New Roman" w:hAnsiTheme="minorEastAsia" w:cs="Times New Roman" w:hint="eastAsia"/>
                      <w:sz w:val="18"/>
                      <w:szCs w:val="18"/>
                    </w:rPr>
                    <w:t>（</w:t>
                  </w:r>
                  <w:r w:rsidRPr="001D2CBC">
                    <w:rPr>
                      <w:rFonts w:ascii="Times New Roman" w:hAnsiTheme="minorEastAsia" w:cs="Times New Roman"/>
                      <w:sz w:val="18"/>
                      <w:szCs w:val="18"/>
                    </w:rPr>
                    <w:t>mg/L</w:t>
                  </w:r>
                  <w:r w:rsidRPr="001D2CBC">
                    <w:rPr>
                      <w:rFonts w:ascii="Times New Roman" w:hAnsiTheme="minorEastAsia" w:cs="Times New Roman" w:hint="eastAsia"/>
                      <w:sz w:val="18"/>
                      <w:szCs w:val="18"/>
                    </w:rPr>
                    <w:t>）</w:t>
                  </w:r>
                </w:p>
              </w:tc>
            </w:tr>
            <w:tr w:rsidR="00A25298" w:rsidRPr="001D2CBC" w:rsidTr="00543305">
              <w:trPr>
                <w:trHeight w:val="340"/>
                <w:jc w:val="center"/>
              </w:trPr>
              <w:tc>
                <w:tcPr>
                  <w:tcW w:w="190" w:type="dxa"/>
                  <w:vMerge/>
                  <w:vAlign w:val="center"/>
                </w:tcPr>
                <w:p w:rsidR="005957B5" w:rsidRPr="001D2CBC" w:rsidRDefault="005957B5">
                  <w:pPr>
                    <w:adjustRightInd w:val="0"/>
                    <w:snapToGrid w:val="0"/>
                    <w:jc w:val="center"/>
                    <w:rPr>
                      <w:rFonts w:ascii="Times New Roman" w:hAnsi="Times New Roman" w:cs="Times New Roman"/>
                      <w:sz w:val="18"/>
                      <w:szCs w:val="18"/>
                    </w:rPr>
                  </w:pPr>
                </w:p>
              </w:tc>
              <w:tc>
                <w:tcPr>
                  <w:tcW w:w="1030" w:type="dxa"/>
                  <w:gridSpan w:val="2"/>
                  <w:vMerge/>
                  <w:vAlign w:val="center"/>
                </w:tcPr>
                <w:p w:rsidR="005957B5" w:rsidRPr="001D2CBC" w:rsidRDefault="005957B5">
                  <w:pPr>
                    <w:adjustRightInd w:val="0"/>
                    <w:snapToGrid w:val="0"/>
                    <w:jc w:val="center"/>
                    <w:rPr>
                      <w:rFonts w:ascii="Times New Roman" w:hAnsi="Times New Roman" w:cs="Times New Roman"/>
                      <w:sz w:val="18"/>
                      <w:szCs w:val="18"/>
                    </w:rPr>
                  </w:pPr>
                </w:p>
              </w:tc>
              <w:tc>
                <w:tcPr>
                  <w:tcW w:w="567" w:type="dxa"/>
                  <w:vAlign w:val="center"/>
                </w:tcPr>
                <w:p w:rsidR="005957B5" w:rsidRPr="001D2CBC" w:rsidRDefault="005957B5">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m</w:t>
                  </w:r>
                  <w:r w:rsidRPr="001D2CBC">
                    <w:rPr>
                      <w:rFonts w:ascii="Times New Roman" w:hAnsi="Times New Roman" w:cs="Times New Roman"/>
                      <w:sz w:val="18"/>
                      <w:szCs w:val="18"/>
                      <w:vertAlign w:val="superscript"/>
                    </w:rPr>
                    <w:t>3</w:t>
                  </w:r>
                  <w:r w:rsidRPr="001D2CBC">
                    <w:rPr>
                      <w:rFonts w:ascii="Times New Roman" w:hAnsi="Times New Roman" w:cs="Times New Roman"/>
                      <w:sz w:val="18"/>
                      <w:szCs w:val="18"/>
                    </w:rPr>
                    <w:t>/a</w:t>
                  </w:r>
                </w:p>
              </w:tc>
              <w:tc>
                <w:tcPr>
                  <w:tcW w:w="425" w:type="dxa"/>
                  <w:vAlign w:val="center"/>
                </w:tcPr>
                <w:p w:rsidR="005957B5" w:rsidRPr="001D2CBC" w:rsidRDefault="005957B5">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m</w:t>
                  </w:r>
                  <w:r w:rsidRPr="001D2CBC">
                    <w:rPr>
                      <w:rFonts w:ascii="Times New Roman" w:hAnsi="Times New Roman" w:cs="Times New Roman"/>
                      <w:sz w:val="18"/>
                      <w:szCs w:val="18"/>
                      <w:vertAlign w:val="superscript"/>
                    </w:rPr>
                    <w:t>3</w:t>
                  </w:r>
                  <w:r w:rsidRPr="001D2CBC">
                    <w:rPr>
                      <w:rFonts w:ascii="Times New Roman" w:hAnsi="Times New Roman" w:cs="Times New Roman"/>
                      <w:sz w:val="18"/>
                      <w:szCs w:val="18"/>
                    </w:rPr>
                    <w:t>/d</w:t>
                  </w:r>
                </w:p>
              </w:tc>
              <w:tc>
                <w:tcPr>
                  <w:tcW w:w="363" w:type="dxa"/>
                  <w:vAlign w:val="center"/>
                </w:tcPr>
                <w:p w:rsidR="005957B5" w:rsidRPr="001D2CBC" w:rsidRDefault="005957B5">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pH</w:t>
                  </w:r>
                </w:p>
              </w:tc>
              <w:tc>
                <w:tcPr>
                  <w:tcW w:w="650" w:type="dxa"/>
                  <w:vAlign w:val="center"/>
                </w:tcPr>
                <w:p w:rsidR="005957B5" w:rsidRPr="001D2CBC" w:rsidRDefault="005957B5">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COD</w:t>
                  </w:r>
                </w:p>
              </w:tc>
              <w:tc>
                <w:tcPr>
                  <w:tcW w:w="610" w:type="dxa"/>
                  <w:vAlign w:val="center"/>
                </w:tcPr>
                <w:p w:rsidR="005957B5" w:rsidRPr="001D2CBC" w:rsidRDefault="005957B5">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氨氮</w:t>
                  </w:r>
                </w:p>
              </w:tc>
              <w:tc>
                <w:tcPr>
                  <w:tcW w:w="712" w:type="dxa"/>
                  <w:vAlign w:val="center"/>
                </w:tcPr>
                <w:p w:rsidR="005957B5" w:rsidRPr="001D2CBC" w:rsidRDefault="005957B5" w:rsidP="00866AB7">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SS</w:t>
                  </w:r>
                </w:p>
              </w:tc>
              <w:tc>
                <w:tcPr>
                  <w:tcW w:w="828" w:type="dxa"/>
                  <w:vAlign w:val="center"/>
                </w:tcPr>
                <w:p w:rsidR="005957B5" w:rsidRPr="001D2CBC" w:rsidRDefault="005957B5" w:rsidP="00866AB7">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总铜</w:t>
                  </w:r>
                </w:p>
              </w:tc>
              <w:tc>
                <w:tcPr>
                  <w:tcW w:w="828" w:type="dxa"/>
                  <w:vAlign w:val="center"/>
                </w:tcPr>
                <w:p w:rsidR="005957B5" w:rsidRPr="001D2CBC" w:rsidRDefault="005957B5">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总锌</w:t>
                  </w:r>
                </w:p>
              </w:tc>
              <w:tc>
                <w:tcPr>
                  <w:tcW w:w="836" w:type="dxa"/>
                  <w:vAlign w:val="center"/>
                </w:tcPr>
                <w:p w:rsidR="005957B5" w:rsidRPr="001D2CBC" w:rsidRDefault="005957B5">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总铁</w:t>
                  </w:r>
                </w:p>
              </w:tc>
              <w:tc>
                <w:tcPr>
                  <w:tcW w:w="648" w:type="dxa"/>
                  <w:vAlign w:val="center"/>
                </w:tcPr>
                <w:p w:rsidR="005957B5" w:rsidRPr="001D2CBC" w:rsidRDefault="005957B5">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总镍</w:t>
                  </w:r>
                </w:p>
              </w:tc>
              <w:tc>
                <w:tcPr>
                  <w:tcW w:w="755" w:type="dxa"/>
                  <w:vAlign w:val="center"/>
                </w:tcPr>
                <w:p w:rsidR="005957B5" w:rsidRPr="001D2CBC" w:rsidRDefault="005957B5" w:rsidP="005957B5">
                  <w:pPr>
                    <w:adjustRightInd w:val="0"/>
                    <w:snapToGrid w:val="0"/>
                    <w:jc w:val="center"/>
                    <w:rPr>
                      <w:rFonts w:ascii="Times New Roman" w:hAnsiTheme="minorEastAsia" w:cs="Times New Roman"/>
                      <w:sz w:val="18"/>
                      <w:szCs w:val="18"/>
                    </w:rPr>
                  </w:pPr>
                  <w:r w:rsidRPr="001D2CBC">
                    <w:rPr>
                      <w:rFonts w:ascii="Times New Roman" w:hAnsiTheme="minorEastAsia" w:cs="Times New Roman"/>
                      <w:sz w:val="18"/>
                      <w:szCs w:val="18"/>
                    </w:rPr>
                    <w:t>总铬</w:t>
                  </w:r>
                </w:p>
              </w:tc>
            </w:tr>
            <w:tr w:rsidR="00A25298" w:rsidRPr="001D2CBC" w:rsidTr="00543305">
              <w:trPr>
                <w:trHeight w:val="340"/>
                <w:jc w:val="center"/>
              </w:trPr>
              <w:tc>
                <w:tcPr>
                  <w:tcW w:w="190" w:type="dxa"/>
                  <w:vAlign w:val="center"/>
                </w:tcPr>
                <w:p w:rsidR="00A25298" w:rsidRPr="001D2CBC" w:rsidRDefault="00A25298" w:rsidP="00A25298">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1</w:t>
                  </w:r>
                </w:p>
              </w:tc>
              <w:tc>
                <w:tcPr>
                  <w:tcW w:w="1030" w:type="dxa"/>
                  <w:gridSpan w:val="2"/>
                  <w:vAlign w:val="center"/>
                </w:tcPr>
                <w:p w:rsidR="00A25298" w:rsidRPr="001D2CBC" w:rsidRDefault="00A25298" w:rsidP="00A25298">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锌板蚀刻废水</w:t>
                  </w:r>
                  <w:r w:rsidRPr="001D2CBC">
                    <w:rPr>
                      <w:rFonts w:ascii="Times New Roman" w:hAnsi="Times New Roman" w:cs="Times New Roman" w:hint="eastAsia"/>
                      <w:sz w:val="18"/>
                      <w:szCs w:val="18"/>
                    </w:rPr>
                    <w:t>W</w:t>
                  </w:r>
                  <w:r w:rsidRPr="001D2CBC">
                    <w:rPr>
                      <w:rFonts w:ascii="Times New Roman" w:hAnsi="Times New Roman" w:cs="Times New Roman" w:hint="eastAsia"/>
                      <w:sz w:val="18"/>
                      <w:szCs w:val="18"/>
                      <w:vertAlign w:val="subscript"/>
                    </w:rPr>
                    <w:t>1-1</w:t>
                  </w:r>
                </w:p>
              </w:tc>
              <w:tc>
                <w:tcPr>
                  <w:tcW w:w="567" w:type="dxa"/>
                  <w:vAlign w:val="center"/>
                </w:tcPr>
                <w:p w:rsidR="00A25298" w:rsidRPr="001D2CBC" w:rsidRDefault="00A25298" w:rsidP="00A2529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71.43</w:t>
                  </w:r>
                </w:p>
              </w:tc>
              <w:tc>
                <w:tcPr>
                  <w:tcW w:w="425" w:type="dxa"/>
                  <w:vAlign w:val="center"/>
                </w:tcPr>
                <w:p w:rsidR="00A25298" w:rsidRPr="001D2CBC" w:rsidRDefault="00A25298" w:rsidP="00A2529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0.24</w:t>
                  </w:r>
                </w:p>
              </w:tc>
              <w:tc>
                <w:tcPr>
                  <w:tcW w:w="363" w:type="dxa"/>
                  <w:vAlign w:val="center"/>
                </w:tcPr>
                <w:p w:rsidR="00A25298" w:rsidRPr="001D2CBC" w:rsidRDefault="00A25298" w:rsidP="00A2529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5~7</w:t>
                  </w:r>
                </w:p>
              </w:tc>
              <w:tc>
                <w:tcPr>
                  <w:tcW w:w="650" w:type="dxa"/>
                  <w:vAlign w:val="center"/>
                </w:tcPr>
                <w:p w:rsidR="00A25298" w:rsidRPr="001D2CBC" w:rsidRDefault="00A25298" w:rsidP="00A2529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500~600</w:t>
                  </w:r>
                </w:p>
              </w:tc>
              <w:tc>
                <w:tcPr>
                  <w:tcW w:w="610" w:type="dxa"/>
                  <w:vAlign w:val="center"/>
                </w:tcPr>
                <w:p w:rsidR="00A25298" w:rsidRPr="001D2CBC" w:rsidRDefault="00A25298" w:rsidP="00A2529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10~15</w:t>
                  </w:r>
                </w:p>
              </w:tc>
              <w:tc>
                <w:tcPr>
                  <w:tcW w:w="712" w:type="dxa"/>
                  <w:vAlign w:val="center"/>
                </w:tcPr>
                <w:p w:rsidR="00A25298" w:rsidRPr="001D2CBC" w:rsidRDefault="00A25298" w:rsidP="00A2529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400~500</w:t>
                  </w:r>
                </w:p>
              </w:tc>
              <w:tc>
                <w:tcPr>
                  <w:tcW w:w="828" w:type="dxa"/>
                  <w:vAlign w:val="center"/>
                </w:tcPr>
                <w:p w:rsidR="00A25298" w:rsidRPr="001D2CBC" w:rsidRDefault="00A25298" w:rsidP="00A25298">
                  <w:pPr>
                    <w:adjustRightInd w:val="0"/>
                    <w:snapToGrid w:val="0"/>
                    <w:jc w:val="center"/>
                    <w:rPr>
                      <w:rFonts w:ascii="Times New Roman" w:hAnsiTheme="minorEastAsia" w:cs="Times New Roman"/>
                      <w:sz w:val="18"/>
                      <w:szCs w:val="18"/>
                    </w:rPr>
                  </w:pPr>
                  <w:r w:rsidRPr="001D2CBC">
                    <w:rPr>
                      <w:rFonts w:ascii="Times New Roman" w:hAnsi="Times New Roman" w:cs="Times New Roman"/>
                      <w:sz w:val="18"/>
                      <w:szCs w:val="18"/>
                    </w:rPr>
                    <w:t>/</w:t>
                  </w:r>
                </w:p>
              </w:tc>
              <w:tc>
                <w:tcPr>
                  <w:tcW w:w="828" w:type="dxa"/>
                  <w:vAlign w:val="center"/>
                </w:tcPr>
                <w:p w:rsidR="00A25298" w:rsidRPr="001D2CBC" w:rsidRDefault="00A25298" w:rsidP="00A25298">
                  <w:pPr>
                    <w:adjustRightInd w:val="0"/>
                    <w:snapToGrid w:val="0"/>
                    <w:jc w:val="center"/>
                    <w:rPr>
                      <w:rFonts w:ascii="Times New Roman" w:hAnsiTheme="minorEastAsia" w:cs="Times New Roman"/>
                      <w:sz w:val="18"/>
                      <w:szCs w:val="18"/>
                    </w:rPr>
                  </w:pPr>
                  <w:r w:rsidRPr="001D2CBC">
                    <w:rPr>
                      <w:rFonts w:ascii="Times New Roman" w:hAnsi="Times New Roman" w:cs="Times New Roman"/>
                      <w:sz w:val="18"/>
                      <w:szCs w:val="18"/>
                    </w:rPr>
                    <w:t>1000~2500</w:t>
                  </w:r>
                </w:p>
              </w:tc>
              <w:tc>
                <w:tcPr>
                  <w:tcW w:w="836" w:type="dxa"/>
                  <w:vAlign w:val="center"/>
                </w:tcPr>
                <w:p w:rsidR="00A25298" w:rsidRPr="001D2CBC" w:rsidRDefault="00A25298" w:rsidP="00A25298">
                  <w:pPr>
                    <w:adjustRightInd w:val="0"/>
                    <w:snapToGrid w:val="0"/>
                    <w:jc w:val="center"/>
                    <w:rPr>
                      <w:rFonts w:ascii="Times New Roman" w:hAnsiTheme="minorEastAsia" w:cs="Times New Roman"/>
                      <w:sz w:val="18"/>
                      <w:szCs w:val="18"/>
                    </w:rPr>
                  </w:pPr>
                  <w:r w:rsidRPr="001D2CBC">
                    <w:rPr>
                      <w:rFonts w:ascii="Times New Roman" w:hAnsi="Times New Roman" w:cs="Times New Roman"/>
                      <w:sz w:val="18"/>
                      <w:szCs w:val="18"/>
                    </w:rPr>
                    <w:t>/</w:t>
                  </w:r>
                </w:p>
              </w:tc>
              <w:tc>
                <w:tcPr>
                  <w:tcW w:w="648" w:type="dxa"/>
                  <w:vAlign w:val="center"/>
                </w:tcPr>
                <w:p w:rsidR="00A25298" w:rsidRPr="001D2CBC" w:rsidRDefault="00A25298" w:rsidP="00A25298">
                  <w:pPr>
                    <w:adjustRightInd w:val="0"/>
                    <w:snapToGrid w:val="0"/>
                    <w:jc w:val="center"/>
                    <w:rPr>
                      <w:rFonts w:ascii="Times New Roman" w:hAnsiTheme="minorEastAsia" w:cs="Times New Roman"/>
                      <w:sz w:val="18"/>
                      <w:szCs w:val="18"/>
                    </w:rPr>
                  </w:pPr>
                  <w:r w:rsidRPr="001D2CBC">
                    <w:rPr>
                      <w:rFonts w:ascii="Times New Roman" w:hAnsi="Times New Roman" w:cs="Times New Roman"/>
                      <w:sz w:val="18"/>
                      <w:szCs w:val="18"/>
                    </w:rPr>
                    <w:t>/</w:t>
                  </w:r>
                </w:p>
              </w:tc>
              <w:tc>
                <w:tcPr>
                  <w:tcW w:w="755" w:type="dxa"/>
                  <w:vAlign w:val="center"/>
                </w:tcPr>
                <w:p w:rsidR="00A25298" w:rsidRPr="001D2CBC" w:rsidRDefault="00A25298" w:rsidP="00A25298">
                  <w:pPr>
                    <w:adjustRightInd w:val="0"/>
                    <w:snapToGrid w:val="0"/>
                    <w:jc w:val="center"/>
                    <w:rPr>
                      <w:rFonts w:ascii="Times New Roman" w:hAnsiTheme="minorEastAsia" w:cs="Times New Roman"/>
                      <w:sz w:val="18"/>
                      <w:szCs w:val="18"/>
                    </w:rPr>
                  </w:pPr>
                  <w:r w:rsidRPr="001D2CBC">
                    <w:rPr>
                      <w:rFonts w:ascii="Times New Roman" w:hAnsi="Times New Roman" w:cs="Times New Roman"/>
                      <w:sz w:val="18"/>
                      <w:szCs w:val="18"/>
                    </w:rPr>
                    <w:t>/</w:t>
                  </w:r>
                </w:p>
              </w:tc>
            </w:tr>
            <w:tr w:rsidR="00A25298" w:rsidRPr="001D2CBC" w:rsidTr="00543305">
              <w:trPr>
                <w:trHeight w:val="340"/>
                <w:jc w:val="center"/>
              </w:trPr>
              <w:tc>
                <w:tcPr>
                  <w:tcW w:w="190" w:type="dxa"/>
                  <w:vAlign w:val="center"/>
                </w:tcPr>
                <w:p w:rsidR="00A25298" w:rsidRPr="001D2CBC" w:rsidRDefault="00A25298" w:rsidP="00A25298">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2</w:t>
                  </w:r>
                </w:p>
              </w:tc>
              <w:tc>
                <w:tcPr>
                  <w:tcW w:w="1030" w:type="dxa"/>
                  <w:gridSpan w:val="2"/>
                  <w:vAlign w:val="center"/>
                </w:tcPr>
                <w:p w:rsidR="00A25298" w:rsidRPr="001D2CBC" w:rsidRDefault="00A25298" w:rsidP="00A2529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铜板蚀刻废水</w:t>
                  </w:r>
                  <w:r w:rsidRPr="001D2CBC">
                    <w:rPr>
                      <w:rFonts w:ascii="Times New Roman" w:hAnsi="Times New Roman" w:cs="Times New Roman" w:hint="eastAsia"/>
                      <w:sz w:val="18"/>
                      <w:szCs w:val="18"/>
                    </w:rPr>
                    <w:t>W</w:t>
                  </w:r>
                  <w:r w:rsidRPr="001D2CBC">
                    <w:rPr>
                      <w:rFonts w:ascii="Times New Roman" w:hAnsi="Times New Roman" w:cs="Times New Roman" w:hint="eastAsia"/>
                      <w:sz w:val="18"/>
                      <w:szCs w:val="18"/>
                      <w:vertAlign w:val="subscript"/>
                    </w:rPr>
                    <w:t>2</w:t>
                  </w:r>
                  <w:r w:rsidRPr="001D2CBC">
                    <w:rPr>
                      <w:rFonts w:ascii="Times New Roman" w:hAnsi="Times New Roman" w:cs="Times New Roman"/>
                      <w:sz w:val="18"/>
                      <w:szCs w:val="18"/>
                      <w:vertAlign w:val="subscript"/>
                    </w:rPr>
                    <w:t>-1</w:t>
                  </w:r>
                </w:p>
              </w:tc>
              <w:tc>
                <w:tcPr>
                  <w:tcW w:w="567" w:type="dxa"/>
                  <w:vAlign w:val="center"/>
                </w:tcPr>
                <w:p w:rsidR="00A25298" w:rsidRPr="001D2CBC" w:rsidRDefault="00A25298" w:rsidP="00A25298">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257.15</w:t>
                  </w:r>
                </w:p>
              </w:tc>
              <w:tc>
                <w:tcPr>
                  <w:tcW w:w="425" w:type="dxa"/>
                  <w:vAlign w:val="center"/>
                </w:tcPr>
                <w:p w:rsidR="00A25298" w:rsidRPr="001D2CBC" w:rsidRDefault="00A25298" w:rsidP="00A25298">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0.86</w:t>
                  </w:r>
                </w:p>
              </w:tc>
              <w:tc>
                <w:tcPr>
                  <w:tcW w:w="363" w:type="dxa"/>
                  <w:vAlign w:val="center"/>
                </w:tcPr>
                <w:p w:rsidR="00A25298" w:rsidRPr="001D2CBC" w:rsidRDefault="00A25298" w:rsidP="00A25298">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5~7</w:t>
                  </w:r>
                </w:p>
              </w:tc>
              <w:tc>
                <w:tcPr>
                  <w:tcW w:w="650" w:type="dxa"/>
                  <w:vAlign w:val="center"/>
                </w:tcPr>
                <w:p w:rsidR="00A25298" w:rsidRPr="001D2CBC" w:rsidRDefault="00A25298" w:rsidP="00A25298">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500~600</w:t>
                  </w:r>
                </w:p>
              </w:tc>
              <w:tc>
                <w:tcPr>
                  <w:tcW w:w="610" w:type="dxa"/>
                  <w:vAlign w:val="center"/>
                </w:tcPr>
                <w:p w:rsidR="00A25298" w:rsidRPr="001D2CBC" w:rsidRDefault="00A25298" w:rsidP="00A25298">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10~15</w:t>
                  </w:r>
                </w:p>
              </w:tc>
              <w:tc>
                <w:tcPr>
                  <w:tcW w:w="712" w:type="dxa"/>
                  <w:vAlign w:val="center"/>
                </w:tcPr>
                <w:p w:rsidR="00A25298" w:rsidRPr="001D2CBC" w:rsidRDefault="00A25298" w:rsidP="00A25298">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400~500</w:t>
                  </w:r>
                </w:p>
              </w:tc>
              <w:tc>
                <w:tcPr>
                  <w:tcW w:w="828" w:type="dxa"/>
                  <w:vAlign w:val="center"/>
                </w:tcPr>
                <w:p w:rsidR="00A25298" w:rsidRPr="001D2CBC" w:rsidRDefault="00A25298" w:rsidP="00A25298">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1000~2500</w:t>
                  </w:r>
                </w:p>
              </w:tc>
              <w:tc>
                <w:tcPr>
                  <w:tcW w:w="828" w:type="dxa"/>
                  <w:vAlign w:val="center"/>
                </w:tcPr>
                <w:p w:rsidR="00A25298" w:rsidRPr="001D2CBC" w:rsidRDefault="00A25298" w:rsidP="00A25298">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w:t>
                  </w:r>
                </w:p>
              </w:tc>
              <w:tc>
                <w:tcPr>
                  <w:tcW w:w="836" w:type="dxa"/>
                  <w:vAlign w:val="center"/>
                </w:tcPr>
                <w:p w:rsidR="00A25298" w:rsidRPr="001D2CBC" w:rsidRDefault="00A25298" w:rsidP="00A25298">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2000~3000</w:t>
                  </w:r>
                </w:p>
              </w:tc>
              <w:tc>
                <w:tcPr>
                  <w:tcW w:w="648" w:type="dxa"/>
                  <w:vAlign w:val="center"/>
                </w:tcPr>
                <w:p w:rsidR="00A25298" w:rsidRPr="001D2CBC" w:rsidRDefault="00A25298" w:rsidP="00A25298">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w:t>
                  </w:r>
                </w:p>
              </w:tc>
              <w:tc>
                <w:tcPr>
                  <w:tcW w:w="755" w:type="dxa"/>
                  <w:vAlign w:val="center"/>
                </w:tcPr>
                <w:p w:rsidR="00A25298" w:rsidRPr="001D2CBC" w:rsidRDefault="00A25298" w:rsidP="00A25298">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w:t>
                  </w:r>
                </w:p>
              </w:tc>
            </w:tr>
            <w:tr w:rsidR="00A25298" w:rsidRPr="001D2CBC" w:rsidTr="00543305">
              <w:trPr>
                <w:trHeight w:val="340"/>
                <w:jc w:val="center"/>
              </w:trPr>
              <w:tc>
                <w:tcPr>
                  <w:tcW w:w="190" w:type="dxa"/>
                  <w:vAlign w:val="center"/>
                </w:tcPr>
                <w:p w:rsidR="00A25298" w:rsidRPr="001D2CBC" w:rsidRDefault="00A25298" w:rsidP="00A25298">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3</w:t>
                  </w:r>
                </w:p>
              </w:tc>
              <w:tc>
                <w:tcPr>
                  <w:tcW w:w="1030" w:type="dxa"/>
                  <w:gridSpan w:val="2"/>
                  <w:vAlign w:val="center"/>
                </w:tcPr>
                <w:p w:rsidR="00A25298" w:rsidRPr="001D2CBC" w:rsidRDefault="00A25298" w:rsidP="00A2529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不锈钢板蚀刻废水</w:t>
                  </w:r>
                  <w:r w:rsidRPr="001D2CBC">
                    <w:rPr>
                      <w:rFonts w:ascii="Times New Roman" w:hAnsi="Times New Roman" w:cs="Times New Roman"/>
                      <w:sz w:val="18"/>
                      <w:szCs w:val="18"/>
                    </w:rPr>
                    <w:t>W</w:t>
                  </w:r>
                  <w:r w:rsidRPr="001D2CBC">
                    <w:rPr>
                      <w:rFonts w:ascii="Times New Roman" w:hAnsi="Times New Roman" w:cs="Times New Roman" w:hint="eastAsia"/>
                      <w:sz w:val="18"/>
                      <w:szCs w:val="18"/>
                      <w:vertAlign w:val="subscript"/>
                    </w:rPr>
                    <w:t>3</w:t>
                  </w:r>
                  <w:r w:rsidRPr="001D2CBC">
                    <w:rPr>
                      <w:rFonts w:ascii="Times New Roman" w:hAnsi="Times New Roman" w:cs="Times New Roman"/>
                      <w:sz w:val="18"/>
                      <w:szCs w:val="18"/>
                      <w:vertAlign w:val="subscript"/>
                    </w:rPr>
                    <w:t>-1</w:t>
                  </w:r>
                </w:p>
              </w:tc>
              <w:tc>
                <w:tcPr>
                  <w:tcW w:w="567" w:type="dxa"/>
                  <w:vAlign w:val="center"/>
                </w:tcPr>
                <w:p w:rsidR="00A25298" w:rsidRPr="001D2CBC" w:rsidRDefault="00A25298" w:rsidP="00A25298">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714.3</w:t>
                  </w:r>
                </w:p>
              </w:tc>
              <w:tc>
                <w:tcPr>
                  <w:tcW w:w="425" w:type="dxa"/>
                  <w:vAlign w:val="center"/>
                </w:tcPr>
                <w:p w:rsidR="00A25298" w:rsidRPr="001D2CBC" w:rsidRDefault="00A25298" w:rsidP="00A25298">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2.38</w:t>
                  </w:r>
                </w:p>
              </w:tc>
              <w:tc>
                <w:tcPr>
                  <w:tcW w:w="363" w:type="dxa"/>
                  <w:vAlign w:val="center"/>
                </w:tcPr>
                <w:p w:rsidR="00A25298" w:rsidRPr="001D2CBC" w:rsidRDefault="00A25298" w:rsidP="00A25298">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5~7</w:t>
                  </w:r>
                </w:p>
              </w:tc>
              <w:tc>
                <w:tcPr>
                  <w:tcW w:w="650" w:type="dxa"/>
                  <w:vAlign w:val="center"/>
                </w:tcPr>
                <w:p w:rsidR="00A25298" w:rsidRPr="001D2CBC" w:rsidRDefault="00A25298" w:rsidP="00A25298">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500~600</w:t>
                  </w:r>
                </w:p>
              </w:tc>
              <w:tc>
                <w:tcPr>
                  <w:tcW w:w="610" w:type="dxa"/>
                  <w:vAlign w:val="center"/>
                </w:tcPr>
                <w:p w:rsidR="00A25298" w:rsidRPr="001D2CBC" w:rsidRDefault="00A25298" w:rsidP="00A25298">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10~15</w:t>
                  </w:r>
                </w:p>
              </w:tc>
              <w:tc>
                <w:tcPr>
                  <w:tcW w:w="712" w:type="dxa"/>
                  <w:vAlign w:val="center"/>
                </w:tcPr>
                <w:p w:rsidR="00A25298" w:rsidRPr="001D2CBC" w:rsidRDefault="00A25298" w:rsidP="00A25298">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400~500</w:t>
                  </w:r>
                </w:p>
              </w:tc>
              <w:tc>
                <w:tcPr>
                  <w:tcW w:w="828" w:type="dxa"/>
                  <w:vAlign w:val="center"/>
                </w:tcPr>
                <w:p w:rsidR="00A25298" w:rsidRPr="001D2CBC" w:rsidRDefault="00A25298" w:rsidP="00A25298">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w:t>
                  </w:r>
                </w:p>
              </w:tc>
              <w:tc>
                <w:tcPr>
                  <w:tcW w:w="828" w:type="dxa"/>
                  <w:vAlign w:val="center"/>
                </w:tcPr>
                <w:p w:rsidR="00A25298" w:rsidRPr="001D2CBC" w:rsidRDefault="00A25298" w:rsidP="00A25298">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w:t>
                  </w:r>
                </w:p>
              </w:tc>
              <w:tc>
                <w:tcPr>
                  <w:tcW w:w="836" w:type="dxa"/>
                  <w:vAlign w:val="center"/>
                </w:tcPr>
                <w:p w:rsidR="00A25298" w:rsidRPr="001D2CBC" w:rsidRDefault="00A25298" w:rsidP="00A25298">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2000~3000</w:t>
                  </w:r>
                </w:p>
              </w:tc>
              <w:tc>
                <w:tcPr>
                  <w:tcW w:w="648" w:type="dxa"/>
                  <w:vAlign w:val="center"/>
                </w:tcPr>
                <w:p w:rsidR="00A25298" w:rsidRPr="001D2CBC" w:rsidRDefault="00A25298" w:rsidP="00A25298">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100~300</w:t>
                  </w:r>
                </w:p>
              </w:tc>
              <w:tc>
                <w:tcPr>
                  <w:tcW w:w="755" w:type="dxa"/>
                  <w:vAlign w:val="center"/>
                </w:tcPr>
                <w:p w:rsidR="00A25298" w:rsidRPr="001D2CBC" w:rsidRDefault="00A25298" w:rsidP="00A25298">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400~500</w:t>
                  </w:r>
                </w:p>
              </w:tc>
            </w:tr>
            <w:tr w:rsidR="00A25298" w:rsidRPr="001D2CBC" w:rsidTr="00543305">
              <w:trPr>
                <w:trHeight w:val="340"/>
                <w:jc w:val="center"/>
              </w:trPr>
              <w:tc>
                <w:tcPr>
                  <w:tcW w:w="190" w:type="dxa"/>
                  <w:vAlign w:val="center"/>
                </w:tcPr>
                <w:p w:rsidR="00A25298" w:rsidRPr="001D2CBC" w:rsidRDefault="00A25298" w:rsidP="00A25298">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4</w:t>
                  </w:r>
                </w:p>
              </w:tc>
              <w:tc>
                <w:tcPr>
                  <w:tcW w:w="1030" w:type="dxa"/>
                  <w:gridSpan w:val="2"/>
                  <w:vAlign w:val="center"/>
                </w:tcPr>
                <w:p w:rsidR="00A25298" w:rsidRPr="001D2CBC" w:rsidRDefault="00A25298" w:rsidP="00A25298">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锌版洗版废水</w:t>
                  </w:r>
                  <w:r w:rsidRPr="001D2CBC">
                    <w:rPr>
                      <w:rFonts w:ascii="Times New Roman" w:hAnsi="Times New Roman" w:cs="Times New Roman"/>
                      <w:sz w:val="18"/>
                      <w:szCs w:val="18"/>
                    </w:rPr>
                    <w:t>W</w:t>
                  </w:r>
                  <w:r w:rsidRPr="001D2CBC">
                    <w:rPr>
                      <w:rFonts w:ascii="Times New Roman" w:hAnsi="Times New Roman" w:cs="Times New Roman"/>
                      <w:sz w:val="18"/>
                      <w:szCs w:val="18"/>
                      <w:vertAlign w:val="subscript"/>
                    </w:rPr>
                    <w:t>1-2</w:t>
                  </w:r>
                </w:p>
              </w:tc>
              <w:tc>
                <w:tcPr>
                  <w:tcW w:w="567" w:type="dxa"/>
                  <w:vAlign w:val="center"/>
                </w:tcPr>
                <w:p w:rsidR="00A25298" w:rsidRPr="001D2CBC" w:rsidRDefault="00A25298" w:rsidP="00A25298">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1016.31</w:t>
                  </w:r>
                </w:p>
              </w:tc>
              <w:tc>
                <w:tcPr>
                  <w:tcW w:w="425" w:type="dxa"/>
                  <w:vAlign w:val="center"/>
                </w:tcPr>
                <w:p w:rsidR="00A25298" w:rsidRPr="001D2CBC" w:rsidRDefault="00A25298" w:rsidP="00A25298">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3.39</w:t>
                  </w:r>
                </w:p>
              </w:tc>
              <w:tc>
                <w:tcPr>
                  <w:tcW w:w="363" w:type="dxa"/>
                  <w:vAlign w:val="center"/>
                </w:tcPr>
                <w:p w:rsidR="00A25298" w:rsidRPr="001D2CBC" w:rsidRDefault="00A25298" w:rsidP="00A25298">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7~9</w:t>
                  </w:r>
                </w:p>
              </w:tc>
              <w:tc>
                <w:tcPr>
                  <w:tcW w:w="650" w:type="dxa"/>
                  <w:vAlign w:val="center"/>
                </w:tcPr>
                <w:p w:rsidR="00A25298" w:rsidRPr="001D2CBC" w:rsidRDefault="00A25298" w:rsidP="00A25298">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200~300</w:t>
                  </w:r>
                </w:p>
              </w:tc>
              <w:tc>
                <w:tcPr>
                  <w:tcW w:w="610" w:type="dxa"/>
                  <w:vAlign w:val="center"/>
                </w:tcPr>
                <w:p w:rsidR="00A25298" w:rsidRPr="001D2CBC" w:rsidRDefault="00A25298" w:rsidP="00A2529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10~15</w:t>
                  </w:r>
                </w:p>
              </w:tc>
              <w:tc>
                <w:tcPr>
                  <w:tcW w:w="712" w:type="dxa"/>
                  <w:vAlign w:val="center"/>
                </w:tcPr>
                <w:p w:rsidR="00A25298" w:rsidRPr="001D2CBC" w:rsidRDefault="00445FB1" w:rsidP="00A25298">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1</w:t>
                  </w:r>
                  <w:r w:rsidR="00A25298" w:rsidRPr="001D2CBC">
                    <w:rPr>
                      <w:rFonts w:ascii="Times New Roman" w:hAnsi="Times New Roman" w:cs="Times New Roman"/>
                      <w:sz w:val="18"/>
                      <w:szCs w:val="18"/>
                    </w:rPr>
                    <w:t>00~</w:t>
                  </w:r>
                  <w:r w:rsidRPr="001D2CBC">
                    <w:rPr>
                      <w:rFonts w:ascii="Times New Roman" w:hAnsi="Times New Roman" w:cs="Times New Roman"/>
                      <w:sz w:val="18"/>
                      <w:szCs w:val="18"/>
                    </w:rPr>
                    <w:t>2</w:t>
                  </w:r>
                  <w:r w:rsidR="00A25298" w:rsidRPr="001D2CBC">
                    <w:rPr>
                      <w:rFonts w:ascii="Times New Roman" w:hAnsi="Times New Roman" w:cs="Times New Roman"/>
                      <w:sz w:val="18"/>
                      <w:szCs w:val="18"/>
                    </w:rPr>
                    <w:t>00</w:t>
                  </w:r>
                </w:p>
              </w:tc>
              <w:tc>
                <w:tcPr>
                  <w:tcW w:w="828" w:type="dxa"/>
                  <w:vAlign w:val="center"/>
                </w:tcPr>
                <w:p w:rsidR="00A25298" w:rsidRPr="001D2CBC" w:rsidRDefault="00A25298" w:rsidP="00A25298">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w:t>
                  </w:r>
                </w:p>
              </w:tc>
              <w:tc>
                <w:tcPr>
                  <w:tcW w:w="828" w:type="dxa"/>
                  <w:vAlign w:val="center"/>
                </w:tcPr>
                <w:p w:rsidR="00A25298" w:rsidRPr="001D2CBC" w:rsidRDefault="00A25298" w:rsidP="00A25298">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200~300</w:t>
                  </w:r>
                </w:p>
              </w:tc>
              <w:tc>
                <w:tcPr>
                  <w:tcW w:w="836" w:type="dxa"/>
                  <w:vAlign w:val="center"/>
                </w:tcPr>
                <w:p w:rsidR="00A25298" w:rsidRPr="001D2CBC" w:rsidRDefault="009864FB" w:rsidP="00A25298">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w:t>
                  </w:r>
                </w:p>
              </w:tc>
              <w:tc>
                <w:tcPr>
                  <w:tcW w:w="648" w:type="dxa"/>
                  <w:vAlign w:val="center"/>
                </w:tcPr>
                <w:p w:rsidR="00A25298" w:rsidRPr="001D2CBC" w:rsidRDefault="00A25298" w:rsidP="00A25298">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w:t>
                  </w:r>
                </w:p>
              </w:tc>
              <w:tc>
                <w:tcPr>
                  <w:tcW w:w="755" w:type="dxa"/>
                  <w:vAlign w:val="center"/>
                </w:tcPr>
                <w:p w:rsidR="00A25298" w:rsidRPr="001D2CBC" w:rsidRDefault="00A25298" w:rsidP="00A25298">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w:t>
                  </w:r>
                </w:p>
              </w:tc>
            </w:tr>
            <w:tr w:rsidR="00A25298" w:rsidRPr="001D2CBC" w:rsidTr="00543305">
              <w:trPr>
                <w:trHeight w:val="340"/>
                <w:jc w:val="center"/>
              </w:trPr>
              <w:tc>
                <w:tcPr>
                  <w:tcW w:w="190" w:type="dxa"/>
                  <w:vAlign w:val="center"/>
                </w:tcPr>
                <w:p w:rsidR="00A25298" w:rsidRPr="001D2CBC" w:rsidRDefault="00A25298" w:rsidP="00A25298">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5</w:t>
                  </w:r>
                </w:p>
              </w:tc>
              <w:tc>
                <w:tcPr>
                  <w:tcW w:w="1030" w:type="dxa"/>
                  <w:gridSpan w:val="2"/>
                  <w:vAlign w:val="center"/>
                </w:tcPr>
                <w:p w:rsidR="00A25298" w:rsidRPr="001D2CBC" w:rsidRDefault="00A25298" w:rsidP="00A25298">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铜版洗版废水</w:t>
                  </w:r>
                  <w:r w:rsidRPr="001D2CBC">
                    <w:rPr>
                      <w:rFonts w:ascii="Times New Roman" w:hAnsi="Times New Roman" w:cs="Times New Roman"/>
                      <w:sz w:val="18"/>
                      <w:szCs w:val="18"/>
                    </w:rPr>
                    <w:t>W</w:t>
                  </w:r>
                  <w:r w:rsidRPr="001D2CBC">
                    <w:rPr>
                      <w:rFonts w:ascii="Times New Roman" w:hAnsi="Times New Roman" w:cs="Times New Roman"/>
                      <w:sz w:val="18"/>
                      <w:szCs w:val="18"/>
                      <w:vertAlign w:val="subscript"/>
                    </w:rPr>
                    <w:t>2-2</w:t>
                  </w:r>
                </w:p>
              </w:tc>
              <w:tc>
                <w:tcPr>
                  <w:tcW w:w="567" w:type="dxa"/>
                  <w:vAlign w:val="center"/>
                </w:tcPr>
                <w:p w:rsidR="00A25298" w:rsidRPr="001D2CBC" w:rsidRDefault="00A25298" w:rsidP="00A25298">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3048.75</w:t>
                  </w:r>
                </w:p>
              </w:tc>
              <w:tc>
                <w:tcPr>
                  <w:tcW w:w="425" w:type="dxa"/>
                  <w:vAlign w:val="center"/>
                </w:tcPr>
                <w:p w:rsidR="00A25298" w:rsidRPr="001D2CBC" w:rsidRDefault="00A25298" w:rsidP="00A25298">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10.16</w:t>
                  </w:r>
                </w:p>
              </w:tc>
              <w:tc>
                <w:tcPr>
                  <w:tcW w:w="363" w:type="dxa"/>
                  <w:vAlign w:val="center"/>
                </w:tcPr>
                <w:p w:rsidR="00A25298" w:rsidRPr="001D2CBC" w:rsidRDefault="00A25298" w:rsidP="00A25298">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7~9</w:t>
                  </w:r>
                </w:p>
              </w:tc>
              <w:tc>
                <w:tcPr>
                  <w:tcW w:w="650" w:type="dxa"/>
                  <w:vAlign w:val="center"/>
                </w:tcPr>
                <w:p w:rsidR="00A25298" w:rsidRPr="001D2CBC" w:rsidRDefault="00A25298" w:rsidP="00A25298">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200~300</w:t>
                  </w:r>
                </w:p>
              </w:tc>
              <w:tc>
                <w:tcPr>
                  <w:tcW w:w="610" w:type="dxa"/>
                  <w:vAlign w:val="center"/>
                </w:tcPr>
                <w:p w:rsidR="00A25298" w:rsidRPr="001D2CBC" w:rsidRDefault="00A25298" w:rsidP="00A2529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10~15</w:t>
                  </w:r>
                </w:p>
              </w:tc>
              <w:tc>
                <w:tcPr>
                  <w:tcW w:w="712" w:type="dxa"/>
                  <w:vAlign w:val="center"/>
                </w:tcPr>
                <w:p w:rsidR="00A25298" w:rsidRPr="001D2CBC" w:rsidRDefault="00445FB1" w:rsidP="00A25298">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1</w:t>
                  </w:r>
                  <w:r w:rsidR="00A25298" w:rsidRPr="001D2CBC">
                    <w:rPr>
                      <w:rFonts w:ascii="Times New Roman" w:hAnsi="Times New Roman" w:cs="Times New Roman"/>
                      <w:sz w:val="18"/>
                      <w:szCs w:val="18"/>
                    </w:rPr>
                    <w:t>00~</w:t>
                  </w:r>
                  <w:r w:rsidRPr="001D2CBC">
                    <w:rPr>
                      <w:rFonts w:ascii="Times New Roman" w:hAnsi="Times New Roman" w:cs="Times New Roman"/>
                      <w:sz w:val="18"/>
                      <w:szCs w:val="18"/>
                    </w:rPr>
                    <w:t>2</w:t>
                  </w:r>
                  <w:r w:rsidR="00A25298" w:rsidRPr="001D2CBC">
                    <w:rPr>
                      <w:rFonts w:ascii="Times New Roman" w:hAnsi="Times New Roman" w:cs="Times New Roman"/>
                      <w:sz w:val="18"/>
                      <w:szCs w:val="18"/>
                    </w:rPr>
                    <w:t>00</w:t>
                  </w:r>
                </w:p>
              </w:tc>
              <w:tc>
                <w:tcPr>
                  <w:tcW w:w="828" w:type="dxa"/>
                  <w:vAlign w:val="center"/>
                </w:tcPr>
                <w:p w:rsidR="00A25298" w:rsidRPr="001D2CBC" w:rsidRDefault="00440872" w:rsidP="00A25298">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100~200</w:t>
                  </w:r>
                </w:p>
              </w:tc>
              <w:tc>
                <w:tcPr>
                  <w:tcW w:w="828" w:type="dxa"/>
                  <w:vAlign w:val="center"/>
                </w:tcPr>
                <w:p w:rsidR="00A25298" w:rsidRPr="001D2CBC" w:rsidRDefault="009864FB" w:rsidP="00A25298">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w:t>
                  </w:r>
                </w:p>
              </w:tc>
              <w:tc>
                <w:tcPr>
                  <w:tcW w:w="836" w:type="dxa"/>
                  <w:vAlign w:val="center"/>
                </w:tcPr>
                <w:p w:rsidR="00A25298" w:rsidRPr="001D2CBC" w:rsidRDefault="00194A44" w:rsidP="00A25298">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200~300</w:t>
                  </w:r>
                </w:p>
              </w:tc>
              <w:tc>
                <w:tcPr>
                  <w:tcW w:w="648" w:type="dxa"/>
                  <w:vAlign w:val="center"/>
                </w:tcPr>
                <w:p w:rsidR="00A25298" w:rsidRPr="001D2CBC" w:rsidRDefault="009864FB" w:rsidP="00A25298">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w:t>
                  </w:r>
                </w:p>
              </w:tc>
              <w:tc>
                <w:tcPr>
                  <w:tcW w:w="755" w:type="dxa"/>
                  <w:vAlign w:val="center"/>
                </w:tcPr>
                <w:p w:rsidR="00A25298" w:rsidRPr="001D2CBC" w:rsidRDefault="009864FB" w:rsidP="00A25298">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w:t>
                  </w:r>
                </w:p>
              </w:tc>
            </w:tr>
            <w:tr w:rsidR="00A25298" w:rsidRPr="001D2CBC" w:rsidTr="00543305">
              <w:trPr>
                <w:trHeight w:val="340"/>
                <w:jc w:val="center"/>
              </w:trPr>
              <w:tc>
                <w:tcPr>
                  <w:tcW w:w="190" w:type="dxa"/>
                  <w:vAlign w:val="center"/>
                </w:tcPr>
                <w:p w:rsidR="00A25298" w:rsidRPr="001D2CBC" w:rsidRDefault="00A25298" w:rsidP="00A25298">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6</w:t>
                  </w:r>
                </w:p>
              </w:tc>
              <w:tc>
                <w:tcPr>
                  <w:tcW w:w="1030" w:type="dxa"/>
                  <w:gridSpan w:val="2"/>
                  <w:vAlign w:val="center"/>
                </w:tcPr>
                <w:p w:rsidR="00A25298" w:rsidRPr="001D2CBC" w:rsidRDefault="00A25298" w:rsidP="00A2529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不锈钢板</w:t>
                  </w:r>
                  <w:r w:rsidRPr="001D2CBC">
                    <w:rPr>
                      <w:rFonts w:ascii="Times New Roman" w:hAnsi="Times New Roman" w:cs="Times New Roman" w:hint="eastAsia"/>
                      <w:sz w:val="18"/>
                      <w:szCs w:val="18"/>
                    </w:rPr>
                    <w:t>洗版废水</w:t>
                  </w:r>
                  <w:r w:rsidRPr="001D2CBC">
                    <w:rPr>
                      <w:rFonts w:ascii="Times New Roman" w:hAnsi="Times New Roman" w:cs="Times New Roman" w:hint="eastAsia"/>
                      <w:sz w:val="18"/>
                      <w:szCs w:val="18"/>
                    </w:rPr>
                    <w:t>W</w:t>
                  </w:r>
                  <w:r w:rsidRPr="001D2CBC">
                    <w:rPr>
                      <w:rFonts w:ascii="Times New Roman" w:hAnsi="Times New Roman" w:cs="Times New Roman" w:hint="eastAsia"/>
                      <w:sz w:val="18"/>
                      <w:szCs w:val="18"/>
                      <w:vertAlign w:val="subscript"/>
                    </w:rPr>
                    <w:t>3-2</w:t>
                  </w:r>
                </w:p>
              </w:tc>
              <w:tc>
                <w:tcPr>
                  <w:tcW w:w="567" w:type="dxa"/>
                  <w:vAlign w:val="center"/>
                </w:tcPr>
                <w:p w:rsidR="00A25298" w:rsidRPr="001D2CBC" w:rsidRDefault="00A25298" w:rsidP="00A25298">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10162.05</w:t>
                  </w:r>
                </w:p>
              </w:tc>
              <w:tc>
                <w:tcPr>
                  <w:tcW w:w="425" w:type="dxa"/>
                  <w:vAlign w:val="center"/>
                </w:tcPr>
                <w:p w:rsidR="00A25298" w:rsidRPr="001D2CBC" w:rsidRDefault="00A25298" w:rsidP="00A25298">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33.87</w:t>
                  </w:r>
                </w:p>
              </w:tc>
              <w:tc>
                <w:tcPr>
                  <w:tcW w:w="363" w:type="dxa"/>
                  <w:vAlign w:val="center"/>
                </w:tcPr>
                <w:p w:rsidR="00A25298" w:rsidRPr="001D2CBC" w:rsidRDefault="00A25298" w:rsidP="00A25298">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7~9</w:t>
                  </w:r>
                </w:p>
              </w:tc>
              <w:tc>
                <w:tcPr>
                  <w:tcW w:w="650" w:type="dxa"/>
                  <w:vAlign w:val="center"/>
                </w:tcPr>
                <w:p w:rsidR="00A25298" w:rsidRPr="001D2CBC" w:rsidRDefault="00A25298" w:rsidP="00A25298">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200~300</w:t>
                  </w:r>
                </w:p>
              </w:tc>
              <w:tc>
                <w:tcPr>
                  <w:tcW w:w="610" w:type="dxa"/>
                  <w:vAlign w:val="center"/>
                </w:tcPr>
                <w:p w:rsidR="00A25298" w:rsidRPr="001D2CBC" w:rsidRDefault="00A25298" w:rsidP="00A2529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10~15</w:t>
                  </w:r>
                </w:p>
              </w:tc>
              <w:tc>
                <w:tcPr>
                  <w:tcW w:w="712" w:type="dxa"/>
                  <w:vAlign w:val="center"/>
                </w:tcPr>
                <w:p w:rsidR="00A25298" w:rsidRPr="001D2CBC" w:rsidRDefault="00445FB1" w:rsidP="00A25298">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1</w:t>
                  </w:r>
                  <w:r w:rsidR="00A25298" w:rsidRPr="001D2CBC">
                    <w:rPr>
                      <w:rFonts w:ascii="Times New Roman" w:hAnsi="Times New Roman" w:cs="Times New Roman"/>
                      <w:sz w:val="18"/>
                      <w:szCs w:val="18"/>
                    </w:rPr>
                    <w:t>00~</w:t>
                  </w:r>
                  <w:r w:rsidRPr="001D2CBC">
                    <w:rPr>
                      <w:rFonts w:ascii="Times New Roman" w:hAnsi="Times New Roman" w:cs="Times New Roman"/>
                      <w:sz w:val="18"/>
                      <w:szCs w:val="18"/>
                    </w:rPr>
                    <w:t>2</w:t>
                  </w:r>
                  <w:r w:rsidR="00A25298" w:rsidRPr="001D2CBC">
                    <w:rPr>
                      <w:rFonts w:ascii="Times New Roman" w:hAnsi="Times New Roman" w:cs="Times New Roman"/>
                      <w:sz w:val="18"/>
                      <w:szCs w:val="18"/>
                    </w:rPr>
                    <w:t>00</w:t>
                  </w:r>
                </w:p>
              </w:tc>
              <w:tc>
                <w:tcPr>
                  <w:tcW w:w="828" w:type="dxa"/>
                  <w:vAlign w:val="center"/>
                </w:tcPr>
                <w:p w:rsidR="00A25298" w:rsidRPr="001D2CBC" w:rsidRDefault="009864FB" w:rsidP="00A25298">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w:t>
                  </w:r>
                </w:p>
              </w:tc>
              <w:tc>
                <w:tcPr>
                  <w:tcW w:w="828" w:type="dxa"/>
                  <w:vAlign w:val="center"/>
                </w:tcPr>
                <w:p w:rsidR="00A25298" w:rsidRPr="001D2CBC" w:rsidRDefault="009864FB" w:rsidP="00A25298">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w:t>
                  </w:r>
                </w:p>
              </w:tc>
              <w:tc>
                <w:tcPr>
                  <w:tcW w:w="836" w:type="dxa"/>
                  <w:vAlign w:val="center"/>
                </w:tcPr>
                <w:p w:rsidR="00A25298" w:rsidRPr="001D2CBC" w:rsidRDefault="00194A44" w:rsidP="00A25298">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200~300</w:t>
                  </w:r>
                </w:p>
              </w:tc>
              <w:tc>
                <w:tcPr>
                  <w:tcW w:w="648" w:type="dxa"/>
                  <w:vAlign w:val="center"/>
                </w:tcPr>
                <w:p w:rsidR="00A25298" w:rsidRPr="001D2CBC" w:rsidRDefault="00A25298" w:rsidP="00A25298">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20~40</w:t>
                  </w:r>
                </w:p>
              </w:tc>
              <w:tc>
                <w:tcPr>
                  <w:tcW w:w="755" w:type="dxa"/>
                  <w:vAlign w:val="center"/>
                </w:tcPr>
                <w:p w:rsidR="00A25298" w:rsidRPr="001D2CBC" w:rsidRDefault="00A25298" w:rsidP="00A25298">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60~80</w:t>
                  </w:r>
                </w:p>
              </w:tc>
            </w:tr>
            <w:tr w:rsidR="00B73A66" w:rsidRPr="001D2CBC" w:rsidTr="00543305">
              <w:trPr>
                <w:trHeight w:val="340"/>
                <w:jc w:val="center"/>
              </w:trPr>
              <w:tc>
                <w:tcPr>
                  <w:tcW w:w="190" w:type="dxa"/>
                  <w:vMerge w:val="restart"/>
                  <w:vAlign w:val="center"/>
                </w:tcPr>
                <w:p w:rsidR="00B73A66" w:rsidRPr="001D2CBC" w:rsidRDefault="00B73A66" w:rsidP="00B73A66">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7</w:t>
                  </w:r>
                </w:p>
              </w:tc>
              <w:tc>
                <w:tcPr>
                  <w:tcW w:w="190" w:type="dxa"/>
                  <w:vMerge w:val="restart"/>
                  <w:vAlign w:val="center"/>
                </w:tcPr>
                <w:p w:rsidR="00B73A66" w:rsidRPr="001D2CBC" w:rsidRDefault="00B73A66" w:rsidP="00B73A66">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综</w:t>
                  </w:r>
                </w:p>
                <w:p w:rsidR="00B73A66" w:rsidRPr="001D2CBC" w:rsidRDefault="00B73A66" w:rsidP="00B73A66">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合</w:t>
                  </w:r>
                </w:p>
                <w:p w:rsidR="00B73A66" w:rsidRPr="001D2CBC" w:rsidRDefault="00B73A66" w:rsidP="00B73A66">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废</w:t>
                  </w:r>
                </w:p>
                <w:p w:rsidR="00B73A66" w:rsidRPr="001D2CBC" w:rsidRDefault="00B73A66" w:rsidP="00B73A66">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水</w:t>
                  </w:r>
                </w:p>
              </w:tc>
              <w:tc>
                <w:tcPr>
                  <w:tcW w:w="840" w:type="dxa"/>
                  <w:vAlign w:val="center"/>
                </w:tcPr>
                <w:p w:rsidR="00B73A66" w:rsidRPr="001D2CBC" w:rsidRDefault="00B73A66" w:rsidP="00B73A66">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地面清洗废水</w:t>
                  </w:r>
                  <w:r w:rsidRPr="001D2CBC">
                    <w:rPr>
                      <w:rFonts w:ascii="Times New Roman" w:hAnsi="Times New Roman" w:cs="Times New Roman"/>
                      <w:sz w:val="18"/>
                      <w:szCs w:val="18"/>
                    </w:rPr>
                    <w:t>W</w:t>
                  </w:r>
                  <w:r w:rsidRPr="001D2CBC">
                    <w:rPr>
                      <w:rFonts w:ascii="Times New Roman" w:hAnsi="Times New Roman" w:cs="Times New Roman"/>
                      <w:sz w:val="18"/>
                      <w:szCs w:val="18"/>
                      <w:vertAlign w:val="subscript"/>
                    </w:rPr>
                    <w:t>3</w:t>
                  </w:r>
                </w:p>
              </w:tc>
              <w:tc>
                <w:tcPr>
                  <w:tcW w:w="567" w:type="dxa"/>
                  <w:vAlign w:val="center"/>
                </w:tcPr>
                <w:p w:rsidR="00B73A66" w:rsidRPr="001D2CBC" w:rsidRDefault="00B73A66" w:rsidP="00B73A66">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605</w:t>
                  </w:r>
                  <w:r w:rsidRPr="001D2CBC">
                    <w:rPr>
                      <w:rFonts w:ascii="Times New Roman" w:hAnsi="Times New Roman" w:cs="Times New Roman"/>
                      <w:spacing w:val="-6"/>
                      <w:sz w:val="18"/>
                      <w:szCs w:val="18"/>
                    </w:rPr>
                    <w:t>.0</w:t>
                  </w:r>
                </w:p>
              </w:tc>
              <w:tc>
                <w:tcPr>
                  <w:tcW w:w="425" w:type="dxa"/>
                  <w:vAlign w:val="center"/>
                </w:tcPr>
                <w:p w:rsidR="00B73A66" w:rsidRPr="001D2CBC" w:rsidRDefault="00B73A66" w:rsidP="00B73A66">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2.02</w:t>
                  </w:r>
                </w:p>
              </w:tc>
              <w:tc>
                <w:tcPr>
                  <w:tcW w:w="363" w:type="dxa"/>
                  <w:vAlign w:val="center"/>
                </w:tcPr>
                <w:p w:rsidR="00B73A66" w:rsidRPr="001D2CBC" w:rsidRDefault="00194A44" w:rsidP="00194A44">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6~9</w:t>
                  </w:r>
                </w:p>
              </w:tc>
              <w:tc>
                <w:tcPr>
                  <w:tcW w:w="650" w:type="dxa"/>
                  <w:vAlign w:val="center"/>
                </w:tcPr>
                <w:p w:rsidR="00B73A66" w:rsidRPr="001D2CBC" w:rsidRDefault="00B73A66" w:rsidP="00B73A66">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200~300</w:t>
                  </w:r>
                </w:p>
              </w:tc>
              <w:tc>
                <w:tcPr>
                  <w:tcW w:w="610" w:type="dxa"/>
                  <w:vAlign w:val="center"/>
                </w:tcPr>
                <w:p w:rsidR="00B73A66" w:rsidRPr="001D2CBC" w:rsidRDefault="00B73A66" w:rsidP="00B73A66">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10~15</w:t>
                  </w:r>
                </w:p>
              </w:tc>
              <w:tc>
                <w:tcPr>
                  <w:tcW w:w="712" w:type="dxa"/>
                  <w:vAlign w:val="center"/>
                </w:tcPr>
                <w:p w:rsidR="00B73A66" w:rsidRPr="001D2CBC" w:rsidRDefault="00B73A66" w:rsidP="00B73A66">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150~200</w:t>
                  </w:r>
                </w:p>
              </w:tc>
              <w:tc>
                <w:tcPr>
                  <w:tcW w:w="828" w:type="dxa"/>
                  <w:vAlign w:val="center"/>
                </w:tcPr>
                <w:p w:rsidR="00B73A66" w:rsidRPr="001D2CBC" w:rsidRDefault="00B73A66" w:rsidP="00B73A66">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w:t>
                  </w:r>
                </w:p>
              </w:tc>
              <w:tc>
                <w:tcPr>
                  <w:tcW w:w="828" w:type="dxa"/>
                  <w:vAlign w:val="center"/>
                </w:tcPr>
                <w:p w:rsidR="00B73A66" w:rsidRPr="001D2CBC" w:rsidRDefault="00B73A66" w:rsidP="00B73A66">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w:t>
                  </w:r>
                </w:p>
              </w:tc>
              <w:tc>
                <w:tcPr>
                  <w:tcW w:w="836" w:type="dxa"/>
                  <w:vAlign w:val="center"/>
                </w:tcPr>
                <w:p w:rsidR="00B73A66" w:rsidRPr="001D2CBC" w:rsidRDefault="00B73A66" w:rsidP="00B73A66">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w:t>
                  </w:r>
                </w:p>
              </w:tc>
              <w:tc>
                <w:tcPr>
                  <w:tcW w:w="648" w:type="dxa"/>
                  <w:vAlign w:val="center"/>
                </w:tcPr>
                <w:p w:rsidR="00B73A66" w:rsidRPr="001D2CBC" w:rsidRDefault="00B73A66" w:rsidP="00B73A66">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w:t>
                  </w:r>
                </w:p>
              </w:tc>
              <w:tc>
                <w:tcPr>
                  <w:tcW w:w="755" w:type="dxa"/>
                  <w:vAlign w:val="center"/>
                </w:tcPr>
                <w:p w:rsidR="00B73A66" w:rsidRPr="001D2CBC" w:rsidRDefault="00B73A66" w:rsidP="00B73A66">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w:t>
                  </w:r>
                </w:p>
              </w:tc>
            </w:tr>
            <w:tr w:rsidR="00B73A66" w:rsidRPr="001D2CBC" w:rsidTr="00543305">
              <w:trPr>
                <w:trHeight w:val="340"/>
                <w:jc w:val="center"/>
              </w:trPr>
              <w:tc>
                <w:tcPr>
                  <w:tcW w:w="190" w:type="dxa"/>
                  <w:vMerge/>
                  <w:vAlign w:val="center"/>
                </w:tcPr>
                <w:p w:rsidR="00B73A66" w:rsidRPr="001D2CBC" w:rsidRDefault="00B73A66" w:rsidP="00B73A66">
                  <w:pPr>
                    <w:adjustRightInd w:val="0"/>
                    <w:snapToGrid w:val="0"/>
                    <w:jc w:val="center"/>
                    <w:rPr>
                      <w:rFonts w:ascii="Times New Roman" w:hAnsi="Times New Roman" w:cs="Times New Roman"/>
                      <w:sz w:val="18"/>
                      <w:szCs w:val="18"/>
                    </w:rPr>
                  </w:pPr>
                </w:p>
              </w:tc>
              <w:tc>
                <w:tcPr>
                  <w:tcW w:w="190" w:type="dxa"/>
                  <w:vMerge/>
                  <w:vAlign w:val="center"/>
                </w:tcPr>
                <w:p w:rsidR="00B73A66" w:rsidRPr="001D2CBC" w:rsidRDefault="00B73A66" w:rsidP="00B73A66">
                  <w:pPr>
                    <w:adjustRightInd w:val="0"/>
                    <w:snapToGrid w:val="0"/>
                    <w:jc w:val="center"/>
                    <w:rPr>
                      <w:rFonts w:ascii="Times New Roman" w:hAnsi="Times New Roman" w:cs="Times New Roman"/>
                      <w:sz w:val="18"/>
                      <w:szCs w:val="18"/>
                    </w:rPr>
                  </w:pPr>
                </w:p>
              </w:tc>
              <w:tc>
                <w:tcPr>
                  <w:tcW w:w="840" w:type="dxa"/>
                  <w:vAlign w:val="center"/>
                </w:tcPr>
                <w:p w:rsidR="00B73A66" w:rsidRPr="001D2CBC" w:rsidRDefault="00B73A66" w:rsidP="00B73A66">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废气处理废水</w:t>
                  </w:r>
                  <w:r w:rsidRPr="001D2CBC">
                    <w:rPr>
                      <w:rFonts w:ascii="Times New Roman" w:hAnsi="Times New Roman" w:cs="Times New Roman"/>
                      <w:sz w:val="18"/>
                      <w:szCs w:val="18"/>
                    </w:rPr>
                    <w:t>W</w:t>
                  </w:r>
                  <w:r w:rsidRPr="001D2CBC">
                    <w:rPr>
                      <w:rFonts w:ascii="Times New Roman" w:hAnsi="Times New Roman" w:cs="Times New Roman"/>
                      <w:sz w:val="18"/>
                      <w:szCs w:val="18"/>
                      <w:vertAlign w:val="subscript"/>
                    </w:rPr>
                    <w:t>4</w:t>
                  </w:r>
                </w:p>
              </w:tc>
              <w:tc>
                <w:tcPr>
                  <w:tcW w:w="567" w:type="dxa"/>
                  <w:vAlign w:val="center"/>
                </w:tcPr>
                <w:p w:rsidR="00B73A66" w:rsidRPr="001D2CBC" w:rsidRDefault="00B73A66" w:rsidP="00B73A66">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3240</w:t>
                  </w:r>
                  <w:r w:rsidRPr="001D2CBC">
                    <w:rPr>
                      <w:rFonts w:ascii="Times New Roman" w:hAnsi="Times New Roman" w:cs="Times New Roman"/>
                      <w:spacing w:val="-6"/>
                      <w:sz w:val="18"/>
                      <w:szCs w:val="18"/>
                    </w:rPr>
                    <w:t>.0</w:t>
                  </w:r>
                </w:p>
              </w:tc>
              <w:tc>
                <w:tcPr>
                  <w:tcW w:w="425" w:type="dxa"/>
                  <w:vAlign w:val="center"/>
                </w:tcPr>
                <w:p w:rsidR="00B73A66" w:rsidRPr="001D2CBC" w:rsidRDefault="00B73A66" w:rsidP="00B73A66">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10.8</w:t>
                  </w:r>
                </w:p>
              </w:tc>
              <w:tc>
                <w:tcPr>
                  <w:tcW w:w="363" w:type="dxa"/>
                  <w:vAlign w:val="center"/>
                </w:tcPr>
                <w:p w:rsidR="00B73A66" w:rsidRPr="001D2CBC" w:rsidRDefault="00194A44" w:rsidP="00B73A66">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7~9</w:t>
                  </w:r>
                </w:p>
              </w:tc>
              <w:tc>
                <w:tcPr>
                  <w:tcW w:w="650" w:type="dxa"/>
                  <w:vAlign w:val="center"/>
                </w:tcPr>
                <w:p w:rsidR="00B73A66" w:rsidRPr="001D2CBC" w:rsidRDefault="00B73A66" w:rsidP="00B73A66">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100~200</w:t>
                  </w:r>
                </w:p>
              </w:tc>
              <w:tc>
                <w:tcPr>
                  <w:tcW w:w="610" w:type="dxa"/>
                  <w:vAlign w:val="center"/>
                </w:tcPr>
                <w:p w:rsidR="00B73A66" w:rsidRPr="001D2CBC" w:rsidRDefault="00B73A66" w:rsidP="00B73A66">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15~20</w:t>
                  </w:r>
                </w:p>
              </w:tc>
              <w:tc>
                <w:tcPr>
                  <w:tcW w:w="712" w:type="dxa"/>
                  <w:vAlign w:val="center"/>
                </w:tcPr>
                <w:p w:rsidR="00B73A66" w:rsidRPr="001D2CBC" w:rsidRDefault="00B73A66" w:rsidP="00B73A66">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150~200</w:t>
                  </w:r>
                </w:p>
              </w:tc>
              <w:tc>
                <w:tcPr>
                  <w:tcW w:w="828" w:type="dxa"/>
                  <w:vAlign w:val="center"/>
                </w:tcPr>
                <w:p w:rsidR="00B73A66" w:rsidRPr="001D2CBC" w:rsidRDefault="00B73A66" w:rsidP="00B73A66">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w:t>
                  </w:r>
                </w:p>
              </w:tc>
              <w:tc>
                <w:tcPr>
                  <w:tcW w:w="828" w:type="dxa"/>
                  <w:vAlign w:val="center"/>
                </w:tcPr>
                <w:p w:rsidR="00B73A66" w:rsidRPr="001D2CBC" w:rsidRDefault="00B73A66" w:rsidP="00B73A66">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w:t>
                  </w:r>
                </w:p>
              </w:tc>
              <w:tc>
                <w:tcPr>
                  <w:tcW w:w="836" w:type="dxa"/>
                  <w:vAlign w:val="center"/>
                </w:tcPr>
                <w:p w:rsidR="00B73A66" w:rsidRPr="001D2CBC" w:rsidRDefault="00B73A66" w:rsidP="00B73A66">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w:t>
                  </w:r>
                </w:p>
              </w:tc>
              <w:tc>
                <w:tcPr>
                  <w:tcW w:w="648" w:type="dxa"/>
                  <w:vAlign w:val="center"/>
                </w:tcPr>
                <w:p w:rsidR="00B73A66" w:rsidRPr="001D2CBC" w:rsidRDefault="00B73A66" w:rsidP="00B73A66">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sz w:val="18"/>
                      <w:szCs w:val="18"/>
                    </w:rPr>
                    <w:t>/</w:t>
                  </w:r>
                </w:p>
              </w:tc>
              <w:tc>
                <w:tcPr>
                  <w:tcW w:w="755" w:type="dxa"/>
                  <w:vAlign w:val="center"/>
                </w:tcPr>
                <w:p w:rsidR="00B73A66" w:rsidRPr="001D2CBC" w:rsidRDefault="00B73A66" w:rsidP="00B73A66">
                  <w:pPr>
                    <w:adjustRightInd w:val="0"/>
                    <w:snapToGrid w:val="0"/>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w:t>
                  </w:r>
                </w:p>
              </w:tc>
            </w:tr>
          </w:tbl>
          <w:p w:rsidR="00B148F6" w:rsidRPr="001D2CBC" w:rsidRDefault="00EE7F2A" w:rsidP="00543305">
            <w:pPr>
              <w:spacing w:line="320" w:lineRule="exact"/>
              <w:rPr>
                <w:szCs w:val="21"/>
              </w:rPr>
            </w:pPr>
            <w:r w:rsidRPr="001D2CBC">
              <w:rPr>
                <w:rFonts w:ascii="Times New Roman" w:hAnsi="Times New Roman" w:cs="Times New Roman" w:hint="eastAsia"/>
                <w:sz w:val="18"/>
                <w:szCs w:val="18"/>
              </w:rPr>
              <w:lastRenderedPageBreak/>
              <w:t>*</w:t>
            </w:r>
            <w:r w:rsidRPr="001D2CBC">
              <w:rPr>
                <w:rFonts w:ascii="Times New Roman" w:hAnsi="Times New Roman" w:cs="Times New Roman" w:hint="eastAsia"/>
                <w:sz w:val="18"/>
                <w:szCs w:val="18"/>
              </w:rPr>
              <w:t>备注：</w:t>
            </w:r>
            <w:r w:rsidR="00B148F6" w:rsidRPr="001D2CBC">
              <w:rPr>
                <w:rFonts w:ascii="Times New Roman" w:hAnsi="Times New Roman" w:cs="Times New Roman"/>
                <w:sz w:val="18"/>
                <w:szCs w:val="18"/>
              </w:rPr>
              <w:t>根据</w:t>
            </w:r>
            <w:r w:rsidR="0048319E" w:rsidRPr="001D2CBC">
              <w:rPr>
                <w:rFonts w:ascii="Times New Roman" w:hAnsi="Times New Roman" w:cs="Times New Roman" w:hint="eastAsia"/>
                <w:sz w:val="18"/>
                <w:szCs w:val="18"/>
              </w:rPr>
              <w:t>建设单位提供的原有项目</w:t>
            </w:r>
            <w:r w:rsidR="00431A4E" w:rsidRPr="001D2CBC">
              <w:rPr>
                <w:rFonts w:ascii="Times New Roman" w:hAnsi="Times New Roman" w:cs="Times New Roman" w:hint="eastAsia"/>
                <w:sz w:val="18"/>
                <w:szCs w:val="18"/>
              </w:rPr>
              <w:t>2020</w:t>
            </w:r>
            <w:r w:rsidR="00431A4E" w:rsidRPr="001D2CBC">
              <w:rPr>
                <w:rFonts w:ascii="Times New Roman" w:hAnsi="Times New Roman" w:cs="Times New Roman" w:hint="eastAsia"/>
                <w:sz w:val="18"/>
                <w:szCs w:val="18"/>
              </w:rPr>
              <w:t>年</w:t>
            </w:r>
            <w:r w:rsidR="00431A4E" w:rsidRPr="001D2CBC">
              <w:rPr>
                <w:rFonts w:ascii="Times New Roman" w:hAnsi="Times New Roman" w:cs="Times New Roman" w:hint="eastAsia"/>
                <w:sz w:val="18"/>
                <w:szCs w:val="18"/>
              </w:rPr>
              <w:t>12</w:t>
            </w:r>
            <w:r w:rsidR="00431A4E" w:rsidRPr="001D2CBC">
              <w:rPr>
                <w:rFonts w:ascii="Times New Roman" w:hAnsi="Times New Roman" w:cs="Times New Roman" w:hint="eastAsia"/>
                <w:sz w:val="18"/>
                <w:szCs w:val="18"/>
              </w:rPr>
              <w:t>月</w:t>
            </w:r>
            <w:r w:rsidR="0048319E" w:rsidRPr="001D2CBC">
              <w:rPr>
                <w:rFonts w:ascii="Times New Roman" w:hAnsi="Times New Roman" w:cs="Times New Roman" w:hint="eastAsia"/>
                <w:sz w:val="18"/>
                <w:szCs w:val="18"/>
              </w:rPr>
              <w:t>监测报告</w:t>
            </w:r>
            <w:r w:rsidR="00B148F6" w:rsidRPr="001D2CBC">
              <w:rPr>
                <w:rFonts w:ascii="Times New Roman" w:hAnsi="Times New Roman" w:cs="Times New Roman"/>
                <w:sz w:val="18"/>
                <w:szCs w:val="18"/>
              </w:rPr>
              <w:t>显示，</w:t>
            </w:r>
            <w:r w:rsidR="0048319E" w:rsidRPr="001D2CBC">
              <w:rPr>
                <w:rFonts w:ascii="Times New Roman" w:hAnsi="Times New Roman" w:cs="Times New Roman" w:hint="eastAsia"/>
                <w:sz w:val="18"/>
                <w:szCs w:val="18"/>
              </w:rPr>
              <w:t>含铜</w:t>
            </w:r>
            <w:r w:rsidR="00B148F6" w:rsidRPr="001D2CBC">
              <w:rPr>
                <w:rFonts w:ascii="Times New Roman" w:hAnsi="Times New Roman" w:cs="Times New Roman"/>
                <w:sz w:val="18"/>
                <w:szCs w:val="18"/>
              </w:rPr>
              <w:t>废水</w:t>
            </w:r>
            <w:r w:rsidR="0048319E" w:rsidRPr="001D2CBC">
              <w:rPr>
                <w:rFonts w:ascii="Times New Roman" w:hAnsi="Times New Roman" w:cs="Times New Roman" w:hint="eastAsia"/>
                <w:sz w:val="18"/>
                <w:szCs w:val="18"/>
              </w:rPr>
              <w:t>pH5.73</w:t>
            </w:r>
            <w:r w:rsidR="0048319E" w:rsidRPr="001D2CBC">
              <w:rPr>
                <w:rFonts w:ascii="Times New Roman" w:hAnsi="Times New Roman" w:cs="Times New Roman" w:hint="eastAsia"/>
                <w:sz w:val="18"/>
                <w:szCs w:val="18"/>
              </w:rPr>
              <w:t>，总铜为</w:t>
            </w:r>
            <w:r w:rsidR="0048319E" w:rsidRPr="001D2CBC">
              <w:rPr>
                <w:rFonts w:ascii="Times New Roman" w:hAnsi="Times New Roman" w:cs="Times New Roman" w:hint="eastAsia"/>
                <w:sz w:val="18"/>
                <w:szCs w:val="18"/>
              </w:rPr>
              <w:t>1180</w:t>
            </w:r>
            <w:r w:rsidR="00B148F6" w:rsidRPr="001D2CBC">
              <w:rPr>
                <w:rFonts w:ascii="Times New Roman" w:hAnsi="Times New Roman" w:cs="Times New Roman"/>
                <w:sz w:val="18"/>
                <w:szCs w:val="18"/>
              </w:rPr>
              <w:t>mg/L</w:t>
            </w:r>
            <w:r w:rsidR="00B148F6" w:rsidRPr="001D2CBC">
              <w:rPr>
                <w:rFonts w:ascii="Times New Roman" w:hAnsi="Times New Roman" w:cs="Times New Roman"/>
                <w:sz w:val="18"/>
                <w:szCs w:val="18"/>
              </w:rPr>
              <w:t>；</w:t>
            </w:r>
            <w:r w:rsidR="00431A4E" w:rsidRPr="001D2CBC">
              <w:rPr>
                <w:rFonts w:ascii="Times New Roman" w:hAnsi="Times New Roman" w:cs="Times New Roman" w:hint="eastAsia"/>
                <w:sz w:val="18"/>
                <w:szCs w:val="18"/>
              </w:rPr>
              <w:t>根据建设单位提供给的</w:t>
            </w:r>
            <w:r w:rsidR="00431A4E" w:rsidRPr="001D2CBC">
              <w:rPr>
                <w:rFonts w:ascii="Times New Roman" w:hAnsi="Times New Roman" w:cs="Times New Roman" w:hint="eastAsia"/>
                <w:sz w:val="18"/>
                <w:szCs w:val="18"/>
              </w:rPr>
              <w:t>2019</w:t>
            </w:r>
            <w:r w:rsidR="00431A4E" w:rsidRPr="001D2CBC">
              <w:rPr>
                <w:rFonts w:ascii="Times New Roman" w:hAnsi="Times New Roman" w:cs="Times New Roman" w:hint="eastAsia"/>
                <w:sz w:val="18"/>
                <w:szCs w:val="18"/>
              </w:rPr>
              <w:t>年</w:t>
            </w:r>
            <w:r w:rsidR="00431A4E" w:rsidRPr="001D2CBC">
              <w:rPr>
                <w:rFonts w:ascii="Times New Roman" w:hAnsi="Times New Roman" w:cs="Times New Roman" w:hint="eastAsia"/>
                <w:sz w:val="18"/>
                <w:szCs w:val="18"/>
              </w:rPr>
              <w:t>3</w:t>
            </w:r>
            <w:r w:rsidR="00431A4E" w:rsidRPr="001D2CBC">
              <w:rPr>
                <w:rFonts w:ascii="Times New Roman" w:hAnsi="Times New Roman" w:cs="Times New Roman" w:hint="eastAsia"/>
                <w:sz w:val="18"/>
                <w:szCs w:val="18"/>
              </w:rPr>
              <w:t>月竣工验收报告显示，含锌镍铬调节池（</w:t>
            </w:r>
            <w:r w:rsidR="00431A4E" w:rsidRPr="001D2CBC">
              <w:rPr>
                <w:rFonts w:ascii="Times New Roman" w:hAnsi="Times New Roman" w:cs="Times New Roman"/>
                <w:sz w:val="18"/>
                <w:szCs w:val="18"/>
              </w:rPr>
              <w:t>未对</w:t>
            </w:r>
            <w:r w:rsidR="00431A4E" w:rsidRPr="001D2CBC">
              <w:rPr>
                <w:rFonts w:ascii="Times New Roman" w:hAnsi="Times New Roman" w:cs="Times New Roman" w:hint="eastAsia"/>
                <w:sz w:val="18"/>
                <w:szCs w:val="18"/>
              </w:rPr>
              <w:t>不锈钢</w:t>
            </w:r>
            <w:r w:rsidR="00431A4E" w:rsidRPr="001D2CBC">
              <w:rPr>
                <w:rFonts w:ascii="Times New Roman" w:hAnsi="Times New Roman" w:cs="Times New Roman"/>
                <w:sz w:val="18"/>
                <w:szCs w:val="18"/>
              </w:rPr>
              <w:t>废水单独处理</w:t>
            </w:r>
            <w:r w:rsidR="00431A4E" w:rsidRPr="001D2CBC">
              <w:rPr>
                <w:rFonts w:ascii="Times New Roman" w:hAnsi="Times New Roman" w:cs="Times New Roman" w:hint="eastAsia"/>
                <w:sz w:val="18"/>
                <w:szCs w:val="18"/>
              </w:rPr>
              <w:t>）中总锌</w:t>
            </w:r>
            <w:r w:rsidR="00431A4E" w:rsidRPr="001D2CBC">
              <w:rPr>
                <w:rFonts w:ascii="Times New Roman" w:hAnsi="Times New Roman" w:cs="Times New Roman" w:hint="eastAsia"/>
                <w:sz w:val="18"/>
                <w:szCs w:val="18"/>
              </w:rPr>
              <w:t>856</w:t>
            </w:r>
            <w:r w:rsidR="00431A4E" w:rsidRPr="001D2CBC">
              <w:rPr>
                <w:rFonts w:ascii="Times New Roman" w:hAnsi="Times New Roman" w:cs="Times New Roman"/>
                <w:sz w:val="18"/>
                <w:szCs w:val="18"/>
              </w:rPr>
              <w:t>mg/L</w:t>
            </w:r>
            <w:r w:rsidR="00431A4E" w:rsidRPr="001D2CBC">
              <w:rPr>
                <w:rFonts w:ascii="Times New Roman" w:hAnsi="Times New Roman" w:cs="Times New Roman" w:hint="eastAsia"/>
                <w:sz w:val="18"/>
                <w:szCs w:val="18"/>
              </w:rPr>
              <w:t>，</w:t>
            </w:r>
            <w:r w:rsidR="0048319E" w:rsidRPr="001D2CBC">
              <w:rPr>
                <w:rFonts w:ascii="Times New Roman" w:hAnsi="Times New Roman" w:cs="Times New Roman" w:hint="eastAsia"/>
                <w:sz w:val="18"/>
                <w:szCs w:val="18"/>
              </w:rPr>
              <w:t>其他污染因子</w:t>
            </w:r>
            <w:r w:rsidR="00B148F6" w:rsidRPr="001D2CBC">
              <w:rPr>
                <w:rFonts w:ascii="Times New Roman" w:hAnsi="Times New Roman" w:cs="Times New Roman"/>
                <w:sz w:val="18"/>
                <w:szCs w:val="18"/>
              </w:rPr>
              <w:t>浓度参照</w:t>
            </w:r>
            <w:r w:rsidR="00431A4E" w:rsidRPr="001D2CBC">
              <w:rPr>
                <w:rFonts w:ascii="Times New Roman" w:hAnsi="Times New Roman" w:cs="Times New Roman" w:hint="eastAsia"/>
                <w:sz w:val="18"/>
                <w:szCs w:val="18"/>
              </w:rPr>
              <w:t>《宜丰鑫昊金属制品有限公司金属蚀刻项目竣工环境保护验收监测报告》及</w:t>
            </w:r>
            <w:r w:rsidR="009F4C51" w:rsidRPr="001D2CBC">
              <w:rPr>
                <w:rFonts w:ascii="Times New Roman" w:hAnsi="Times New Roman" w:cs="Times New Roman" w:hint="eastAsia"/>
                <w:sz w:val="18"/>
                <w:szCs w:val="18"/>
              </w:rPr>
              <w:t>《</w:t>
            </w:r>
            <w:r w:rsidR="009F4C51" w:rsidRPr="001D2CBC">
              <w:rPr>
                <w:rFonts w:ascii="Times New Roman" w:eastAsia="宋体" w:hAnsi="Times New Roman" w:cs="Times New Roman" w:hint="eastAsia"/>
                <w:sz w:val="18"/>
                <w:szCs w:val="18"/>
              </w:rPr>
              <w:t>兰溪龙升装饰工艺品有限公司年加工（蚀刻）</w:t>
            </w:r>
            <w:r w:rsidR="009F4C51" w:rsidRPr="001D2CBC">
              <w:rPr>
                <w:rFonts w:ascii="Times New Roman" w:eastAsia="宋体" w:hAnsi="Times New Roman" w:cs="Times New Roman" w:hint="eastAsia"/>
                <w:sz w:val="18"/>
                <w:szCs w:val="18"/>
              </w:rPr>
              <w:t>10000</w:t>
            </w:r>
            <w:r w:rsidR="009F4C51" w:rsidRPr="001D2CBC">
              <w:rPr>
                <w:rFonts w:ascii="Times New Roman" w:eastAsia="宋体" w:hAnsi="Times New Roman" w:cs="Times New Roman" w:hint="eastAsia"/>
                <w:sz w:val="18"/>
                <w:szCs w:val="18"/>
              </w:rPr>
              <w:t>吨不锈钢制品生产线建设项目</w:t>
            </w:r>
            <w:r w:rsidR="009F4C51" w:rsidRPr="001D2CBC">
              <w:rPr>
                <w:rFonts w:ascii="Times New Roman" w:eastAsia="宋体" w:hAnsi="Times New Roman" w:cs="Times New Roman"/>
                <w:sz w:val="18"/>
                <w:szCs w:val="18"/>
              </w:rPr>
              <w:t>环境影响报告书</w:t>
            </w:r>
            <w:r w:rsidR="009F4C51" w:rsidRPr="001D2CBC">
              <w:rPr>
                <w:rFonts w:ascii="Times New Roman" w:hAnsi="Times New Roman" w:cs="Times New Roman" w:hint="eastAsia"/>
                <w:sz w:val="18"/>
                <w:szCs w:val="18"/>
              </w:rPr>
              <w:t>》</w:t>
            </w:r>
            <w:r w:rsidR="00B148F6" w:rsidRPr="001D2CBC">
              <w:rPr>
                <w:rFonts w:ascii="Times New Roman" w:hAnsi="Times New Roman" w:cs="Times New Roman"/>
                <w:sz w:val="18"/>
                <w:szCs w:val="18"/>
              </w:rPr>
              <w:t>中对同类</w:t>
            </w:r>
            <w:r w:rsidR="004C4ACD" w:rsidRPr="001D2CBC">
              <w:rPr>
                <w:rFonts w:ascii="Times New Roman" w:hAnsi="Times New Roman" w:cs="Times New Roman" w:hint="eastAsia"/>
                <w:sz w:val="18"/>
                <w:szCs w:val="18"/>
              </w:rPr>
              <w:t>污染物</w:t>
            </w:r>
            <w:r w:rsidR="00B148F6" w:rsidRPr="001D2CBC">
              <w:rPr>
                <w:rFonts w:ascii="Times New Roman" w:hAnsi="Times New Roman" w:cs="Times New Roman"/>
                <w:sz w:val="18"/>
                <w:szCs w:val="18"/>
              </w:rPr>
              <w:t>调查数据</w:t>
            </w:r>
            <w:r w:rsidR="00431A4E" w:rsidRPr="001D2CBC">
              <w:rPr>
                <w:rFonts w:ascii="Times New Roman" w:hAnsi="Times New Roman" w:cs="Times New Roman" w:hint="eastAsia"/>
                <w:sz w:val="18"/>
                <w:szCs w:val="18"/>
              </w:rPr>
              <w:t>，综合分析确定。</w:t>
            </w:r>
          </w:p>
          <w:p w:rsidR="00ED6DB1" w:rsidRPr="001D2CBC" w:rsidRDefault="00EE7F2A" w:rsidP="001A1FA0">
            <w:pPr>
              <w:pStyle w:val="a3"/>
              <w:numPr>
                <w:ilvl w:val="0"/>
                <w:numId w:val="7"/>
              </w:numPr>
              <w:adjustRightInd w:val="0"/>
              <w:snapToGrid w:val="0"/>
              <w:jc w:val="center"/>
              <w:rPr>
                <w:rFonts w:ascii="Times New Roman" w:eastAsia="宋体" w:hAnsi="宋体" w:cs="Times New Roman"/>
                <w:b/>
                <w:bCs/>
                <w:kern w:val="0"/>
                <w:szCs w:val="21"/>
              </w:rPr>
            </w:pPr>
            <w:r w:rsidRPr="001D2CBC">
              <w:rPr>
                <w:rFonts w:ascii="Times New Roman" w:hAnsiTheme="minorEastAsia" w:cs="Times New Roman" w:hint="eastAsia"/>
                <w:b/>
                <w:bCs/>
                <w:kern w:val="0"/>
                <w:szCs w:val="21"/>
              </w:rPr>
              <w:t>生产</w:t>
            </w:r>
            <w:r w:rsidRPr="001D2CBC">
              <w:rPr>
                <w:rFonts w:ascii="Times New Roman" w:eastAsia="宋体" w:hAnsi="宋体" w:cs="Times New Roman"/>
                <w:b/>
                <w:bCs/>
                <w:kern w:val="0"/>
                <w:szCs w:val="21"/>
              </w:rPr>
              <w:t>废水</w:t>
            </w:r>
            <w:r w:rsidRPr="001D2CBC">
              <w:rPr>
                <w:rFonts w:ascii="Times New Roman" w:hAnsiTheme="minorEastAsia" w:cs="Times New Roman" w:hint="eastAsia"/>
                <w:b/>
                <w:bCs/>
                <w:kern w:val="0"/>
                <w:szCs w:val="21"/>
              </w:rPr>
              <w:t>污染物产生量</w:t>
            </w:r>
            <w:r w:rsidRPr="001D2CBC">
              <w:rPr>
                <w:rFonts w:ascii="Times New Roman" w:eastAsia="宋体" w:hAnsi="宋体" w:cs="Times New Roman"/>
                <w:b/>
                <w:bCs/>
                <w:kern w:val="0"/>
                <w:szCs w:val="21"/>
              </w:rPr>
              <w:t>汇总</w:t>
            </w:r>
          </w:p>
          <w:tbl>
            <w:tblPr>
              <w:tblW w:w="8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72"/>
              <w:gridCol w:w="1697"/>
              <w:gridCol w:w="1001"/>
              <w:gridCol w:w="713"/>
              <w:gridCol w:w="714"/>
              <w:gridCol w:w="714"/>
              <w:gridCol w:w="714"/>
              <w:gridCol w:w="571"/>
              <w:gridCol w:w="713"/>
              <w:gridCol w:w="571"/>
              <w:gridCol w:w="562"/>
            </w:tblGrid>
            <w:tr w:rsidR="00166CFE" w:rsidRPr="001D2CBC" w:rsidTr="009864FB">
              <w:trPr>
                <w:cantSplit/>
                <w:trHeight w:val="227"/>
                <w:tblHeader/>
                <w:jc w:val="center"/>
              </w:trPr>
              <w:tc>
                <w:tcPr>
                  <w:tcW w:w="472" w:type="dxa"/>
                  <w:vMerge w:val="restart"/>
                  <w:tcBorders>
                    <w:right w:val="single" w:sz="4" w:space="0" w:color="000000"/>
                  </w:tcBorders>
                  <w:vAlign w:val="center"/>
                </w:tcPr>
                <w:p w:rsidR="00ED6DB1" w:rsidRPr="001D2CBC" w:rsidRDefault="00EE7F2A" w:rsidP="00623B88">
                  <w:pPr>
                    <w:pStyle w:val="afc"/>
                    <w:contextualSpacing/>
                    <w:rPr>
                      <w:rFonts w:ascii="Times New Roman" w:eastAsiaTheme="minorEastAsia" w:hAnsi="Times New Roman" w:cs="Times New Roman"/>
                      <w:snapToGrid/>
                      <w:kern w:val="0"/>
                      <w:sz w:val="18"/>
                      <w:szCs w:val="18"/>
                    </w:rPr>
                  </w:pPr>
                  <w:r w:rsidRPr="001D2CBC">
                    <w:rPr>
                      <w:rFonts w:ascii="Times New Roman" w:eastAsiaTheme="minorEastAsia" w:hAnsiTheme="minorEastAsia" w:cs="Times New Roman"/>
                      <w:sz w:val="18"/>
                      <w:szCs w:val="18"/>
                    </w:rPr>
                    <w:t>序号</w:t>
                  </w:r>
                </w:p>
              </w:tc>
              <w:tc>
                <w:tcPr>
                  <w:tcW w:w="1697" w:type="dxa"/>
                  <w:vMerge w:val="restart"/>
                  <w:tcBorders>
                    <w:left w:val="single" w:sz="4" w:space="0" w:color="000000"/>
                  </w:tcBorders>
                  <w:vAlign w:val="center"/>
                </w:tcPr>
                <w:p w:rsidR="00ED6DB1" w:rsidRPr="001D2CBC" w:rsidRDefault="00EE7F2A" w:rsidP="00623B88">
                  <w:pPr>
                    <w:pStyle w:val="afc"/>
                    <w:contextualSpacing/>
                    <w:rPr>
                      <w:rFonts w:ascii="Times New Roman" w:eastAsiaTheme="minorEastAsia" w:hAnsi="Times New Roman" w:cs="Times New Roman"/>
                      <w:snapToGrid/>
                      <w:kern w:val="0"/>
                      <w:sz w:val="18"/>
                      <w:szCs w:val="18"/>
                    </w:rPr>
                  </w:pPr>
                  <w:r w:rsidRPr="001D2CBC">
                    <w:rPr>
                      <w:rFonts w:ascii="Times New Roman" w:eastAsiaTheme="minorEastAsia" w:hAnsiTheme="minorEastAsia" w:cs="Times New Roman"/>
                      <w:sz w:val="18"/>
                      <w:szCs w:val="18"/>
                    </w:rPr>
                    <w:t>废水种类</w:t>
                  </w:r>
                </w:p>
              </w:tc>
              <w:tc>
                <w:tcPr>
                  <w:tcW w:w="1001" w:type="dxa"/>
                  <w:vMerge w:val="restart"/>
                  <w:tcBorders>
                    <w:left w:val="single" w:sz="4" w:space="0" w:color="000000"/>
                  </w:tcBorders>
                  <w:vAlign w:val="center"/>
                </w:tcPr>
                <w:p w:rsidR="00ED6DB1" w:rsidRPr="001D2CBC" w:rsidRDefault="00EE7F2A" w:rsidP="00623B88">
                  <w:pPr>
                    <w:pStyle w:val="afc"/>
                    <w:contextualSpacing/>
                    <w:rPr>
                      <w:rFonts w:ascii="Times New Roman" w:eastAsiaTheme="minorEastAsia" w:hAnsiTheme="minorEastAsia" w:cs="Times New Roman"/>
                      <w:sz w:val="18"/>
                      <w:szCs w:val="18"/>
                    </w:rPr>
                  </w:pPr>
                  <w:r w:rsidRPr="001D2CBC">
                    <w:rPr>
                      <w:rFonts w:ascii="Times New Roman" w:hAnsiTheme="minorEastAsia" w:cs="Times New Roman"/>
                      <w:sz w:val="18"/>
                      <w:szCs w:val="18"/>
                    </w:rPr>
                    <w:t>废水量</w:t>
                  </w:r>
                </w:p>
                <w:p w:rsidR="00ED6DB1" w:rsidRPr="001D2CBC" w:rsidRDefault="00EE7F2A" w:rsidP="00623B88">
                  <w:pPr>
                    <w:pStyle w:val="afc"/>
                    <w:contextualSpacing/>
                    <w:rPr>
                      <w:rFonts w:ascii="Times New Roman" w:eastAsiaTheme="minorEastAsia" w:hAnsi="Times New Roman" w:cs="Times New Roman"/>
                      <w:snapToGrid/>
                      <w:kern w:val="0"/>
                      <w:sz w:val="18"/>
                      <w:szCs w:val="18"/>
                    </w:rPr>
                  </w:pPr>
                  <w:r w:rsidRPr="001D2CBC">
                    <w:rPr>
                      <w:rFonts w:ascii="Times New Roman" w:eastAsiaTheme="minorEastAsia" w:hAnsiTheme="minorEastAsia" w:cs="Times New Roman" w:hint="eastAsia"/>
                      <w:sz w:val="18"/>
                      <w:szCs w:val="18"/>
                    </w:rPr>
                    <w:t>（</w:t>
                  </w:r>
                  <w:r w:rsidRPr="001D2CBC">
                    <w:rPr>
                      <w:rFonts w:ascii="Times New Roman" w:hAnsi="Times New Roman" w:cs="Times New Roman"/>
                      <w:sz w:val="18"/>
                      <w:szCs w:val="18"/>
                    </w:rPr>
                    <w:t>m</w:t>
                  </w:r>
                  <w:r w:rsidRPr="001D2CBC">
                    <w:rPr>
                      <w:rFonts w:ascii="Times New Roman" w:hAnsi="Times New Roman" w:cs="Times New Roman"/>
                      <w:sz w:val="18"/>
                      <w:szCs w:val="18"/>
                      <w:vertAlign w:val="superscript"/>
                    </w:rPr>
                    <w:t>3</w:t>
                  </w:r>
                  <w:r w:rsidRPr="001D2CBC">
                    <w:rPr>
                      <w:rFonts w:ascii="Times New Roman" w:hAnsi="Times New Roman" w:cs="Times New Roman"/>
                      <w:sz w:val="18"/>
                      <w:szCs w:val="18"/>
                    </w:rPr>
                    <w:t>/a</w:t>
                  </w:r>
                  <w:r w:rsidRPr="001D2CBC">
                    <w:rPr>
                      <w:rFonts w:ascii="Times New Roman" w:eastAsiaTheme="minorEastAsia" w:hAnsiTheme="minorEastAsia" w:cs="Times New Roman" w:hint="eastAsia"/>
                      <w:sz w:val="18"/>
                      <w:szCs w:val="18"/>
                    </w:rPr>
                    <w:t>）</w:t>
                  </w:r>
                </w:p>
              </w:tc>
              <w:tc>
                <w:tcPr>
                  <w:tcW w:w="5272" w:type="dxa"/>
                  <w:gridSpan w:val="8"/>
                  <w:vAlign w:val="center"/>
                </w:tcPr>
                <w:p w:rsidR="00ED6DB1" w:rsidRPr="001D2CBC" w:rsidRDefault="00EE7F2A" w:rsidP="00623B88">
                  <w:pPr>
                    <w:contextualSpacing/>
                    <w:jc w:val="center"/>
                    <w:rPr>
                      <w:rFonts w:ascii="Times New Roman" w:hAnsi="Times New Roman" w:cs="Times New Roman"/>
                      <w:sz w:val="18"/>
                      <w:szCs w:val="18"/>
                    </w:rPr>
                  </w:pPr>
                  <w:r w:rsidRPr="001D2CBC">
                    <w:rPr>
                      <w:rFonts w:ascii="Times New Roman" w:hAnsiTheme="minorEastAsia" w:cs="Times New Roman"/>
                      <w:sz w:val="18"/>
                      <w:szCs w:val="18"/>
                    </w:rPr>
                    <w:t>产生量（</w:t>
                  </w:r>
                  <w:r w:rsidRPr="001D2CBC">
                    <w:rPr>
                      <w:rFonts w:ascii="Times New Roman" w:hAnsi="Times New Roman" w:cs="Times New Roman"/>
                      <w:sz w:val="18"/>
                      <w:szCs w:val="18"/>
                    </w:rPr>
                    <w:t>t/a</w:t>
                  </w:r>
                  <w:r w:rsidRPr="001D2CBC">
                    <w:rPr>
                      <w:rFonts w:ascii="Times New Roman" w:hAnsiTheme="minorEastAsia" w:cs="Times New Roman"/>
                      <w:sz w:val="18"/>
                      <w:szCs w:val="18"/>
                    </w:rPr>
                    <w:t>）</w:t>
                  </w:r>
                </w:p>
              </w:tc>
            </w:tr>
            <w:tr w:rsidR="00166CFE" w:rsidRPr="001D2CBC" w:rsidTr="009864FB">
              <w:trPr>
                <w:cantSplit/>
                <w:trHeight w:val="227"/>
                <w:tblHeader/>
                <w:jc w:val="center"/>
              </w:trPr>
              <w:tc>
                <w:tcPr>
                  <w:tcW w:w="472" w:type="dxa"/>
                  <w:vMerge/>
                  <w:tcBorders>
                    <w:right w:val="single" w:sz="4" w:space="0" w:color="000000"/>
                  </w:tcBorders>
                  <w:vAlign w:val="center"/>
                </w:tcPr>
                <w:p w:rsidR="00ED6DB1" w:rsidRPr="001D2CBC" w:rsidRDefault="00ED6DB1" w:rsidP="00623B88">
                  <w:pPr>
                    <w:pStyle w:val="afc"/>
                    <w:contextualSpacing/>
                    <w:rPr>
                      <w:rFonts w:ascii="Times New Roman" w:eastAsiaTheme="minorEastAsia" w:hAnsi="Times New Roman" w:cs="Times New Roman"/>
                      <w:sz w:val="18"/>
                      <w:szCs w:val="18"/>
                    </w:rPr>
                  </w:pPr>
                </w:p>
              </w:tc>
              <w:tc>
                <w:tcPr>
                  <w:tcW w:w="1697" w:type="dxa"/>
                  <w:vMerge/>
                  <w:tcBorders>
                    <w:left w:val="single" w:sz="4" w:space="0" w:color="000000"/>
                  </w:tcBorders>
                  <w:vAlign w:val="center"/>
                </w:tcPr>
                <w:p w:rsidR="00ED6DB1" w:rsidRPr="001D2CBC" w:rsidRDefault="00ED6DB1" w:rsidP="00623B88">
                  <w:pPr>
                    <w:pStyle w:val="afc"/>
                    <w:contextualSpacing/>
                    <w:rPr>
                      <w:rFonts w:ascii="Times New Roman" w:eastAsiaTheme="minorEastAsia" w:hAnsi="Times New Roman" w:cs="Times New Roman"/>
                      <w:sz w:val="18"/>
                      <w:szCs w:val="18"/>
                    </w:rPr>
                  </w:pPr>
                </w:p>
              </w:tc>
              <w:tc>
                <w:tcPr>
                  <w:tcW w:w="1001" w:type="dxa"/>
                  <w:vMerge/>
                  <w:tcBorders>
                    <w:left w:val="single" w:sz="4" w:space="0" w:color="000000"/>
                  </w:tcBorders>
                  <w:vAlign w:val="center"/>
                </w:tcPr>
                <w:p w:rsidR="00ED6DB1" w:rsidRPr="001D2CBC" w:rsidRDefault="00ED6DB1" w:rsidP="00623B88">
                  <w:pPr>
                    <w:pStyle w:val="afc"/>
                    <w:contextualSpacing/>
                    <w:rPr>
                      <w:rFonts w:ascii="Times New Roman" w:eastAsiaTheme="minorEastAsia" w:hAnsi="Times New Roman" w:cs="Times New Roman"/>
                      <w:sz w:val="18"/>
                      <w:szCs w:val="18"/>
                    </w:rPr>
                  </w:pPr>
                </w:p>
              </w:tc>
              <w:tc>
                <w:tcPr>
                  <w:tcW w:w="713" w:type="dxa"/>
                  <w:vAlign w:val="center"/>
                </w:tcPr>
                <w:p w:rsidR="00ED6DB1" w:rsidRPr="001D2CBC" w:rsidRDefault="00EE7F2A" w:rsidP="00623B88">
                  <w:pPr>
                    <w:contextualSpacing/>
                    <w:jc w:val="center"/>
                    <w:rPr>
                      <w:rFonts w:ascii="Times New Roman" w:hAnsi="Times New Roman" w:cs="Times New Roman"/>
                      <w:sz w:val="18"/>
                      <w:szCs w:val="18"/>
                    </w:rPr>
                  </w:pPr>
                  <w:r w:rsidRPr="001D2CBC">
                    <w:rPr>
                      <w:rFonts w:ascii="Times New Roman" w:hAnsi="Times New Roman" w:cs="Times New Roman"/>
                      <w:sz w:val="18"/>
                      <w:szCs w:val="18"/>
                    </w:rPr>
                    <w:t>COD</w:t>
                  </w:r>
                </w:p>
              </w:tc>
              <w:tc>
                <w:tcPr>
                  <w:tcW w:w="714" w:type="dxa"/>
                  <w:vAlign w:val="center"/>
                </w:tcPr>
                <w:p w:rsidR="00ED6DB1" w:rsidRPr="001D2CBC" w:rsidRDefault="00EE7F2A" w:rsidP="00623B88">
                  <w:pPr>
                    <w:contextualSpacing/>
                    <w:jc w:val="center"/>
                    <w:rPr>
                      <w:rFonts w:ascii="Times New Roman" w:hAnsi="Times New Roman" w:cs="Times New Roman"/>
                      <w:sz w:val="18"/>
                      <w:szCs w:val="18"/>
                    </w:rPr>
                  </w:pPr>
                  <w:r w:rsidRPr="001D2CBC">
                    <w:rPr>
                      <w:rFonts w:ascii="Times New Roman" w:hAnsi="Times New Roman" w:cs="Times New Roman"/>
                      <w:sz w:val="18"/>
                      <w:szCs w:val="18"/>
                    </w:rPr>
                    <w:t>NH</w:t>
                  </w:r>
                  <w:r w:rsidRPr="001D2CBC">
                    <w:rPr>
                      <w:rFonts w:ascii="Times New Roman" w:hAnsi="Times New Roman" w:cs="Times New Roman"/>
                      <w:sz w:val="18"/>
                      <w:szCs w:val="18"/>
                      <w:vertAlign w:val="subscript"/>
                    </w:rPr>
                    <w:t>3</w:t>
                  </w:r>
                  <w:r w:rsidRPr="001D2CBC">
                    <w:rPr>
                      <w:rFonts w:ascii="Times New Roman" w:hAnsi="Times New Roman" w:cs="Times New Roman"/>
                      <w:sz w:val="18"/>
                      <w:szCs w:val="18"/>
                    </w:rPr>
                    <w:t>-N</w:t>
                  </w:r>
                </w:p>
              </w:tc>
              <w:tc>
                <w:tcPr>
                  <w:tcW w:w="714" w:type="dxa"/>
                  <w:vAlign w:val="center"/>
                </w:tcPr>
                <w:p w:rsidR="00ED6DB1" w:rsidRPr="001D2CBC" w:rsidRDefault="00EE7F2A" w:rsidP="00623B88">
                  <w:pPr>
                    <w:contextualSpacing/>
                    <w:jc w:val="center"/>
                    <w:rPr>
                      <w:rFonts w:ascii="Times New Roman" w:hAnsi="Times New Roman" w:cs="Times New Roman"/>
                      <w:sz w:val="18"/>
                      <w:szCs w:val="18"/>
                    </w:rPr>
                  </w:pPr>
                  <w:r w:rsidRPr="001D2CBC">
                    <w:rPr>
                      <w:rFonts w:ascii="Times New Roman" w:hAnsi="Times New Roman" w:cs="Times New Roman"/>
                      <w:sz w:val="18"/>
                      <w:szCs w:val="18"/>
                    </w:rPr>
                    <w:t>SS</w:t>
                  </w:r>
                </w:p>
              </w:tc>
              <w:tc>
                <w:tcPr>
                  <w:tcW w:w="714" w:type="dxa"/>
                  <w:vAlign w:val="center"/>
                </w:tcPr>
                <w:p w:rsidR="00ED6DB1" w:rsidRPr="001D2CBC" w:rsidRDefault="00EE7F2A" w:rsidP="00623B88">
                  <w:pPr>
                    <w:contextualSpacing/>
                    <w:jc w:val="center"/>
                    <w:rPr>
                      <w:rFonts w:ascii="Times New Roman" w:hAnsi="Times New Roman" w:cs="Times New Roman"/>
                      <w:sz w:val="18"/>
                      <w:szCs w:val="18"/>
                    </w:rPr>
                  </w:pPr>
                  <w:r w:rsidRPr="001D2CBC">
                    <w:rPr>
                      <w:rFonts w:ascii="Times New Roman" w:hAnsiTheme="minorEastAsia" w:cs="Times New Roman"/>
                      <w:sz w:val="18"/>
                      <w:szCs w:val="18"/>
                    </w:rPr>
                    <w:t>总铜</w:t>
                  </w:r>
                </w:p>
              </w:tc>
              <w:tc>
                <w:tcPr>
                  <w:tcW w:w="571" w:type="dxa"/>
                  <w:vAlign w:val="center"/>
                </w:tcPr>
                <w:p w:rsidR="00ED6DB1" w:rsidRPr="001D2CBC" w:rsidRDefault="00EE7F2A" w:rsidP="00623B88">
                  <w:pPr>
                    <w:contextualSpacing/>
                    <w:jc w:val="center"/>
                    <w:rPr>
                      <w:rFonts w:ascii="Times New Roman" w:hAnsi="Times New Roman" w:cs="Times New Roman"/>
                      <w:sz w:val="18"/>
                      <w:szCs w:val="18"/>
                    </w:rPr>
                  </w:pPr>
                  <w:r w:rsidRPr="001D2CBC">
                    <w:rPr>
                      <w:rFonts w:ascii="Times New Roman" w:hAnsiTheme="minorEastAsia" w:cs="Times New Roman"/>
                      <w:sz w:val="18"/>
                      <w:szCs w:val="18"/>
                    </w:rPr>
                    <w:t>总锌</w:t>
                  </w:r>
                </w:p>
              </w:tc>
              <w:tc>
                <w:tcPr>
                  <w:tcW w:w="713" w:type="dxa"/>
                  <w:vAlign w:val="center"/>
                </w:tcPr>
                <w:p w:rsidR="00ED6DB1" w:rsidRPr="001D2CBC" w:rsidRDefault="00EE7F2A" w:rsidP="00623B88">
                  <w:pPr>
                    <w:contextualSpacing/>
                    <w:jc w:val="center"/>
                    <w:rPr>
                      <w:rFonts w:ascii="Times New Roman" w:hAnsi="Times New Roman" w:cs="Times New Roman"/>
                      <w:sz w:val="18"/>
                      <w:szCs w:val="18"/>
                    </w:rPr>
                  </w:pPr>
                  <w:r w:rsidRPr="001D2CBC">
                    <w:rPr>
                      <w:rFonts w:ascii="Times New Roman" w:hAnsiTheme="minorEastAsia" w:cs="Times New Roman"/>
                      <w:sz w:val="18"/>
                      <w:szCs w:val="18"/>
                    </w:rPr>
                    <w:t>总铁</w:t>
                  </w:r>
                </w:p>
              </w:tc>
              <w:tc>
                <w:tcPr>
                  <w:tcW w:w="571" w:type="dxa"/>
                  <w:vAlign w:val="center"/>
                </w:tcPr>
                <w:p w:rsidR="00ED6DB1" w:rsidRPr="001D2CBC" w:rsidRDefault="00EE7F2A" w:rsidP="00623B88">
                  <w:pPr>
                    <w:contextualSpacing/>
                    <w:jc w:val="center"/>
                    <w:rPr>
                      <w:rFonts w:ascii="Times New Roman" w:hAnsi="Times New Roman" w:cs="Times New Roman"/>
                      <w:sz w:val="18"/>
                      <w:szCs w:val="18"/>
                    </w:rPr>
                  </w:pPr>
                  <w:r w:rsidRPr="001D2CBC">
                    <w:rPr>
                      <w:rFonts w:ascii="Times New Roman" w:hAnsiTheme="minorEastAsia" w:cs="Times New Roman"/>
                      <w:sz w:val="18"/>
                      <w:szCs w:val="18"/>
                    </w:rPr>
                    <w:t>总镍</w:t>
                  </w:r>
                </w:p>
              </w:tc>
              <w:tc>
                <w:tcPr>
                  <w:tcW w:w="562" w:type="dxa"/>
                  <w:vAlign w:val="center"/>
                </w:tcPr>
                <w:p w:rsidR="00ED6DB1" w:rsidRPr="001D2CBC" w:rsidRDefault="00EE7F2A" w:rsidP="00623B88">
                  <w:pPr>
                    <w:contextualSpacing/>
                    <w:jc w:val="center"/>
                    <w:rPr>
                      <w:rFonts w:ascii="Times New Roman" w:hAnsi="Times New Roman" w:cs="Times New Roman"/>
                      <w:sz w:val="18"/>
                      <w:szCs w:val="18"/>
                    </w:rPr>
                  </w:pPr>
                  <w:r w:rsidRPr="001D2CBC">
                    <w:rPr>
                      <w:rFonts w:ascii="Times New Roman" w:hAnsiTheme="minorEastAsia" w:cs="Times New Roman"/>
                      <w:sz w:val="18"/>
                      <w:szCs w:val="18"/>
                    </w:rPr>
                    <w:t>总铬</w:t>
                  </w:r>
                </w:p>
              </w:tc>
            </w:tr>
            <w:tr w:rsidR="00166CFE" w:rsidRPr="001D2CBC" w:rsidTr="009864FB">
              <w:trPr>
                <w:cantSplit/>
                <w:trHeight w:val="227"/>
                <w:tblHeader/>
                <w:jc w:val="center"/>
              </w:trPr>
              <w:tc>
                <w:tcPr>
                  <w:tcW w:w="472" w:type="dxa"/>
                  <w:tcBorders>
                    <w:right w:val="single" w:sz="4" w:space="0" w:color="000000"/>
                  </w:tcBorders>
                  <w:vAlign w:val="center"/>
                </w:tcPr>
                <w:p w:rsidR="008A67A2" w:rsidRPr="001D2CBC" w:rsidRDefault="008A67A2" w:rsidP="00623B88">
                  <w:pPr>
                    <w:contextualSpacing/>
                    <w:jc w:val="center"/>
                    <w:rPr>
                      <w:rFonts w:ascii="Times New Roman" w:hAnsi="Times New Roman" w:cs="Times New Roman"/>
                      <w:sz w:val="18"/>
                      <w:szCs w:val="18"/>
                    </w:rPr>
                  </w:pPr>
                  <w:r w:rsidRPr="001D2CBC">
                    <w:rPr>
                      <w:rFonts w:ascii="Times New Roman" w:hAnsi="Times New Roman" w:cs="Times New Roman"/>
                      <w:sz w:val="18"/>
                      <w:szCs w:val="18"/>
                    </w:rPr>
                    <w:t>1</w:t>
                  </w:r>
                </w:p>
              </w:tc>
              <w:tc>
                <w:tcPr>
                  <w:tcW w:w="1697" w:type="dxa"/>
                  <w:tcBorders>
                    <w:left w:val="single" w:sz="4" w:space="0" w:color="000000"/>
                  </w:tcBorders>
                  <w:vAlign w:val="center"/>
                </w:tcPr>
                <w:p w:rsidR="008A67A2" w:rsidRPr="001D2CBC" w:rsidRDefault="008A67A2" w:rsidP="00623B88">
                  <w:pPr>
                    <w:pStyle w:val="afc"/>
                    <w:contextualSpacing/>
                    <w:rPr>
                      <w:rFonts w:ascii="Times New Roman" w:eastAsiaTheme="minorEastAsia" w:hAnsi="Times New Roman" w:cs="Times New Roman"/>
                      <w:sz w:val="18"/>
                      <w:szCs w:val="18"/>
                    </w:rPr>
                  </w:pPr>
                  <w:r w:rsidRPr="001D2CBC">
                    <w:rPr>
                      <w:rFonts w:ascii="宋体" w:eastAsia="宋体" w:hAnsi="宋体" w:cs="宋体" w:hint="eastAsia"/>
                      <w:sz w:val="18"/>
                      <w:szCs w:val="18"/>
                    </w:rPr>
                    <w:t>锌板蚀刻废水</w:t>
                  </w:r>
                  <w:r w:rsidRPr="001D2CBC">
                    <w:rPr>
                      <w:rFonts w:ascii="Times New Roman" w:hAnsi="Times New Roman" w:cs="Times New Roman" w:hint="eastAsia"/>
                      <w:sz w:val="18"/>
                      <w:szCs w:val="18"/>
                    </w:rPr>
                    <w:t>W</w:t>
                  </w:r>
                  <w:r w:rsidRPr="001D2CBC">
                    <w:rPr>
                      <w:rFonts w:ascii="Times New Roman" w:hAnsi="Times New Roman" w:cs="Times New Roman" w:hint="eastAsia"/>
                      <w:sz w:val="18"/>
                      <w:szCs w:val="18"/>
                      <w:vertAlign w:val="subscript"/>
                    </w:rPr>
                    <w:t>1-1</w:t>
                  </w:r>
                </w:p>
              </w:tc>
              <w:tc>
                <w:tcPr>
                  <w:tcW w:w="1001" w:type="dxa"/>
                  <w:tcBorders>
                    <w:left w:val="single" w:sz="4" w:space="0" w:color="000000"/>
                  </w:tcBorders>
                  <w:vAlign w:val="center"/>
                </w:tcPr>
                <w:p w:rsidR="008A67A2" w:rsidRPr="001D2CBC" w:rsidRDefault="008A67A2" w:rsidP="00623B88">
                  <w:pPr>
                    <w:jc w:val="center"/>
                    <w:rPr>
                      <w:rFonts w:ascii="Times New Roman" w:hAnsi="Times New Roman" w:cs="Times New Roman"/>
                      <w:sz w:val="18"/>
                      <w:szCs w:val="18"/>
                    </w:rPr>
                  </w:pPr>
                  <w:r w:rsidRPr="001D2CBC">
                    <w:rPr>
                      <w:rFonts w:ascii="Times New Roman" w:hAnsi="Times New Roman" w:cs="Times New Roman" w:hint="eastAsia"/>
                      <w:sz w:val="18"/>
                      <w:szCs w:val="18"/>
                    </w:rPr>
                    <w:t>71.43</w:t>
                  </w:r>
                </w:p>
              </w:tc>
              <w:tc>
                <w:tcPr>
                  <w:tcW w:w="713" w:type="dxa"/>
                  <w:vAlign w:val="center"/>
                </w:tcPr>
                <w:p w:rsidR="008A67A2" w:rsidRPr="001D2CBC" w:rsidRDefault="008A67A2" w:rsidP="00623B88">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0.043 </w:t>
                  </w:r>
                </w:p>
              </w:tc>
              <w:tc>
                <w:tcPr>
                  <w:tcW w:w="714" w:type="dxa"/>
                  <w:vAlign w:val="center"/>
                </w:tcPr>
                <w:p w:rsidR="008A67A2" w:rsidRPr="001D2CBC" w:rsidRDefault="008A67A2" w:rsidP="00623B88">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0.001 </w:t>
                  </w:r>
                </w:p>
              </w:tc>
              <w:tc>
                <w:tcPr>
                  <w:tcW w:w="714" w:type="dxa"/>
                  <w:vAlign w:val="center"/>
                </w:tcPr>
                <w:p w:rsidR="008A67A2" w:rsidRPr="001D2CBC" w:rsidRDefault="008A67A2" w:rsidP="00623B88">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0.036 </w:t>
                  </w:r>
                </w:p>
              </w:tc>
              <w:tc>
                <w:tcPr>
                  <w:tcW w:w="714" w:type="dxa"/>
                  <w:vAlign w:val="center"/>
                </w:tcPr>
                <w:p w:rsidR="008A67A2" w:rsidRPr="001D2CBC" w:rsidRDefault="008A67A2" w:rsidP="00623B88">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 </w:t>
                  </w:r>
                </w:p>
              </w:tc>
              <w:tc>
                <w:tcPr>
                  <w:tcW w:w="571" w:type="dxa"/>
                  <w:vAlign w:val="center"/>
                </w:tcPr>
                <w:p w:rsidR="008A67A2" w:rsidRPr="001D2CBC" w:rsidRDefault="008A67A2" w:rsidP="00623B88">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0.179 </w:t>
                  </w:r>
                </w:p>
              </w:tc>
              <w:tc>
                <w:tcPr>
                  <w:tcW w:w="713" w:type="dxa"/>
                  <w:vAlign w:val="center"/>
                </w:tcPr>
                <w:p w:rsidR="008A67A2" w:rsidRPr="001D2CBC" w:rsidRDefault="008A67A2" w:rsidP="00623B88">
                  <w:pPr>
                    <w:jc w:val="center"/>
                    <w:rPr>
                      <w:rFonts w:ascii="Times New Roman" w:eastAsia="宋体" w:hAnsi="Times New Roman" w:cs="Times New Roman"/>
                      <w:sz w:val="18"/>
                      <w:szCs w:val="18"/>
                    </w:rPr>
                  </w:pPr>
                  <w:r w:rsidRPr="001D2CBC">
                    <w:rPr>
                      <w:rFonts w:ascii="Times New Roman" w:hAnsi="Times New Roman" w:cs="Times New Roman"/>
                      <w:sz w:val="18"/>
                      <w:szCs w:val="18"/>
                    </w:rPr>
                    <w:t>/</w:t>
                  </w:r>
                </w:p>
              </w:tc>
              <w:tc>
                <w:tcPr>
                  <w:tcW w:w="571" w:type="dxa"/>
                  <w:vAlign w:val="center"/>
                </w:tcPr>
                <w:p w:rsidR="008A67A2" w:rsidRPr="001D2CBC" w:rsidRDefault="008A67A2" w:rsidP="00623B88">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 </w:t>
                  </w:r>
                </w:p>
              </w:tc>
              <w:tc>
                <w:tcPr>
                  <w:tcW w:w="562" w:type="dxa"/>
                  <w:vAlign w:val="center"/>
                </w:tcPr>
                <w:p w:rsidR="008A67A2" w:rsidRPr="001D2CBC" w:rsidRDefault="008A67A2" w:rsidP="00623B88">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 </w:t>
                  </w:r>
                </w:p>
              </w:tc>
            </w:tr>
            <w:tr w:rsidR="00166CFE" w:rsidRPr="001D2CBC" w:rsidTr="009864FB">
              <w:trPr>
                <w:cantSplit/>
                <w:trHeight w:val="227"/>
                <w:tblHeader/>
                <w:jc w:val="center"/>
              </w:trPr>
              <w:tc>
                <w:tcPr>
                  <w:tcW w:w="472" w:type="dxa"/>
                  <w:tcBorders>
                    <w:right w:val="single" w:sz="4" w:space="0" w:color="000000"/>
                  </w:tcBorders>
                  <w:vAlign w:val="center"/>
                </w:tcPr>
                <w:p w:rsidR="008A67A2" w:rsidRPr="001D2CBC" w:rsidRDefault="008A67A2" w:rsidP="00623B88">
                  <w:pPr>
                    <w:contextualSpacing/>
                    <w:jc w:val="center"/>
                    <w:rPr>
                      <w:rFonts w:ascii="Times New Roman" w:hAnsi="Times New Roman" w:cs="Times New Roman"/>
                      <w:sz w:val="18"/>
                      <w:szCs w:val="18"/>
                    </w:rPr>
                  </w:pPr>
                  <w:r w:rsidRPr="001D2CBC">
                    <w:rPr>
                      <w:rFonts w:ascii="Times New Roman" w:hAnsi="Times New Roman" w:cs="Times New Roman"/>
                      <w:sz w:val="18"/>
                      <w:szCs w:val="18"/>
                    </w:rPr>
                    <w:t>2</w:t>
                  </w:r>
                </w:p>
              </w:tc>
              <w:tc>
                <w:tcPr>
                  <w:tcW w:w="1697" w:type="dxa"/>
                  <w:tcBorders>
                    <w:left w:val="single" w:sz="4" w:space="0" w:color="000000"/>
                  </w:tcBorders>
                  <w:vAlign w:val="center"/>
                </w:tcPr>
                <w:p w:rsidR="008A67A2" w:rsidRPr="001D2CBC" w:rsidRDefault="008A67A2" w:rsidP="00623B88">
                  <w:pPr>
                    <w:contextualSpacing/>
                    <w:jc w:val="center"/>
                    <w:rPr>
                      <w:rFonts w:ascii="Times New Roman" w:hAnsi="Times New Roman" w:cs="Times New Roman"/>
                      <w:sz w:val="18"/>
                      <w:szCs w:val="18"/>
                    </w:rPr>
                  </w:pPr>
                  <w:r w:rsidRPr="001D2CBC">
                    <w:rPr>
                      <w:rFonts w:ascii="Times New Roman" w:hAnsiTheme="minorEastAsia" w:cs="Times New Roman"/>
                      <w:sz w:val="18"/>
                      <w:szCs w:val="18"/>
                    </w:rPr>
                    <w:t>铜板蚀刻废水</w:t>
                  </w:r>
                  <w:r w:rsidRPr="001D2CBC">
                    <w:rPr>
                      <w:rFonts w:ascii="Times New Roman" w:hAnsi="Times New Roman" w:cs="Times New Roman" w:hint="eastAsia"/>
                      <w:sz w:val="18"/>
                      <w:szCs w:val="18"/>
                    </w:rPr>
                    <w:t>W</w:t>
                  </w:r>
                  <w:r w:rsidRPr="001D2CBC">
                    <w:rPr>
                      <w:rFonts w:ascii="Times New Roman" w:hAnsi="Times New Roman" w:cs="Times New Roman" w:hint="eastAsia"/>
                      <w:sz w:val="18"/>
                      <w:szCs w:val="18"/>
                      <w:vertAlign w:val="subscript"/>
                    </w:rPr>
                    <w:t>2</w:t>
                  </w:r>
                  <w:r w:rsidRPr="001D2CBC">
                    <w:rPr>
                      <w:rFonts w:ascii="Times New Roman" w:hAnsi="Times New Roman" w:cs="Times New Roman"/>
                      <w:sz w:val="18"/>
                      <w:szCs w:val="18"/>
                      <w:vertAlign w:val="subscript"/>
                    </w:rPr>
                    <w:t>-1</w:t>
                  </w:r>
                </w:p>
              </w:tc>
              <w:tc>
                <w:tcPr>
                  <w:tcW w:w="1001" w:type="dxa"/>
                  <w:tcBorders>
                    <w:left w:val="single" w:sz="4" w:space="0" w:color="000000"/>
                  </w:tcBorders>
                  <w:vAlign w:val="center"/>
                </w:tcPr>
                <w:p w:rsidR="008A67A2" w:rsidRPr="001D2CBC" w:rsidRDefault="008A67A2" w:rsidP="00623B88">
                  <w:pPr>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257.15</w:t>
                  </w:r>
                </w:p>
              </w:tc>
              <w:tc>
                <w:tcPr>
                  <w:tcW w:w="713" w:type="dxa"/>
                  <w:vAlign w:val="center"/>
                </w:tcPr>
                <w:p w:rsidR="008A67A2" w:rsidRPr="001D2CBC" w:rsidRDefault="008A67A2" w:rsidP="00623B88">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0.154 </w:t>
                  </w:r>
                </w:p>
              </w:tc>
              <w:tc>
                <w:tcPr>
                  <w:tcW w:w="714" w:type="dxa"/>
                  <w:vAlign w:val="center"/>
                </w:tcPr>
                <w:p w:rsidR="008A67A2" w:rsidRPr="001D2CBC" w:rsidRDefault="008A67A2" w:rsidP="00623B88">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0.004 </w:t>
                  </w:r>
                </w:p>
              </w:tc>
              <w:tc>
                <w:tcPr>
                  <w:tcW w:w="714" w:type="dxa"/>
                  <w:vAlign w:val="center"/>
                </w:tcPr>
                <w:p w:rsidR="008A67A2" w:rsidRPr="001D2CBC" w:rsidRDefault="008A67A2" w:rsidP="00623B88">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0.129 </w:t>
                  </w:r>
                </w:p>
              </w:tc>
              <w:tc>
                <w:tcPr>
                  <w:tcW w:w="714" w:type="dxa"/>
                  <w:vAlign w:val="center"/>
                </w:tcPr>
                <w:p w:rsidR="008A67A2" w:rsidRPr="001D2CBC" w:rsidRDefault="008A67A2" w:rsidP="00623B88">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0.643 </w:t>
                  </w:r>
                </w:p>
              </w:tc>
              <w:tc>
                <w:tcPr>
                  <w:tcW w:w="571" w:type="dxa"/>
                  <w:vAlign w:val="center"/>
                </w:tcPr>
                <w:p w:rsidR="008A67A2" w:rsidRPr="001D2CBC" w:rsidRDefault="008A67A2" w:rsidP="00623B88">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 </w:t>
                  </w:r>
                </w:p>
              </w:tc>
              <w:tc>
                <w:tcPr>
                  <w:tcW w:w="713" w:type="dxa"/>
                  <w:vAlign w:val="center"/>
                </w:tcPr>
                <w:p w:rsidR="008A67A2" w:rsidRPr="001D2CBC" w:rsidRDefault="008A67A2" w:rsidP="00623B88">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0.771 </w:t>
                  </w:r>
                </w:p>
              </w:tc>
              <w:tc>
                <w:tcPr>
                  <w:tcW w:w="571" w:type="dxa"/>
                  <w:vAlign w:val="center"/>
                </w:tcPr>
                <w:p w:rsidR="008A67A2" w:rsidRPr="001D2CBC" w:rsidRDefault="008A67A2" w:rsidP="00623B88">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 </w:t>
                  </w:r>
                </w:p>
              </w:tc>
              <w:tc>
                <w:tcPr>
                  <w:tcW w:w="562" w:type="dxa"/>
                  <w:vAlign w:val="center"/>
                </w:tcPr>
                <w:p w:rsidR="008A67A2" w:rsidRPr="001D2CBC" w:rsidRDefault="008A67A2" w:rsidP="00623B88">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 </w:t>
                  </w:r>
                </w:p>
              </w:tc>
            </w:tr>
            <w:tr w:rsidR="00166CFE" w:rsidRPr="001D2CBC" w:rsidTr="009864FB">
              <w:trPr>
                <w:cantSplit/>
                <w:trHeight w:val="227"/>
                <w:tblHeader/>
                <w:jc w:val="center"/>
              </w:trPr>
              <w:tc>
                <w:tcPr>
                  <w:tcW w:w="472" w:type="dxa"/>
                  <w:tcBorders>
                    <w:right w:val="single" w:sz="4" w:space="0" w:color="000000"/>
                  </w:tcBorders>
                  <w:vAlign w:val="center"/>
                </w:tcPr>
                <w:p w:rsidR="008A67A2" w:rsidRPr="001D2CBC" w:rsidRDefault="008A67A2" w:rsidP="00623B88">
                  <w:pPr>
                    <w:contextualSpacing/>
                    <w:jc w:val="center"/>
                    <w:rPr>
                      <w:rFonts w:ascii="Times New Roman" w:hAnsi="Times New Roman" w:cs="Times New Roman"/>
                      <w:sz w:val="18"/>
                      <w:szCs w:val="18"/>
                    </w:rPr>
                  </w:pPr>
                  <w:r w:rsidRPr="001D2CBC">
                    <w:rPr>
                      <w:rFonts w:ascii="Times New Roman" w:hAnsi="Times New Roman" w:cs="Times New Roman"/>
                      <w:sz w:val="18"/>
                      <w:szCs w:val="18"/>
                    </w:rPr>
                    <w:t>3</w:t>
                  </w:r>
                </w:p>
              </w:tc>
              <w:tc>
                <w:tcPr>
                  <w:tcW w:w="1697" w:type="dxa"/>
                  <w:tcBorders>
                    <w:left w:val="single" w:sz="4" w:space="0" w:color="000000"/>
                  </w:tcBorders>
                  <w:vAlign w:val="center"/>
                </w:tcPr>
                <w:p w:rsidR="008A67A2" w:rsidRPr="001D2CBC" w:rsidRDefault="008A67A2" w:rsidP="00623B88">
                  <w:pPr>
                    <w:contextualSpacing/>
                    <w:jc w:val="center"/>
                    <w:rPr>
                      <w:rFonts w:ascii="Times New Roman" w:hAnsi="Times New Roman" w:cs="Times New Roman"/>
                      <w:sz w:val="18"/>
                      <w:szCs w:val="18"/>
                    </w:rPr>
                  </w:pPr>
                  <w:r w:rsidRPr="001D2CBC">
                    <w:rPr>
                      <w:rFonts w:ascii="Times New Roman" w:hAnsi="Times New Roman" w:cs="Times New Roman"/>
                      <w:sz w:val="18"/>
                      <w:szCs w:val="18"/>
                    </w:rPr>
                    <w:t>不锈钢板蚀刻废水</w:t>
                  </w:r>
                  <w:r w:rsidRPr="001D2CBC">
                    <w:rPr>
                      <w:rFonts w:ascii="Times New Roman" w:hAnsi="Times New Roman" w:cs="Times New Roman"/>
                      <w:sz w:val="18"/>
                      <w:szCs w:val="18"/>
                    </w:rPr>
                    <w:t>W</w:t>
                  </w:r>
                  <w:r w:rsidRPr="001D2CBC">
                    <w:rPr>
                      <w:rFonts w:ascii="Times New Roman" w:hAnsi="Times New Roman" w:cs="Times New Roman" w:hint="eastAsia"/>
                      <w:sz w:val="18"/>
                      <w:szCs w:val="18"/>
                      <w:vertAlign w:val="subscript"/>
                    </w:rPr>
                    <w:t>3</w:t>
                  </w:r>
                  <w:r w:rsidRPr="001D2CBC">
                    <w:rPr>
                      <w:rFonts w:ascii="Times New Roman" w:hAnsi="Times New Roman" w:cs="Times New Roman"/>
                      <w:sz w:val="18"/>
                      <w:szCs w:val="18"/>
                      <w:vertAlign w:val="subscript"/>
                    </w:rPr>
                    <w:t>-1</w:t>
                  </w:r>
                </w:p>
              </w:tc>
              <w:tc>
                <w:tcPr>
                  <w:tcW w:w="1001" w:type="dxa"/>
                  <w:tcBorders>
                    <w:left w:val="single" w:sz="4" w:space="0" w:color="000000"/>
                  </w:tcBorders>
                  <w:vAlign w:val="center"/>
                </w:tcPr>
                <w:p w:rsidR="008A67A2" w:rsidRPr="001D2CBC" w:rsidRDefault="007B1140" w:rsidP="00623B88">
                  <w:pPr>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12154.85</w:t>
                  </w:r>
                </w:p>
              </w:tc>
              <w:tc>
                <w:tcPr>
                  <w:tcW w:w="713" w:type="dxa"/>
                  <w:vAlign w:val="center"/>
                </w:tcPr>
                <w:p w:rsidR="008A67A2" w:rsidRPr="001D2CBC" w:rsidRDefault="00104239" w:rsidP="00623B88">
                  <w:pPr>
                    <w:jc w:val="center"/>
                    <w:rPr>
                      <w:rFonts w:ascii="Times New Roman" w:eastAsia="宋体" w:hAnsi="Times New Roman" w:cs="Times New Roman"/>
                      <w:sz w:val="18"/>
                      <w:szCs w:val="18"/>
                    </w:rPr>
                  </w:pPr>
                  <w:r w:rsidRPr="001D2CBC">
                    <w:rPr>
                      <w:rFonts w:ascii="Times New Roman" w:hAnsi="Times New Roman" w:cs="Times New Roman"/>
                      <w:sz w:val="18"/>
                      <w:szCs w:val="18"/>
                    </w:rPr>
                    <w:t>0.357</w:t>
                  </w:r>
                </w:p>
              </w:tc>
              <w:tc>
                <w:tcPr>
                  <w:tcW w:w="714" w:type="dxa"/>
                  <w:vAlign w:val="center"/>
                </w:tcPr>
                <w:p w:rsidR="008A67A2" w:rsidRPr="001D2CBC" w:rsidRDefault="00104239" w:rsidP="00623B88">
                  <w:pPr>
                    <w:jc w:val="center"/>
                    <w:rPr>
                      <w:rFonts w:ascii="Times New Roman" w:eastAsia="宋体" w:hAnsi="Times New Roman" w:cs="Times New Roman"/>
                      <w:sz w:val="18"/>
                      <w:szCs w:val="18"/>
                    </w:rPr>
                  </w:pPr>
                  <w:r w:rsidRPr="001D2CBC">
                    <w:rPr>
                      <w:rFonts w:ascii="Times New Roman" w:hAnsi="Times New Roman" w:cs="Times New Roman"/>
                      <w:sz w:val="18"/>
                      <w:szCs w:val="18"/>
                    </w:rPr>
                    <w:t>0.011</w:t>
                  </w:r>
                </w:p>
              </w:tc>
              <w:tc>
                <w:tcPr>
                  <w:tcW w:w="714" w:type="dxa"/>
                  <w:vAlign w:val="center"/>
                </w:tcPr>
                <w:p w:rsidR="008A67A2" w:rsidRPr="001D2CBC" w:rsidRDefault="00104239" w:rsidP="00623B88">
                  <w:pPr>
                    <w:jc w:val="center"/>
                    <w:rPr>
                      <w:rFonts w:ascii="Times New Roman" w:eastAsia="宋体" w:hAnsi="Times New Roman" w:cs="Times New Roman"/>
                      <w:sz w:val="18"/>
                      <w:szCs w:val="18"/>
                    </w:rPr>
                  </w:pPr>
                  <w:r w:rsidRPr="001D2CBC">
                    <w:rPr>
                      <w:rFonts w:ascii="Times New Roman" w:hAnsi="Times New Roman" w:cs="Times New Roman"/>
                      <w:sz w:val="18"/>
                      <w:szCs w:val="18"/>
                    </w:rPr>
                    <w:t>0.429</w:t>
                  </w:r>
                </w:p>
              </w:tc>
              <w:tc>
                <w:tcPr>
                  <w:tcW w:w="714" w:type="dxa"/>
                  <w:vAlign w:val="center"/>
                </w:tcPr>
                <w:p w:rsidR="008A67A2" w:rsidRPr="001D2CBC" w:rsidRDefault="008A67A2" w:rsidP="00623B88">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 </w:t>
                  </w:r>
                </w:p>
              </w:tc>
              <w:tc>
                <w:tcPr>
                  <w:tcW w:w="571" w:type="dxa"/>
                  <w:vAlign w:val="center"/>
                </w:tcPr>
                <w:p w:rsidR="008A67A2" w:rsidRPr="001D2CBC" w:rsidRDefault="008A67A2" w:rsidP="00623B88">
                  <w:pPr>
                    <w:jc w:val="center"/>
                    <w:rPr>
                      <w:rFonts w:ascii="Times New Roman" w:eastAsia="宋体" w:hAnsi="Times New Roman" w:cs="Times New Roman"/>
                      <w:sz w:val="18"/>
                      <w:szCs w:val="18"/>
                    </w:rPr>
                  </w:pPr>
                  <w:r w:rsidRPr="001D2CBC">
                    <w:rPr>
                      <w:rFonts w:ascii="Times New Roman" w:hAnsi="Times New Roman" w:cs="Times New Roman"/>
                      <w:sz w:val="18"/>
                      <w:szCs w:val="18"/>
                    </w:rPr>
                    <w:t>/</w:t>
                  </w:r>
                </w:p>
              </w:tc>
              <w:tc>
                <w:tcPr>
                  <w:tcW w:w="713" w:type="dxa"/>
                  <w:vAlign w:val="center"/>
                </w:tcPr>
                <w:p w:rsidR="008A67A2" w:rsidRPr="001D2CBC" w:rsidRDefault="00104239" w:rsidP="00623B88">
                  <w:pPr>
                    <w:jc w:val="center"/>
                    <w:rPr>
                      <w:rFonts w:ascii="Times New Roman" w:eastAsia="宋体" w:hAnsi="Times New Roman" w:cs="Times New Roman"/>
                      <w:sz w:val="18"/>
                      <w:szCs w:val="18"/>
                    </w:rPr>
                  </w:pPr>
                  <w:r w:rsidRPr="001D2CBC">
                    <w:rPr>
                      <w:rFonts w:ascii="Times New Roman" w:hAnsi="Times New Roman" w:cs="Times New Roman"/>
                      <w:sz w:val="18"/>
                      <w:szCs w:val="18"/>
                    </w:rPr>
                    <w:t>2.143</w:t>
                  </w:r>
                </w:p>
              </w:tc>
              <w:tc>
                <w:tcPr>
                  <w:tcW w:w="571" w:type="dxa"/>
                  <w:vAlign w:val="center"/>
                </w:tcPr>
                <w:p w:rsidR="008A67A2" w:rsidRPr="001D2CBC" w:rsidRDefault="00104239" w:rsidP="00623B88">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w:t>
                  </w:r>
                  <w:r w:rsidRPr="001D2CBC">
                    <w:rPr>
                      <w:rFonts w:ascii="Times New Roman" w:eastAsia="宋体" w:hAnsi="Times New Roman" w:cs="Times New Roman"/>
                      <w:sz w:val="18"/>
                      <w:szCs w:val="18"/>
                    </w:rPr>
                    <w:t>.214</w:t>
                  </w:r>
                </w:p>
              </w:tc>
              <w:tc>
                <w:tcPr>
                  <w:tcW w:w="562" w:type="dxa"/>
                  <w:vAlign w:val="center"/>
                </w:tcPr>
                <w:p w:rsidR="008A67A2" w:rsidRPr="001D2CBC" w:rsidRDefault="00104239" w:rsidP="00623B88">
                  <w:pPr>
                    <w:jc w:val="center"/>
                    <w:rPr>
                      <w:rFonts w:ascii="Times New Roman" w:eastAsia="宋体" w:hAnsi="Times New Roman" w:cs="Times New Roman"/>
                      <w:sz w:val="18"/>
                      <w:szCs w:val="18"/>
                    </w:rPr>
                  </w:pPr>
                  <w:r w:rsidRPr="001D2CBC">
                    <w:rPr>
                      <w:rFonts w:ascii="Times New Roman" w:eastAsia="宋体" w:hAnsi="Times New Roman" w:cs="Times New Roman"/>
                      <w:sz w:val="18"/>
                      <w:szCs w:val="18"/>
                    </w:rPr>
                    <w:t>0.357</w:t>
                  </w:r>
                </w:p>
              </w:tc>
            </w:tr>
            <w:tr w:rsidR="00166CFE" w:rsidRPr="001D2CBC" w:rsidTr="009864FB">
              <w:trPr>
                <w:cantSplit/>
                <w:trHeight w:val="227"/>
                <w:tblHeader/>
                <w:jc w:val="center"/>
              </w:trPr>
              <w:tc>
                <w:tcPr>
                  <w:tcW w:w="472" w:type="dxa"/>
                  <w:tcBorders>
                    <w:right w:val="single" w:sz="4" w:space="0" w:color="000000"/>
                  </w:tcBorders>
                  <w:vAlign w:val="center"/>
                </w:tcPr>
                <w:p w:rsidR="00104239" w:rsidRPr="001D2CBC" w:rsidRDefault="00104239" w:rsidP="00623B88">
                  <w:pPr>
                    <w:contextualSpacing/>
                    <w:jc w:val="center"/>
                    <w:rPr>
                      <w:rFonts w:ascii="Times New Roman" w:hAnsi="Times New Roman" w:cs="Times New Roman"/>
                      <w:sz w:val="18"/>
                      <w:szCs w:val="18"/>
                    </w:rPr>
                  </w:pPr>
                </w:p>
              </w:tc>
              <w:tc>
                <w:tcPr>
                  <w:tcW w:w="1697" w:type="dxa"/>
                  <w:tcBorders>
                    <w:left w:val="single" w:sz="4" w:space="0" w:color="000000"/>
                  </w:tcBorders>
                  <w:vAlign w:val="center"/>
                </w:tcPr>
                <w:p w:rsidR="00104239" w:rsidRPr="001D2CBC" w:rsidRDefault="00104239" w:rsidP="00623B88">
                  <w:pPr>
                    <w:contextualSpacing/>
                    <w:jc w:val="center"/>
                    <w:rPr>
                      <w:rFonts w:ascii="Times New Roman" w:hAnsi="Times New Roman" w:cs="Times New Roman"/>
                      <w:sz w:val="18"/>
                      <w:szCs w:val="18"/>
                    </w:rPr>
                  </w:pPr>
                  <w:r w:rsidRPr="001D2CBC">
                    <w:rPr>
                      <w:rFonts w:ascii="Times New Roman" w:hAnsiTheme="minorEastAsia" w:cs="Times New Roman"/>
                      <w:sz w:val="18"/>
                      <w:szCs w:val="18"/>
                    </w:rPr>
                    <w:t>锌版洗版废水</w:t>
                  </w:r>
                  <w:r w:rsidRPr="001D2CBC">
                    <w:rPr>
                      <w:rFonts w:ascii="Times New Roman" w:hAnsi="Times New Roman" w:cs="Times New Roman"/>
                      <w:sz w:val="18"/>
                      <w:szCs w:val="18"/>
                    </w:rPr>
                    <w:t>W</w:t>
                  </w:r>
                  <w:r w:rsidRPr="001D2CBC">
                    <w:rPr>
                      <w:rFonts w:ascii="Times New Roman" w:hAnsi="Times New Roman" w:cs="Times New Roman"/>
                      <w:sz w:val="18"/>
                      <w:szCs w:val="18"/>
                      <w:vertAlign w:val="subscript"/>
                    </w:rPr>
                    <w:t>1-2</w:t>
                  </w:r>
                </w:p>
              </w:tc>
              <w:tc>
                <w:tcPr>
                  <w:tcW w:w="1001" w:type="dxa"/>
                  <w:tcBorders>
                    <w:left w:val="single" w:sz="4" w:space="0" w:color="000000"/>
                  </w:tcBorders>
                  <w:vAlign w:val="center"/>
                </w:tcPr>
                <w:p w:rsidR="00104239" w:rsidRPr="001D2CBC" w:rsidRDefault="00104239" w:rsidP="00623B88">
                  <w:pPr>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1</w:t>
                  </w:r>
                  <w:r w:rsidRPr="001D2CBC">
                    <w:rPr>
                      <w:rFonts w:ascii="Times New Roman" w:hAnsi="Times New Roman" w:cs="Times New Roman"/>
                      <w:spacing w:val="-6"/>
                      <w:sz w:val="18"/>
                      <w:szCs w:val="18"/>
                    </w:rPr>
                    <w:t>016.31</w:t>
                  </w:r>
                </w:p>
              </w:tc>
              <w:tc>
                <w:tcPr>
                  <w:tcW w:w="713" w:type="dxa"/>
                  <w:vAlign w:val="center"/>
                </w:tcPr>
                <w:p w:rsidR="00104239" w:rsidRPr="001D2CBC" w:rsidRDefault="00104239" w:rsidP="00623B88">
                  <w:pPr>
                    <w:jc w:val="center"/>
                    <w:rPr>
                      <w:rFonts w:ascii="Times New Roman" w:hAnsi="Times New Roman" w:cs="Times New Roman"/>
                      <w:sz w:val="18"/>
                      <w:szCs w:val="18"/>
                    </w:rPr>
                  </w:pPr>
                  <w:r w:rsidRPr="001D2CBC">
                    <w:rPr>
                      <w:rFonts w:ascii="Times New Roman" w:hAnsi="Times New Roman" w:cs="Times New Roman" w:hint="eastAsia"/>
                      <w:sz w:val="18"/>
                      <w:szCs w:val="18"/>
                    </w:rPr>
                    <w:t>0</w:t>
                  </w:r>
                  <w:r w:rsidRPr="001D2CBC">
                    <w:rPr>
                      <w:rFonts w:ascii="Times New Roman" w:hAnsi="Times New Roman" w:cs="Times New Roman"/>
                      <w:sz w:val="18"/>
                      <w:szCs w:val="18"/>
                    </w:rPr>
                    <w:t>.305</w:t>
                  </w:r>
                </w:p>
              </w:tc>
              <w:tc>
                <w:tcPr>
                  <w:tcW w:w="714" w:type="dxa"/>
                  <w:vAlign w:val="center"/>
                </w:tcPr>
                <w:p w:rsidR="00104239" w:rsidRPr="001D2CBC" w:rsidRDefault="00104239" w:rsidP="00623B88">
                  <w:pPr>
                    <w:jc w:val="center"/>
                    <w:rPr>
                      <w:rFonts w:ascii="Times New Roman" w:hAnsi="Times New Roman" w:cs="Times New Roman"/>
                      <w:sz w:val="18"/>
                      <w:szCs w:val="18"/>
                    </w:rPr>
                  </w:pPr>
                  <w:r w:rsidRPr="001D2CBC">
                    <w:rPr>
                      <w:rFonts w:ascii="Times New Roman" w:hAnsi="Times New Roman" w:cs="Times New Roman" w:hint="eastAsia"/>
                      <w:sz w:val="18"/>
                      <w:szCs w:val="18"/>
                    </w:rPr>
                    <w:t>0</w:t>
                  </w:r>
                  <w:r w:rsidRPr="001D2CBC">
                    <w:rPr>
                      <w:rFonts w:ascii="Times New Roman" w:hAnsi="Times New Roman" w:cs="Times New Roman"/>
                      <w:sz w:val="18"/>
                      <w:szCs w:val="18"/>
                    </w:rPr>
                    <w:t>.015</w:t>
                  </w:r>
                </w:p>
              </w:tc>
              <w:tc>
                <w:tcPr>
                  <w:tcW w:w="714" w:type="dxa"/>
                  <w:vAlign w:val="center"/>
                </w:tcPr>
                <w:p w:rsidR="00104239" w:rsidRPr="001D2CBC" w:rsidRDefault="00104239" w:rsidP="00623B88">
                  <w:pPr>
                    <w:jc w:val="center"/>
                    <w:rPr>
                      <w:rFonts w:ascii="Times New Roman" w:hAnsi="Times New Roman" w:cs="Times New Roman"/>
                      <w:sz w:val="18"/>
                      <w:szCs w:val="18"/>
                    </w:rPr>
                  </w:pPr>
                  <w:r w:rsidRPr="001D2CBC">
                    <w:rPr>
                      <w:rFonts w:ascii="Times New Roman" w:hAnsi="Times New Roman" w:cs="Times New Roman" w:hint="eastAsia"/>
                      <w:sz w:val="18"/>
                      <w:szCs w:val="18"/>
                    </w:rPr>
                    <w:t>0</w:t>
                  </w:r>
                  <w:r w:rsidRPr="001D2CBC">
                    <w:rPr>
                      <w:rFonts w:ascii="Times New Roman" w:hAnsi="Times New Roman" w:cs="Times New Roman"/>
                      <w:sz w:val="18"/>
                      <w:szCs w:val="18"/>
                    </w:rPr>
                    <w:t>.203</w:t>
                  </w:r>
                </w:p>
              </w:tc>
              <w:tc>
                <w:tcPr>
                  <w:tcW w:w="714" w:type="dxa"/>
                  <w:vAlign w:val="center"/>
                </w:tcPr>
                <w:p w:rsidR="00104239" w:rsidRPr="001D2CBC" w:rsidRDefault="00104239" w:rsidP="00623B88">
                  <w:pPr>
                    <w:jc w:val="center"/>
                    <w:rPr>
                      <w:rFonts w:ascii="Times New Roman" w:hAnsi="Times New Roman" w:cs="Times New Roman"/>
                      <w:sz w:val="18"/>
                      <w:szCs w:val="18"/>
                    </w:rPr>
                  </w:pPr>
                  <w:r w:rsidRPr="001D2CBC">
                    <w:rPr>
                      <w:rFonts w:ascii="Times New Roman" w:hAnsi="Times New Roman" w:cs="Times New Roman" w:hint="eastAsia"/>
                      <w:sz w:val="18"/>
                      <w:szCs w:val="18"/>
                    </w:rPr>
                    <w:t>/</w:t>
                  </w:r>
                </w:p>
              </w:tc>
              <w:tc>
                <w:tcPr>
                  <w:tcW w:w="571" w:type="dxa"/>
                  <w:vAlign w:val="center"/>
                </w:tcPr>
                <w:p w:rsidR="00104239" w:rsidRPr="001D2CBC" w:rsidRDefault="00104239" w:rsidP="00623B88">
                  <w:pPr>
                    <w:jc w:val="center"/>
                    <w:rPr>
                      <w:rFonts w:ascii="Times New Roman" w:hAnsi="Times New Roman" w:cs="Times New Roman"/>
                      <w:sz w:val="18"/>
                      <w:szCs w:val="18"/>
                    </w:rPr>
                  </w:pPr>
                  <w:r w:rsidRPr="001D2CBC">
                    <w:rPr>
                      <w:rFonts w:ascii="Times New Roman" w:hAnsi="Times New Roman" w:cs="Times New Roman" w:hint="eastAsia"/>
                      <w:sz w:val="18"/>
                      <w:szCs w:val="18"/>
                    </w:rPr>
                    <w:t>0</w:t>
                  </w:r>
                  <w:r w:rsidRPr="001D2CBC">
                    <w:rPr>
                      <w:rFonts w:ascii="Times New Roman" w:hAnsi="Times New Roman" w:cs="Times New Roman"/>
                      <w:sz w:val="18"/>
                      <w:szCs w:val="18"/>
                    </w:rPr>
                    <w:t>.305</w:t>
                  </w:r>
                </w:p>
              </w:tc>
              <w:tc>
                <w:tcPr>
                  <w:tcW w:w="713" w:type="dxa"/>
                  <w:vAlign w:val="center"/>
                </w:tcPr>
                <w:p w:rsidR="00104239" w:rsidRPr="001D2CBC" w:rsidRDefault="00104239" w:rsidP="00623B88">
                  <w:pPr>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571" w:type="dxa"/>
                  <w:vAlign w:val="center"/>
                </w:tcPr>
                <w:p w:rsidR="00104239" w:rsidRPr="001D2CBC" w:rsidRDefault="00104239" w:rsidP="00623B88">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 </w:t>
                  </w:r>
                </w:p>
              </w:tc>
              <w:tc>
                <w:tcPr>
                  <w:tcW w:w="562" w:type="dxa"/>
                  <w:vAlign w:val="center"/>
                </w:tcPr>
                <w:p w:rsidR="00104239" w:rsidRPr="001D2CBC" w:rsidRDefault="00104239" w:rsidP="00623B88">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 </w:t>
                  </w:r>
                </w:p>
              </w:tc>
            </w:tr>
            <w:tr w:rsidR="00166CFE" w:rsidRPr="001D2CBC" w:rsidTr="009864FB">
              <w:trPr>
                <w:cantSplit/>
                <w:trHeight w:val="227"/>
                <w:tblHeader/>
                <w:jc w:val="center"/>
              </w:trPr>
              <w:tc>
                <w:tcPr>
                  <w:tcW w:w="472" w:type="dxa"/>
                  <w:tcBorders>
                    <w:right w:val="single" w:sz="4" w:space="0" w:color="000000"/>
                  </w:tcBorders>
                  <w:vAlign w:val="center"/>
                </w:tcPr>
                <w:p w:rsidR="008A67A2" w:rsidRPr="001D2CBC" w:rsidRDefault="008A67A2" w:rsidP="00623B88">
                  <w:pPr>
                    <w:contextualSpacing/>
                    <w:jc w:val="center"/>
                    <w:rPr>
                      <w:rFonts w:ascii="Times New Roman" w:hAnsi="Times New Roman" w:cs="Times New Roman"/>
                      <w:sz w:val="18"/>
                      <w:szCs w:val="18"/>
                    </w:rPr>
                  </w:pPr>
                  <w:r w:rsidRPr="001D2CBC">
                    <w:rPr>
                      <w:rFonts w:ascii="Times New Roman" w:hAnsi="Times New Roman" w:cs="Times New Roman"/>
                      <w:sz w:val="18"/>
                      <w:szCs w:val="18"/>
                    </w:rPr>
                    <w:t>4</w:t>
                  </w:r>
                </w:p>
              </w:tc>
              <w:tc>
                <w:tcPr>
                  <w:tcW w:w="1697" w:type="dxa"/>
                  <w:tcBorders>
                    <w:left w:val="single" w:sz="4" w:space="0" w:color="000000"/>
                  </w:tcBorders>
                  <w:vAlign w:val="center"/>
                </w:tcPr>
                <w:p w:rsidR="008A67A2" w:rsidRPr="001D2CBC" w:rsidRDefault="008A67A2" w:rsidP="00623B88">
                  <w:pPr>
                    <w:contextualSpacing/>
                    <w:jc w:val="center"/>
                    <w:rPr>
                      <w:rFonts w:ascii="Times New Roman" w:hAnsi="Times New Roman" w:cs="Times New Roman"/>
                      <w:spacing w:val="-6"/>
                      <w:sz w:val="18"/>
                      <w:szCs w:val="18"/>
                    </w:rPr>
                  </w:pPr>
                  <w:r w:rsidRPr="001D2CBC">
                    <w:rPr>
                      <w:rFonts w:ascii="Times New Roman" w:hAnsiTheme="minorEastAsia" w:cs="Times New Roman"/>
                      <w:sz w:val="18"/>
                      <w:szCs w:val="18"/>
                    </w:rPr>
                    <w:t>铜版洗版废水</w:t>
                  </w:r>
                  <w:r w:rsidRPr="001D2CBC">
                    <w:rPr>
                      <w:rFonts w:ascii="Times New Roman" w:hAnsi="Times New Roman" w:cs="Times New Roman"/>
                      <w:sz w:val="18"/>
                      <w:szCs w:val="18"/>
                    </w:rPr>
                    <w:t>W</w:t>
                  </w:r>
                  <w:r w:rsidRPr="001D2CBC">
                    <w:rPr>
                      <w:rFonts w:ascii="Times New Roman" w:hAnsi="Times New Roman" w:cs="Times New Roman"/>
                      <w:sz w:val="18"/>
                      <w:szCs w:val="18"/>
                      <w:vertAlign w:val="subscript"/>
                    </w:rPr>
                    <w:t>2-2</w:t>
                  </w:r>
                </w:p>
              </w:tc>
              <w:tc>
                <w:tcPr>
                  <w:tcW w:w="1001" w:type="dxa"/>
                  <w:tcBorders>
                    <w:left w:val="single" w:sz="4" w:space="0" w:color="000000"/>
                  </w:tcBorders>
                  <w:vAlign w:val="center"/>
                </w:tcPr>
                <w:p w:rsidR="008A67A2" w:rsidRPr="001D2CBC" w:rsidRDefault="00104239" w:rsidP="00623B88">
                  <w:pPr>
                    <w:jc w:val="center"/>
                    <w:rPr>
                      <w:rFonts w:ascii="Times New Roman" w:hAnsi="Times New Roman" w:cs="Times New Roman"/>
                      <w:spacing w:val="-6"/>
                      <w:sz w:val="18"/>
                      <w:szCs w:val="18"/>
                    </w:rPr>
                  </w:pPr>
                  <w:r w:rsidRPr="001D2CBC">
                    <w:rPr>
                      <w:rFonts w:ascii="Times New Roman" w:hAnsi="Times New Roman" w:cs="Times New Roman"/>
                      <w:spacing w:val="-6"/>
                      <w:sz w:val="18"/>
                      <w:szCs w:val="18"/>
                    </w:rPr>
                    <w:t>3048.75</w:t>
                  </w:r>
                </w:p>
              </w:tc>
              <w:tc>
                <w:tcPr>
                  <w:tcW w:w="713" w:type="dxa"/>
                  <w:vAlign w:val="center"/>
                </w:tcPr>
                <w:p w:rsidR="008A67A2" w:rsidRPr="001D2CBC" w:rsidRDefault="00104239" w:rsidP="00623B88">
                  <w:pPr>
                    <w:jc w:val="center"/>
                    <w:rPr>
                      <w:rFonts w:ascii="Times New Roman" w:eastAsia="宋体" w:hAnsi="Times New Roman" w:cs="Times New Roman"/>
                      <w:sz w:val="18"/>
                      <w:szCs w:val="18"/>
                    </w:rPr>
                  </w:pPr>
                  <w:r w:rsidRPr="001D2CBC">
                    <w:rPr>
                      <w:rFonts w:ascii="Times New Roman" w:hAnsi="Times New Roman" w:cs="Times New Roman"/>
                      <w:sz w:val="18"/>
                      <w:szCs w:val="18"/>
                    </w:rPr>
                    <w:t>0.915</w:t>
                  </w:r>
                </w:p>
              </w:tc>
              <w:tc>
                <w:tcPr>
                  <w:tcW w:w="714" w:type="dxa"/>
                  <w:vAlign w:val="center"/>
                </w:tcPr>
                <w:p w:rsidR="008A67A2" w:rsidRPr="001D2CBC" w:rsidRDefault="008A67A2" w:rsidP="00623B88">
                  <w:pPr>
                    <w:jc w:val="center"/>
                    <w:rPr>
                      <w:rFonts w:ascii="Times New Roman" w:eastAsia="宋体" w:hAnsi="Times New Roman" w:cs="Times New Roman"/>
                      <w:sz w:val="18"/>
                      <w:szCs w:val="18"/>
                    </w:rPr>
                  </w:pPr>
                  <w:r w:rsidRPr="001D2CBC">
                    <w:rPr>
                      <w:rFonts w:ascii="Times New Roman" w:hAnsi="Times New Roman" w:cs="Times New Roman"/>
                      <w:sz w:val="18"/>
                      <w:szCs w:val="18"/>
                    </w:rPr>
                    <w:t>0.0</w:t>
                  </w:r>
                  <w:r w:rsidR="00104239" w:rsidRPr="001D2CBC">
                    <w:rPr>
                      <w:rFonts w:ascii="Times New Roman" w:hAnsi="Times New Roman" w:cs="Times New Roman"/>
                      <w:sz w:val="18"/>
                      <w:szCs w:val="18"/>
                    </w:rPr>
                    <w:t>46</w:t>
                  </w:r>
                </w:p>
              </w:tc>
              <w:tc>
                <w:tcPr>
                  <w:tcW w:w="714" w:type="dxa"/>
                  <w:vAlign w:val="center"/>
                </w:tcPr>
                <w:p w:rsidR="008A67A2" w:rsidRPr="001D2CBC" w:rsidRDefault="00104239" w:rsidP="00623B88">
                  <w:pPr>
                    <w:jc w:val="center"/>
                    <w:rPr>
                      <w:rFonts w:ascii="Times New Roman" w:eastAsia="宋体" w:hAnsi="Times New Roman" w:cs="Times New Roman"/>
                      <w:sz w:val="18"/>
                      <w:szCs w:val="18"/>
                    </w:rPr>
                  </w:pPr>
                  <w:r w:rsidRPr="001D2CBC">
                    <w:rPr>
                      <w:rFonts w:ascii="Times New Roman" w:hAnsi="Times New Roman" w:cs="Times New Roman"/>
                      <w:sz w:val="18"/>
                      <w:szCs w:val="18"/>
                    </w:rPr>
                    <w:t>0.610</w:t>
                  </w:r>
                </w:p>
              </w:tc>
              <w:tc>
                <w:tcPr>
                  <w:tcW w:w="714" w:type="dxa"/>
                  <w:vAlign w:val="center"/>
                </w:tcPr>
                <w:p w:rsidR="008A67A2" w:rsidRPr="001D2CBC" w:rsidRDefault="008A67A2" w:rsidP="00623B88">
                  <w:pPr>
                    <w:jc w:val="center"/>
                    <w:rPr>
                      <w:rFonts w:ascii="Times New Roman" w:eastAsia="宋体" w:hAnsi="Times New Roman" w:cs="Times New Roman"/>
                      <w:sz w:val="18"/>
                      <w:szCs w:val="18"/>
                    </w:rPr>
                  </w:pPr>
                  <w:r w:rsidRPr="001D2CBC">
                    <w:rPr>
                      <w:rFonts w:ascii="Times New Roman" w:hAnsi="Times New Roman" w:cs="Times New Roman"/>
                      <w:sz w:val="18"/>
                      <w:szCs w:val="18"/>
                    </w:rPr>
                    <w:t>0.</w:t>
                  </w:r>
                  <w:r w:rsidR="00104239" w:rsidRPr="001D2CBC">
                    <w:rPr>
                      <w:rFonts w:ascii="Times New Roman" w:hAnsi="Times New Roman" w:cs="Times New Roman"/>
                      <w:sz w:val="18"/>
                      <w:szCs w:val="18"/>
                    </w:rPr>
                    <w:t>610</w:t>
                  </w:r>
                </w:p>
              </w:tc>
              <w:tc>
                <w:tcPr>
                  <w:tcW w:w="571" w:type="dxa"/>
                  <w:vAlign w:val="center"/>
                </w:tcPr>
                <w:p w:rsidR="008A67A2" w:rsidRPr="001D2CBC" w:rsidRDefault="00104239" w:rsidP="00623B88">
                  <w:pPr>
                    <w:jc w:val="center"/>
                    <w:rPr>
                      <w:rFonts w:ascii="Times New Roman" w:eastAsia="宋体" w:hAnsi="Times New Roman" w:cs="Times New Roman"/>
                      <w:sz w:val="18"/>
                      <w:szCs w:val="18"/>
                    </w:rPr>
                  </w:pPr>
                  <w:r w:rsidRPr="001D2CBC">
                    <w:rPr>
                      <w:rFonts w:ascii="Times New Roman" w:hAnsi="Times New Roman" w:cs="Times New Roman"/>
                      <w:sz w:val="18"/>
                      <w:szCs w:val="18"/>
                    </w:rPr>
                    <w:t>/</w:t>
                  </w:r>
                </w:p>
              </w:tc>
              <w:tc>
                <w:tcPr>
                  <w:tcW w:w="713" w:type="dxa"/>
                  <w:vAlign w:val="center"/>
                </w:tcPr>
                <w:p w:rsidR="008A67A2" w:rsidRPr="001D2CBC" w:rsidRDefault="00194A44" w:rsidP="00623B88">
                  <w:pPr>
                    <w:jc w:val="center"/>
                    <w:rPr>
                      <w:rFonts w:ascii="Times New Roman" w:eastAsia="宋体" w:hAnsi="Times New Roman" w:cs="Times New Roman"/>
                      <w:sz w:val="18"/>
                      <w:szCs w:val="18"/>
                    </w:rPr>
                  </w:pPr>
                  <w:r w:rsidRPr="001D2CBC">
                    <w:rPr>
                      <w:rFonts w:ascii="Times New Roman" w:hAnsi="Times New Roman" w:cs="Times New Roman"/>
                      <w:sz w:val="18"/>
                      <w:szCs w:val="18"/>
                    </w:rPr>
                    <w:t>0.30</w:t>
                  </w:r>
                  <w:r w:rsidRPr="001D2CBC">
                    <w:rPr>
                      <w:rFonts w:ascii="Times New Roman" w:hAnsi="Times New Roman" w:cs="Times New Roman" w:hint="eastAsia"/>
                      <w:sz w:val="18"/>
                      <w:szCs w:val="18"/>
                    </w:rPr>
                    <w:t>5</w:t>
                  </w:r>
                </w:p>
              </w:tc>
              <w:tc>
                <w:tcPr>
                  <w:tcW w:w="571" w:type="dxa"/>
                  <w:vAlign w:val="center"/>
                </w:tcPr>
                <w:p w:rsidR="008A67A2" w:rsidRPr="001D2CBC" w:rsidRDefault="008A67A2" w:rsidP="00623B88">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 </w:t>
                  </w:r>
                </w:p>
              </w:tc>
              <w:tc>
                <w:tcPr>
                  <w:tcW w:w="562" w:type="dxa"/>
                  <w:vAlign w:val="center"/>
                </w:tcPr>
                <w:p w:rsidR="008A67A2" w:rsidRPr="001D2CBC" w:rsidRDefault="008A67A2" w:rsidP="00623B88">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 </w:t>
                  </w:r>
                </w:p>
              </w:tc>
            </w:tr>
            <w:tr w:rsidR="00166CFE" w:rsidRPr="001D2CBC" w:rsidTr="009864FB">
              <w:trPr>
                <w:cantSplit/>
                <w:trHeight w:val="227"/>
                <w:tblHeader/>
                <w:jc w:val="center"/>
              </w:trPr>
              <w:tc>
                <w:tcPr>
                  <w:tcW w:w="472" w:type="dxa"/>
                  <w:tcBorders>
                    <w:right w:val="single" w:sz="4" w:space="0" w:color="000000"/>
                  </w:tcBorders>
                  <w:vAlign w:val="center"/>
                </w:tcPr>
                <w:p w:rsidR="0010747D" w:rsidRPr="001D2CBC" w:rsidRDefault="0010747D" w:rsidP="00623B88">
                  <w:pPr>
                    <w:contextualSpacing/>
                    <w:jc w:val="center"/>
                    <w:rPr>
                      <w:rFonts w:ascii="Times New Roman" w:hAnsi="Times New Roman" w:cs="Times New Roman"/>
                      <w:sz w:val="18"/>
                      <w:szCs w:val="18"/>
                    </w:rPr>
                  </w:pPr>
                </w:p>
              </w:tc>
              <w:tc>
                <w:tcPr>
                  <w:tcW w:w="1697" w:type="dxa"/>
                  <w:tcBorders>
                    <w:left w:val="single" w:sz="4" w:space="0" w:color="000000"/>
                  </w:tcBorders>
                  <w:vAlign w:val="center"/>
                </w:tcPr>
                <w:p w:rsidR="0010747D" w:rsidRPr="001D2CBC" w:rsidRDefault="0010747D" w:rsidP="00623B88">
                  <w:pPr>
                    <w:contextualSpacing/>
                    <w:jc w:val="center"/>
                    <w:rPr>
                      <w:rFonts w:ascii="Times New Roman" w:hAnsiTheme="minorEastAsia" w:cs="Times New Roman"/>
                      <w:sz w:val="18"/>
                      <w:szCs w:val="18"/>
                    </w:rPr>
                  </w:pPr>
                  <w:r w:rsidRPr="001D2CBC">
                    <w:rPr>
                      <w:rFonts w:ascii="Times New Roman" w:hAnsi="Times New Roman" w:cs="Times New Roman" w:hint="eastAsia"/>
                      <w:sz w:val="18"/>
                      <w:szCs w:val="18"/>
                    </w:rPr>
                    <w:t>不锈钢</w:t>
                  </w:r>
                  <w:r w:rsidR="00104239" w:rsidRPr="001D2CBC">
                    <w:rPr>
                      <w:rFonts w:ascii="Times New Roman" w:hAnsi="Times New Roman" w:cs="Times New Roman" w:hint="eastAsia"/>
                      <w:sz w:val="18"/>
                      <w:szCs w:val="18"/>
                    </w:rPr>
                    <w:t>洗版</w:t>
                  </w:r>
                  <w:r w:rsidRPr="001D2CBC">
                    <w:rPr>
                      <w:rFonts w:ascii="Times New Roman" w:hAnsi="Times New Roman" w:cs="Times New Roman" w:hint="eastAsia"/>
                      <w:sz w:val="18"/>
                      <w:szCs w:val="18"/>
                    </w:rPr>
                    <w:t>废水</w:t>
                  </w:r>
                  <w:r w:rsidRPr="001D2CBC">
                    <w:rPr>
                      <w:rFonts w:ascii="Times New Roman" w:hAnsi="Times New Roman" w:cs="Times New Roman" w:hint="eastAsia"/>
                      <w:sz w:val="18"/>
                      <w:szCs w:val="18"/>
                    </w:rPr>
                    <w:t>W</w:t>
                  </w:r>
                  <w:r w:rsidRPr="001D2CBC">
                    <w:rPr>
                      <w:rFonts w:ascii="Times New Roman" w:hAnsi="Times New Roman" w:cs="Times New Roman" w:hint="eastAsia"/>
                      <w:sz w:val="18"/>
                      <w:szCs w:val="18"/>
                      <w:vertAlign w:val="subscript"/>
                    </w:rPr>
                    <w:t>3-2</w:t>
                  </w:r>
                </w:p>
              </w:tc>
              <w:tc>
                <w:tcPr>
                  <w:tcW w:w="1001" w:type="dxa"/>
                  <w:tcBorders>
                    <w:left w:val="single" w:sz="4" w:space="0" w:color="000000"/>
                  </w:tcBorders>
                  <w:vAlign w:val="center"/>
                </w:tcPr>
                <w:p w:rsidR="0010747D" w:rsidRPr="001D2CBC" w:rsidRDefault="00104239" w:rsidP="00623B88">
                  <w:pPr>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1</w:t>
                  </w:r>
                  <w:r w:rsidRPr="001D2CBC">
                    <w:rPr>
                      <w:rFonts w:ascii="Times New Roman" w:hAnsi="Times New Roman" w:cs="Times New Roman"/>
                      <w:spacing w:val="-6"/>
                      <w:sz w:val="18"/>
                      <w:szCs w:val="18"/>
                    </w:rPr>
                    <w:t>0162.05</w:t>
                  </w:r>
                </w:p>
              </w:tc>
              <w:tc>
                <w:tcPr>
                  <w:tcW w:w="713" w:type="dxa"/>
                  <w:vAlign w:val="center"/>
                </w:tcPr>
                <w:p w:rsidR="0010747D" w:rsidRPr="001D2CBC" w:rsidRDefault="00104239" w:rsidP="00623B88">
                  <w:pPr>
                    <w:jc w:val="center"/>
                    <w:rPr>
                      <w:rFonts w:ascii="Times New Roman" w:hAnsi="Times New Roman" w:cs="Times New Roman"/>
                      <w:sz w:val="18"/>
                      <w:szCs w:val="18"/>
                    </w:rPr>
                  </w:pPr>
                  <w:r w:rsidRPr="001D2CBC">
                    <w:rPr>
                      <w:rFonts w:ascii="Times New Roman" w:hAnsi="Times New Roman" w:cs="Times New Roman" w:hint="eastAsia"/>
                      <w:sz w:val="18"/>
                      <w:szCs w:val="18"/>
                    </w:rPr>
                    <w:t>3</w:t>
                  </w:r>
                  <w:r w:rsidRPr="001D2CBC">
                    <w:rPr>
                      <w:rFonts w:ascii="Times New Roman" w:hAnsi="Times New Roman" w:cs="Times New Roman"/>
                      <w:sz w:val="18"/>
                      <w:szCs w:val="18"/>
                    </w:rPr>
                    <w:t>.409</w:t>
                  </w:r>
                </w:p>
              </w:tc>
              <w:tc>
                <w:tcPr>
                  <w:tcW w:w="714" w:type="dxa"/>
                  <w:vAlign w:val="center"/>
                </w:tcPr>
                <w:p w:rsidR="0010747D" w:rsidRPr="001D2CBC" w:rsidRDefault="00166CFE" w:rsidP="00623B88">
                  <w:pPr>
                    <w:jc w:val="center"/>
                    <w:rPr>
                      <w:rFonts w:ascii="Times New Roman" w:hAnsi="Times New Roman" w:cs="Times New Roman"/>
                      <w:sz w:val="18"/>
                      <w:szCs w:val="18"/>
                    </w:rPr>
                  </w:pPr>
                  <w:r w:rsidRPr="001D2CBC">
                    <w:rPr>
                      <w:rFonts w:ascii="Times New Roman" w:hAnsi="Times New Roman" w:cs="Times New Roman" w:hint="eastAsia"/>
                      <w:sz w:val="18"/>
                      <w:szCs w:val="18"/>
                    </w:rPr>
                    <w:t>0</w:t>
                  </w:r>
                  <w:r w:rsidRPr="001D2CBC">
                    <w:rPr>
                      <w:rFonts w:ascii="Times New Roman" w:hAnsi="Times New Roman" w:cs="Times New Roman"/>
                      <w:sz w:val="18"/>
                      <w:szCs w:val="18"/>
                    </w:rPr>
                    <w:t>.152</w:t>
                  </w:r>
                </w:p>
              </w:tc>
              <w:tc>
                <w:tcPr>
                  <w:tcW w:w="714" w:type="dxa"/>
                  <w:vAlign w:val="center"/>
                </w:tcPr>
                <w:p w:rsidR="0010747D" w:rsidRPr="001D2CBC" w:rsidRDefault="00166CFE" w:rsidP="00623B88">
                  <w:pPr>
                    <w:jc w:val="center"/>
                    <w:rPr>
                      <w:rFonts w:ascii="Times New Roman" w:hAnsi="Times New Roman" w:cs="Times New Roman"/>
                      <w:sz w:val="18"/>
                      <w:szCs w:val="18"/>
                    </w:rPr>
                  </w:pPr>
                  <w:r w:rsidRPr="001D2CBC">
                    <w:rPr>
                      <w:rFonts w:ascii="Times New Roman" w:hAnsi="Times New Roman" w:cs="Times New Roman" w:hint="eastAsia"/>
                      <w:sz w:val="18"/>
                      <w:szCs w:val="18"/>
                    </w:rPr>
                    <w:t>2</w:t>
                  </w:r>
                  <w:r w:rsidRPr="001D2CBC">
                    <w:rPr>
                      <w:rFonts w:ascii="Times New Roman" w:hAnsi="Times New Roman" w:cs="Times New Roman"/>
                      <w:sz w:val="18"/>
                      <w:szCs w:val="18"/>
                    </w:rPr>
                    <w:t>.032</w:t>
                  </w:r>
                </w:p>
              </w:tc>
              <w:tc>
                <w:tcPr>
                  <w:tcW w:w="714" w:type="dxa"/>
                  <w:vAlign w:val="center"/>
                </w:tcPr>
                <w:p w:rsidR="0010747D" w:rsidRPr="001D2CBC" w:rsidRDefault="00166CFE" w:rsidP="00623B88">
                  <w:pPr>
                    <w:jc w:val="center"/>
                    <w:rPr>
                      <w:rFonts w:ascii="Times New Roman" w:hAnsi="Times New Roman" w:cs="Times New Roman"/>
                      <w:sz w:val="18"/>
                      <w:szCs w:val="18"/>
                    </w:rPr>
                  </w:pPr>
                  <w:r w:rsidRPr="001D2CBC">
                    <w:rPr>
                      <w:rFonts w:ascii="Times New Roman" w:hAnsi="Times New Roman" w:cs="Times New Roman" w:hint="eastAsia"/>
                      <w:sz w:val="18"/>
                      <w:szCs w:val="18"/>
                    </w:rPr>
                    <w:t>/</w:t>
                  </w:r>
                </w:p>
              </w:tc>
              <w:tc>
                <w:tcPr>
                  <w:tcW w:w="571" w:type="dxa"/>
                  <w:vAlign w:val="center"/>
                </w:tcPr>
                <w:p w:rsidR="0010747D" w:rsidRPr="001D2CBC" w:rsidRDefault="00166CFE" w:rsidP="00623B88">
                  <w:pPr>
                    <w:jc w:val="center"/>
                    <w:rPr>
                      <w:rFonts w:ascii="Times New Roman" w:hAnsi="Times New Roman" w:cs="Times New Roman"/>
                      <w:sz w:val="18"/>
                      <w:szCs w:val="18"/>
                    </w:rPr>
                  </w:pPr>
                  <w:r w:rsidRPr="001D2CBC">
                    <w:rPr>
                      <w:rFonts w:ascii="Times New Roman" w:hAnsi="Times New Roman" w:cs="Times New Roman" w:hint="eastAsia"/>
                      <w:sz w:val="18"/>
                      <w:szCs w:val="18"/>
                    </w:rPr>
                    <w:t>/</w:t>
                  </w:r>
                </w:p>
              </w:tc>
              <w:tc>
                <w:tcPr>
                  <w:tcW w:w="713" w:type="dxa"/>
                  <w:vAlign w:val="center"/>
                </w:tcPr>
                <w:p w:rsidR="0010747D" w:rsidRPr="001D2CBC" w:rsidRDefault="00194A44" w:rsidP="00623B88">
                  <w:pPr>
                    <w:jc w:val="center"/>
                    <w:rPr>
                      <w:rFonts w:ascii="Times New Roman" w:hAnsi="Times New Roman" w:cs="Times New Roman"/>
                      <w:sz w:val="18"/>
                      <w:szCs w:val="18"/>
                    </w:rPr>
                  </w:pPr>
                  <w:r w:rsidRPr="001D2CBC">
                    <w:rPr>
                      <w:rFonts w:ascii="Times New Roman" w:hAnsi="Times New Roman" w:cs="Times New Roman" w:hint="eastAsia"/>
                      <w:sz w:val="18"/>
                      <w:szCs w:val="18"/>
                    </w:rPr>
                    <w:t>3.049</w:t>
                  </w:r>
                </w:p>
              </w:tc>
              <w:tc>
                <w:tcPr>
                  <w:tcW w:w="571" w:type="dxa"/>
                  <w:vAlign w:val="center"/>
                </w:tcPr>
                <w:p w:rsidR="0010747D" w:rsidRPr="001D2CBC" w:rsidRDefault="00166CFE" w:rsidP="00623B88">
                  <w:pPr>
                    <w:jc w:val="center"/>
                    <w:rPr>
                      <w:rFonts w:ascii="Times New Roman" w:hAnsi="Times New Roman" w:cs="Times New Roman"/>
                      <w:sz w:val="18"/>
                      <w:szCs w:val="18"/>
                    </w:rPr>
                  </w:pPr>
                  <w:r w:rsidRPr="001D2CBC">
                    <w:rPr>
                      <w:rFonts w:ascii="Times New Roman" w:hAnsi="Times New Roman" w:cs="Times New Roman" w:hint="eastAsia"/>
                      <w:sz w:val="18"/>
                      <w:szCs w:val="18"/>
                    </w:rPr>
                    <w:t>0</w:t>
                  </w:r>
                  <w:r w:rsidRPr="001D2CBC">
                    <w:rPr>
                      <w:rFonts w:ascii="Times New Roman" w:hAnsi="Times New Roman" w:cs="Times New Roman"/>
                      <w:sz w:val="18"/>
                      <w:szCs w:val="18"/>
                    </w:rPr>
                    <w:t>.406</w:t>
                  </w:r>
                </w:p>
              </w:tc>
              <w:tc>
                <w:tcPr>
                  <w:tcW w:w="562" w:type="dxa"/>
                  <w:vAlign w:val="center"/>
                </w:tcPr>
                <w:p w:rsidR="0010747D" w:rsidRPr="001D2CBC" w:rsidRDefault="00166CFE" w:rsidP="00623B88">
                  <w:pPr>
                    <w:jc w:val="center"/>
                    <w:rPr>
                      <w:rFonts w:ascii="Times New Roman" w:hAnsi="Times New Roman" w:cs="Times New Roman"/>
                      <w:sz w:val="18"/>
                      <w:szCs w:val="18"/>
                    </w:rPr>
                  </w:pPr>
                  <w:r w:rsidRPr="001D2CBC">
                    <w:rPr>
                      <w:rFonts w:ascii="Times New Roman" w:hAnsi="Times New Roman" w:cs="Times New Roman" w:hint="eastAsia"/>
                      <w:sz w:val="18"/>
                      <w:szCs w:val="18"/>
                    </w:rPr>
                    <w:t>0</w:t>
                  </w:r>
                  <w:r w:rsidRPr="001D2CBC">
                    <w:rPr>
                      <w:rFonts w:ascii="Times New Roman" w:hAnsi="Times New Roman" w:cs="Times New Roman"/>
                      <w:sz w:val="18"/>
                      <w:szCs w:val="18"/>
                    </w:rPr>
                    <w:t>.813</w:t>
                  </w:r>
                </w:p>
              </w:tc>
            </w:tr>
            <w:tr w:rsidR="00166CFE" w:rsidRPr="001D2CBC" w:rsidTr="009864FB">
              <w:trPr>
                <w:cantSplit/>
                <w:trHeight w:val="227"/>
                <w:tblHeader/>
                <w:jc w:val="center"/>
              </w:trPr>
              <w:tc>
                <w:tcPr>
                  <w:tcW w:w="472" w:type="dxa"/>
                  <w:tcBorders>
                    <w:right w:val="single" w:sz="4" w:space="0" w:color="000000"/>
                  </w:tcBorders>
                  <w:vAlign w:val="center"/>
                </w:tcPr>
                <w:p w:rsidR="008A67A2" w:rsidRPr="001D2CBC" w:rsidRDefault="008A67A2" w:rsidP="00623B88">
                  <w:pPr>
                    <w:contextualSpacing/>
                    <w:jc w:val="center"/>
                    <w:rPr>
                      <w:rFonts w:ascii="Times New Roman" w:hAnsi="Times New Roman" w:cs="Times New Roman"/>
                      <w:sz w:val="18"/>
                      <w:szCs w:val="18"/>
                    </w:rPr>
                  </w:pPr>
                  <w:r w:rsidRPr="001D2CBC">
                    <w:rPr>
                      <w:rFonts w:ascii="Times New Roman" w:hAnsi="Times New Roman" w:cs="Times New Roman"/>
                      <w:sz w:val="18"/>
                      <w:szCs w:val="18"/>
                    </w:rPr>
                    <w:t>5</w:t>
                  </w:r>
                </w:p>
              </w:tc>
              <w:tc>
                <w:tcPr>
                  <w:tcW w:w="1697" w:type="dxa"/>
                  <w:tcBorders>
                    <w:left w:val="single" w:sz="4" w:space="0" w:color="000000"/>
                  </w:tcBorders>
                  <w:vAlign w:val="center"/>
                </w:tcPr>
                <w:p w:rsidR="008A67A2" w:rsidRPr="001D2CBC" w:rsidRDefault="008A67A2" w:rsidP="00623B88">
                  <w:pPr>
                    <w:contextualSpacing/>
                    <w:jc w:val="center"/>
                    <w:rPr>
                      <w:rFonts w:ascii="Times New Roman" w:hAnsi="Times New Roman" w:cs="Times New Roman"/>
                      <w:sz w:val="18"/>
                      <w:szCs w:val="18"/>
                    </w:rPr>
                  </w:pPr>
                  <w:r w:rsidRPr="001D2CBC">
                    <w:rPr>
                      <w:rFonts w:ascii="Times New Roman" w:hAnsiTheme="minorEastAsia" w:cs="Times New Roman"/>
                      <w:sz w:val="18"/>
                      <w:szCs w:val="18"/>
                    </w:rPr>
                    <w:t>地面清洗废水</w:t>
                  </w:r>
                  <w:r w:rsidRPr="001D2CBC">
                    <w:rPr>
                      <w:rFonts w:ascii="Times New Roman" w:hAnsi="Times New Roman" w:cs="Times New Roman"/>
                      <w:sz w:val="18"/>
                      <w:szCs w:val="18"/>
                    </w:rPr>
                    <w:t>W</w:t>
                  </w:r>
                  <w:r w:rsidRPr="001D2CBC">
                    <w:rPr>
                      <w:rFonts w:ascii="Times New Roman" w:hAnsi="Times New Roman" w:cs="Times New Roman"/>
                      <w:sz w:val="18"/>
                      <w:szCs w:val="18"/>
                      <w:vertAlign w:val="subscript"/>
                    </w:rPr>
                    <w:t>3</w:t>
                  </w:r>
                </w:p>
              </w:tc>
              <w:tc>
                <w:tcPr>
                  <w:tcW w:w="1001" w:type="dxa"/>
                  <w:tcBorders>
                    <w:left w:val="single" w:sz="4" w:space="0" w:color="000000"/>
                  </w:tcBorders>
                  <w:vAlign w:val="center"/>
                </w:tcPr>
                <w:p w:rsidR="008A67A2" w:rsidRPr="001D2CBC" w:rsidRDefault="008A67A2" w:rsidP="00623B88">
                  <w:pPr>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605</w:t>
                  </w:r>
                  <w:r w:rsidRPr="001D2CBC">
                    <w:rPr>
                      <w:rFonts w:ascii="Times New Roman" w:hAnsi="Times New Roman" w:cs="Times New Roman"/>
                      <w:spacing w:val="-6"/>
                      <w:sz w:val="18"/>
                      <w:szCs w:val="18"/>
                    </w:rPr>
                    <w:t>.0</w:t>
                  </w:r>
                </w:p>
              </w:tc>
              <w:tc>
                <w:tcPr>
                  <w:tcW w:w="713" w:type="dxa"/>
                  <w:vAlign w:val="center"/>
                </w:tcPr>
                <w:p w:rsidR="008A67A2" w:rsidRPr="001D2CBC" w:rsidRDefault="008A67A2" w:rsidP="00623B88">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0.182 </w:t>
                  </w:r>
                </w:p>
              </w:tc>
              <w:tc>
                <w:tcPr>
                  <w:tcW w:w="714" w:type="dxa"/>
                  <w:vAlign w:val="center"/>
                </w:tcPr>
                <w:p w:rsidR="008A67A2" w:rsidRPr="001D2CBC" w:rsidRDefault="008A67A2" w:rsidP="00623B88">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0.009 </w:t>
                  </w:r>
                </w:p>
              </w:tc>
              <w:tc>
                <w:tcPr>
                  <w:tcW w:w="714" w:type="dxa"/>
                  <w:vAlign w:val="center"/>
                </w:tcPr>
                <w:p w:rsidR="008A67A2" w:rsidRPr="001D2CBC" w:rsidRDefault="008A67A2" w:rsidP="00623B88">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0.121 </w:t>
                  </w:r>
                </w:p>
              </w:tc>
              <w:tc>
                <w:tcPr>
                  <w:tcW w:w="714" w:type="dxa"/>
                  <w:vAlign w:val="center"/>
                </w:tcPr>
                <w:p w:rsidR="008A67A2" w:rsidRPr="001D2CBC" w:rsidRDefault="008A67A2" w:rsidP="00623B88">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 </w:t>
                  </w:r>
                </w:p>
              </w:tc>
              <w:tc>
                <w:tcPr>
                  <w:tcW w:w="571" w:type="dxa"/>
                  <w:vAlign w:val="center"/>
                </w:tcPr>
                <w:p w:rsidR="008A67A2" w:rsidRPr="001D2CBC" w:rsidRDefault="008A67A2" w:rsidP="00623B88">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 </w:t>
                  </w:r>
                </w:p>
              </w:tc>
              <w:tc>
                <w:tcPr>
                  <w:tcW w:w="713" w:type="dxa"/>
                  <w:vAlign w:val="center"/>
                </w:tcPr>
                <w:p w:rsidR="008A67A2" w:rsidRPr="001D2CBC" w:rsidRDefault="008A67A2" w:rsidP="00623B88">
                  <w:pPr>
                    <w:jc w:val="center"/>
                    <w:rPr>
                      <w:rFonts w:ascii="Times New Roman" w:eastAsia="宋体" w:hAnsi="Times New Roman" w:cs="Times New Roman"/>
                      <w:sz w:val="18"/>
                      <w:szCs w:val="18"/>
                    </w:rPr>
                  </w:pPr>
                  <w:r w:rsidRPr="001D2CBC">
                    <w:rPr>
                      <w:rFonts w:ascii="Times New Roman" w:hAnsi="Times New Roman" w:cs="Times New Roman"/>
                      <w:sz w:val="18"/>
                      <w:szCs w:val="18"/>
                    </w:rPr>
                    <w:t>/</w:t>
                  </w:r>
                </w:p>
              </w:tc>
              <w:tc>
                <w:tcPr>
                  <w:tcW w:w="571" w:type="dxa"/>
                  <w:vAlign w:val="center"/>
                </w:tcPr>
                <w:p w:rsidR="008A67A2" w:rsidRPr="001D2CBC" w:rsidRDefault="008A67A2" w:rsidP="00623B88">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 </w:t>
                  </w:r>
                </w:p>
              </w:tc>
              <w:tc>
                <w:tcPr>
                  <w:tcW w:w="562" w:type="dxa"/>
                  <w:vAlign w:val="center"/>
                </w:tcPr>
                <w:p w:rsidR="008A67A2" w:rsidRPr="001D2CBC" w:rsidRDefault="008A67A2" w:rsidP="00623B88">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 </w:t>
                  </w:r>
                </w:p>
              </w:tc>
            </w:tr>
            <w:tr w:rsidR="00166CFE" w:rsidRPr="001D2CBC" w:rsidTr="009864FB">
              <w:trPr>
                <w:cantSplit/>
                <w:trHeight w:val="227"/>
                <w:tblHeader/>
                <w:jc w:val="center"/>
              </w:trPr>
              <w:tc>
                <w:tcPr>
                  <w:tcW w:w="472" w:type="dxa"/>
                  <w:tcBorders>
                    <w:right w:val="single" w:sz="4" w:space="0" w:color="000000"/>
                  </w:tcBorders>
                  <w:vAlign w:val="center"/>
                </w:tcPr>
                <w:p w:rsidR="008A67A2" w:rsidRPr="001D2CBC" w:rsidRDefault="008A67A2" w:rsidP="00623B88">
                  <w:pPr>
                    <w:contextualSpacing/>
                    <w:jc w:val="center"/>
                    <w:rPr>
                      <w:rFonts w:ascii="Times New Roman" w:hAnsi="Times New Roman" w:cs="Times New Roman"/>
                      <w:sz w:val="18"/>
                      <w:szCs w:val="18"/>
                    </w:rPr>
                  </w:pPr>
                  <w:r w:rsidRPr="001D2CBC">
                    <w:rPr>
                      <w:rFonts w:ascii="Times New Roman" w:hAnsi="Times New Roman" w:cs="Times New Roman" w:hint="eastAsia"/>
                      <w:sz w:val="18"/>
                      <w:szCs w:val="18"/>
                    </w:rPr>
                    <w:t>6</w:t>
                  </w:r>
                </w:p>
              </w:tc>
              <w:tc>
                <w:tcPr>
                  <w:tcW w:w="1697" w:type="dxa"/>
                  <w:tcBorders>
                    <w:left w:val="single" w:sz="4" w:space="0" w:color="000000"/>
                  </w:tcBorders>
                  <w:vAlign w:val="center"/>
                </w:tcPr>
                <w:p w:rsidR="008A67A2" w:rsidRPr="001D2CBC" w:rsidRDefault="008A67A2" w:rsidP="00623B88">
                  <w:pPr>
                    <w:contextualSpacing/>
                    <w:jc w:val="center"/>
                    <w:rPr>
                      <w:rFonts w:ascii="Times New Roman" w:hAnsi="Times New Roman" w:cs="Times New Roman"/>
                      <w:sz w:val="18"/>
                      <w:szCs w:val="18"/>
                    </w:rPr>
                  </w:pPr>
                  <w:r w:rsidRPr="001D2CBC">
                    <w:rPr>
                      <w:rFonts w:ascii="Times New Roman" w:hAnsiTheme="minorEastAsia" w:cs="Times New Roman"/>
                      <w:sz w:val="18"/>
                      <w:szCs w:val="18"/>
                    </w:rPr>
                    <w:t>废气处理废水</w:t>
                  </w:r>
                  <w:r w:rsidRPr="001D2CBC">
                    <w:rPr>
                      <w:rFonts w:ascii="Times New Roman" w:hAnsi="Times New Roman" w:cs="Times New Roman"/>
                      <w:sz w:val="18"/>
                      <w:szCs w:val="18"/>
                    </w:rPr>
                    <w:t>W</w:t>
                  </w:r>
                  <w:r w:rsidRPr="001D2CBC">
                    <w:rPr>
                      <w:rFonts w:ascii="Times New Roman" w:hAnsi="Times New Roman" w:cs="Times New Roman"/>
                      <w:sz w:val="18"/>
                      <w:szCs w:val="18"/>
                      <w:vertAlign w:val="subscript"/>
                    </w:rPr>
                    <w:t>4</w:t>
                  </w:r>
                </w:p>
              </w:tc>
              <w:tc>
                <w:tcPr>
                  <w:tcW w:w="1001" w:type="dxa"/>
                  <w:tcBorders>
                    <w:left w:val="single" w:sz="4" w:space="0" w:color="000000"/>
                  </w:tcBorders>
                  <w:vAlign w:val="center"/>
                </w:tcPr>
                <w:p w:rsidR="008A67A2" w:rsidRPr="001D2CBC" w:rsidRDefault="008A67A2" w:rsidP="00623B88">
                  <w:pPr>
                    <w:jc w:val="center"/>
                    <w:rPr>
                      <w:rFonts w:ascii="Times New Roman" w:hAnsi="Times New Roman" w:cs="Times New Roman"/>
                      <w:spacing w:val="-6"/>
                      <w:sz w:val="18"/>
                      <w:szCs w:val="18"/>
                    </w:rPr>
                  </w:pPr>
                  <w:r w:rsidRPr="001D2CBC">
                    <w:rPr>
                      <w:rFonts w:ascii="Times New Roman" w:hAnsi="Times New Roman" w:cs="Times New Roman" w:hint="eastAsia"/>
                      <w:spacing w:val="-6"/>
                      <w:sz w:val="18"/>
                      <w:szCs w:val="18"/>
                    </w:rPr>
                    <w:t>3240</w:t>
                  </w:r>
                  <w:r w:rsidRPr="001D2CBC">
                    <w:rPr>
                      <w:rFonts w:ascii="Times New Roman" w:hAnsi="Times New Roman" w:cs="Times New Roman"/>
                      <w:spacing w:val="-6"/>
                      <w:sz w:val="18"/>
                      <w:szCs w:val="18"/>
                    </w:rPr>
                    <w:t>.0</w:t>
                  </w:r>
                </w:p>
              </w:tc>
              <w:tc>
                <w:tcPr>
                  <w:tcW w:w="713" w:type="dxa"/>
                  <w:vAlign w:val="center"/>
                </w:tcPr>
                <w:p w:rsidR="008A67A2" w:rsidRPr="001D2CBC" w:rsidRDefault="008A67A2" w:rsidP="00623B88">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0.648 </w:t>
                  </w:r>
                </w:p>
              </w:tc>
              <w:tc>
                <w:tcPr>
                  <w:tcW w:w="714" w:type="dxa"/>
                  <w:vAlign w:val="center"/>
                </w:tcPr>
                <w:p w:rsidR="008A67A2" w:rsidRPr="001D2CBC" w:rsidRDefault="008A67A2" w:rsidP="00623B88">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0.065 </w:t>
                  </w:r>
                </w:p>
              </w:tc>
              <w:tc>
                <w:tcPr>
                  <w:tcW w:w="714" w:type="dxa"/>
                  <w:vAlign w:val="center"/>
                </w:tcPr>
                <w:p w:rsidR="008A67A2" w:rsidRPr="001D2CBC" w:rsidRDefault="008A67A2" w:rsidP="00623B88">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0.648 </w:t>
                  </w:r>
                </w:p>
              </w:tc>
              <w:tc>
                <w:tcPr>
                  <w:tcW w:w="714" w:type="dxa"/>
                  <w:vAlign w:val="center"/>
                </w:tcPr>
                <w:p w:rsidR="008A67A2" w:rsidRPr="001D2CBC" w:rsidRDefault="008A67A2" w:rsidP="00623B88">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 </w:t>
                  </w:r>
                </w:p>
              </w:tc>
              <w:tc>
                <w:tcPr>
                  <w:tcW w:w="571" w:type="dxa"/>
                  <w:vAlign w:val="center"/>
                </w:tcPr>
                <w:p w:rsidR="008A67A2" w:rsidRPr="001D2CBC" w:rsidRDefault="008A67A2" w:rsidP="00623B88">
                  <w:pPr>
                    <w:jc w:val="center"/>
                    <w:rPr>
                      <w:rFonts w:ascii="Times New Roman" w:eastAsia="宋体" w:hAnsi="Times New Roman" w:cs="Times New Roman"/>
                      <w:sz w:val="18"/>
                      <w:szCs w:val="18"/>
                    </w:rPr>
                  </w:pPr>
                  <w:r w:rsidRPr="001D2CBC">
                    <w:rPr>
                      <w:rFonts w:ascii="Times New Roman" w:hAnsi="Times New Roman" w:cs="Times New Roman"/>
                      <w:sz w:val="18"/>
                      <w:szCs w:val="18"/>
                    </w:rPr>
                    <w:t>/</w:t>
                  </w:r>
                </w:p>
              </w:tc>
              <w:tc>
                <w:tcPr>
                  <w:tcW w:w="713" w:type="dxa"/>
                  <w:vAlign w:val="center"/>
                </w:tcPr>
                <w:p w:rsidR="008A67A2" w:rsidRPr="001D2CBC" w:rsidRDefault="008A67A2" w:rsidP="00623B88">
                  <w:pPr>
                    <w:jc w:val="center"/>
                    <w:rPr>
                      <w:rFonts w:ascii="Times New Roman" w:eastAsia="宋体" w:hAnsi="Times New Roman" w:cs="Times New Roman"/>
                      <w:sz w:val="18"/>
                      <w:szCs w:val="18"/>
                    </w:rPr>
                  </w:pPr>
                  <w:r w:rsidRPr="001D2CBC">
                    <w:rPr>
                      <w:rFonts w:ascii="Times New Roman" w:hAnsi="Times New Roman" w:cs="Times New Roman"/>
                      <w:sz w:val="18"/>
                      <w:szCs w:val="18"/>
                    </w:rPr>
                    <w:t>/</w:t>
                  </w:r>
                </w:p>
              </w:tc>
              <w:tc>
                <w:tcPr>
                  <w:tcW w:w="571" w:type="dxa"/>
                  <w:vAlign w:val="center"/>
                </w:tcPr>
                <w:p w:rsidR="008A67A2" w:rsidRPr="001D2CBC" w:rsidRDefault="008A67A2" w:rsidP="00623B88">
                  <w:pPr>
                    <w:jc w:val="center"/>
                    <w:rPr>
                      <w:rFonts w:ascii="Times New Roman" w:eastAsia="宋体" w:hAnsi="Times New Roman" w:cs="Times New Roman"/>
                      <w:sz w:val="18"/>
                      <w:szCs w:val="18"/>
                    </w:rPr>
                  </w:pPr>
                  <w:r w:rsidRPr="001D2CBC">
                    <w:rPr>
                      <w:rFonts w:ascii="Times New Roman" w:hAnsi="Times New Roman" w:cs="Times New Roman"/>
                      <w:sz w:val="18"/>
                      <w:szCs w:val="18"/>
                    </w:rPr>
                    <w:t>/</w:t>
                  </w:r>
                </w:p>
              </w:tc>
              <w:tc>
                <w:tcPr>
                  <w:tcW w:w="562" w:type="dxa"/>
                  <w:vAlign w:val="center"/>
                </w:tcPr>
                <w:p w:rsidR="008A67A2" w:rsidRPr="001D2CBC" w:rsidRDefault="008A67A2" w:rsidP="00623B88">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 </w:t>
                  </w:r>
                </w:p>
              </w:tc>
            </w:tr>
            <w:tr w:rsidR="00166CFE" w:rsidRPr="001D2CBC" w:rsidTr="009864FB">
              <w:trPr>
                <w:cantSplit/>
                <w:trHeight w:val="227"/>
                <w:tblHeader/>
                <w:jc w:val="center"/>
              </w:trPr>
              <w:tc>
                <w:tcPr>
                  <w:tcW w:w="2169" w:type="dxa"/>
                  <w:gridSpan w:val="2"/>
                  <w:vAlign w:val="center"/>
                </w:tcPr>
                <w:p w:rsidR="00166CFE" w:rsidRPr="001D2CBC" w:rsidRDefault="00166CFE" w:rsidP="00623B88">
                  <w:pPr>
                    <w:contextualSpacing/>
                    <w:jc w:val="center"/>
                    <w:rPr>
                      <w:rFonts w:ascii="Times New Roman" w:hAnsi="Times New Roman" w:cs="Times New Roman"/>
                      <w:sz w:val="18"/>
                      <w:szCs w:val="18"/>
                    </w:rPr>
                  </w:pPr>
                  <w:r w:rsidRPr="001D2CBC">
                    <w:rPr>
                      <w:rFonts w:ascii="Times New Roman" w:hAnsiTheme="minorEastAsia" w:cs="Times New Roman"/>
                      <w:sz w:val="18"/>
                      <w:szCs w:val="18"/>
                    </w:rPr>
                    <w:t>合计</w:t>
                  </w:r>
                </w:p>
              </w:tc>
              <w:tc>
                <w:tcPr>
                  <w:tcW w:w="1001" w:type="dxa"/>
                  <w:vAlign w:val="center"/>
                </w:tcPr>
                <w:p w:rsidR="00166CFE" w:rsidRPr="001D2CBC" w:rsidRDefault="00166CFE" w:rsidP="00623B88">
                  <w:pPr>
                    <w:contextualSpacing/>
                    <w:jc w:val="center"/>
                    <w:rPr>
                      <w:rFonts w:ascii="Times New Roman" w:hAnsi="Times New Roman" w:cs="Times New Roman"/>
                      <w:sz w:val="18"/>
                      <w:szCs w:val="18"/>
                    </w:rPr>
                  </w:pPr>
                  <w:r w:rsidRPr="001D2CBC">
                    <w:rPr>
                      <w:rFonts w:ascii="Times New Roman" w:hAnsi="Times New Roman" w:cs="Times New Roman"/>
                      <w:sz w:val="18"/>
                      <w:szCs w:val="18"/>
                    </w:rPr>
                    <w:t>19114.99</w:t>
                  </w:r>
                </w:p>
              </w:tc>
              <w:tc>
                <w:tcPr>
                  <w:tcW w:w="713" w:type="dxa"/>
                  <w:vAlign w:val="center"/>
                </w:tcPr>
                <w:p w:rsidR="00166CFE" w:rsidRPr="001D2CBC" w:rsidRDefault="00166CFE" w:rsidP="00623B88">
                  <w:pPr>
                    <w:jc w:val="center"/>
                    <w:rPr>
                      <w:rFonts w:ascii="Times New Roman" w:eastAsia="宋体" w:hAnsi="Times New Roman" w:cs="Times New Roman"/>
                      <w:sz w:val="18"/>
                      <w:szCs w:val="18"/>
                    </w:rPr>
                  </w:pPr>
                  <w:r w:rsidRPr="001D2CBC">
                    <w:rPr>
                      <w:rFonts w:ascii="Times New Roman" w:hAnsi="Times New Roman" w:cs="Times New Roman"/>
                      <w:sz w:val="18"/>
                      <w:szCs w:val="18"/>
                    </w:rPr>
                    <w:t>6.013</w:t>
                  </w:r>
                </w:p>
              </w:tc>
              <w:tc>
                <w:tcPr>
                  <w:tcW w:w="714" w:type="dxa"/>
                  <w:vAlign w:val="center"/>
                </w:tcPr>
                <w:p w:rsidR="00166CFE" w:rsidRPr="001D2CBC" w:rsidRDefault="00166CFE" w:rsidP="00623B88">
                  <w:pPr>
                    <w:jc w:val="center"/>
                    <w:rPr>
                      <w:rFonts w:ascii="Times New Roman" w:eastAsia="宋体" w:hAnsi="Times New Roman" w:cs="Times New Roman"/>
                      <w:sz w:val="18"/>
                      <w:szCs w:val="18"/>
                    </w:rPr>
                  </w:pPr>
                  <w:r w:rsidRPr="001D2CBC">
                    <w:rPr>
                      <w:rFonts w:ascii="Times New Roman" w:hAnsi="Times New Roman" w:cs="Times New Roman"/>
                      <w:sz w:val="18"/>
                      <w:szCs w:val="18"/>
                    </w:rPr>
                    <w:t>0.303</w:t>
                  </w:r>
                </w:p>
              </w:tc>
              <w:tc>
                <w:tcPr>
                  <w:tcW w:w="714" w:type="dxa"/>
                  <w:vAlign w:val="center"/>
                </w:tcPr>
                <w:p w:rsidR="00166CFE" w:rsidRPr="001D2CBC" w:rsidRDefault="00166CFE" w:rsidP="00623B88">
                  <w:pPr>
                    <w:jc w:val="center"/>
                    <w:rPr>
                      <w:rFonts w:ascii="Times New Roman" w:eastAsia="宋体" w:hAnsi="Times New Roman" w:cs="Times New Roman"/>
                      <w:sz w:val="18"/>
                      <w:szCs w:val="18"/>
                    </w:rPr>
                  </w:pPr>
                  <w:r w:rsidRPr="001D2CBC">
                    <w:rPr>
                      <w:rFonts w:ascii="Times New Roman" w:hAnsi="Times New Roman" w:cs="Times New Roman"/>
                      <w:sz w:val="18"/>
                      <w:szCs w:val="18"/>
                    </w:rPr>
                    <w:t>4.208</w:t>
                  </w:r>
                </w:p>
              </w:tc>
              <w:tc>
                <w:tcPr>
                  <w:tcW w:w="714" w:type="dxa"/>
                  <w:vAlign w:val="center"/>
                </w:tcPr>
                <w:p w:rsidR="00166CFE" w:rsidRPr="001D2CBC" w:rsidRDefault="00166CFE" w:rsidP="00623B88">
                  <w:pPr>
                    <w:jc w:val="center"/>
                    <w:rPr>
                      <w:rFonts w:ascii="Times New Roman" w:eastAsia="宋体" w:hAnsi="Times New Roman" w:cs="Times New Roman"/>
                      <w:sz w:val="18"/>
                      <w:szCs w:val="18"/>
                    </w:rPr>
                  </w:pPr>
                  <w:r w:rsidRPr="001D2CBC">
                    <w:rPr>
                      <w:rFonts w:ascii="Times New Roman" w:hAnsi="Times New Roman" w:cs="Times New Roman"/>
                      <w:sz w:val="18"/>
                      <w:szCs w:val="18"/>
                    </w:rPr>
                    <w:t>1.253</w:t>
                  </w:r>
                </w:p>
              </w:tc>
              <w:tc>
                <w:tcPr>
                  <w:tcW w:w="571" w:type="dxa"/>
                  <w:vAlign w:val="center"/>
                </w:tcPr>
                <w:p w:rsidR="00166CFE" w:rsidRPr="001D2CBC" w:rsidRDefault="00166CFE" w:rsidP="00623B88">
                  <w:pPr>
                    <w:jc w:val="center"/>
                    <w:rPr>
                      <w:rFonts w:ascii="Times New Roman" w:eastAsia="宋体" w:hAnsi="Times New Roman" w:cs="Times New Roman"/>
                      <w:sz w:val="18"/>
                      <w:szCs w:val="18"/>
                    </w:rPr>
                  </w:pPr>
                  <w:r w:rsidRPr="001D2CBC">
                    <w:rPr>
                      <w:rFonts w:ascii="Times New Roman" w:hAnsi="Times New Roman" w:cs="Times New Roman"/>
                      <w:sz w:val="18"/>
                      <w:szCs w:val="18"/>
                    </w:rPr>
                    <w:t>0.484</w:t>
                  </w:r>
                </w:p>
              </w:tc>
              <w:tc>
                <w:tcPr>
                  <w:tcW w:w="713" w:type="dxa"/>
                  <w:vAlign w:val="center"/>
                </w:tcPr>
                <w:p w:rsidR="00166CFE" w:rsidRPr="001D2CBC" w:rsidRDefault="00194A44" w:rsidP="00623B88">
                  <w:pPr>
                    <w:jc w:val="center"/>
                    <w:rPr>
                      <w:rFonts w:ascii="Times New Roman" w:eastAsia="宋体" w:hAnsi="Times New Roman" w:cs="Times New Roman"/>
                      <w:sz w:val="18"/>
                      <w:szCs w:val="18"/>
                    </w:rPr>
                  </w:pPr>
                  <w:r w:rsidRPr="001D2CBC">
                    <w:rPr>
                      <w:rFonts w:ascii="Times New Roman" w:hAnsi="Times New Roman" w:cs="Times New Roman" w:hint="eastAsia"/>
                      <w:sz w:val="18"/>
                      <w:szCs w:val="18"/>
                    </w:rPr>
                    <w:t>6.268</w:t>
                  </w:r>
                </w:p>
              </w:tc>
              <w:tc>
                <w:tcPr>
                  <w:tcW w:w="571" w:type="dxa"/>
                  <w:vAlign w:val="center"/>
                </w:tcPr>
                <w:p w:rsidR="00166CFE" w:rsidRPr="001D2CBC" w:rsidRDefault="00166CFE" w:rsidP="00623B88">
                  <w:pPr>
                    <w:jc w:val="center"/>
                    <w:rPr>
                      <w:rFonts w:ascii="Times New Roman" w:eastAsia="宋体" w:hAnsi="Times New Roman" w:cs="Times New Roman"/>
                      <w:sz w:val="18"/>
                      <w:szCs w:val="18"/>
                    </w:rPr>
                  </w:pPr>
                  <w:r w:rsidRPr="001D2CBC">
                    <w:rPr>
                      <w:rFonts w:ascii="Times New Roman" w:hAnsi="Times New Roman" w:cs="Times New Roman"/>
                      <w:sz w:val="18"/>
                      <w:szCs w:val="18"/>
                    </w:rPr>
                    <w:t>0.62</w:t>
                  </w:r>
                </w:p>
              </w:tc>
              <w:tc>
                <w:tcPr>
                  <w:tcW w:w="562" w:type="dxa"/>
                  <w:vAlign w:val="center"/>
                </w:tcPr>
                <w:p w:rsidR="00166CFE" w:rsidRPr="001D2CBC" w:rsidRDefault="00166CFE" w:rsidP="00623B88">
                  <w:pPr>
                    <w:jc w:val="center"/>
                    <w:rPr>
                      <w:rFonts w:ascii="Times New Roman" w:eastAsia="宋体" w:hAnsi="Times New Roman" w:cs="Times New Roman"/>
                      <w:sz w:val="18"/>
                      <w:szCs w:val="18"/>
                    </w:rPr>
                  </w:pPr>
                  <w:r w:rsidRPr="001D2CBC">
                    <w:rPr>
                      <w:rFonts w:ascii="Times New Roman" w:hAnsi="Times New Roman" w:cs="Times New Roman"/>
                      <w:sz w:val="18"/>
                      <w:szCs w:val="18"/>
                    </w:rPr>
                    <w:t>1.17</w:t>
                  </w:r>
                </w:p>
              </w:tc>
            </w:tr>
          </w:tbl>
          <w:p w:rsidR="00ED6DB1" w:rsidRPr="001D2CBC" w:rsidRDefault="00EE7F2A" w:rsidP="00543305">
            <w:pPr>
              <w:ind w:firstLineChars="200" w:firstLine="360"/>
              <w:rPr>
                <w:rFonts w:ascii="Times New Roman" w:hAnsi="Times New Roman" w:cs="Times New Roman"/>
                <w:sz w:val="18"/>
                <w:szCs w:val="18"/>
              </w:rPr>
            </w:pPr>
            <w:r w:rsidRPr="001D2CBC">
              <w:rPr>
                <w:rFonts w:ascii="Times New Roman" w:hAnsi="Times New Roman" w:cs="Times New Roman" w:hint="eastAsia"/>
                <w:sz w:val="18"/>
                <w:szCs w:val="18"/>
              </w:rPr>
              <w:t>备注：污染物产生量按照表</w:t>
            </w:r>
            <w:r w:rsidRPr="001D2CBC">
              <w:rPr>
                <w:rFonts w:ascii="Times New Roman" w:hAnsi="Times New Roman" w:cs="Times New Roman" w:hint="eastAsia"/>
                <w:sz w:val="18"/>
                <w:szCs w:val="18"/>
              </w:rPr>
              <w:t>4-5</w:t>
            </w:r>
            <w:r w:rsidRPr="001D2CBC">
              <w:rPr>
                <w:rFonts w:ascii="Times New Roman" w:hAnsi="Times New Roman" w:cs="Times New Roman" w:hint="eastAsia"/>
                <w:sz w:val="18"/>
                <w:szCs w:val="18"/>
              </w:rPr>
              <w:t>污染物浓度的</w:t>
            </w:r>
            <w:r w:rsidR="00B1647B" w:rsidRPr="001D2CBC">
              <w:rPr>
                <w:rFonts w:ascii="Times New Roman" w:hAnsi="Times New Roman" w:cs="Times New Roman" w:hint="eastAsia"/>
                <w:sz w:val="18"/>
                <w:szCs w:val="18"/>
              </w:rPr>
              <w:t>最大</w:t>
            </w:r>
            <w:r w:rsidRPr="001D2CBC">
              <w:rPr>
                <w:rFonts w:ascii="Times New Roman" w:hAnsi="Times New Roman" w:cs="Times New Roman" w:hint="eastAsia"/>
                <w:sz w:val="18"/>
                <w:szCs w:val="18"/>
              </w:rPr>
              <w:t>值计算。</w:t>
            </w:r>
          </w:p>
          <w:p w:rsidR="0015750E" w:rsidRPr="001D2CBC" w:rsidRDefault="0015750E" w:rsidP="0015750E">
            <w:pPr>
              <w:pStyle w:val="-"/>
              <w:spacing w:line="240" w:lineRule="auto"/>
              <w:ind w:firstLine="420"/>
              <w:rPr>
                <w:rFonts w:ascii="Times New Roman" w:hAnsi="Times New Roman"/>
                <w:sz w:val="21"/>
              </w:rPr>
            </w:pPr>
            <w:r w:rsidRPr="001D2CBC">
              <w:rPr>
                <w:rFonts w:ascii="Times New Roman" w:eastAsiaTheme="minorEastAsia" w:hAnsi="Times New Roman"/>
                <w:sz w:val="21"/>
              </w:rPr>
              <w:t>2</w:t>
            </w:r>
            <w:r w:rsidRPr="001D2CBC">
              <w:rPr>
                <w:rFonts w:ascii="Times New Roman" w:eastAsiaTheme="minorEastAsia" w:hAnsiTheme="minorEastAsia"/>
                <w:sz w:val="21"/>
              </w:rPr>
              <w:t>、</w:t>
            </w:r>
            <w:r w:rsidRPr="001D2CBC">
              <w:rPr>
                <w:rFonts w:ascii="Times New Roman" w:hAnsi="宋体"/>
                <w:sz w:val="21"/>
              </w:rPr>
              <w:t>初期雨水</w:t>
            </w:r>
          </w:p>
          <w:p w:rsidR="0015750E" w:rsidRPr="001D2CBC" w:rsidRDefault="0015750E" w:rsidP="0015750E">
            <w:pPr>
              <w:pStyle w:val="-"/>
              <w:spacing w:line="240" w:lineRule="auto"/>
              <w:ind w:firstLine="420"/>
              <w:rPr>
                <w:rFonts w:ascii="Times New Roman" w:hAnsi="Times New Roman"/>
                <w:sz w:val="21"/>
              </w:rPr>
            </w:pPr>
            <w:r w:rsidRPr="001D2CBC">
              <w:rPr>
                <w:rFonts w:ascii="Times New Roman" w:hAnsi="宋体"/>
                <w:sz w:val="21"/>
              </w:rPr>
              <w:t>项目生产区初期雨水将统一进行收集，该雨水呈酸性，雨水中另含有少量的散落的原辅材料，其雨水年产生量与厂区面积和年均降雨量有关，初期雨水池容积由以下公式计算可得：</w:t>
            </w:r>
          </w:p>
          <w:p w:rsidR="0015750E" w:rsidRPr="001D2CBC" w:rsidRDefault="0015750E" w:rsidP="0015750E">
            <w:pPr>
              <w:snapToGrid w:val="0"/>
              <w:ind w:firstLine="480"/>
              <w:jc w:val="center"/>
              <w:rPr>
                <w:rFonts w:ascii="Times New Roman" w:eastAsia="宋体" w:hAnsi="Times New Roman" w:cs="Times New Roman"/>
                <w:szCs w:val="21"/>
                <w:lang w:val="fr-FR"/>
              </w:rPr>
            </w:pPr>
            <w:r w:rsidRPr="001D2CBC">
              <w:rPr>
                <w:rFonts w:ascii="Times New Roman" w:eastAsia="宋体" w:hAnsi="Times New Roman" w:cs="Times New Roman"/>
                <w:szCs w:val="21"/>
                <w:lang w:val="fr-FR"/>
              </w:rPr>
              <w:t>V</w:t>
            </w:r>
            <w:r w:rsidRPr="001D2CBC">
              <w:rPr>
                <w:rFonts w:ascii="Times New Roman" w:eastAsia="宋体" w:hAnsi="宋体" w:cs="Times New Roman"/>
                <w:szCs w:val="21"/>
                <w:vertAlign w:val="subscript"/>
              </w:rPr>
              <w:t>雨水池</w:t>
            </w:r>
            <w:r w:rsidRPr="001D2CBC">
              <w:rPr>
                <w:rFonts w:ascii="Times New Roman" w:eastAsia="宋体" w:hAnsi="Times New Roman" w:cs="Times New Roman"/>
                <w:szCs w:val="21"/>
                <w:lang w:val="fr-FR"/>
              </w:rPr>
              <w:t>=q×</w:t>
            </w:r>
            <w:r w:rsidRPr="001D2CBC">
              <w:rPr>
                <w:rFonts w:ascii="Times New Roman" w:eastAsia="宋体" w:hAnsi="Times New Roman" w:cs="Times New Roman"/>
                <w:szCs w:val="21"/>
              </w:rPr>
              <w:t>ψ</w:t>
            </w:r>
            <w:r w:rsidRPr="001D2CBC">
              <w:rPr>
                <w:rFonts w:ascii="Times New Roman" w:eastAsia="宋体" w:hAnsi="Times New Roman" w:cs="Times New Roman"/>
                <w:szCs w:val="21"/>
                <w:lang w:val="fr-FR"/>
              </w:rPr>
              <w:t>×F×T×60÷1000</w:t>
            </w:r>
          </w:p>
          <w:p w:rsidR="0015750E" w:rsidRPr="001D2CBC" w:rsidRDefault="0015750E" w:rsidP="0015750E">
            <w:pPr>
              <w:pStyle w:val="-"/>
              <w:spacing w:line="240" w:lineRule="auto"/>
              <w:ind w:firstLine="420"/>
              <w:rPr>
                <w:rFonts w:ascii="Times New Roman" w:hAnsi="Times New Roman"/>
                <w:sz w:val="21"/>
              </w:rPr>
            </w:pPr>
            <w:r w:rsidRPr="001D2CBC">
              <w:rPr>
                <w:rFonts w:ascii="Times New Roman" w:hAnsi="宋体"/>
                <w:sz w:val="21"/>
              </w:rPr>
              <w:t>式中：</w:t>
            </w:r>
            <w:r w:rsidRPr="001D2CBC">
              <w:rPr>
                <w:rFonts w:ascii="Times New Roman" w:hAnsi="Times New Roman"/>
                <w:sz w:val="21"/>
              </w:rPr>
              <w:t>V</w:t>
            </w:r>
            <w:r w:rsidRPr="001D2CBC">
              <w:rPr>
                <w:rFonts w:ascii="Times New Roman" w:hAnsi="宋体"/>
                <w:sz w:val="21"/>
                <w:vertAlign w:val="subscript"/>
              </w:rPr>
              <w:t>雨水池</w:t>
            </w:r>
            <w:r w:rsidRPr="001D2CBC">
              <w:rPr>
                <w:rFonts w:ascii="Times New Roman" w:hAnsi="Times New Roman"/>
                <w:sz w:val="21"/>
              </w:rPr>
              <w:t>——</w:t>
            </w:r>
            <w:r w:rsidRPr="001D2CBC">
              <w:rPr>
                <w:rFonts w:ascii="Times New Roman" w:hAnsi="宋体"/>
                <w:sz w:val="21"/>
              </w:rPr>
              <w:t>初期雨水池的计算最大容积，</w:t>
            </w:r>
            <w:r w:rsidRPr="001D2CBC">
              <w:rPr>
                <w:rFonts w:ascii="Times New Roman" w:hAnsi="Times New Roman"/>
                <w:sz w:val="21"/>
              </w:rPr>
              <w:t>m</w:t>
            </w:r>
            <w:r w:rsidRPr="001D2CBC">
              <w:rPr>
                <w:rFonts w:ascii="Times New Roman" w:hAnsi="Times New Roman"/>
                <w:sz w:val="21"/>
                <w:vertAlign w:val="superscript"/>
              </w:rPr>
              <w:t>3</w:t>
            </w:r>
          </w:p>
          <w:p w:rsidR="0015750E" w:rsidRPr="001D2CBC" w:rsidRDefault="0015750E" w:rsidP="0015750E">
            <w:pPr>
              <w:pStyle w:val="-"/>
              <w:spacing w:line="240" w:lineRule="auto"/>
              <w:ind w:firstLine="420"/>
              <w:rPr>
                <w:rFonts w:ascii="Times New Roman" w:hAnsi="Times New Roman"/>
                <w:sz w:val="21"/>
              </w:rPr>
            </w:pPr>
            <w:r w:rsidRPr="001D2CBC">
              <w:rPr>
                <w:rFonts w:ascii="Times New Roman" w:hAnsi="Times New Roman"/>
                <w:sz w:val="21"/>
              </w:rPr>
              <w:t xml:space="preserve">      q——</w:t>
            </w:r>
            <w:r w:rsidRPr="001D2CBC">
              <w:rPr>
                <w:rFonts w:ascii="Times New Roman" w:hAnsi="宋体"/>
                <w:sz w:val="21"/>
              </w:rPr>
              <w:t>暴雨强度，</w:t>
            </w:r>
            <w:r w:rsidRPr="001D2CBC">
              <w:rPr>
                <w:rFonts w:ascii="Times New Roman" w:hAnsi="Times New Roman"/>
                <w:sz w:val="21"/>
              </w:rPr>
              <w:t>L/(s•ha)</w:t>
            </w:r>
            <w:r w:rsidRPr="001D2CBC">
              <w:rPr>
                <w:rFonts w:ascii="Times New Roman" w:hAnsi="宋体"/>
                <w:sz w:val="21"/>
              </w:rPr>
              <w:t>；</w:t>
            </w:r>
          </w:p>
          <w:p w:rsidR="0015750E" w:rsidRPr="001D2CBC" w:rsidRDefault="0015750E" w:rsidP="0015750E">
            <w:pPr>
              <w:pStyle w:val="-"/>
              <w:spacing w:line="240" w:lineRule="auto"/>
              <w:ind w:firstLine="420"/>
              <w:rPr>
                <w:rFonts w:ascii="Times New Roman" w:hAnsi="Times New Roman"/>
                <w:sz w:val="21"/>
              </w:rPr>
            </w:pPr>
            <w:r w:rsidRPr="001D2CBC">
              <w:rPr>
                <w:rFonts w:ascii="Times New Roman" w:hAnsi="Times New Roman"/>
                <w:sz w:val="21"/>
              </w:rPr>
              <w:t xml:space="preserve">      ψ——</w:t>
            </w:r>
            <w:r w:rsidRPr="001D2CBC">
              <w:rPr>
                <w:rFonts w:ascii="Times New Roman" w:hAnsi="宋体"/>
                <w:sz w:val="21"/>
              </w:rPr>
              <w:t>径流系数，混凝土地面取</w:t>
            </w:r>
            <w:r w:rsidRPr="001D2CBC">
              <w:rPr>
                <w:rFonts w:ascii="Times New Roman" w:hAnsi="Times New Roman"/>
                <w:sz w:val="21"/>
              </w:rPr>
              <w:t>0.9</w:t>
            </w:r>
            <w:r w:rsidRPr="001D2CBC">
              <w:rPr>
                <w:rFonts w:ascii="Times New Roman" w:hAnsi="宋体"/>
                <w:sz w:val="21"/>
              </w:rPr>
              <w:t>；</w:t>
            </w:r>
          </w:p>
          <w:p w:rsidR="0015750E" w:rsidRPr="001D2CBC" w:rsidRDefault="0015750E" w:rsidP="0015750E">
            <w:pPr>
              <w:pStyle w:val="-"/>
              <w:spacing w:line="240" w:lineRule="auto"/>
              <w:ind w:firstLine="420"/>
              <w:rPr>
                <w:rFonts w:ascii="Times New Roman" w:hAnsi="Times New Roman"/>
                <w:sz w:val="21"/>
              </w:rPr>
            </w:pPr>
            <w:r w:rsidRPr="001D2CBC">
              <w:rPr>
                <w:rFonts w:ascii="Times New Roman" w:hAnsi="Times New Roman"/>
                <w:sz w:val="21"/>
              </w:rPr>
              <w:t xml:space="preserve">      F——</w:t>
            </w:r>
            <w:r w:rsidRPr="001D2CBC">
              <w:rPr>
                <w:rFonts w:ascii="Times New Roman" w:hAnsi="宋体"/>
                <w:sz w:val="21"/>
              </w:rPr>
              <w:t>汇水面积，</w:t>
            </w:r>
            <w:r w:rsidRPr="001D2CBC">
              <w:rPr>
                <w:rFonts w:ascii="Times New Roman" w:hAnsi="Times New Roman"/>
                <w:sz w:val="21"/>
              </w:rPr>
              <w:t>ha</w:t>
            </w:r>
            <w:r w:rsidRPr="001D2CBC">
              <w:rPr>
                <w:rFonts w:ascii="Times New Roman" w:hAnsi="宋体"/>
                <w:sz w:val="21"/>
              </w:rPr>
              <w:t>，生产厂区汇集面积约为</w:t>
            </w:r>
            <w:r w:rsidRPr="001D2CBC">
              <w:rPr>
                <w:rFonts w:ascii="Times New Roman" w:hAnsi="Times New Roman"/>
                <w:sz w:val="21"/>
              </w:rPr>
              <w:t>0.</w:t>
            </w:r>
            <w:r w:rsidR="00E93E87" w:rsidRPr="001D2CBC">
              <w:rPr>
                <w:rFonts w:ascii="Times New Roman" w:eastAsiaTheme="minorEastAsia" w:hAnsi="Times New Roman" w:hint="eastAsia"/>
                <w:sz w:val="21"/>
              </w:rPr>
              <w:t>2</w:t>
            </w:r>
            <w:r w:rsidRPr="001D2CBC">
              <w:rPr>
                <w:rFonts w:ascii="Times New Roman" w:hAnsi="Times New Roman"/>
                <w:sz w:val="21"/>
              </w:rPr>
              <w:t>ha</w:t>
            </w:r>
            <w:r w:rsidRPr="001D2CBC">
              <w:rPr>
                <w:rFonts w:ascii="Times New Roman" w:hAnsi="宋体"/>
                <w:sz w:val="21"/>
              </w:rPr>
              <w:t>；</w:t>
            </w:r>
          </w:p>
          <w:p w:rsidR="0015750E" w:rsidRPr="001D2CBC" w:rsidRDefault="0015750E" w:rsidP="0015750E">
            <w:pPr>
              <w:pStyle w:val="-"/>
              <w:spacing w:line="240" w:lineRule="auto"/>
              <w:ind w:firstLine="420"/>
              <w:rPr>
                <w:rFonts w:ascii="Times New Roman" w:hAnsi="Times New Roman"/>
                <w:sz w:val="21"/>
              </w:rPr>
            </w:pPr>
            <w:r w:rsidRPr="001D2CBC">
              <w:rPr>
                <w:rFonts w:ascii="Times New Roman" w:hAnsi="Times New Roman"/>
                <w:sz w:val="21"/>
              </w:rPr>
              <w:t xml:space="preserve">      T——</w:t>
            </w:r>
            <w:r w:rsidRPr="001D2CBC">
              <w:rPr>
                <w:rFonts w:ascii="Times New Roman" w:hAnsi="宋体"/>
                <w:sz w:val="21"/>
              </w:rPr>
              <w:t>汇水时间，一般取</w:t>
            </w:r>
            <w:r w:rsidRPr="001D2CBC">
              <w:rPr>
                <w:rFonts w:ascii="Times New Roman" w:hAnsi="Times New Roman"/>
                <w:sz w:val="21"/>
              </w:rPr>
              <w:t>15min</w:t>
            </w:r>
            <w:r w:rsidRPr="001D2CBC">
              <w:rPr>
                <w:rFonts w:ascii="Times New Roman" w:hAnsi="宋体"/>
                <w:sz w:val="21"/>
              </w:rPr>
              <w:t>。</w:t>
            </w:r>
          </w:p>
          <w:p w:rsidR="0015750E" w:rsidRPr="001D2CBC" w:rsidRDefault="0015750E" w:rsidP="0015750E">
            <w:pPr>
              <w:pStyle w:val="-"/>
              <w:spacing w:line="240" w:lineRule="auto"/>
              <w:ind w:firstLine="420"/>
              <w:rPr>
                <w:rFonts w:ascii="Times New Roman" w:hAnsi="Times New Roman"/>
                <w:sz w:val="21"/>
              </w:rPr>
            </w:pPr>
            <w:r w:rsidRPr="001D2CBC">
              <w:rPr>
                <w:rFonts w:ascii="Times New Roman" w:hAnsi="宋体"/>
                <w:sz w:val="21"/>
              </w:rPr>
              <w:t>其中</w:t>
            </w:r>
            <w:r w:rsidRPr="001D2CBC">
              <w:rPr>
                <w:rFonts w:ascii="Times New Roman" w:hAnsi="Times New Roman"/>
                <w:sz w:val="21"/>
              </w:rPr>
              <w:t>q</w:t>
            </w:r>
            <w:r w:rsidRPr="001D2CBC">
              <w:rPr>
                <w:rFonts w:ascii="Times New Roman" w:hAnsi="宋体"/>
                <w:sz w:val="21"/>
              </w:rPr>
              <w:t>采用数理统计法编制的暴雨强度计算公式</w:t>
            </w:r>
            <w:r w:rsidRPr="001D2CBC">
              <w:rPr>
                <w:rFonts w:ascii="Times New Roman" w:hAnsi="Times New Roman"/>
                <w:sz w:val="21"/>
              </w:rPr>
              <w:t>(</w:t>
            </w:r>
            <w:r w:rsidRPr="001D2CBC">
              <w:rPr>
                <w:rFonts w:ascii="Times New Roman" w:hAnsi="宋体"/>
                <w:sz w:val="21"/>
              </w:rPr>
              <w:t>浙江金华地区</w:t>
            </w:r>
            <w:r w:rsidRPr="001D2CBC">
              <w:rPr>
                <w:rFonts w:ascii="Times New Roman" w:hAnsi="Times New Roman"/>
                <w:sz w:val="21"/>
              </w:rPr>
              <w:t>)</w:t>
            </w:r>
            <w:r w:rsidRPr="001D2CBC">
              <w:rPr>
                <w:rFonts w:ascii="Times New Roman" w:hAnsi="宋体"/>
                <w:sz w:val="21"/>
              </w:rPr>
              <w:t>如下：</w:t>
            </w:r>
          </w:p>
          <w:p w:rsidR="0015750E" w:rsidRPr="001D2CBC" w:rsidRDefault="0015750E" w:rsidP="00E93E87">
            <w:pPr>
              <w:pStyle w:val="-"/>
              <w:spacing w:line="240" w:lineRule="auto"/>
              <w:ind w:firstLine="420"/>
              <w:jc w:val="center"/>
              <w:rPr>
                <w:rFonts w:ascii="Times New Roman" w:hAnsi="Times New Roman"/>
                <w:sz w:val="21"/>
                <w:vertAlign w:val="superscript"/>
              </w:rPr>
            </w:pPr>
            <w:r w:rsidRPr="001D2CBC">
              <w:rPr>
                <w:rFonts w:ascii="Times New Roman" w:hAnsi="Times New Roman"/>
                <w:sz w:val="21"/>
              </w:rPr>
              <w:t>q=(10.599+0.771lgP)/(t+5.084)</w:t>
            </w:r>
            <w:r w:rsidRPr="001D2CBC">
              <w:rPr>
                <w:rFonts w:ascii="Times New Roman" w:hAnsi="Times New Roman"/>
                <w:sz w:val="21"/>
                <w:vertAlign w:val="superscript"/>
              </w:rPr>
              <w:t>0.707</w:t>
            </w:r>
          </w:p>
          <w:p w:rsidR="0015750E" w:rsidRPr="001D2CBC" w:rsidRDefault="0015750E" w:rsidP="0015750E">
            <w:pPr>
              <w:ind w:firstLineChars="200" w:firstLine="420"/>
              <w:rPr>
                <w:rFonts w:ascii="Times New Roman" w:hAnsiTheme="minorEastAsia" w:cs="Times New Roman"/>
                <w:szCs w:val="21"/>
              </w:rPr>
            </w:pPr>
            <w:r w:rsidRPr="001D2CBC">
              <w:rPr>
                <w:rFonts w:ascii="Times New Roman" w:hAnsiTheme="minorEastAsia" w:cs="Times New Roman" w:hint="eastAsia"/>
                <w:szCs w:val="21"/>
              </w:rPr>
              <w:t>项目生产设施及物料装卸均位于室内，初期雨水主要考虑污水处理站</w:t>
            </w:r>
            <w:r w:rsidR="00E93E87" w:rsidRPr="001D2CBC">
              <w:rPr>
                <w:rFonts w:ascii="Times New Roman" w:hAnsiTheme="minorEastAsia" w:cs="Times New Roman" w:hint="eastAsia"/>
                <w:szCs w:val="21"/>
              </w:rPr>
              <w:t>及厂房屋顶废气排气筒的</w:t>
            </w:r>
            <w:r w:rsidRPr="001D2CBC">
              <w:rPr>
                <w:rFonts w:ascii="Times New Roman" w:hAnsiTheme="minorEastAsia" w:cs="Times New Roman" w:hint="eastAsia"/>
                <w:szCs w:val="21"/>
              </w:rPr>
              <w:t>影响，收集范围主要考虑以</w:t>
            </w:r>
            <w:r w:rsidR="00E93E87" w:rsidRPr="001D2CBC">
              <w:rPr>
                <w:rFonts w:ascii="Times New Roman" w:hAnsiTheme="minorEastAsia" w:cs="Times New Roman" w:hint="eastAsia"/>
                <w:szCs w:val="21"/>
              </w:rPr>
              <w:t>生产区域及污水处理站</w:t>
            </w:r>
            <w:r w:rsidRPr="001D2CBC">
              <w:rPr>
                <w:rFonts w:ascii="Times New Roman" w:hAnsiTheme="minorEastAsia" w:cs="Times New Roman" w:hint="eastAsia"/>
                <w:szCs w:val="21"/>
              </w:rPr>
              <w:t>的</w:t>
            </w:r>
            <w:r w:rsidR="00E93E87" w:rsidRPr="001D2CBC">
              <w:rPr>
                <w:rFonts w:ascii="Times New Roman" w:hAnsiTheme="minorEastAsia" w:cs="Times New Roman" w:hint="eastAsia"/>
                <w:szCs w:val="21"/>
              </w:rPr>
              <w:t>占地</w:t>
            </w:r>
            <w:r w:rsidRPr="001D2CBC">
              <w:rPr>
                <w:rFonts w:ascii="Times New Roman" w:hAnsiTheme="minorEastAsia" w:cs="Times New Roman" w:hint="eastAsia"/>
                <w:szCs w:val="21"/>
              </w:rPr>
              <w:t>区域</w:t>
            </w:r>
            <w:r w:rsidR="00E93E87" w:rsidRPr="001D2CBC">
              <w:rPr>
                <w:rFonts w:ascii="Times New Roman" w:hAnsiTheme="minorEastAsia" w:cs="Times New Roman" w:hint="eastAsia"/>
                <w:szCs w:val="21"/>
              </w:rPr>
              <w:t>，约为</w:t>
            </w:r>
            <w:r w:rsidR="00E93E87" w:rsidRPr="001D2CBC">
              <w:rPr>
                <w:rFonts w:ascii="Times New Roman" w:hAnsiTheme="minorEastAsia" w:cs="Times New Roman" w:hint="eastAsia"/>
                <w:szCs w:val="21"/>
              </w:rPr>
              <w:t>0.2</w:t>
            </w:r>
            <w:r w:rsidR="00E93E87" w:rsidRPr="001D2CBC">
              <w:rPr>
                <w:rFonts w:ascii="Times New Roman" w:eastAsia="宋体" w:hAnsi="Times New Roman" w:cs="Times New Roman"/>
                <w:szCs w:val="21"/>
              </w:rPr>
              <w:t>ha</w:t>
            </w:r>
            <w:r w:rsidRPr="001D2CBC">
              <w:rPr>
                <w:rFonts w:ascii="Times New Roman" w:hAnsiTheme="minorEastAsia" w:cs="Times New Roman" w:hint="eastAsia"/>
                <w:szCs w:val="21"/>
              </w:rPr>
              <w:t>。</w:t>
            </w:r>
          </w:p>
          <w:p w:rsidR="0015750E" w:rsidRPr="001D2CBC" w:rsidRDefault="0015750E" w:rsidP="0015750E">
            <w:pPr>
              <w:ind w:firstLineChars="200" w:firstLine="420"/>
              <w:rPr>
                <w:rFonts w:ascii="Times New Roman" w:hAnsi="Times New Roman" w:cs="Times New Roman"/>
                <w:szCs w:val="21"/>
              </w:rPr>
            </w:pPr>
            <w:r w:rsidRPr="001D2CBC">
              <w:rPr>
                <w:rFonts w:ascii="Times New Roman" w:eastAsia="宋体" w:hAnsi="宋体" w:cs="Times New Roman"/>
                <w:szCs w:val="21"/>
              </w:rPr>
              <w:t>根据浙江省城乡规划设计院的资料，对金华地区的</w:t>
            </w:r>
            <w:r w:rsidRPr="001D2CBC">
              <w:rPr>
                <w:rFonts w:ascii="Times New Roman" w:eastAsia="宋体" w:hAnsi="Times New Roman" w:cs="Times New Roman"/>
                <w:szCs w:val="21"/>
              </w:rPr>
              <w:t>q</w:t>
            </w:r>
            <w:r w:rsidRPr="001D2CBC">
              <w:rPr>
                <w:rFonts w:ascii="Times New Roman" w:eastAsia="宋体" w:hAnsi="Times New Roman" w:cs="Times New Roman"/>
                <w:szCs w:val="21"/>
                <w:vertAlign w:val="subscript"/>
              </w:rPr>
              <w:t>20</w:t>
            </w:r>
            <w:r w:rsidRPr="001D2CBC">
              <w:rPr>
                <w:rFonts w:ascii="Times New Roman" w:eastAsia="宋体" w:hAnsi="宋体" w:cs="Times New Roman"/>
                <w:szCs w:val="21"/>
              </w:rPr>
              <w:t>通过指数分布直接拟合得出为</w:t>
            </w:r>
            <w:r w:rsidRPr="001D2CBC">
              <w:rPr>
                <w:rFonts w:ascii="Times New Roman" w:eastAsia="宋体" w:hAnsi="Times New Roman" w:cs="Times New Roman"/>
                <w:szCs w:val="21"/>
              </w:rPr>
              <w:t>181</w:t>
            </w:r>
            <w:r w:rsidRPr="001D2CBC">
              <w:rPr>
                <w:rFonts w:ascii="Times New Roman" w:eastAsia="宋体" w:hAnsi="宋体" w:cs="Times New Roman"/>
                <w:szCs w:val="21"/>
              </w:rPr>
              <w:t>。据此计算</w:t>
            </w:r>
            <w:r w:rsidRPr="001D2CBC">
              <w:rPr>
                <w:rFonts w:ascii="Times New Roman" w:eastAsia="宋体" w:hAnsi="Times New Roman" w:cs="Times New Roman"/>
                <w:szCs w:val="21"/>
              </w:rPr>
              <w:t>V</w:t>
            </w:r>
            <w:r w:rsidRPr="001D2CBC">
              <w:rPr>
                <w:rFonts w:ascii="Times New Roman" w:eastAsia="宋体" w:hAnsi="宋体" w:cs="Times New Roman"/>
                <w:szCs w:val="21"/>
                <w:vertAlign w:val="subscript"/>
              </w:rPr>
              <w:t>雨水池</w:t>
            </w:r>
            <w:r w:rsidRPr="001D2CBC">
              <w:rPr>
                <w:rFonts w:ascii="Times New Roman" w:eastAsia="宋体" w:hAnsi="宋体" w:cs="Times New Roman"/>
                <w:szCs w:val="21"/>
              </w:rPr>
              <w:t>约为</w:t>
            </w:r>
            <w:r w:rsidR="00E93E87" w:rsidRPr="001D2CBC">
              <w:rPr>
                <w:rFonts w:ascii="Times New Roman" w:hAnsi="Times New Roman" w:cs="Times New Roman" w:hint="eastAsia"/>
                <w:szCs w:val="21"/>
              </w:rPr>
              <w:t>30</w:t>
            </w:r>
            <w:r w:rsidRPr="001D2CBC">
              <w:rPr>
                <w:rFonts w:ascii="Times New Roman" w:eastAsia="宋体" w:hAnsi="Times New Roman" w:cs="Times New Roman"/>
                <w:szCs w:val="21"/>
              </w:rPr>
              <w:t>m</w:t>
            </w:r>
            <w:r w:rsidRPr="001D2CBC">
              <w:rPr>
                <w:rFonts w:ascii="Times New Roman" w:eastAsia="宋体" w:hAnsi="Times New Roman" w:cs="Times New Roman"/>
                <w:szCs w:val="21"/>
                <w:vertAlign w:val="superscript"/>
              </w:rPr>
              <w:t>3</w:t>
            </w:r>
            <w:r w:rsidRPr="001D2CBC">
              <w:rPr>
                <w:rFonts w:ascii="Times New Roman" w:eastAsia="宋体" w:hAnsi="宋体" w:cs="Times New Roman"/>
                <w:szCs w:val="21"/>
              </w:rPr>
              <w:t>。项目最大初期雨水量为</w:t>
            </w:r>
            <w:r w:rsidR="00E93E87" w:rsidRPr="001D2CBC">
              <w:rPr>
                <w:rFonts w:ascii="Times New Roman" w:hAnsi="Times New Roman" w:cs="Times New Roman" w:hint="eastAsia"/>
                <w:szCs w:val="21"/>
              </w:rPr>
              <w:t>30</w:t>
            </w:r>
            <w:r w:rsidRPr="001D2CBC">
              <w:rPr>
                <w:rFonts w:ascii="Times New Roman" w:eastAsia="宋体" w:hAnsi="Times New Roman" w:cs="Times New Roman"/>
                <w:szCs w:val="21"/>
              </w:rPr>
              <w:t>m</w:t>
            </w:r>
            <w:r w:rsidRPr="001D2CBC">
              <w:rPr>
                <w:rFonts w:ascii="Times New Roman" w:eastAsia="宋体" w:hAnsi="Times New Roman" w:cs="Times New Roman"/>
                <w:szCs w:val="21"/>
                <w:vertAlign w:val="superscript"/>
              </w:rPr>
              <w:t>3</w:t>
            </w:r>
            <w:r w:rsidRPr="001D2CBC">
              <w:rPr>
                <w:rFonts w:ascii="Times New Roman" w:eastAsia="宋体" w:hAnsi="Times New Roman" w:cs="Times New Roman"/>
                <w:szCs w:val="21"/>
              </w:rPr>
              <w:t>/</w:t>
            </w:r>
            <w:r w:rsidRPr="001D2CBC">
              <w:rPr>
                <w:rFonts w:ascii="Times New Roman" w:eastAsia="宋体" w:hAnsi="宋体" w:cs="Times New Roman"/>
                <w:szCs w:val="21"/>
              </w:rPr>
              <w:t>次，按年平均暴雨次数为</w:t>
            </w:r>
            <w:r w:rsidRPr="001D2CBC">
              <w:rPr>
                <w:rFonts w:ascii="Times New Roman" w:eastAsia="宋体" w:hAnsi="Times New Roman" w:cs="Times New Roman"/>
                <w:szCs w:val="21"/>
              </w:rPr>
              <w:t>30</w:t>
            </w:r>
            <w:r w:rsidRPr="001D2CBC">
              <w:rPr>
                <w:rFonts w:ascii="Times New Roman" w:eastAsia="宋体" w:hAnsi="宋体" w:cs="Times New Roman"/>
                <w:szCs w:val="21"/>
              </w:rPr>
              <w:t>次计，则初期雨水量为</w:t>
            </w:r>
            <w:r w:rsidR="00E93E87" w:rsidRPr="001D2CBC">
              <w:rPr>
                <w:rFonts w:ascii="Times New Roman" w:hAnsi="Times New Roman" w:cs="Times New Roman" w:hint="eastAsia"/>
                <w:szCs w:val="21"/>
              </w:rPr>
              <w:t>900</w:t>
            </w:r>
            <w:r w:rsidRPr="001D2CBC">
              <w:rPr>
                <w:rFonts w:ascii="Times New Roman" w:eastAsia="宋体" w:hAnsi="Times New Roman" w:cs="Times New Roman"/>
                <w:szCs w:val="21"/>
              </w:rPr>
              <w:t>t/a</w:t>
            </w:r>
            <w:r w:rsidRPr="001D2CBC">
              <w:rPr>
                <w:rFonts w:ascii="Times New Roman" w:eastAsia="宋体" w:hAnsi="宋体" w:cs="Times New Roman"/>
                <w:szCs w:val="21"/>
              </w:rPr>
              <w:t>。产生的雨水经初期雨水收集池收集后进入污水处理站处理。</w:t>
            </w:r>
          </w:p>
          <w:p w:rsidR="00ED6DB1" w:rsidRPr="001D2CBC" w:rsidRDefault="0015750E" w:rsidP="00543305">
            <w:pPr>
              <w:ind w:firstLineChars="200" w:firstLine="420"/>
              <w:rPr>
                <w:rFonts w:ascii="Times New Roman" w:hAnsi="Times New Roman" w:cs="Times New Roman"/>
                <w:szCs w:val="21"/>
              </w:rPr>
            </w:pPr>
            <w:r w:rsidRPr="001D2CBC">
              <w:rPr>
                <w:rFonts w:ascii="Times New Roman" w:hAnsi="Times New Roman" w:cs="Times New Roman" w:hint="eastAsia"/>
                <w:szCs w:val="21"/>
              </w:rPr>
              <w:t>3</w:t>
            </w:r>
            <w:r w:rsidR="00EE7F2A" w:rsidRPr="001D2CBC">
              <w:rPr>
                <w:rFonts w:ascii="Times New Roman" w:hAnsiTheme="minorEastAsia" w:cs="Times New Roman"/>
                <w:szCs w:val="21"/>
              </w:rPr>
              <w:t>、员工生活污水</w:t>
            </w:r>
          </w:p>
          <w:p w:rsidR="00ED6DB1" w:rsidRPr="001D2CBC" w:rsidRDefault="00EE7F2A" w:rsidP="00543305">
            <w:pPr>
              <w:pStyle w:val="-"/>
              <w:spacing w:line="240" w:lineRule="auto"/>
              <w:ind w:firstLine="420"/>
              <w:rPr>
                <w:rFonts w:ascii="Times New Roman" w:eastAsiaTheme="minorEastAsia" w:hAnsi="Times New Roman"/>
                <w:sz w:val="21"/>
              </w:rPr>
            </w:pPr>
            <w:r w:rsidRPr="001D2CBC">
              <w:rPr>
                <w:rFonts w:ascii="Times New Roman" w:eastAsiaTheme="minorEastAsia" w:hAnsiTheme="minorEastAsia"/>
                <w:sz w:val="21"/>
              </w:rPr>
              <w:t>项目定员</w:t>
            </w:r>
            <w:r w:rsidRPr="001D2CBC">
              <w:rPr>
                <w:rFonts w:ascii="Times New Roman" w:eastAsiaTheme="minorEastAsia" w:hAnsi="Times New Roman"/>
                <w:sz w:val="21"/>
              </w:rPr>
              <w:t>500</w:t>
            </w:r>
            <w:r w:rsidRPr="001D2CBC">
              <w:rPr>
                <w:rFonts w:ascii="Times New Roman" w:eastAsiaTheme="minorEastAsia" w:hAnsiTheme="minorEastAsia"/>
                <w:sz w:val="21"/>
              </w:rPr>
              <w:t>人，不设食堂、宿舍，其生活用水按</w:t>
            </w:r>
            <w:r w:rsidRPr="001D2CBC">
              <w:rPr>
                <w:rFonts w:ascii="Times New Roman" w:eastAsiaTheme="minorEastAsia" w:hAnsi="Times New Roman"/>
                <w:sz w:val="21"/>
              </w:rPr>
              <w:t>50L/</w:t>
            </w:r>
            <w:r w:rsidRPr="001D2CBC">
              <w:rPr>
                <w:rFonts w:ascii="Times New Roman" w:eastAsiaTheme="minorEastAsia" w:hAnsiTheme="minorEastAsia"/>
                <w:sz w:val="21"/>
              </w:rPr>
              <w:t>人</w:t>
            </w:r>
            <w:r w:rsidRPr="001D2CBC">
              <w:rPr>
                <w:rFonts w:ascii="Times New Roman" w:eastAsiaTheme="minorEastAsia" w:hAnsi="Times New Roman"/>
                <w:sz w:val="21"/>
              </w:rPr>
              <w:t>·d</w:t>
            </w:r>
            <w:r w:rsidRPr="001D2CBC">
              <w:rPr>
                <w:rFonts w:ascii="Times New Roman" w:eastAsiaTheme="minorEastAsia" w:hAnsiTheme="minorEastAsia"/>
                <w:sz w:val="21"/>
              </w:rPr>
              <w:t>，项目年工作</w:t>
            </w:r>
            <w:r w:rsidRPr="001D2CBC">
              <w:rPr>
                <w:rFonts w:ascii="Times New Roman" w:eastAsiaTheme="minorEastAsia" w:hAnsi="Times New Roman"/>
                <w:sz w:val="21"/>
              </w:rPr>
              <w:t>300</w:t>
            </w:r>
            <w:r w:rsidRPr="001D2CBC">
              <w:rPr>
                <w:rFonts w:ascii="Times New Roman" w:eastAsiaTheme="minorEastAsia" w:hAnsiTheme="minorEastAsia"/>
                <w:sz w:val="21"/>
              </w:rPr>
              <w:t>天，废水排放系数按</w:t>
            </w:r>
            <w:r w:rsidRPr="001D2CBC">
              <w:rPr>
                <w:rFonts w:ascii="Times New Roman" w:eastAsiaTheme="minorEastAsia" w:hAnsi="Times New Roman"/>
                <w:sz w:val="21"/>
              </w:rPr>
              <w:t>85%</w:t>
            </w:r>
            <w:r w:rsidRPr="001D2CBC">
              <w:rPr>
                <w:rFonts w:ascii="Times New Roman" w:eastAsiaTheme="minorEastAsia" w:hAnsiTheme="minorEastAsia"/>
                <w:sz w:val="21"/>
              </w:rPr>
              <w:t>计，则员工生活</w:t>
            </w:r>
            <w:r w:rsidRPr="001D2CBC">
              <w:rPr>
                <w:rFonts w:ascii="Times New Roman" w:eastAsiaTheme="minorEastAsia" w:hAnsiTheme="minorEastAsia" w:hint="eastAsia"/>
                <w:sz w:val="21"/>
              </w:rPr>
              <w:t>用</w:t>
            </w:r>
            <w:r w:rsidRPr="001D2CBC">
              <w:rPr>
                <w:rFonts w:ascii="Times New Roman" w:eastAsiaTheme="minorEastAsia" w:hAnsiTheme="minorEastAsia"/>
                <w:sz w:val="21"/>
              </w:rPr>
              <w:t>水量约</w:t>
            </w:r>
            <w:r w:rsidRPr="001D2CBC">
              <w:rPr>
                <w:rFonts w:ascii="Times New Roman" w:eastAsiaTheme="minorEastAsia" w:hAnsi="Times New Roman"/>
                <w:sz w:val="21"/>
              </w:rPr>
              <w:t>7500m</w:t>
            </w:r>
            <w:r w:rsidRPr="001D2CBC">
              <w:rPr>
                <w:rFonts w:ascii="Times New Roman" w:eastAsiaTheme="minorEastAsia" w:hAnsi="Times New Roman"/>
                <w:sz w:val="21"/>
                <w:vertAlign w:val="superscript"/>
              </w:rPr>
              <w:t>3</w:t>
            </w:r>
            <w:r w:rsidRPr="001D2CBC">
              <w:rPr>
                <w:rFonts w:ascii="Times New Roman" w:eastAsiaTheme="minorEastAsia" w:hAnsi="Times New Roman"/>
                <w:sz w:val="21"/>
              </w:rPr>
              <w:t>/a</w:t>
            </w:r>
            <w:r w:rsidRPr="001D2CBC">
              <w:rPr>
                <w:rFonts w:ascii="Times New Roman" w:eastAsiaTheme="minorEastAsia" w:hAnsiTheme="minorEastAsia"/>
                <w:sz w:val="21"/>
              </w:rPr>
              <w:t>，</w:t>
            </w:r>
            <w:r w:rsidRPr="001D2CBC">
              <w:rPr>
                <w:rFonts w:ascii="Times New Roman" w:eastAsiaTheme="minorEastAsia" w:hAnsiTheme="minorEastAsia" w:hint="eastAsia"/>
                <w:sz w:val="21"/>
              </w:rPr>
              <w:t>生活污水</w:t>
            </w:r>
            <w:r w:rsidRPr="001D2CBC">
              <w:rPr>
                <w:rFonts w:ascii="Times New Roman" w:eastAsiaTheme="minorEastAsia" w:hAnsiTheme="minorEastAsia"/>
                <w:sz w:val="21"/>
              </w:rPr>
              <w:t>排放量</w:t>
            </w:r>
            <w:r w:rsidRPr="001D2CBC">
              <w:rPr>
                <w:rFonts w:ascii="Times New Roman" w:eastAsiaTheme="minorEastAsia" w:hAnsiTheme="minorEastAsia" w:hint="eastAsia"/>
                <w:sz w:val="21"/>
              </w:rPr>
              <w:t>约</w:t>
            </w:r>
            <w:r w:rsidRPr="001D2CBC">
              <w:rPr>
                <w:rFonts w:ascii="Times New Roman" w:eastAsiaTheme="minorEastAsia" w:hAnsi="Times New Roman"/>
                <w:sz w:val="21"/>
              </w:rPr>
              <w:t>6375m</w:t>
            </w:r>
            <w:r w:rsidRPr="001D2CBC">
              <w:rPr>
                <w:rFonts w:ascii="Times New Roman" w:eastAsiaTheme="minorEastAsia" w:hAnsi="Times New Roman"/>
                <w:sz w:val="21"/>
                <w:vertAlign w:val="superscript"/>
              </w:rPr>
              <w:t>3</w:t>
            </w:r>
            <w:r w:rsidRPr="001D2CBC">
              <w:rPr>
                <w:rFonts w:ascii="Times New Roman" w:eastAsiaTheme="minorEastAsia" w:hAnsi="Times New Roman"/>
                <w:sz w:val="21"/>
              </w:rPr>
              <w:t>/a</w:t>
            </w:r>
            <w:r w:rsidRPr="001D2CBC">
              <w:rPr>
                <w:rFonts w:ascii="Times New Roman" w:eastAsiaTheme="minorEastAsia" w:hAnsiTheme="minorEastAsia"/>
                <w:sz w:val="21"/>
              </w:rPr>
              <w:t>。生活污水中污染物浓度平均值</w:t>
            </w:r>
            <w:r w:rsidRPr="001D2CBC">
              <w:rPr>
                <w:rFonts w:ascii="Times New Roman" w:eastAsiaTheme="minorEastAsia" w:hAnsi="Times New Roman"/>
                <w:sz w:val="21"/>
              </w:rPr>
              <w:t>COD</w:t>
            </w:r>
            <w:r w:rsidRPr="001D2CBC">
              <w:rPr>
                <w:rFonts w:ascii="Times New Roman" w:eastAsiaTheme="minorEastAsia" w:hAnsi="Times New Roman"/>
                <w:sz w:val="21"/>
                <w:vertAlign w:val="subscript"/>
              </w:rPr>
              <w:t>Cr</w:t>
            </w:r>
            <w:r w:rsidRPr="001D2CBC">
              <w:rPr>
                <w:rFonts w:ascii="Times New Roman" w:eastAsiaTheme="minorEastAsia" w:hAnsi="Times New Roman"/>
                <w:sz w:val="21"/>
              </w:rPr>
              <w:t>350mg/L</w:t>
            </w:r>
            <w:r w:rsidRPr="001D2CBC">
              <w:rPr>
                <w:rFonts w:ascii="Times New Roman" w:eastAsiaTheme="minorEastAsia" w:hAnsiTheme="minorEastAsia"/>
                <w:sz w:val="21"/>
              </w:rPr>
              <w:t>，</w:t>
            </w:r>
            <w:r w:rsidRPr="001D2CBC">
              <w:rPr>
                <w:rFonts w:ascii="Times New Roman" w:eastAsiaTheme="minorEastAsia" w:hAnsi="Times New Roman"/>
                <w:sz w:val="21"/>
              </w:rPr>
              <w:t>NH</w:t>
            </w:r>
            <w:r w:rsidRPr="001D2CBC">
              <w:rPr>
                <w:rFonts w:ascii="Times New Roman" w:eastAsiaTheme="minorEastAsia" w:hAnsi="Times New Roman"/>
                <w:sz w:val="21"/>
                <w:vertAlign w:val="subscript"/>
              </w:rPr>
              <w:t>3</w:t>
            </w:r>
            <w:r w:rsidRPr="001D2CBC">
              <w:rPr>
                <w:rFonts w:ascii="Times New Roman" w:eastAsiaTheme="minorEastAsia" w:hAnsi="Times New Roman"/>
                <w:sz w:val="21"/>
              </w:rPr>
              <w:t>-N35mg/L</w:t>
            </w:r>
            <w:r w:rsidRPr="001D2CBC">
              <w:rPr>
                <w:rFonts w:ascii="Times New Roman" w:eastAsiaTheme="minorEastAsia" w:hAnsiTheme="minorEastAsia"/>
                <w:sz w:val="21"/>
              </w:rPr>
              <w:t>计，其污染物产生量约为</w:t>
            </w:r>
            <w:r w:rsidRPr="001D2CBC">
              <w:rPr>
                <w:rFonts w:ascii="Times New Roman" w:eastAsiaTheme="minorEastAsia" w:hAnsi="Times New Roman"/>
                <w:sz w:val="21"/>
              </w:rPr>
              <w:t>COD</w:t>
            </w:r>
            <w:r w:rsidRPr="001D2CBC">
              <w:rPr>
                <w:rFonts w:ascii="Times New Roman" w:eastAsiaTheme="minorEastAsia" w:hAnsi="Times New Roman"/>
                <w:sz w:val="21"/>
                <w:vertAlign w:val="subscript"/>
              </w:rPr>
              <w:t>Cr</w:t>
            </w:r>
            <w:r w:rsidRPr="001D2CBC">
              <w:rPr>
                <w:rFonts w:ascii="Times New Roman" w:eastAsiaTheme="minorEastAsia" w:hAnsi="Times New Roman"/>
                <w:sz w:val="21"/>
              </w:rPr>
              <w:t>2.231t/a</w:t>
            </w:r>
            <w:r w:rsidRPr="001D2CBC">
              <w:rPr>
                <w:rFonts w:ascii="Times New Roman" w:eastAsiaTheme="minorEastAsia" w:hAnsiTheme="minorEastAsia"/>
                <w:sz w:val="21"/>
              </w:rPr>
              <w:t>，</w:t>
            </w:r>
            <w:r w:rsidRPr="001D2CBC">
              <w:rPr>
                <w:rFonts w:ascii="Times New Roman" w:eastAsiaTheme="minorEastAsia" w:hAnsi="Times New Roman"/>
                <w:sz w:val="21"/>
              </w:rPr>
              <w:t>NH</w:t>
            </w:r>
            <w:r w:rsidRPr="001D2CBC">
              <w:rPr>
                <w:rFonts w:ascii="Times New Roman" w:eastAsiaTheme="minorEastAsia" w:hAnsi="Times New Roman"/>
                <w:sz w:val="21"/>
                <w:vertAlign w:val="subscript"/>
              </w:rPr>
              <w:t>3</w:t>
            </w:r>
            <w:r w:rsidRPr="001D2CBC">
              <w:rPr>
                <w:rFonts w:ascii="Times New Roman" w:eastAsiaTheme="minorEastAsia" w:hAnsi="Times New Roman"/>
                <w:sz w:val="21"/>
              </w:rPr>
              <w:t>-N0.223t/a</w:t>
            </w:r>
            <w:r w:rsidRPr="001D2CBC">
              <w:rPr>
                <w:rFonts w:ascii="Times New Roman" w:eastAsiaTheme="minorEastAsia" w:hAnsiTheme="minorEastAsia"/>
                <w:sz w:val="21"/>
              </w:rPr>
              <w:t>。</w:t>
            </w:r>
          </w:p>
          <w:p w:rsidR="00ED6DB1" w:rsidRPr="001D2CBC" w:rsidRDefault="00EE7F2A" w:rsidP="00543305">
            <w:pPr>
              <w:ind w:firstLineChars="200" w:firstLine="422"/>
              <w:rPr>
                <w:rFonts w:ascii="Times New Roman" w:hAnsi="Times New Roman" w:cs="Times New Roman"/>
                <w:b/>
                <w:szCs w:val="21"/>
              </w:rPr>
            </w:pPr>
            <w:r w:rsidRPr="001D2CBC">
              <w:rPr>
                <w:rFonts w:ascii="Times New Roman" w:hAnsi="Times New Roman" w:cs="Times New Roman"/>
                <w:b/>
                <w:szCs w:val="21"/>
              </w:rPr>
              <w:t>1.3</w:t>
            </w:r>
            <w:r w:rsidRPr="001D2CBC">
              <w:rPr>
                <w:rFonts w:ascii="Times New Roman" w:hAnsiTheme="minorEastAsia" w:cs="Times New Roman"/>
                <w:b/>
                <w:szCs w:val="21"/>
              </w:rPr>
              <w:t>废水治理设施可行性分析</w:t>
            </w:r>
          </w:p>
          <w:p w:rsidR="00ED6DB1" w:rsidRPr="001D2CBC" w:rsidRDefault="00EE7F2A" w:rsidP="00543305">
            <w:pPr>
              <w:ind w:firstLineChars="200" w:firstLine="422"/>
              <w:rPr>
                <w:rFonts w:ascii="Times New Roman" w:hAnsi="Times New Roman" w:cs="Times New Roman"/>
                <w:b/>
                <w:szCs w:val="21"/>
              </w:rPr>
            </w:pPr>
            <w:r w:rsidRPr="001D2CBC">
              <w:rPr>
                <w:rFonts w:ascii="Times New Roman" w:hAnsi="Times New Roman" w:cs="Times New Roman"/>
                <w:b/>
                <w:szCs w:val="21"/>
              </w:rPr>
              <w:t>（</w:t>
            </w:r>
            <w:r w:rsidRPr="001D2CBC">
              <w:rPr>
                <w:rFonts w:ascii="Times New Roman" w:hAnsi="Times New Roman" w:cs="Times New Roman"/>
                <w:b/>
                <w:szCs w:val="21"/>
              </w:rPr>
              <w:t>1</w:t>
            </w:r>
            <w:r w:rsidRPr="001D2CBC">
              <w:rPr>
                <w:rFonts w:ascii="Times New Roman" w:hAnsi="Times New Roman" w:cs="Times New Roman"/>
                <w:b/>
                <w:szCs w:val="21"/>
              </w:rPr>
              <w:t>）</w:t>
            </w:r>
            <w:r w:rsidRPr="001D2CBC">
              <w:rPr>
                <w:rFonts w:ascii="Times New Roman" w:hAnsiTheme="minorEastAsia" w:cs="Times New Roman"/>
                <w:b/>
                <w:szCs w:val="21"/>
              </w:rPr>
              <w:t>生产废水处理工艺</w:t>
            </w:r>
          </w:p>
          <w:p w:rsidR="00ED6DB1" w:rsidRPr="001D2CBC" w:rsidRDefault="00EE7F2A" w:rsidP="00543305">
            <w:pPr>
              <w:ind w:firstLineChars="200" w:firstLine="420"/>
              <w:rPr>
                <w:rFonts w:ascii="Times New Roman" w:hAnsiTheme="minorEastAsia" w:cs="Times New Roman"/>
                <w:szCs w:val="21"/>
              </w:rPr>
            </w:pPr>
            <w:r w:rsidRPr="001D2CBC">
              <w:rPr>
                <w:rFonts w:ascii="Times New Roman" w:hAnsiTheme="minorEastAsia" w:cs="Times New Roman"/>
                <w:szCs w:val="21"/>
              </w:rPr>
              <w:t>本项目生产废水按浓度和成</w:t>
            </w:r>
            <w:r w:rsidRPr="001D2CBC">
              <w:rPr>
                <w:rFonts w:ascii="Times New Roman" w:hAnsiTheme="minorEastAsia" w:cs="Times New Roman" w:hint="eastAsia"/>
                <w:szCs w:val="21"/>
              </w:rPr>
              <w:t>份</w:t>
            </w:r>
            <w:r w:rsidRPr="001D2CBC">
              <w:rPr>
                <w:rFonts w:ascii="Times New Roman" w:hAnsiTheme="minorEastAsia" w:cs="Times New Roman"/>
                <w:szCs w:val="21"/>
              </w:rPr>
              <w:t>分</w:t>
            </w:r>
            <w:r w:rsidRPr="001D2CBC">
              <w:rPr>
                <w:rFonts w:ascii="Times New Roman" w:hAnsiTheme="minorEastAsia" w:cs="Times New Roman" w:hint="eastAsia"/>
                <w:szCs w:val="21"/>
              </w:rPr>
              <w:t>为不锈钢蚀刻废水</w:t>
            </w:r>
            <w:r w:rsidR="00166CFE" w:rsidRPr="001D2CBC">
              <w:rPr>
                <w:rFonts w:ascii="Times New Roman" w:hAnsiTheme="minorEastAsia" w:cs="Times New Roman" w:hint="eastAsia"/>
                <w:szCs w:val="21"/>
              </w:rPr>
              <w:t>（</w:t>
            </w:r>
            <w:r w:rsidR="00166CFE" w:rsidRPr="001D2CBC">
              <w:rPr>
                <w:rFonts w:ascii="Times New Roman" w:hAnsiTheme="minorEastAsia" w:cs="Times New Roman" w:hint="eastAsia"/>
                <w:szCs w:val="21"/>
              </w:rPr>
              <w:t>W</w:t>
            </w:r>
            <w:r w:rsidR="00166CFE" w:rsidRPr="001D2CBC">
              <w:rPr>
                <w:rFonts w:ascii="Times New Roman" w:hAnsiTheme="minorEastAsia" w:cs="Times New Roman" w:hint="eastAsia"/>
                <w:szCs w:val="21"/>
                <w:vertAlign w:val="subscript"/>
              </w:rPr>
              <w:t>3-1</w:t>
            </w:r>
            <w:r w:rsidR="00166CFE" w:rsidRPr="001D2CBC">
              <w:rPr>
                <w:rFonts w:ascii="Times New Roman" w:hAnsiTheme="minorEastAsia" w:cs="Times New Roman" w:hint="eastAsia"/>
                <w:szCs w:val="21"/>
              </w:rPr>
              <w:t>）、不锈钢洗版</w:t>
            </w:r>
            <w:r w:rsidRPr="001D2CBC">
              <w:rPr>
                <w:rFonts w:ascii="Times New Roman" w:hAnsiTheme="minorEastAsia" w:cs="Times New Roman" w:hint="eastAsia"/>
                <w:szCs w:val="21"/>
              </w:rPr>
              <w:t>废水、</w:t>
            </w:r>
            <w:r w:rsidRPr="001D2CBC">
              <w:rPr>
                <w:rFonts w:ascii="Times New Roman" w:hAnsiTheme="minorEastAsia" w:cs="Times New Roman" w:hint="eastAsia"/>
                <w:szCs w:val="21"/>
              </w:rPr>
              <w:t>W</w:t>
            </w:r>
            <w:r w:rsidRPr="001D2CBC">
              <w:rPr>
                <w:rFonts w:ascii="Times New Roman" w:hAnsiTheme="minorEastAsia" w:cs="Times New Roman" w:hint="eastAsia"/>
                <w:szCs w:val="21"/>
                <w:vertAlign w:val="subscript"/>
              </w:rPr>
              <w:t>3-2</w:t>
            </w:r>
            <w:r w:rsidRPr="001D2CBC">
              <w:rPr>
                <w:rFonts w:ascii="Times New Roman" w:hAnsiTheme="minorEastAsia" w:cs="Times New Roman" w:hint="eastAsia"/>
                <w:szCs w:val="21"/>
              </w:rPr>
              <w:t>）、</w:t>
            </w:r>
            <w:r w:rsidR="00166CFE" w:rsidRPr="001D2CBC">
              <w:rPr>
                <w:rFonts w:ascii="Times New Roman" w:hAnsi="Times New Roman" w:cs="Times New Roman" w:hint="eastAsia"/>
                <w:szCs w:val="21"/>
              </w:rPr>
              <w:t>锌板蚀刻废水（</w:t>
            </w:r>
            <w:r w:rsidR="00166CFE" w:rsidRPr="001D2CBC">
              <w:rPr>
                <w:rFonts w:ascii="Times New Roman" w:hAnsiTheme="minorEastAsia" w:cs="Times New Roman" w:hint="eastAsia"/>
                <w:szCs w:val="21"/>
              </w:rPr>
              <w:t>W</w:t>
            </w:r>
            <w:r w:rsidR="00166CFE" w:rsidRPr="001D2CBC">
              <w:rPr>
                <w:rFonts w:ascii="Times New Roman" w:hAnsiTheme="minorEastAsia" w:cs="Times New Roman" w:hint="eastAsia"/>
                <w:szCs w:val="21"/>
                <w:vertAlign w:val="subscript"/>
              </w:rPr>
              <w:t>1-1</w:t>
            </w:r>
            <w:r w:rsidR="00166CFE" w:rsidRPr="001D2CBC">
              <w:rPr>
                <w:rFonts w:ascii="Times New Roman" w:hAnsi="Times New Roman" w:cs="Times New Roman" w:hint="eastAsia"/>
                <w:szCs w:val="21"/>
              </w:rPr>
              <w:t>）、锌板洗版废水（</w:t>
            </w:r>
            <w:r w:rsidR="00166CFE" w:rsidRPr="001D2CBC">
              <w:rPr>
                <w:rFonts w:ascii="Times New Roman" w:hAnsiTheme="minorEastAsia" w:cs="Times New Roman" w:hint="eastAsia"/>
                <w:szCs w:val="21"/>
              </w:rPr>
              <w:t>W</w:t>
            </w:r>
            <w:r w:rsidR="00166CFE" w:rsidRPr="001D2CBC">
              <w:rPr>
                <w:rFonts w:ascii="Times New Roman" w:hAnsiTheme="minorEastAsia" w:cs="Times New Roman" w:hint="eastAsia"/>
                <w:szCs w:val="21"/>
                <w:vertAlign w:val="subscript"/>
              </w:rPr>
              <w:t>1-</w:t>
            </w:r>
            <w:r w:rsidR="00166CFE" w:rsidRPr="001D2CBC">
              <w:rPr>
                <w:rFonts w:ascii="Times New Roman" w:hAnsiTheme="minorEastAsia" w:cs="Times New Roman"/>
                <w:szCs w:val="21"/>
                <w:vertAlign w:val="subscript"/>
              </w:rPr>
              <w:t>2</w:t>
            </w:r>
            <w:r w:rsidR="00166CFE" w:rsidRPr="001D2CBC">
              <w:rPr>
                <w:rFonts w:ascii="Times New Roman" w:hAnsi="Times New Roman" w:cs="Times New Roman" w:hint="eastAsia"/>
                <w:szCs w:val="21"/>
              </w:rPr>
              <w:t>）、</w:t>
            </w:r>
            <w:r w:rsidR="00166CFE" w:rsidRPr="001D2CBC">
              <w:rPr>
                <w:rFonts w:ascii="Times New Roman" w:hAnsiTheme="minorEastAsia" w:cs="Times New Roman" w:hint="eastAsia"/>
                <w:szCs w:val="21"/>
              </w:rPr>
              <w:t>铜板蚀刻废水（</w:t>
            </w:r>
            <w:r w:rsidR="00166CFE" w:rsidRPr="001D2CBC">
              <w:rPr>
                <w:rFonts w:ascii="Times New Roman" w:hAnsiTheme="minorEastAsia" w:cs="Times New Roman" w:hint="eastAsia"/>
                <w:szCs w:val="21"/>
              </w:rPr>
              <w:t>W</w:t>
            </w:r>
            <w:r w:rsidR="00166CFE" w:rsidRPr="001D2CBC">
              <w:rPr>
                <w:rFonts w:ascii="Times New Roman" w:hAnsiTheme="minorEastAsia" w:cs="Times New Roman" w:hint="eastAsia"/>
                <w:szCs w:val="21"/>
                <w:vertAlign w:val="subscript"/>
              </w:rPr>
              <w:t>2-1</w:t>
            </w:r>
            <w:r w:rsidR="00166CFE" w:rsidRPr="001D2CBC">
              <w:rPr>
                <w:rFonts w:ascii="Times New Roman" w:hAnsiTheme="minorEastAsia" w:cs="Times New Roman" w:hint="eastAsia"/>
                <w:szCs w:val="21"/>
              </w:rPr>
              <w:t>）、铜板洗版废水（</w:t>
            </w:r>
            <w:r w:rsidR="00166CFE" w:rsidRPr="001D2CBC">
              <w:rPr>
                <w:rFonts w:ascii="Times New Roman" w:hAnsiTheme="minorEastAsia" w:cs="Times New Roman" w:hint="eastAsia"/>
                <w:szCs w:val="21"/>
              </w:rPr>
              <w:t>W</w:t>
            </w:r>
            <w:r w:rsidR="00166CFE" w:rsidRPr="001D2CBC">
              <w:rPr>
                <w:rFonts w:ascii="Times New Roman" w:hAnsiTheme="minorEastAsia" w:cs="Times New Roman" w:hint="eastAsia"/>
                <w:szCs w:val="21"/>
                <w:vertAlign w:val="subscript"/>
              </w:rPr>
              <w:t>2-</w:t>
            </w:r>
            <w:r w:rsidR="00166CFE" w:rsidRPr="001D2CBC">
              <w:rPr>
                <w:rFonts w:ascii="Times New Roman" w:hAnsiTheme="minorEastAsia" w:cs="Times New Roman"/>
                <w:szCs w:val="21"/>
                <w:vertAlign w:val="subscript"/>
              </w:rPr>
              <w:t>2</w:t>
            </w:r>
            <w:r w:rsidR="00166CFE" w:rsidRPr="001D2CBC">
              <w:rPr>
                <w:rFonts w:ascii="Times New Roman" w:hAnsiTheme="minorEastAsia" w:cs="Times New Roman" w:hint="eastAsia"/>
                <w:szCs w:val="21"/>
              </w:rPr>
              <w:t>）、综合废水（</w:t>
            </w:r>
            <w:r w:rsidR="00166CFE" w:rsidRPr="001D2CBC">
              <w:rPr>
                <w:rFonts w:ascii="Times New Roman" w:hAnsiTheme="minorEastAsia" w:cs="Times New Roman" w:hint="eastAsia"/>
                <w:szCs w:val="21"/>
              </w:rPr>
              <w:t>W</w:t>
            </w:r>
            <w:r w:rsidR="00166CFE" w:rsidRPr="001D2CBC">
              <w:rPr>
                <w:rFonts w:ascii="Times New Roman" w:hAnsiTheme="minorEastAsia" w:cs="Times New Roman" w:hint="eastAsia"/>
                <w:szCs w:val="21"/>
                <w:vertAlign w:val="subscript"/>
              </w:rPr>
              <w:t>3</w:t>
            </w:r>
            <w:r w:rsidR="00166CFE" w:rsidRPr="001D2CBC">
              <w:rPr>
                <w:rFonts w:ascii="Times New Roman" w:hAnsiTheme="minorEastAsia" w:cs="Times New Roman" w:hint="eastAsia"/>
                <w:szCs w:val="21"/>
              </w:rPr>
              <w:t>、</w:t>
            </w:r>
            <w:r w:rsidR="00166CFE" w:rsidRPr="001D2CBC">
              <w:rPr>
                <w:rFonts w:ascii="Times New Roman" w:hAnsiTheme="minorEastAsia" w:cs="Times New Roman" w:hint="eastAsia"/>
                <w:szCs w:val="21"/>
              </w:rPr>
              <w:t>W</w:t>
            </w:r>
            <w:r w:rsidR="00166CFE" w:rsidRPr="001D2CBC">
              <w:rPr>
                <w:rFonts w:ascii="Times New Roman" w:hAnsiTheme="minorEastAsia" w:cs="Times New Roman" w:hint="eastAsia"/>
                <w:szCs w:val="21"/>
                <w:vertAlign w:val="subscript"/>
              </w:rPr>
              <w:t>4</w:t>
            </w:r>
            <w:r w:rsidR="00166CFE" w:rsidRPr="001D2CBC">
              <w:rPr>
                <w:rFonts w:ascii="Times New Roman" w:hAnsiTheme="minorEastAsia" w:cs="Times New Roman" w:hint="eastAsia"/>
                <w:szCs w:val="21"/>
              </w:rPr>
              <w:t>）七</w:t>
            </w:r>
            <w:r w:rsidRPr="001D2CBC">
              <w:rPr>
                <w:rFonts w:ascii="Times New Roman" w:hAnsiTheme="minorEastAsia" w:cs="Times New Roman"/>
                <w:szCs w:val="21"/>
              </w:rPr>
              <w:t>类</w:t>
            </w:r>
            <w:r w:rsidRPr="001D2CBC">
              <w:rPr>
                <w:rFonts w:ascii="Times New Roman" w:hAnsiTheme="minorEastAsia" w:cs="Times New Roman" w:hint="eastAsia"/>
                <w:szCs w:val="21"/>
              </w:rPr>
              <w:t>，</w:t>
            </w:r>
            <w:r w:rsidRPr="001D2CBC">
              <w:rPr>
                <w:rFonts w:ascii="Times New Roman" w:hAnsiTheme="minorEastAsia" w:cs="Times New Roman"/>
                <w:szCs w:val="21"/>
              </w:rPr>
              <w:t>分别进行预处理后混合处理，生产废水设计</w:t>
            </w:r>
            <w:r w:rsidRPr="001D2CBC">
              <w:rPr>
                <w:rFonts w:ascii="Times New Roman" w:hAnsiTheme="minorEastAsia" w:cs="Times New Roman" w:hint="eastAsia"/>
                <w:szCs w:val="21"/>
              </w:rPr>
              <w:t>总</w:t>
            </w:r>
            <w:r w:rsidRPr="001D2CBC">
              <w:rPr>
                <w:rFonts w:ascii="Times New Roman" w:hAnsiTheme="minorEastAsia" w:cs="Times New Roman"/>
                <w:szCs w:val="21"/>
              </w:rPr>
              <w:t>处理规模为</w:t>
            </w:r>
            <w:r w:rsidR="00A13485" w:rsidRPr="001D2CBC">
              <w:rPr>
                <w:rFonts w:ascii="Times New Roman" w:hAnsi="Times New Roman" w:cs="Times New Roman" w:hint="eastAsia"/>
                <w:szCs w:val="21"/>
              </w:rPr>
              <w:t>100</w:t>
            </w:r>
            <w:r w:rsidRPr="001D2CBC">
              <w:rPr>
                <w:rFonts w:ascii="Times New Roman" w:hAnsi="Times New Roman" w:cs="Times New Roman"/>
                <w:szCs w:val="21"/>
              </w:rPr>
              <w:t>m</w:t>
            </w:r>
            <w:r w:rsidRPr="001D2CBC">
              <w:rPr>
                <w:rFonts w:ascii="Times New Roman" w:hAnsi="Times New Roman" w:cs="Times New Roman"/>
                <w:szCs w:val="21"/>
                <w:vertAlign w:val="superscript"/>
              </w:rPr>
              <w:t>3</w:t>
            </w:r>
            <w:r w:rsidRPr="001D2CBC">
              <w:rPr>
                <w:rFonts w:ascii="Times New Roman" w:hAnsi="Times New Roman" w:cs="Times New Roman"/>
                <w:szCs w:val="21"/>
              </w:rPr>
              <w:t>/d</w:t>
            </w:r>
            <w:r w:rsidRPr="001D2CBC">
              <w:rPr>
                <w:rFonts w:ascii="Times New Roman" w:hAnsiTheme="minorEastAsia" w:cs="Times New Roman" w:hint="eastAsia"/>
                <w:szCs w:val="21"/>
              </w:rPr>
              <w:t>。</w:t>
            </w:r>
            <w:r w:rsidR="00BE626B" w:rsidRPr="001D2CBC">
              <w:rPr>
                <w:rFonts w:ascii="Times New Roman" w:cs="Times New Roman"/>
              </w:rPr>
              <w:lastRenderedPageBreak/>
              <w:t>废水处理站按</w:t>
            </w:r>
            <w:r w:rsidR="00BE626B" w:rsidRPr="001D2CBC">
              <w:rPr>
                <w:rFonts w:ascii="Times New Roman" w:hAnsi="Times New Roman" w:cs="Times New Roman"/>
              </w:rPr>
              <w:t>24h</w:t>
            </w:r>
            <w:r w:rsidR="00BE626B" w:rsidRPr="001D2CBC">
              <w:rPr>
                <w:rFonts w:ascii="Times New Roman" w:cs="Times New Roman"/>
              </w:rPr>
              <w:t>连续运行设计。</w:t>
            </w:r>
          </w:p>
          <w:p w:rsidR="00ED6DB1" w:rsidRPr="001D2CBC" w:rsidRDefault="00EE7F2A" w:rsidP="00543305">
            <w:pPr>
              <w:ind w:firstLineChars="200" w:firstLine="420"/>
              <w:rPr>
                <w:rFonts w:ascii="Times New Roman" w:hAnsiTheme="minorEastAsia" w:cs="Times New Roman"/>
                <w:szCs w:val="21"/>
              </w:rPr>
            </w:pPr>
            <w:r w:rsidRPr="001D2CBC">
              <w:rPr>
                <w:rFonts w:ascii="Times New Roman" w:hAnsiTheme="minorEastAsia" w:cs="Times New Roman"/>
                <w:szCs w:val="21"/>
              </w:rPr>
              <w:t>1</w:t>
            </w:r>
            <w:r w:rsidRPr="001D2CBC">
              <w:rPr>
                <w:rFonts w:ascii="Times New Roman" w:hAnsiTheme="minorEastAsia" w:cs="Times New Roman"/>
                <w:szCs w:val="21"/>
              </w:rPr>
              <w:t>、</w:t>
            </w:r>
            <w:r w:rsidRPr="001D2CBC">
              <w:rPr>
                <w:rFonts w:ascii="Times New Roman" w:hAnsiTheme="minorEastAsia" w:cs="Times New Roman" w:hint="eastAsia"/>
                <w:szCs w:val="21"/>
              </w:rPr>
              <w:t>不锈钢蚀刻废水（</w:t>
            </w:r>
            <w:r w:rsidRPr="001D2CBC">
              <w:rPr>
                <w:rFonts w:ascii="Times New Roman" w:hAnsiTheme="minorEastAsia" w:cs="Times New Roman" w:hint="eastAsia"/>
                <w:szCs w:val="21"/>
              </w:rPr>
              <w:t>W</w:t>
            </w:r>
            <w:r w:rsidRPr="001D2CBC">
              <w:rPr>
                <w:rFonts w:ascii="Times New Roman" w:hAnsiTheme="minorEastAsia" w:cs="Times New Roman" w:hint="eastAsia"/>
                <w:szCs w:val="21"/>
                <w:vertAlign w:val="subscript"/>
              </w:rPr>
              <w:t>3-1</w:t>
            </w:r>
            <w:r w:rsidRPr="001D2CBC">
              <w:rPr>
                <w:rFonts w:ascii="Times New Roman" w:hAnsiTheme="minorEastAsia" w:cs="Times New Roman" w:hint="eastAsia"/>
                <w:szCs w:val="21"/>
              </w:rPr>
              <w:t>）</w:t>
            </w:r>
          </w:p>
          <w:p w:rsidR="00155D62" w:rsidRPr="001D2CBC" w:rsidRDefault="00155D62" w:rsidP="00543305">
            <w:pPr>
              <w:ind w:firstLineChars="200" w:firstLine="420"/>
              <w:rPr>
                <w:rFonts w:ascii="Times New Roman" w:hAnsiTheme="minorEastAsia" w:cs="Times New Roman"/>
                <w:szCs w:val="21"/>
              </w:rPr>
            </w:pPr>
            <w:r w:rsidRPr="001D2CBC">
              <w:rPr>
                <w:rFonts w:ascii="Times New Roman" w:hAnsiTheme="minorEastAsia" w:cs="Times New Roman"/>
                <w:szCs w:val="21"/>
              </w:rPr>
              <w:t>项目</w:t>
            </w:r>
            <w:r w:rsidRPr="001D2CBC">
              <w:rPr>
                <w:rFonts w:ascii="Times New Roman" w:hAnsiTheme="minorEastAsia" w:cs="Times New Roman" w:hint="eastAsia"/>
                <w:szCs w:val="21"/>
              </w:rPr>
              <w:t>需</w:t>
            </w:r>
            <w:r w:rsidRPr="001D2CBC">
              <w:rPr>
                <w:rFonts w:ascii="Times New Roman" w:hAnsiTheme="minorEastAsia" w:cs="Times New Roman"/>
                <w:szCs w:val="21"/>
              </w:rPr>
              <w:t>设置</w:t>
            </w:r>
            <w:r w:rsidRPr="001D2CBC">
              <w:rPr>
                <w:rFonts w:ascii="Times New Roman" w:hAnsiTheme="minorEastAsia" w:cs="Times New Roman" w:hint="eastAsia"/>
                <w:szCs w:val="21"/>
              </w:rPr>
              <w:t>不锈钢蚀刻废水</w:t>
            </w:r>
            <w:r w:rsidRPr="001D2CBC">
              <w:rPr>
                <w:rFonts w:ascii="Times New Roman" w:hAnsiTheme="minorEastAsia" w:cs="Times New Roman"/>
                <w:szCs w:val="21"/>
              </w:rPr>
              <w:t>预处理设施</w:t>
            </w:r>
            <w:r w:rsidRPr="001D2CBC">
              <w:rPr>
                <w:rFonts w:ascii="Times New Roman" w:hAnsiTheme="minorEastAsia" w:cs="Times New Roman"/>
                <w:szCs w:val="21"/>
              </w:rPr>
              <w:t>1</w:t>
            </w:r>
            <w:r w:rsidRPr="001D2CBC">
              <w:rPr>
                <w:rFonts w:ascii="Times New Roman" w:hAnsiTheme="minorEastAsia" w:cs="Times New Roman"/>
                <w:szCs w:val="21"/>
              </w:rPr>
              <w:t>套，处理能力</w:t>
            </w:r>
            <w:r w:rsidRPr="001D2CBC">
              <w:rPr>
                <w:rFonts w:ascii="Times New Roman" w:hAnsiTheme="minorEastAsia" w:cs="Times New Roman" w:hint="eastAsia"/>
                <w:szCs w:val="21"/>
              </w:rPr>
              <w:t>5</w:t>
            </w:r>
            <w:r w:rsidRPr="001D2CBC">
              <w:rPr>
                <w:rFonts w:ascii="Times New Roman" w:hAnsiTheme="minorEastAsia" w:cs="Times New Roman"/>
                <w:szCs w:val="21"/>
              </w:rPr>
              <w:t>m</w:t>
            </w:r>
            <w:r w:rsidRPr="001D2CBC">
              <w:rPr>
                <w:rFonts w:ascii="Times New Roman" w:hAnsiTheme="minorEastAsia" w:cs="Times New Roman"/>
                <w:szCs w:val="21"/>
                <w:vertAlign w:val="superscript"/>
              </w:rPr>
              <w:t>3</w:t>
            </w:r>
            <w:r w:rsidRPr="001D2CBC">
              <w:rPr>
                <w:rFonts w:ascii="Times New Roman" w:hAnsiTheme="minorEastAsia" w:cs="Times New Roman"/>
                <w:szCs w:val="21"/>
              </w:rPr>
              <w:t>/d</w:t>
            </w:r>
            <w:r w:rsidRPr="001D2CBC">
              <w:rPr>
                <w:rFonts w:ascii="Times New Roman" w:hAnsiTheme="minorEastAsia" w:cs="Times New Roman"/>
                <w:szCs w:val="21"/>
              </w:rPr>
              <w:t>。工艺流程见图</w:t>
            </w:r>
            <w:r w:rsidRPr="001D2CBC">
              <w:rPr>
                <w:rFonts w:ascii="Times New Roman" w:hAnsiTheme="minorEastAsia" w:cs="Times New Roman" w:hint="eastAsia"/>
                <w:szCs w:val="21"/>
              </w:rPr>
              <w:t>4</w:t>
            </w:r>
            <w:r w:rsidRPr="001D2CBC">
              <w:rPr>
                <w:rFonts w:ascii="Times New Roman" w:hAnsiTheme="minorEastAsia" w:cs="Times New Roman"/>
                <w:szCs w:val="21"/>
              </w:rPr>
              <w:t>-1</w:t>
            </w:r>
            <w:r w:rsidRPr="001D2CBC">
              <w:rPr>
                <w:rFonts w:ascii="Times New Roman" w:hAnsiTheme="minorEastAsia" w:cs="Times New Roman"/>
                <w:szCs w:val="21"/>
              </w:rPr>
              <w:t>。</w:t>
            </w:r>
          </w:p>
          <w:p w:rsidR="00155D62" w:rsidRPr="001D2CBC" w:rsidRDefault="00022250" w:rsidP="00311A1F">
            <w:pPr>
              <w:jc w:val="center"/>
            </w:pPr>
            <w:r w:rsidRPr="001D2CBC">
              <w:object w:dxaOrig="7095" w:dyaOrig="2104">
                <v:shape id="_x0000_i1030" type="#_x0000_t75" style="width:354.75pt;height:105pt" o:ole="">
                  <v:imagedata r:id="rId42" o:title=""/>
                </v:shape>
                <o:OLEObject Type="Embed" ProgID="Visio.Drawing.11" ShapeID="_x0000_i1030" DrawAspect="Content" ObjectID="_1697958077" r:id="rId43"/>
              </w:object>
            </w:r>
          </w:p>
          <w:p w:rsidR="00155D62" w:rsidRPr="001D2CBC" w:rsidRDefault="00155D62" w:rsidP="00543305">
            <w:pPr>
              <w:pStyle w:val="a3"/>
              <w:ind w:firstLine="422"/>
              <w:jc w:val="center"/>
              <w:rPr>
                <w:rFonts w:ascii="Times New Roman" w:hAnsiTheme="minorEastAsia" w:cs="Times New Roman"/>
                <w:b/>
                <w:bCs/>
                <w:kern w:val="0"/>
                <w:szCs w:val="21"/>
              </w:rPr>
            </w:pPr>
            <w:r w:rsidRPr="001D2CBC">
              <w:rPr>
                <w:rFonts w:ascii="Times New Roman" w:hAnsiTheme="minorEastAsia" w:cs="Times New Roman"/>
                <w:b/>
                <w:bCs/>
                <w:kern w:val="0"/>
                <w:szCs w:val="21"/>
              </w:rPr>
              <w:t>图</w:t>
            </w:r>
            <w:r w:rsidRPr="001D2CBC">
              <w:rPr>
                <w:rFonts w:ascii="Times New Roman" w:hAnsiTheme="minorEastAsia" w:cs="Times New Roman" w:hint="eastAsia"/>
                <w:b/>
                <w:bCs/>
                <w:kern w:val="0"/>
                <w:szCs w:val="21"/>
              </w:rPr>
              <w:t>4-1</w:t>
            </w:r>
            <w:r w:rsidRPr="001D2CBC">
              <w:rPr>
                <w:rFonts w:ascii="Times New Roman" w:hAnsiTheme="minorEastAsia" w:cs="Times New Roman" w:hint="eastAsia"/>
                <w:b/>
                <w:bCs/>
                <w:kern w:val="0"/>
                <w:szCs w:val="21"/>
              </w:rPr>
              <w:t>不锈钢蚀刻废水</w:t>
            </w:r>
            <w:r w:rsidRPr="001D2CBC">
              <w:rPr>
                <w:rFonts w:ascii="Times New Roman" w:hAnsiTheme="minorEastAsia" w:cs="Times New Roman"/>
                <w:b/>
                <w:bCs/>
                <w:kern w:val="0"/>
                <w:szCs w:val="21"/>
              </w:rPr>
              <w:t>预处理工艺流程</w:t>
            </w:r>
          </w:p>
          <w:p w:rsidR="00155D62" w:rsidRPr="001D2CBC" w:rsidRDefault="00155D62" w:rsidP="00543305">
            <w:pPr>
              <w:ind w:firstLine="480"/>
              <w:rPr>
                <w:rFonts w:ascii="Times New Roman" w:hAnsiTheme="minorEastAsia" w:cs="Times New Roman"/>
                <w:szCs w:val="21"/>
              </w:rPr>
            </w:pPr>
            <w:r w:rsidRPr="001D2CBC">
              <w:rPr>
                <w:rFonts w:ascii="Times New Roman" w:hAnsiTheme="minorEastAsia" w:cs="Times New Roman"/>
                <w:szCs w:val="21"/>
              </w:rPr>
              <w:t>不锈钢蚀刻废</w:t>
            </w:r>
            <w:r w:rsidRPr="001D2CBC">
              <w:rPr>
                <w:rFonts w:ascii="Times New Roman" w:hAnsiTheme="minorEastAsia" w:cs="Times New Roman" w:hint="eastAsia"/>
                <w:szCs w:val="21"/>
              </w:rPr>
              <w:t>水收集反应池设计处理能力为</w:t>
            </w:r>
            <w:r w:rsidRPr="001D2CBC">
              <w:rPr>
                <w:rFonts w:ascii="Times New Roman" w:hAnsiTheme="minorEastAsia" w:cs="Times New Roman" w:hint="eastAsia"/>
                <w:szCs w:val="21"/>
              </w:rPr>
              <w:t>5</w:t>
            </w:r>
            <w:r w:rsidRPr="001D2CBC">
              <w:rPr>
                <w:rFonts w:ascii="Times New Roman" w:hAnsi="Times New Roman" w:cs="Times New Roman"/>
                <w:szCs w:val="21"/>
              </w:rPr>
              <w:t>m</w:t>
            </w:r>
            <w:r w:rsidRPr="001D2CBC">
              <w:rPr>
                <w:rFonts w:ascii="Times New Roman" w:hAnsi="Times New Roman" w:cs="Times New Roman"/>
                <w:szCs w:val="21"/>
                <w:vertAlign w:val="superscript"/>
              </w:rPr>
              <w:t>3</w:t>
            </w:r>
            <w:r w:rsidRPr="001D2CBC">
              <w:rPr>
                <w:rFonts w:ascii="Times New Roman" w:hAnsi="Times New Roman" w:cs="Times New Roman"/>
                <w:szCs w:val="21"/>
              </w:rPr>
              <w:t>/d</w:t>
            </w:r>
            <w:r w:rsidRPr="001D2CBC">
              <w:rPr>
                <w:rFonts w:ascii="Times New Roman" w:hAnsi="Times New Roman" w:cs="Times New Roman" w:hint="eastAsia"/>
                <w:szCs w:val="21"/>
              </w:rPr>
              <w:t>。设两座收集反应池，单池有效容积</w:t>
            </w:r>
            <w:r w:rsidRPr="001D2CBC">
              <w:rPr>
                <w:rFonts w:ascii="Times New Roman" w:hAnsiTheme="minorEastAsia" w:cs="Times New Roman"/>
                <w:szCs w:val="21"/>
              </w:rPr>
              <w:t>10</w:t>
            </w:r>
            <w:r w:rsidRPr="001D2CBC">
              <w:rPr>
                <w:rFonts w:ascii="Times New Roman" w:hAnsi="Times New Roman" w:cs="Times New Roman"/>
                <w:szCs w:val="21"/>
              </w:rPr>
              <w:t>m</w:t>
            </w:r>
            <w:r w:rsidRPr="001D2CBC">
              <w:rPr>
                <w:rFonts w:ascii="Times New Roman" w:hAnsi="Times New Roman" w:cs="Times New Roman"/>
                <w:szCs w:val="21"/>
                <w:vertAlign w:val="superscript"/>
              </w:rPr>
              <w:t>3</w:t>
            </w:r>
            <w:r w:rsidRPr="001D2CBC">
              <w:rPr>
                <w:rFonts w:ascii="Times New Roman" w:hAnsi="Times New Roman" w:cs="Times New Roman" w:hint="eastAsia"/>
                <w:szCs w:val="21"/>
              </w:rPr>
              <w:t>，</w:t>
            </w:r>
            <w:r w:rsidR="00684013" w:rsidRPr="001D2CBC">
              <w:rPr>
                <w:rFonts w:ascii="Times New Roman" w:hAnsi="Times New Roman" w:cs="Times New Roman" w:hint="eastAsia"/>
                <w:szCs w:val="21"/>
              </w:rPr>
              <w:t>一座二级反应池，池有效容积</w:t>
            </w:r>
            <w:r w:rsidR="00684013" w:rsidRPr="001D2CBC">
              <w:rPr>
                <w:rFonts w:ascii="Times New Roman" w:hAnsiTheme="minorEastAsia" w:cs="Times New Roman"/>
                <w:szCs w:val="21"/>
              </w:rPr>
              <w:t>10</w:t>
            </w:r>
            <w:r w:rsidR="00684013" w:rsidRPr="001D2CBC">
              <w:rPr>
                <w:rFonts w:ascii="Times New Roman" w:hAnsi="Times New Roman" w:cs="Times New Roman"/>
                <w:szCs w:val="21"/>
              </w:rPr>
              <w:t>m</w:t>
            </w:r>
            <w:r w:rsidR="00684013" w:rsidRPr="001D2CBC">
              <w:rPr>
                <w:rFonts w:ascii="Times New Roman" w:hAnsi="Times New Roman" w:cs="Times New Roman"/>
                <w:szCs w:val="21"/>
                <w:vertAlign w:val="superscript"/>
              </w:rPr>
              <w:t>3</w:t>
            </w:r>
            <w:r w:rsidR="00684013" w:rsidRPr="001D2CBC">
              <w:rPr>
                <w:rFonts w:ascii="Times New Roman" w:hAnsi="Times New Roman" w:cs="Times New Roman" w:hint="eastAsia"/>
                <w:szCs w:val="21"/>
              </w:rPr>
              <w:t>，</w:t>
            </w:r>
            <w:r w:rsidRPr="001D2CBC">
              <w:rPr>
                <w:rFonts w:ascii="Times New Roman" w:hAnsi="Times New Roman" w:cs="Times New Roman" w:hint="eastAsia"/>
                <w:szCs w:val="21"/>
              </w:rPr>
              <w:t>水力停留时间：</w:t>
            </w:r>
            <w:r w:rsidRPr="001D2CBC">
              <w:rPr>
                <w:rFonts w:ascii="Times New Roman" w:hAnsi="Times New Roman" w:cs="Times New Roman"/>
                <w:szCs w:val="21"/>
              </w:rPr>
              <w:t>4</w:t>
            </w:r>
            <w:r w:rsidRPr="001D2CBC">
              <w:rPr>
                <w:rFonts w:ascii="Times New Roman" w:hAnsi="Times New Roman" w:cs="Times New Roman" w:hint="eastAsia"/>
                <w:szCs w:val="21"/>
              </w:rPr>
              <w:t>h</w:t>
            </w:r>
            <w:r w:rsidRPr="001D2CBC">
              <w:rPr>
                <w:rFonts w:ascii="Times New Roman" w:hAnsi="Times New Roman" w:cs="Times New Roman" w:hint="eastAsia"/>
                <w:szCs w:val="21"/>
              </w:rPr>
              <w:t>。</w:t>
            </w:r>
            <w:r w:rsidRPr="001D2CBC">
              <w:rPr>
                <w:rFonts w:ascii="Times New Roman" w:hAnsiTheme="minorEastAsia" w:cs="Times New Roman"/>
                <w:szCs w:val="21"/>
              </w:rPr>
              <w:t>三氯化铁蚀刻液加氧化剂</w:t>
            </w:r>
            <w:r w:rsidRPr="001D2CBC">
              <w:rPr>
                <w:rFonts w:ascii="Times New Roman" w:hAnsiTheme="minorEastAsia" w:cs="Times New Roman" w:hint="eastAsia"/>
                <w:szCs w:val="21"/>
              </w:rPr>
              <w:t>（双氧水）</w:t>
            </w:r>
            <w:r w:rsidRPr="001D2CBC">
              <w:rPr>
                <w:rFonts w:ascii="Times New Roman" w:hAnsiTheme="minorEastAsia" w:cs="Times New Roman"/>
                <w:szCs w:val="21"/>
              </w:rPr>
              <w:t>，</w:t>
            </w:r>
            <w:r w:rsidRPr="001D2CBC">
              <w:rPr>
                <w:rFonts w:ascii="Times New Roman" w:hAnsiTheme="minorEastAsia" w:cs="Times New Roman" w:hint="eastAsia"/>
                <w:szCs w:val="21"/>
              </w:rPr>
              <w:t>反应</w:t>
            </w:r>
            <w:r w:rsidRPr="001D2CBC">
              <w:rPr>
                <w:rFonts w:ascii="Times New Roman" w:hAnsiTheme="minorEastAsia" w:cs="Times New Roman" w:hint="eastAsia"/>
                <w:szCs w:val="21"/>
              </w:rPr>
              <w:t>5min</w:t>
            </w:r>
            <w:r w:rsidRPr="001D2CBC">
              <w:rPr>
                <w:rFonts w:ascii="Times New Roman" w:hAnsiTheme="minorEastAsia" w:cs="Times New Roman" w:hint="eastAsia"/>
                <w:szCs w:val="21"/>
              </w:rPr>
              <w:t>；</w:t>
            </w:r>
            <w:r w:rsidRPr="001D2CBC">
              <w:rPr>
                <w:rFonts w:ascii="Times New Roman" w:hAnsiTheme="minorEastAsia" w:cs="Times New Roman"/>
                <w:szCs w:val="21"/>
              </w:rPr>
              <w:t>投加</w:t>
            </w:r>
            <w:r w:rsidRPr="001D2CBC">
              <w:rPr>
                <w:rFonts w:ascii="Times New Roman" w:hAnsiTheme="minorEastAsia" w:cs="Times New Roman" w:hint="eastAsia"/>
                <w:szCs w:val="21"/>
              </w:rPr>
              <w:t>碱（石灰</w:t>
            </w:r>
            <w:r w:rsidRPr="001D2CBC">
              <w:rPr>
                <w:rFonts w:ascii="Times New Roman" w:hAnsiTheme="minorEastAsia" w:cs="Times New Roman" w:hint="eastAsia"/>
                <w:szCs w:val="21"/>
              </w:rPr>
              <w:t>/</w:t>
            </w:r>
            <w:r w:rsidRPr="001D2CBC">
              <w:rPr>
                <w:rFonts w:ascii="Times New Roman" w:hAnsiTheme="minorEastAsia" w:cs="Times New Roman" w:hint="eastAsia"/>
                <w:szCs w:val="21"/>
              </w:rPr>
              <w:t>片碱）</w:t>
            </w:r>
            <w:r w:rsidRPr="001D2CBC">
              <w:rPr>
                <w:rFonts w:ascii="Times New Roman" w:hAnsiTheme="minorEastAsia" w:cs="Times New Roman"/>
                <w:szCs w:val="21"/>
              </w:rPr>
              <w:t>中和</w:t>
            </w:r>
            <w:r w:rsidRPr="001D2CBC">
              <w:rPr>
                <w:rFonts w:ascii="Times New Roman" w:hAnsi="Times New Roman" w:cs="Times New Roman"/>
                <w:szCs w:val="21"/>
              </w:rPr>
              <w:t>pH</w:t>
            </w:r>
            <w:r w:rsidRPr="001D2CBC">
              <w:rPr>
                <w:rFonts w:ascii="Times New Roman" w:hAnsiTheme="minorEastAsia" w:cs="Times New Roman"/>
                <w:szCs w:val="21"/>
              </w:rPr>
              <w:t>至</w:t>
            </w:r>
            <w:r w:rsidRPr="001D2CBC">
              <w:rPr>
                <w:rFonts w:ascii="Times New Roman" w:hAnsi="Times New Roman" w:cs="Times New Roman"/>
                <w:szCs w:val="21"/>
              </w:rPr>
              <w:t>10</w:t>
            </w:r>
            <w:r w:rsidRPr="001D2CBC">
              <w:rPr>
                <w:rFonts w:ascii="Times New Roman" w:hAnsiTheme="minorEastAsia" w:cs="Times New Roman"/>
                <w:szCs w:val="21"/>
              </w:rPr>
              <w:t>左右，</w:t>
            </w:r>
            <w:r w:rsidRPr="001D2CBC">
              <w:rPr>
                <w:rFonts w:ascii="Times New Roman" w:hAnsiTheme="minorEastAsia" w:cs="Times New Roman" w:hint="eastAsia"/>
                <w:szCs w:val="21"/>
              </w:rPr>
              <w:t>生成铁素体镍铬化合物；</w:t>
            </w:r>
            <w:r w:rsidRPr="001D2CBC">
              <w:rPr>
                <w:rFonts w:ascii="Times New Roman" w:hAnsiTheme="minorEastAsia" w:cs="Times New Roman"/>
                <w:szCs w:val="21"/>
              </w:rPr>
              <w:t>在池内投加</w:t>
            </w:r>
            <w:r w:rsidRPr="001D2CBC">
              <w:rPr>
                <w:rFonts w:ascii="Times New Roman" w:hAnsiTheme="minorEastAsia" w:cs="Times New Roman" w:hint="eastAsia"/>
                <w:szCs w:val="21"/>
              </w:rPr>
              <w:t>聚丙烯酰胺高分子聚合物，将铁素体凝聚沉淀，</w:t>
            </w:r>
            <w:r w:rsidRPr="001D2CBC">
              <w:t>将废水中的总镍</w:t>
            </w:r>
            <w:r w:rsidRPr="001D2CBC">
              <w:rPr>
                <w:rFonts w:hint="eastAsia"/>
              </w:rPr>
              <w:t>、总铬</w:t>
            </w:r>
            <w:r w:rsidRPr="001D2CBC">
              <w:t>进一步去除</w:t>
            </w:r>
            <w:r w:rsidRPr="001D2CBC">
              <w:rPr>
                <w:rFonts w:hint="eastAsia"/>
              </w:rPr>
              <w:t>，之后不锈钢蚀刻废水直接</w:t>
            </w:r>
            <w:r w:rsidRPr="001D2CBC">
              <w:rPr>
                <w:rFonts w:ascii="Times New Roman" w:hAnsiTheme="minorEastAsia" w:cs="Times New Roman"/>
                <w:szCs w:val="21"/>
              </w:rPr>
              <w:t>进压滤机，滤液排入</w:t>
            </w:r>
            <w:r w:rsidR="00311A1F" w:rsidRPr="001D2CBC">
              <w:rPr>
                <w:rFonts w:ascii="Times New Roman" w:hAnsiTheme="minorEastAsia" w:cs="Times New Roman" w:hint="eastAsia"/>
                <w:szCs w:val="21"/>
              </w:rPr>
              <w:t>二级反应池，再次加药沉淀处理</w:t>
            </w:r>
            <w:r w:rsidR="00022250" w:rsidRPr="001D2CBC">
              <w:rPr>
                <w:rFonts w:ascii="Times New Roman" w:hAnsiTheme="minorEastAsia" w:cs="Times New Roman" w:hint="eastAsia"/>
                <w:szCs w:val="21"/>
              </w:rPr>
              <w:t>，二级沉淀反应后污泥进入压滤机，滤液再次返回二级沉淀池</w:t>
            </w:r>
            <w:r w:rsidRPr="001D2CBC">
              <w:rPr>
                <w:rFonts w:ascii="Times New Roman" w:hAnsiTheme="minorEastAsia" w:cs="Times New Roman"/>
                <w:szCs w:val="21"/>
              </w:rPr>
              <w:t>。两座收集反应池</w:t>
            </w:r>
            <w:r w:rsidRPr="001D2CBC">
              <w:rPr>
                <w:rFonts w:ascii="Times New Roman" w:hAnsiTheme="minorEastAsia" w:cs="Times New Roman" w:hint="eastAsia"/>
                <w:szCs w:val="21"/>
              </w:rPr>
              <w:t>多次</w:t>
            </w:r>
            <w:r w:rsidRPr="001D2CBC">
              <w:rPr>
                <w:rFonts w:ascii="Times New Roman" w:hAnsiTheme="minorEastAsia" w:cs="Times New Roman"/>
                <w:szCs w:val="21"/>
              </w:rPr>
              <w:t>交替运行。</w:t>
            </w:r>
            <w:r w:rsidRPr="001D2CBC">
              <w:rPr>
                <w:rFonts w:ascii="Times New Roman" w:hAnsiTheme="minorEastAsia" w:cs="Times New Roman" w:hint="eastAsia"/>
                <w:szCs w:val="21"/>
              </w:rPr>
              <w:t>不锈钢蚀刻废水经过预处理后，第一类污染物总铬、总镍在车间排放口达到</w:t>
            </w:r>
            <w:r w:rsidRPr="001D2CBC">
              <w:rPr>
                <w:rFonts w:ascii="Times New Roman" w:hAnsiTheme="minorEastAsia" w:cs="Times New Roman"/>
                <w:szCs w:val="21"/>
              </w:rPr>
              <w:t>《电镀水污染物排放标准》（</w:t>
            </w:r>
            <w:r w:rsidRPr="001D2CBC">
              <w:rPr>
                <w:rFonts w:ascii="Times New Roman" w:hAnsiTheme="minorEastAsia" w:cs="Times New Roman"/>
                <w:szCs w:val="21"/>
              </w:rPr>
              <w:t>DB33/2260-2020</w:t>
            </w:r>
            <w:r w:rsidRPr="001D2CBC">
              <w:rPr>
                <w:rFonts w:ascii="Times New Roman" w:hAnsiTheme="minorEastAsia" w:cs="Times New Roman"/>
                <w:szCs w:val="21"/>
              </w:rPr>
              <w:t>）</w:t>
            </w:r>
            <w:r w:rsidRPr="001D2CBC">
              <w:rPr>
                <w:rFonts w:ascii="Times New Roman" w:hAnsiTheme="minorEastAsia" w:cs="Times New Roman" w:hint="eastAsia"/>
                <w:szCs w:val="21"/>
              </w:rPr>
              <w:t>要求（纳管标准）。</w:t>
            </w:r>
          </w:p>
          <w:p w:rsidR="00155D62" w:rsidRPr="001D2CBC" w:rsidRDefault="00155D62" w:rsidP="00543305">
            <w:pPr>
              <w:ind w:firstLineChars="200" w:firstLine="420"/>
              <w:rPr>
                <w:rFonts w:ascii="Times New Roman" w:hAnsiTheme="minorEastAsia" w:cs="Times New Roman"/>
                <w:szCs w:val="21"/>
              </w:rPr>
            </w:pPr>
            <w:r w:rsidRPr="001D2CBC">
              <w:rPr>
                <w:rFonts w:ascii="Times New Roman" w:hAnsiTheme="minorEastAsia" w:cs="Times New Roman"/>
                <w:szCs w:val="21"/>
              </w:rPr>
              <w:t>2</w:t>
            </w:r>
            <w:r w:rsidRPr="001D2CBC">
              <w:rPr>
                <w:rFonts w:ascii="Times New Roman" w:hAnsiTheme="minorEastAsia" w:cs="Times New Roman"/>
                <w:szCs w:val="21"/>
              </w:rPr>
              <w:t>、</w:t>
            </w:r>
            <w:r w:rsidRPr="001D2CBC">
              <w:rPr>
                <w:rFonts w:ascii="Times New Roman" w:hAnsiTheme="minorEastAsia" w:cs="Times New Roman" w:hint="eastAsia"/>
                <w:szCs w:val="21"/>
              </w:rPr>
              <w:t>不锈钢蚀洗版洗废水（</w:t>
            </w:r>
            <w:r w:rsidRPr="001D2CBC">
              <w:rPr>
                <w:rFonts w:ascii="Times New Roman" w:hAnsiTheme="minorEastAsia" w:cs="Times New Roman" w:hint="eastAsia"/>
                <w:szCs w:val="21"/>
              </w:rPr>
              <w:t>W</w:t>
            </w:r>
            <w:r w:rsidRPr="001D2CBC">
              <w:rPr>
                <w:rFonts w:ascii="Times New Roman" w:hAnsiTheme="minorEastAsia" w:cs="Times New Roman" w:hint="eastAsia"/>
                <w:szCs w:val="21"/>
                <w:vertAlign w:val="subscript"/>
              </w:rPr>
              <w:t>3-</w:t>
            </w:r>
            <w:r w:rsidRPr="001D2CBC">
              <w:rPr>
                <w:rFonts w:ascii="Times New Roman" w:hAnsiTheme="minorEastAsia" w:cs="Times New Roman"/>
                <w:szCs w:val="21"/>
                <w:vertAlign w:val="subscript"/>
              </w:rPr>
              <w:t>2</w:t>
            </w:r>
            <w:r w:rsidRPr="001D2CBC">
              <w:rPr>
                <w:rFonts w:ascii="Times New Roman" w:hAnsiTheme="minorEastAsia" w:cs="Times New Roman" w:hint="eastAsia"/>
                <w:szCs w:val="21"/>
              </w:rPr>
              <w:t>）</w:t>
            </w:r>
          </w:p>
          <w:p w:rsidR="00155D62" w:rsidRPr="001D2CBC" w:rsidRDefault="00155D62" w:rsidP="00543305">
            <w:pPr>
              <w:ind w:firstLineChars="200" w:firstLine="420"/>
              <w:rPr>
                <w:rFonts w:ascii="Times New Roman" w:hAnsiTheme="minorEastAsia" w:cs="Times New Roman"/>
                <w:szCs w:val="21"/>
              </w:rPr>
            </w:pPr>
            <w:r w:rsidRPr="001D2CBC">
              <w:rPr>
                <w:rFonts w:ascii="Times New Roman" w:hAnsiTheme="minorEastAsia" w:cs="Times New Roman"/>
                <w:szCs w:val="21"/>
              </w:rPr>
              <w:t>项目</w:t>
            </w:r>
            <w:r w:rsidRPr="001D2CBC">
              <w:rPr>
                <w:rFonts w:ascii="Times New Roman" w:hAnsiTheme="minorEastAsia" w:cs="Times New Roman" w:hint="eastAsia"/>
                <w:szCs w:val="21"/>
              </w:rPr>
              <w:t>需</w:t>
            </w:r>
            <w:r w:rsidRPr="001D2CBC">
              <w:rPr>
                <w:rFonts w:ascii="Times New Roman" w:hAnsiTheme="minorEastAsia" w:cs="Times New Roman"/>
                <w:szCs w:val="21"/>
              </w:rPr>
              <w:t>设置</w:t>
            </w:r>
            <w:r w:rsidRPr="001D2CBC">
              <w:rPr>
                <w:rFonts w:ascii="Times New Roman" w:hAnsiTheme="minorEastAsia" w:cs="Times New Roman" w:hint="eastAsia"/>
                <w:szCs w:val="21"/>
              </w:rPr>
              <w:t>不锈钢洗版废水</w:t>
            </w:r>
            <w:r w:rsidRPr="001D2CBC">
              <w:rPr>
                <w:rFonts w:ascii="Times New Roman" w:hAnsiTheme="minorEastAsia" w:cs="Times New Roman"/>
                <w:szCs w:val="21"/>
              </w:rPr>
              <w:t>预处理设施</w:t>
            </w:r>
            <w:r w:rsidRPr="001D2CBC">
              <w:rPr>
                <w:rFonts w:ascii="Times New Roman" w:hAnsiTheme="minorEastAsia" w:cs="Times New Roman"/>
                <w:szCs w:val="21"/>
              </w:rPr>
              <w:t>1</w:t>
            </w:r>
            <w:r w:rsidRPr="001D2CBC">
              <w:rPr>
                <w:rFonts w:ascii="Times New Roman" w:hAnsiTheme="minorEastAsia" w:cs="Times New Roman"/>
                <w:szCs w:val="21"/>
              </w:rPr>
              <w:t>套，处理能力</w:t>
            </w:r>
            <w:r w:rsidRPr="001D2CBC">
              <w:rPr>
                <w:rFonts w:ascii="Times New Roman" w:hAnsiTheme="minorEastAsia" w:cs="Times New Roman" w:hint="eastAsia"/>
                <w:szCs w:val="21"/>
              </w:rPr>
              <w:t>40</w:t>
            </w:r>
            <w:r w:rsidRPr="001D2CBC">
              <w:rPr>
                <w:rFonts w:ascii="Times New Roman" w:hAnsiTheme="minorEastAsia" w:cs="Times New Roman"/>
                <w:szCs w:val="21"/>
              </w:rPr>
              <w:t>m</w:t>
            </w:r>
            <w:r w:rsidRPr="001D2CBC">
              <w:rPr>
                <w:rFonts w:ascii="Times New Roman" w:hAnsiTheme="minorEastAsia" w:cs="Times New Roman"/>
                <w:szCs w:val="21"/>
                <w:vertAlign w:val="superscript"/>
              </w:rPr>
              <w:t>3</w:t>
            </w:r>
            <w:r w:rsidRPr="001D2CBC">
              <w:rPr>
                <w:rFonts w:ascii="Times New Roman" w:hAnsiTheme="minorEastAsia" w:cs="Times New Roman"/>
                <w:szCs w:val="21"/>
              </w:rPr>
              <w:t>/d</w:t>
            </w:r>
            <w:r w:rsidRPr="001D2CBC">
              <w:rPr>
                <w:rFonts w:ascii="Times New Roman" w:hAnsiTheme="minorEastAsia" w:cs="Times New Roman"/>
                <w:szCs w:val="21"/>
              </w:rPr>
              <w:t>。工艺流程见图</w:t>
            </w:r>
            <w:r w:rsidRPr="001D2CBC">
              <w:rPr>
                <w:rFonts w:ascii="Times New Roman" w:hAnsiTheme="minorEastAsia" w:cs="Times New Roman" w:hint="eastAsia"/>
                <w:szCs w:val="21"/>
              </w:rPr>
              <w:t>4</w:t>
            </w:r>
            <w:r w:rsidRPr="001D2CBC">
              <w:rPr>
                <w:rFonts w:ascii="Times New Roman" w:hAnsiTheme="minorEastAsia" w:cs="Times New Roman"/>
                <w:szCs w:val="21"/>
              </w:rPr>
              <w:t>-2</w:t>
            </w:r>
            <w:r w:rsidRPr="001D2CBC">
              <w:rPr>
                <w:rFonts w:ascii="Times New Roman" w:hAnsiTheme="minorEastAsia" w:cs="Times New Roman"/>
                <w:szCs w:val="21"/>
              </w:rPr>
              <w:t>。</w:t>
            </w:r>
          </w:p>
          <w:p w:rsidR="00155D62" w:rsidRPr="001D2CBC" w:rsidRDefault="00444F74" w:rsidP="00155D62">
            <w:pPr>
              <w:jc w:val="center"/>
            </w:pPr>
            <w:r w:rsidRPr="001D2CBC">
              <w:object w:dxaOrig="7716" w:dyaOrig="1963">
                <v:shape id="_x0000_i1031" type="#_x0000_t75" style="width:385.5pt;height:97.5pt" o:ole="">
                  <v:imagedata r:id="rId44" o:title=""/>
                </v:shape>
                <o:OLEObject Type="Embed" ProgID="Visio.Drawing.11" ShapeID="_x0000_i1031" DrawAspect="Content" ObjectID="_1697958078" r:id="rId45"/>
              </w:object>
            </w:r>
          </w:p>
          <w:p w:rsidR="00155D62" w:rsidRPr="001D2CBC" w:rsidRDefault="00155D62" w:rsidP="00155D62">
            <w:pPr>
              <w:pStyle w:val="a3"/>
              <w:adjustRightInd w:val="0"/>
              <w:snapToGrid w:val="0"/>
              <w:ind w:firstLine="422"/>
              <w:jc w:val="center"/>
              <w:rPr>
                <w:rFonts w:ascii="Times New Roman" w:hAnsiTheme="minorEastAsia" w:cs="Times New Roman"/>
                <w:b/>
                <w:bCs/>
                <w:kern w:val="0"/>
                <w:szCs w:val="21"/>
              </w:rPr>
            </w:pPr>
            <w:r w:rsidRPr="001D2CBC">
              <w:rPr>
                <w:rFonts w:ascii="Times New Roman" w:hAnsiTheme="minorEastAsia" w:cs="Times New Roman"/>
                <w:b/>
                <w:bCs/>
                <w:kern w:val="0"/>
                <w:szCs w:val="21"/>
              </w:rPr>
              <w:t>图</w:t>
            </w:r>
            <w:r w:rsidRPr="001D2CBC">
              <w:rPr>
                <w:rFonts w:ascii="Times New Roman" w:hAnsiTheme="minorEastAsia" w:cs="Times New Roman" w:hint="eastAsia"/>
                <w:b/>
                <w:bCs/>
                <w:kern w:val="0"/>
                <w:szCs w:val="21"/>
              </w:rPr>
              <w:t>4-</w:t>
            </w:r>
            <w:r w:rsidRPr="001D2CBC">
              <w:rPr>
                <w:rFonts w:ascii="Times New Roman" w:hAnsiTheme="minorEastAsia" w:cs="Times New Roman"/>
                <w:b/>
                <w:bCs/>
                <w:kern w:val="0"/>
                <w:szCs w:val="21"/>
              </w:rPr>
              <w:t>2</w:t>
            </w:r>
            <w:r w:rsidRPr="001D2CBC">
              <w:rPr>
                <w:rFonts w:ascii="Times New Roman" w:hAnsiTheme="minorEastAsia" w:cs="Times New Roman" w:hint="eastAsia"/>
                <w:b/>
                <w:bCs/>
                <w:kern w:val="0"/>
                <w:szCs w:val="21"/>
              </w:rPr>
              <w:t>不锈钢蚀刻洗版废水</w:t>
            </w:r>
            <w:r w:rsidRPr="001D2CBC">
              <w:rPr>
                <w:rFonts w:ascii="Times New Roman" w:hAnsiTheme="minorEastAsia" w:cs="Times New Roman"/>
                <w:b/>
                <w:bCs/>
                <w:kern w:val="0"/>
                <w:szCs w:val="21"/>
              </w:rPr>
              <w:t>预处理工艺流程</w:t>
            </w:r>
          </w:p>
          <w:p w:rsidR="00155D62" w:rsidRPr="001D2CBC" w:rsidRDefault="00155D62" w:rsidP="00155D62">
            <w:pPr>
              <w:ind w:firstLine="480"/>
              <w:rPr>
                <w:rFonts w:ascii="Times New Roman" w:hAnsiTheme="minorEastAsia" w:cs="Times New Roman"/>
                <w:szCs w:val="21"/>
              </w:rPr>
            </w:pPr>
            <w:r w:rsidRPr="001D2CBC">
              <w:rPr>
                <w:rFonts w:ascii="Times New Roman" w:hAnsiTheme="minorEastAsia" w:cs="Times New Roman"/>
                <w:szCs w:val="21"/>
              </w:rPr>
              <w:t>不锈钢蚀刻</w:t>
            </w:r>
            <w:r w:rsidRPr="001D2CBC">
              <w:rPr>
                <w:rFonts w:ascii="Times New Roman" w:hAnsiTheme="minorEastAsia" w:cs="Times New Roman" w:hint="eastAsia"/>
                <w:szCs w:val="21"/>
              </w:rPr>
              <w:t>洗版</w:t>
            </w:r>
            <w:r w:rsidRPr="001D2CBC">
              <w:rPr>
                <w:rFonts w:ascii="Times New Roman" w:hAnsiTheme="minorEastAsia" w:cs="Times New Roman"/>
                <w:szCs w:val="21"/>
              </w:rPr>
              <w:t>废</w:t>
            </w:r>
            <w:r w:rsidRPr="001D2CBC">
              <w:rPr>
                <w:rFonts w:ascii="Times New Roman" w:hAnsiTheme="minorEastAsia" w:cs="Times New Roman" w:hint="eastAsia"/>
                <w:szCs w:val="21"/>
              </w:rPr>
              <w:t>水收集反应池设计处理能力为</w:t>
            </w:r>
            <w:r w:rsidRPr="001D2CBC">
              <w:rPr>
                <w:rFonts w:ascii="Times New Roman" w:hAnsiTheme="minorEastAsia" w:cs="Times New Roman" w:hint="eastAsia"/>
                <w:szCs w:val="21"/>
              </w:rPr>
              <w:t>40</w:t>
            </w:r>
            <w:r w:rsidRPr="001D2CBC">
              <w:rPr>
                <w:rFonts w:ascii="Times New Roman" w:hAnsi="Times New Roman" w:cs="Times New Roman"/>
                <w:szCs w:val="21"/>
              </w:rPr>
              <w:t>m</w:t>
            </w:r>
            <w:r w:rsidRPr="001D2CBC">
              <w:rPr>
                <w:rFonts w:ascii="Times New Roman" w:hAnsi="Times New Roman" w:cs="Times New Roman"/>
                <w:szCs w:val="21"/>
                <w:vertAlign w:val="superscript"/>
              </w:rPr>
              <w:t>3</w:t>
            </w:r>
            <w:r w:rsidRPr="001D2CBC">
              <w:rPr>
                <w:rFonts w:ascii="Times New Roman" w:hAnsi="Times New Roman" w:cs="Times New Roman"/>
                <w:szCs w:val="21"/>
              </w:rPr>
              <w:t>/d</w:t>
            </w:r>
            <w:r w:rsidRPr="001D2CBC">
              <w:rPr>
                <w:rFonts w:ascii="Times New Roman" w:hAnsi="Times New Roman" w:cs="Times New Roman" w:hint="eastAsia"/>
                <w:szCs w:val="21"/>
              </w:rPr>
              <w:t>。设两座收集反应池，单池有效容积</w:t>
            </w:r>
            <w:r w:rsidRPr="001D2CBC">
              <w:rPr>
                <w:rFonts w:ascii="Times New Roman" w:hAnsiTheme="minorEastAsia" w:cs="Times New Roman" w:hint="eastAsia"/>
                <w:szCs w:val="21"/>
              </w:rPr>
              <w:t>10</w:t>
            </w:r>
            <w:r w:rsidRPr="001D2CBC">
              <w:rPr>
                <w:rFonts w:ascii="Times New Roman" w:hAnsi="Times New Roman" w:cs="Times New Roman"/>
                <w:szCs w:val="21"/>
              </w:rPr>
              <w:t>m</w:t>
            </w:r>
            <w:r w:rsidRPr="001D2CBC">
              <w:rPr>
                <w:rFonts w:ascii="Times New Roman" w:hAnsi="Times New Roman" w:cs="Times New Roman"/>
                <w:szCs w:val="21"/>
                <w:vertAlign w:val="superscript"/>
              </w:rPr>
              <w:t>3</w:t>
            </w:r>
            <w:r w:rsidRPr="001D2CBC">
              <w:rPr>
                <w:rFonts w:ascii="Times New Roman" w:hAnsi="Times New Roman" w:cs="Times New Roman" w:hint="eastAsia"/>
                <w:szCs w:val="21"/>
              </w:rPr>
              <w:t>，水力停留时间：</w:t>
            </w:r>
            <w:r w:rsidRPr="001D2CBC">
              <w:rPr>
                <w:rFonts w:ascii="Times New Roman" w:hAnsi="Times New Roman" w:cs="Times New Roman"/>
                <w:szCs w:val="21"/>
              </w:rPr>
              <w:t>2</w:t>
            </w:r>
            <w:r w:rsidRPr="001D2CBC">
              <w:rPr>
                <w:rFonts w:ascii="Times New Roman" w:hAnsi="Times New Roman" w:cs="Times New Roman" w:hint="eastAsia"/>
                <w:szCs w:val="21"/>
              </w:rPr>
              <w:t>h</w:t>
            </w:r>
            <w:r w:rsidRPr="001D2CBC">
              <w:rPr>
                <w:rFonts w:ascii="Times New Roman" w:hAnsi="Times New Roman" w:cs="Times New Roman" w:hint="eastAsia"/>
                <w:szCs w:val="21"/>
              </w:rPr>
              <w:t>。</w:t>
            </w:r>
            <w:r w:rsidRPr="001D2CBC">
              <w:rPr>
                <w:rFonts w:ascii="Times New Roman" w:hAnsiTheme="minorEastAsia" w:cs="Times New Roman"/>
                <w:szCs w:val="21"/>
              </w:rPr>
              <w:t>三氯化铁蚀刻液加氧化剂</w:t>
            </w:r>
            <w:r w:rsidRPr="001D2CBC">
              <w:rPr>
                <w:rFonts w:ascii="Times New Roman" w:hAnsiTheme="minorEastAsia" w:cs="Times New Roman" w:hint="eastAsia"/>
                <w:szCs w:val="21"/>
              </w:rPr>
              <w:t>（双氧水）</w:t>
            </w:r>
            <w:r w:rsidRPr="001D2CBC">
              <w:rPr>
                <w:rFonts w:ascii="Times New Roman" w:hAnsiTheme="minorEastAsia" w:cs="Times New Roman"/>
                <w:szCs w:val="21"/>
              </w:rPr>
              <w:t>，</w:t>
            </w:r>
            <w:r w:rsidRPr="001D2CBC">
              <w:rPr>
                <w:rFonts w:ascii="Times New Roman" w:hAnsiTheme="minorEastAsia" w:cs="Times New Roman" w:hint="eastAsia"/>
                <w:szCs w:val="21"/>
              </w:rPr>
              <w:t>反应</w:t>
            </w:r>
            <w:r w:rsidRPr="001D2CBC">
              <w:rPr>
                <w:rFonts w:ascii="Times New Roman" w:hAnsiTheme="minorEastAsia" w:cs="Times New Roman" w:hint="eastAsia"/>
                <w:szCs w:val="21"/>
              </w:rPr>
              <w:t>5min</w:t>
            </w:r>
            <w:r w:rsidRPr="001D2CBC">
              <w:rPr>
                <w:rFonts w:ascii="Times New Roman" w:hAnsiTheme="minorEastAsia" w:cs="Times New Roman" w:hint="eastAsia"/>
                <w:szCs w:val="21"/>
              </w:rPr>
              <w:t>；</w:t>
            </w:r>
            <w:r w:rsidRPr="001D2CBC">
              <w:rPr>
                <w:rFonts w:ascii="Times New Roman" w:hAnsiTheme="minorEastAsia" w:cs="Times New Roman"/>
                <w:szCs w:val="21"/>
              </w:rPr>
              <w:t>投加</w:t>
            </w:r>
            <w:r w:rsidRPr="001D2CBC">
              <w:rPr>
                <w:rFonts w:ascii="Times New Roman" w:hAnsiTheme="minorEastAsia" w:cs="Times New Roman" w:hint="eastAsia"/>
                <w:szCs w:val="21"/>
              </w:rPr>
              <w:t>碱（石灰</w:t>
            </w:r>
            <w:r w:rsidRPr="001D2CBC">
              <w:rPr>
                <w:rFonts w:ascii="Times New Roman" w:hAnsiTheme="minorEastAsia" w:cs="Times New Roman" w:hint="eastAsia"/>
                <w:szCs w:val="21"/>
              </w:rPr>
              <w:t>/</w:t>
            </w:r>
            <w:r w:rsidRPr="001D2CBC">
              <w:rPr>
                <w:rFonts w:ascii="Times New Roman" w:hAnsiTheme="minorEastAsia" w:cs="Times New Roman" w:hint="eastAsia"/>
                <w:szCs w:val="21"/>
              </w:rPr>
              <w:t>片碱）</w:t>
            </w:r>
            <w:r w:rsidRPr="001D2CBC">
              <w:rPr>
                <w:rFonts w:ascii="Times New Roman" w:hAnsiTheme="minorEastAsia" w:cs="Times New Roman"/>
                <w:szCs w:val="21"/>
              </w:rPr>
              <w:t>中和</w:t>
            </w:r>
            <w:r w:rsidRPr="001D2CBC">
              <w:rPr>
                <w:rFonts w:ascii="Times New Roman" w:hAnsi="Times New Roman" w:cs="Times New Roman"/>
                <w:szCs w:val="21"/>
              </w:rPr>
              <w:t>pH</w:t>
            </w:r>
            <w:r w:rsidRPr="001D2CBC">
              <w:rPr>
                <w:rFonts w:ascii="Times New Roman" w:hAnsiTheme="minorEastAsia" w:cs="Times New Roman"/>
                <w:szCs w:val="21"/>
              </w:rPr>
              <w:t>至</w:t>
            </w:r>
            <w:r w:rsidRPr="001D2CBC">
              <w:rPr>
                <w:rFonts w:ascii="Times New Roman" w:hAnsi="Times New Roman" w:cs="Times New Roman"/>
                <w:szCs w:val="21"/>
              </w:rPr>
              <w:t>10</w:t>
            </w:r>
            <w:r w:rsidRPr="001D2CBC">
              <w:rPr>
                <w:rFonts w:ascii="Times New Roman" w:hAnsiTheme="minorEastAsia" w:cs="Times New Roman"/>
                <w:szCs w:val="21"/>
              </w:rPr>
              <w:t>左右，</w:t>
            </w:r>
            <w:r w:rsidRPr="001D2CBC">
              <w:rPr>
                <w:rFonts w:ascii="Times New Roman" w:hAnsiTheme="minorEastAsia" w:cs="Times New Roman" w:hint="eastAsia"/>
                <w:szCs w:val="21"/>
              </w:rPr>
              <w:t>生成铁素体镍铬化合物；</w:t>
            </w:r>
            <w:r w:rsidRPr="001D2CBC">
              <w:rPr>
                <w:rFonts w:ascii="Times New Roman" w:hAnsiTheme="minorEastAsia" w:cs="Times New Roman"/>
                <w:szCs w:val="21"/>
              </w:rPr>
              <w:t>在池内投加</w:t>
            </w:r>
            <w:r w:rsidRPr="001D2CBC">
              <w:rPr>
                <w:rFonts w:ascii="Times New Roman" w:hAnsiTheme="minorEastAsia" w:cs="Times New Roman" w:hint="eastAsia"/>
                <w:szCs w:val="21"/>
              </w:rPr>
              <w:t>聚丙烯酰胺高分子聚合物，将铁素体凝聚沉淀，</w:t>
            </w:r>
            <w:r w:rsidRPr="001D2CBC">
              <w:t>将废水中的总镍</w:t>
            </w:r>
            <w:r w:rsidRPr="001D2CBC">
              <w:rPr>
                <w:rFonts w:hint="eastAsia"/>
              </w:rPr>
              <w:t>、总铬</w:t>
            </w:r>
            <w:r w:rsidRPr="001D2CBC">
              <w:t>进一步去除</w:t>
            </w:r>
            <w:r w:rsidRPr="001D2CBC">
              <w:rPr>
                <w:rFonts w:hint="eastAsia"/>
              </w:rPr>
              <w:t>，经气浮沉淀系统使泥水分离，之后污泥</w:t>
            </w:r>
            <w:r w:rsidRPr="001D2CBC">
              <w:rPr>
                <w:rFonts w:ascii="Times New Roman" w:hAnsiTheme="minorEastAsia" w:cs="Times New Roman"/>
                <w:szCs w:val="21"/>
              </w:rPr>
              <w:t>进压滤机，滤液及上清液排入</w:t>
            </w:r>
            <w:r w:rsidR="00444F74" w:rsidRPr="001D2CBC">
              <w:rPr>
                <w:rFonts w:ascii="Times New Roman" w:hAnsiTheme="minorEastAsia" w:cs="Times New Roman" w:hint="eastAsia"/>
                <w:szCs w:val="21"/>
              </w:rPr>
              <w:t>二级反应池，再次加药进行沉淀处理</w:t>
            </w:r>
            <w:r w:rsidRPr="001D2CBC">
              <w:rPr>
                <w:rFonts w:ascii="Times New Roman" w:hAnsiTheme="minorEastAsia" w:cs="Times New Roman"/>
                <w:szCs w:val="21"/>
              </w:rPr>
              <w:t>。两座收集反应池</w:t>
            </w:r>
            <w:r w:rsidRPr="001D2CBC">
              <w:rPr>
                <w:rFonts w:ascii="Times New Roman" w:hAnsiTheme="minorEastAsia" w:cs="Times New Roman" w:hint="eastAsia"/>
                <w:szCs w:val="21"/>
              </w:rPr>
              <w:t>多次</w:t>
            </w:r>
            <w:r w:rsidRPr="001D2CBC">
              <w:rPr>
                <w:rFonts w:ascii="Times New Roman" w:hAnsiTheme="minorEastAsia" w:cs="Times New Roman"/>
                <w:szCs w:val="21"/>
              </w:rPr>
              <w:t>交替运行。</w:t>
            </w:r>
            <w:r w:rsidRPr="001D2CBC">
              <w:rPr>
                <w:rFonts w:ascii="Times New Roman" w:hAnsiTheme="minorEastAsia" w:cs="Times New Roman" w:hint="eastAsia"/>
                <w:szCs w:val="21"/>
              </w:rPr>
              <w:t>不锈钢蚀刻废水经过预处理后，第一类污染物总铬、总镍在车间排放口达到</w:t>
            </w:r>
            <w:r w:rsidRPr="001D2CBC">
              <w:rPr>
                <w:rFonts w:ascii="Times New Roman" w:hAnsiTheme="minorEastAsia" w:cs="Times New Roman"/>
                <w:szCs w:val="21"/>
              </w:rPr>
              <w:t>《电镀水污染物排放标准》（</w:t>
            </w:r>
            <w:r w:rsidRPr="001D2CBC">
              <w:rPr>
                <w:rFonts w:ascii="Times New Roman" w:hAnsiTheme="minorEastAsia" w:cs="Times New Roman"/>
                <w:szCs w:val="21"/>
              </w:rPr>
              <w:t>DB33/2260-2020</w:t>
            </w:r>
            <w:r w:rsidRPr="001D2CBC">
              <w:rPr>
                <w:rFonts w:ascii="Times New Roman" w:hAnsiTheme="minorEastAsia" w:cs="Times New Roman"/>
                <w:szCs w:val="21"/>
              </w:rPr>
              <w:t>）</w:t>
            </w:r>
            <w:r w:rsidRPr="001D2CBC">
              <w:rPr>
                <w:rFonts w:ascii="Times New Roman" w:hAnsiTheme="minorEastAsia" w:cs="Times New Roman" w:hint="eastAsia"/>
                <w:szCs w:val="21"/>
              </w:rPr>
              <w:t>要求（纳管标准）。</w:t>
            </w:r>
          </w:p>
          <w:p w:rsidR="00155D62" w:rsidRPr="001D2CBC" w:rsidRDefault="00155D62" w:rsidP="00155D62">
            <w:pPr>
              <w:ind w:firstLineChars="200" w:firstLine="420"/>
              <w:rPr>
                <w:rFonts w:ascii="Times New Roman" w:hAnsiTheme="minorEastAsia" w:cs="Times New Roman"/>
                <w:szCs w:val="21"/>
              </w:rPr>
            </w:pPr>
            <w:r w:rsidRPr="001D2CBC">
              <w:rPr>
                <w:rFonts w:ascii="Times New Roman" w:hAnsi="Times New Roman" w:cs="Times New Roman"/>
                <w:szCs w:val="21"/>
              </w:rPr>
              <w:t>3</w:t>
            </w:r>
            <w:r w:rsidRPr="001D2CBC">
              <w:rPr>
                <w:rFonts w:ascii="Times New Roman" w:hAnsi="Times New Roman" w:cs="Times New Roman" w:hint="eastAsia"/>
                <w:szCs w:val="21"/>
              </w:rPr>
              <w:t>、锌板蚀刻废水（</w:t>
            </w:r>
            <w:r w:rsidRPr="001D2CBC">
              <w:rPr>
                <w:rFonts w:ascii="Times New Roman" w:hAnsiTheme="minorEastAsia" w:cs="Times New Roman" w:hint="eastAsia"/>
                <w:szCs w:val="21"/>
              </w:rPr>
              <w:t>W</w:t>
            </w:r>
            <w:r w:rsidRPr="001D2CBC">
              <w:rPr>
                <w:rFonts w:ascii="Times New Roman" w:hAnsiTheme="minorEastAsia" w:cs="Times New Roman" w:hint="eastAsia"/>
                <w:szCs w:val="21"/>
                <w:vertAlign w:val="subscript"/>
              </w:rPr>
              <w:t>1-1</w:t>
            </w:r>
            <w:r w:rsidRPr="001D2CBC">
              <w:rPr>
                <w:rFonts w:ascii="Times New Roman" w:hAnsi="Times New Roman" w:cs="Times New Roman" w:hint="eastAsia"/>
                <w:szCs w:val="21"/>
              </w:rPr>
              <w:t>）、</w:t>
            </w:r>
            <w:r w:rsidRPr="001D2CBC">
              <w:rPr>
                <w:rFonts w:ascii="Times New Roman" w:hAnsiTheme="minorEastAsia" w:cs="Times New Roman" w:hint="eastAsia"/>
                <w:szCs w:val="21"/>
              </w:rPr>
              <w:t>铜板蚀刻废水（</w:t>
            </w:r>
            <w:r w:rsidRPr="001D2CBC">
              <w:rPr>
                <w:rFonts w:ascii="Times New Roman" w:hAnsiTheme="minorEastAsia" w:cs="Times New Roman" w:hint="eastAsia"/>
                <w:szCs w:val="21"/>
              </w:rPr>
              <w:t>W</w:t>
            </w:r>
            <w:r w:rsidRPr="001D2CBC">
              <w:rPr>
                <w:rFonts w:ascii="Times New Roman" w:hAnsiTheme="minorEastAsia" w:cs="Times New Roman" w:hint="eastAsia"/>
                <w:szCs w:val="21"/>
                <w:vertAlign w:val="subscript"/>
              </w:rPr>
              <w:t>2-1</w:t>
            </w:r>
            <w:r w:rsidRPr="001D2CBC">
              <w:rPr>
                <w:rFonts w:ascii="Times New Roman" w:hAnsiTheme="minorEastAsia" w:cs="Times New Roman" w:hint="eastAsia"/>
                <w:szCs w:val="21"/>
              </w:rPr>
              <w:t>）、</w:t>
            </w:r>
            <w:r w:rsidRPr="001D2CBC">
              <w:rPr>
                <w:rFonts w:ascii="Times New Roman" w:hAnsi="Times New Roman" w:cs="Times New Roman" w:hint="eastAsia"/>
                <w:szCs w:val="21"/>
              </w:rPr>
              <w:t>锌板蚀刻洗版废水（</w:t>
            </w:r>
            <w:r w:rsidRPr="001D2CBC">
              <w:rPr>
                <w:rFonts w:ascii="Times New Roman" w:hAnsiTheme="minorEastAsia" w:cs="Times New Roman" w:hint="eastAsia"/>
                <w:szCs w:val="21"/>
              </w:rPr>
              <w:t>W</w:t>
            </w:r>
            <w:r w:rsidRPr="001D2CBC">
              <w:rPr>
                <w:rFonts w:ascii="Times New Roman" w:hAnsiTheme="minorEastAsia" w:cs="Times New Roman" w:hint="eastAsia"/>
                <w:szCs w:val="21"/>
                <w:vertAlign w:val="subscript"/>
              </w:rPr>
              <w:t>1-</w:t>
            </w:r>
            <w:r w:rsidRPr="001D2CBC">
              <w:rPr>
                <w:rFonts w:ascii="Times New Roman" w:hAnsiTheme="minorEastAsia" w:cs="Times New Roman"/>
                <w:szCs w:val="21"/>
                <w:vertAlign w:val="subscript"/>
              </w:rPr>
              <w:t>2</w:t>
            </w:r>
            <w:r w:rsidRPr="001D2CBC">
              <w:rPr>
                <w:rFonts w:ascii="Times New Roman" w:hAnsi="Times New Roman" w:cs="Times New Roman" w:hint="eastAsia"/>
                <w:szCs w:val="21"/>
              </w:rPr>
              <w:t>）、</w:t>
            </w:r>
            <w:r w:rsidRPr="001D2CBC">
              <w:rPr>
                <w:rFonts w:ascii="Times New Roman" w:hAnsiTheme="minorEastAsia" w:cs="Times New Roman" w:hint="eastAsia"/>
                <w:szCs w:val="21"/>
              </w:rPr>
              <w:t>铜板蚀刻洗版废水（</w:t>
            </w:r>
            <w:r w:rsidRPr="001D2CBC">
              <w:rPr>
                <w:rFonts w:ascii="Times New Roman" w:hAnsiTheme="minorEastAsia" w:cs="Times New Roman" w:hint="eastAsia"/>
                <w:szCs w:val="21"/>
              </w:rPr>
              <w:t>W</w:t>
            </w:r>
            <w:r w:rsidRPr="001D2CBC">
              <w:rPr>
                <w:rFonts w:ascii="Times New Roman" w:hAnsiTheme="minorEastAsia" w:cs="Times New Roman" w:hint="eastAsia"/>
                <w:szCs w:val="21"/>
                <w:vertAlign w:val="subscript"/>
              </w:rPr>
              <w:t>2-</w:t>
            </w:r>
            <w:r w:rsidRPr="001D2CBC">
              <w:rPr>
                <w:rFonts w:ascii="Times New Roman" w:hAnsiTheme="minorEastAsia" w:cs="Times New Roman"/>
                <w:szCs w:val="21"/>
                <w:vertAlign w:val="subscript"/>
              </w:rPr>
              <w:t>2</w:t>
            </w:r>
            <w:r w:rsidRPr="001D2CBC">
              <w:rPr>
                <w:rFonts w:ascii="Times New Roman" w:hAnsiTheme="minorEastAsia" w:cs="Times New Roman" w:hint="eastAsia"/>
                <w:szCs w:val="21"/>
              </w:rPr>
              <w:t>）、综合废水（</w:t>
            </w:r>
            <w:r w:rsidRPr="001D2CBC">
              <w:rPr>
                <w:rFonts w:ascii="Times New Roman" w:hAnsiTheme="minorEastAsia" w:cs="Times New Roman" w:hint="eastAsia"/>
                <w:szCs w:val="21"/>
              </w:rPr>
              <w:t>W</w:t>
            </w:r>
            <w:r w:rsidRPr="001D2CBC">
              <w:rPr>
                <w:rFonts w:ascii="Times New Roman" w:hAnsiTheme="minorEastAsia" w:cs="Times New Roman" w:hint="eastAsia"/>
                <w:szCs w:val="21"/>
                <w:vertAlign w:val="subscript"/>
              </w:rPr>
              <w:t>3</w:t>
            </w:r>
            <w:r w:rsidRPr="001D2CBC">
              <w:rPr>
                <w:rFonts w:ascii="Times New Roman" w:hAnsiTheme="minorEastAsia" w:cs="Times New Roman" w:hint="eastAsia"/>
                <w:szCs w:val="21"/>
              </w:rPr>
              <w:t>、</w:t>
            </w:r>
            <w:r w:rsidRPr="001D2CBC">
              <w:rPr>
                <w:rFonts w:ascii="Times New Roman" w:hAnsiTheme="minorEastAsia" w:cs="Times New Roman" w:hint="eastAsia"/>
                <w:szCs w:val="21"/>
              </w:rPr>
              <w:t>W</w:t>
            </w:r>
            <w:r w:rsidRPr="001D2CBC">
              <w:rPr>
                <w:rFonts w:ascii="Times New Roman" w:hAnsiTheme="minorEastAsia" w:cs="Times New Roman" w:hint="eastAsia"/>
                <w:szCs w:val="21"/>
                <w:vertAlign w:val="subscript"/>
              </w:rPr>
              <w:t>4</w:t>
            </w:r>
            <w:r w:rsidRPr="001D2CBC">
              <w:rPr>
                <w:rFonts w:ascii="Times New Roman" w:hAnsiTheme="minorEastAsia" w:cs="Times New Roman" w:hint="eastAsia"/>
                <w:szCs w:val="21"/>
              </w:rPr>
              <w:t>）</w:t>
            </w:r>
          </w:p>
          <w:p w:rsidR="00DB56BB" w:rsidRPr="001D2CBC" w:rsidRDefault="00DB56BB" w:rsidP="00155D62">
            <w:pPr>
              <w:ind w:firstLineChars="200" w:firstLine="420"/>
              <w:rPr>
                <w:rFonts w:ascii="Times New Roman" w:hAnsiTheme="minorEastAsia" w:cs="Times New Roman"/>
                <w:szCs w:val="21"/>
              </w:rPr>
            </w:pPr>
          </w:p>
          <w:p w:rsidR="00DB56BB" w:rsidRPr="001D2CBC" w:rsidRDefault="00DB56BB" w:rsidP="00155D62">
            <w:pPr>
              <w:ind w:firstLineChars="200" w:firstLine="420"/>
              <w:rPr>
                <w:rFonts w:ascii="Times New Roman" w:hAnsiTheme="minorEastAsia" w:cs="Times New Roman"/>
                <w:szCs w:val="21"/>
              </w:rPr>
            </w:pPr>
          </w:p>
          <w:p w:rsidR="00DB56BB" w:rsidRPr="001D2CBC" w:rsidRDefault="00DB56BB" w:rsidP="00155D62">
            <w:pPr>
              <w:ind w:firstLineChars="200" w:firstLine="420"/>
              <w:rPr>
                <w:rFonts w:ascii="Times New Roman" w:hAnsiTheme="minorEastAsia" w:cs="Times New Roman"/>
                <w:szCs w:val="21"/>
              </w:rPr>
            </w:pPr>
          </w:p>
          <w:p w:rsidR="00DB56BB" w:rsidRPr="001D2CBC" w:rsidRDefault="00DB56BB" w:rsidP="00155D62">
            <w:pPr>
              <w:ind w:firstLineChars="200" w:firstLine="420"/>
              <w:rPr>
                <w:rFonts w:ascii="Times New Roman" w:hAnsiTheme="minorEastAsia" w:cs="Times New Roman"/>
                <w:szCs w:val="21"/>
              </w:rPr>
            </w:pPr>
          </w:p>
          <w:p w:rsidR="00DB56BB" w:rsidRPr="001D2CBC" w:rsidRDefault="00DB56BB" w:rsidP="00155D62">
            <w:pPr>
              <w:ind w:firstLineChars="200" w:firstLine="420"/>
              <w:rPr>
                <w:rFonts w:ascii="Times New Roman" w:hAnsiTheme="minorEastAsia" w:cs="Times New Roman"/>
                <w:szCs w:val="21"/>
              </w:rPr>
            </w:pPr>
          </w:p>
          <w:p w:rsidR="00DB56BB" w:rsidRPr="001D2CBC" w:rsidRDefault="00DB56BB" w:rsidP="00155D62">
            <w:pPr>
              <w:ind w:firstLineChars="200" w:firstLine="420"/>
              <w:rPr>
                <w:rFonts w:ascii="Times New Roman" w:hAnsiTheme="minorEastAsia" w:cs="Times New Roman"/>
                <w:szCs w:val="21"/>
              </w:rPr>
            </w:pPr>
          </w:p>
          <w:p w:rsidR="00DB56BB" w:rsidRPr="001D2CBC" w:rsidRDefault="00DB56BB" w:rsidP="00155D62">
            <w:pPr>
              <w:ind w:firstLineChars="200" w:firstLine="420"/>
              <w:rPr>
                <w:rFonts w:ascii="Times New Roman" w:hAnsiTheme="minorEastAsia" w:cs="Times New Roman"/>
                <w:szCs w:val="21"/>
              </w:rPr>
            </w:pPr>
          </w:p>
          <w:p w:rsidR="00684013" w:rsidRPr="001D2CBC" w:rsidRDefault="00623B88" w:rsidP="00623B88">
            <w:pPr>
              <w:adjustRightInd w:val="0"/>
              <w:snapToGrid w:val="0"/>
              <w:jc w:val="center"/>
            </w:pPr>
            <w:r w:rsidRPr="001D2CBC">
              <w:object w:dxaOrig="8862" w:dyaOrig="9359">
                <v:shape id="_x0000_i1032" type="#_x0000_t75" style="width:409.5pt;height:6in" o:ole="">
                  <v:imagedata r:id="rId46" o:title=""/>
                </v:shape>
                <o:OLEObject Type="Embed" ProgID="Visio.Drawing.11" ShapeID="_x0000_i1032" DrawAspect="Content" ObjectID="_1697958079" r:id="rId47"/>
              </w:object>
            </w:r>
          </w:p>
          <w:p w:rsidR="00155D62" w:rsidRPr="001D2CBC" w:rsidRDefault="00155D62" w:rsidP="00623B88">
            <w:pPr>
              <w:adjustRightInd w:val="0"/>
              <w:snapToGrid w:val="0"/>
              <w:jc w:val="center"/>
              <w:rPr>
                <w:rFonts w:ascii="Times New Roman" w:hAnsi="Times New Roman" w:cs="Times New Roman"/>
                <w:b/>
                <w:bCs/>
                <w:kern w:val="0"/>
                <w:szCs w:val="21"/>
              </w:rPr>
            </w:pPr>
            <w:r w:rsidRPr="001D2CBC">
              <w:rPr>
                <w:rFonts w:ascii="Times New Roman" w:hAnsiTheme="minorEastAsia" w:cs="Times New Roman"/>
                <w:b/>
                <w:bCs/>
                <w:kern w:val="0"/>
                <w:szCs w:val="21"/>
              </w:rPr>
              <w:t>图</w:t>
            </w:r>
            <w:r w:rsidRPr="001D2CBC">
              <w:rPr>
                <w:rFonts w:ascii="Times New Roman" w:hAnsi="Times New Roman" w:cs="Times New Roman"/>
                <w:b/>
                <w:bCs/>
                <w:kern w:val="0"/>
                <w:szCs w:val="21"/>
              </w:rPr>
              <w:t>4-</w:t>
            </w:r>
            <w:r w:rsidRPr="001D2CBC">
              <w:rPr>
                <w:rFonts w:ascii="Times New Roman" w:hAnsi="Times New Roman" w:cs="Times New Roman" w:hint="eastAsia"/>
                <w:b/>
                <w:bCs/>
                <w:kern w:val="0"/>
                <w:szCs w:val="21"/>
              </w:rPr>
              <w:t>2</w:t>
            </w:r>
            <w:r w:rsidRPr="001D2CBC">
              <w:rPr>
                <w:rFonts w:ascii="Times New Roman" w:hAnsiTheme="minorEastAsia" w:cs="Times New Roman"/>
                <w:b/>
                <w:bCs/>
                <w:kern w:val="0"/>
                <w:szCs w:val="21"/>
              </w:rPr>
              <w:t>本项目生产废水处理工艺流程图</w:t>
            </w:r>
          </w:p>
          <w:p w:rsidR="00155D62" w:rsidRPr="001D2CBC" w:rsidRDefault="00155D62" w:rsidP="00155D62">
            <w:pPr>
              <w:adjustRightInd w:val="0"/>
              <w:snapToGrid w:val="0"/>
              <w:ind w:firstLineChars="200" w:firstLine="422"/>
              <w:rPr>
                <w:rFonts w:ascii="Times New Roman" w:hAnsi="Times New Roman" w:cs="Times New Roman"/>
                <w:b/>
                <w:bCs/>
                <w:szCs w:val="21"/>
              </w:rPr>
            </w:pPr>
            <w:r w:rsidRPr="001D2CBC">
              <w:rPr>
                <w:rFonts w:ascii="Times New Roman" w:hAnsiTheme="minorEastAsia" w:cs="Times New Roman" w:hint="eastAsia"/>
                <w:b/>
                <w:bCs/>
                <w:szCs w:val="21"/>
              </w:rPr>
              <w:t>废水处理</w:t>
            </w:r>
            <w:r w:rsidRPr="001D2CBC">
              <w:rPr>
                <w:rFonts w:ascii="Times New Roman" w:hAnsiTheme="minorEastAsia" w:cs="Times New Roman"/>
                <w:b/>
                <w:bCs/>
                <w:szCs w:val="21"/>
              </w:rPr>
              <w:t>工艺流程说明：</w:t>
            </w:r>
          </w:p>
          <w:p w:rsidR="00155D62" w:rsidRPr="001D2CBC" w:rsidRDefault="00BE605E" w:rsidP="00155D62">
            <w:pPr>
              <w:adjustRightInd w:val="0"/>
              <w:snapToGrid w:val="0"/>
              <w:ind w:firstLineChars="200" w:firstLine="420"/>
              <w:rPr>
                <w:rFonts w:ascii="Times New Roman" w:hAnsi="Times New Roman" w:cs="Times New Roman"/>
                <w:szCs w:val="21"/>
              </w:rPr>
            </w:pPr>
            <w:r w:rsidRPr="001D2CBC">
              <w:rPr>
                <w:rFonts w:ascii="Times New Roman" w:hAnsi="Times New Roman" w:cs="Times New Roman"/>
                <w:szCs w:val="21"/>
              </w:rPr>
              <w:fldChar w:fldCharType="begin"/>
            </w:r>
            <w:r w:rsidR="00155D62" w:rsidRPr="001D2CBC">
              <w:rPr>
                <w:rFonts w:ascii="Times New Roman" w:hAnsi="Times New Roman" w:cs="Times New Roman"/>
                <w:szCs w:val="21"/>
              </w:rPr>
              <w:instrText xml:space="preserve"> = 1 \* GB3 </w:instrText>
            </w:r>
            <w:r w:rsidRPr="001D2CBC">
              <w:rPr>
                <w:rFonts w:ascii="Times New Roman" w:hAnsi="Times New Roman" w:cs="Times New Roman"/>
                <w:szCs w:val="21"/>
              </w:rPr>
              <w:fldChar w:fldCharType="separate"/>
            </w:r>
            <w:r w:rsidR="00155D62" w:rsidRPr="001D2CBC">
              <w:rPr>
                <w:rFonts w:asciiTheme="minorEastAsia" w:hAnsiTheme="minorEastAsia" w:cs="Times New Roman"/>
                <w:szCs w:val="21"/>
              </w:rPr>
              <w:t>①</w:t>
            </w:r>
            <w:r w:rsidRPr="001D2CBC">
              <w:rPr>
                <w:rFonts w:ascii="Times New Roman" w:hAnsi="Times New Roman" w:cs="Times New Roman"/>
                <w:szCs w:val="21"/>
              </w:rPr>
              <w:fldChar w:fldCharType="end"/>
            </w:r>
            <w:r w:rsidR="00155D62" w:rsidRPr="001D2CBC">
              <w:rPr>
                <w:rFonts w:ascii="Times New Roman" w:hAnsiTheme="minorEastAsia" w:cs="Times New Roman"/>
                <w:spacing w:val="-2"/>
                <w:szCs w:val="21"/>
              </w:rPr>
              <w:t>根据企业当前规划，生产线设于厂房三、厂房四</w:t>
            </w:r>
            <w:r w:rsidR="00155D62" w:rsidRPr="001D2CBC">
              <w:rPr>
                <w:rFonts w:ascii="Times New Roman" w:hAnsi="Times New Roman" w:cs="Times New Roman"/>
                <w:spacing w:val="-2"/>
                <w:szCs w:val="21"/>
              </w:rPr>
              <w:t>1-5</w:t>
            </w:r>
            <w:r w:rsidR="00155D62" w:rsidRPr="001D2CBC">
              <w:rPr>
                <w:rFonts w:ascii="Times New Roman" w:hAnsiTheme="minorEastAsia" w:cs="Times New Roman"/>
                <w:spacing w:val="-2"/>
                <w:szCs w:val="21"/>
              </w:rPr>
              <w:t>层，考虑所有废水收集为自流方式。</w:t>
            </w:r>
            <w:r w:rsidR="00155D62" w:rsidRPr="001D2CBC">
              <w:rPr>
                <w:rFonts w:ascii="Times New Roman" w:hAnsiTheme="minorEastAsia" w:cs="Times New Roman" w:hint="eastAsia"/>
                <w:szCs w:val="21"/>
              </w:rPr>
              <w:t>不锈钢蚀刻废水（</w:t>
            </w:r>
            <w:r w:rsidR="00155D62" w:rsidRPr="001D2CBC">
              <w:rPr>
                <w:rFonts w:ascii="Times New Roman" w:hAnsiTheme="minorEastAsia" w:cs="Times New Roman" w:hint="eastAsia"/>
                <w:szCs w:val="21"/>
              </w:rPr>
              <w:t>W</w:t>
            </w:r>
            <w:r w:rsidR="00155D62" w:rsidRPr="001D2CBC">
              <w:rPr>
                <w:rFonts w:ascii="Times New Roman" w:hAnsiTheme="minorEastAsia" w:cs="Times New Roman" w:hint="eastAsia"/>
                <w:szCs w:val="21"/>
                <w:vertAlign w:val="subscript"/>
              </w:rPr>
              <w:t>3-1</w:t>
            </w:r>
            <w:r w:rsidR="00155D62" w:rsidRPr="001D2CBC">
              <w:rPr>
                <w:rFonts w:ascii="Times New Roman" w:hAnsiTheme="minorEastAsia" w:cs="Times New Roman" w:hint="eastAsia"/>
                <w:szCs w:val="21"/>
              </w:rPr>
              <w:t>）及不锈钢洗版废水（</w:t>
            </w:r>
            <w:r w:rsidR="00155D62" w:rsidRPr="001D2CBC">
              <w:rPr>
                <w:rFonts w:ascii="Times New Roman" w:hAnsiTheme="minorEastAsia" w:cs="Times New Roman" w:hint="eastAsia"/>
                <w:szCs w:val="21"/>
              </w:rPr>
              <w:t>W</w:t>
            </w:r>
            <w:r w:rsidR="00155D62" w:rsidRPr="001D2CBC">
              <w:rPr>
                <w:rFonts w:ascii="Times New Roman" w:hAnsiTheme="minorEastAsia" w:cs="Times New Roman" w:hint="eastAsia"/>
                <w:szCs w:val="21"/>
                <w:vertAlign w:val="subscript"/>
              </w:rPr>
              <w:t>3-2</w:t>
            </w:r>
            <w:r w:rsidR="00155D62" w:rsidRPr="001D2CBC">
              <w:rPr>
                <w:rFonts w:ascii="Times New Roman" w:hAnsiTheme="minorEastAsia" w:cs="Times New Roman" w:hint="eastAsia"/>
                <w:szCs w:val="21"/>
              </w:rPr>
              <w:t>）</w:t>
            </w:r>
            <w:r w:rsidR="00155D62" w:rsidRPr="001D2CBC">
              <w:rPr>
                <w:rFonts w:ascii="Times New Roman" w:hAnsi="Times New Roman" w:cs="Times New Roman" w:hint="eastAsia"/>
                <w:szCs w:val="21"/>
              </w:rPr>
              <w:t>要求在车间预处理，第一类污染物达标后汇入调节池。</w:t>
            </w:r>
          </w:p>
          <w:p w:rsidR="00155D62" w:rsidRPr="001D2CBC" w:rsidRDefault="00BE605E" w:rsidP="00155D62">
            <w:pPr>
              <w:adjustRightInd w:val="0"/>
              <w:snapToGrid w:val="0"/>
              <w:ind w:firstLineChars="200" w:firstLine="420"/>
              <w:rPr>
                <w:rFonts w:ascii="Times New Roman" w:hAnsi="Times New Roman" w:cs="Times New Roman"/>
                <w:szCs w:val="21"/>
              </w:rPr>
            </w:pPr>
            <w:r w:rsidRPr="001D2CBC">
              <w:rPr>
                <w:rFonts w:ascii="Times New Roman" w:hAnsi="Times New Roman" w:cs="Times New Roman"/>
                <w:szCs w:val="21"/>
              </w:rPr>
              <w:fldChar w:fldCharType="begin"/>
            </w:r>
            <w:r w:rsidR="00155D62" w:rsidRPr="001D2CBC">
              <w:rPr>
                <w:rFonts w:ascii="Times New Roman" w:hAnsi="Times New Roman" w:cs="Times New Roman"/>
                <w:szCs w:val="21"/>
              </w:rPr>
              <w:instrText xml:space="preserve"> = 2 \* GB3 </w:instrText>
            </w:r>
            <w:r w:rsidRPr="001D2CBC">
              <w:rPr>
                <w:rFonts w:ascii="Times New Roman" w:hAnsi="Times New Roman" w:cs="Times New Roman"/>
                <w:szCs w:val="21"/>
              </w:rPr>
              <w:fldChar w:fldCharType="separate"/>
            </w:r>
            <w:r w:rsidR="00155D62" w:rsidRPr="001D2CBC">
              <w:rPr>
                <w:rFonts w:asciiTheme="minorEastAsia" w:hAnsiTheme="minorEastAsia" w:cs="Times New Roman"/>
                <w:szCs w:val="21"/>
              </w:rPr>
              <w:t>②</w:t>
            </w:r>
            <w:r w:rsidRPr="001D2CBC">
              <w:rPr>
                <w:rFonts w:ascii="Times New Roman" w:hAnsi="Times New Roman" w:cs="Times New Roman"/>
                <w:szCs w:val="21"/>
              </w:rPr>
              <w:fldChar w:fldCharType="end"/>
            </w:r>
            <w:r w:rsidR="00155D62" w:rsidRPr="001D2CBC">
              <w:rPr>
                <w:rFonts w:ascii="Times New Roman" w:hAnsi="Times New Roman" w:cs="Times New Roman" w:hint="eastAsia"/>
                <w:szCs w:val="21"/>
              </w:rPr>
              <w:t>锌板蚀刻废水</w:t>
            </w:r>
            <w:r w:rsidR="00155D62" w:rsidRPr="001D2CBC">
              <w:rPr>
                <w:rFonts w:ascii="Times New Roman" w:hAnsiTheme="minorEastAsia" w:cs="Times New Roman" w:hint="eastAsia"/>
                <w:szCs w:val="21"/>
              </w:rPr>
              <w:t>（</w:t>
            </w:r>
            <w:r w:rsidR="00155D62" w:rsidRPr="001D2CBC">
              <w:rPr>
                <w:rFonts w:ascii="Times New Roman" w:hAnsiTheme="minorEastAsia" w:cs="Times New Roman" w:hint="eastAsia"/>
                <w:szCs w:val="21"/>
              </w:rPr>
              <w:t>W</w:t>
            </w:r>
            <w:r w:rsidR="00155D62" w:rsidRPr="001D2CBC">
              <w:rPr>
                <w:rFonts w:ascii="Times New Roman" w:hAnsiTheme="minorEastAsia" w:cs="Times New Roman" w:hint="eastAsia"/>
                <w:szCs w:val="21"/>
                <w:vertAlign w:val="subscript"/>
              </w:rPr>
              <w:t>1-1</w:t>
            </w:r>
            <w:r w:rsidR="00155D62" w:rsidRPr="001D2CBC">
              <w:rPr>
                <w:rFonts w:ascii="Times New Roman" w:hAnsiTheme="minorEastAsia" w:cs="Times New Roman" w:hint="eastAsia"/>
                <w:szCs w:val="21"/>
              </w:rPr>
              <w:t>），收集反应池设计处理能力为</w:t>
            </w:r>
            <w:r w:rsidR="00155D62" w:rsidRPr="001D2CBC">
              <w:rPr>
                <w:rFonts w:ascii="Times New Roman" w:hAnsiTheme="minorEastAsia" w:cs="Times New Roman" w:hint="eastAsia"/>
                <w:szCs w:val="21"/>
              </w:rPr>
              <w:t>2</w:t>
            </w:r>
            <w:r w:rsidR="00155D62" w:rsidRPr="001D2CBC">
              <w:rPr>
                <w:rFonts w:ascii="Times New Roman" w:hAnsi="Times New Roman" w:cs="Times New Roman"/>
                <w:szCs w:val="21"/>
              </w:rPr>
              <w:t>m</w:t>
            </w:r>
            <w:r w:rsidR="00155D62" w:rsidRPr="001D2CBC">
              <w:rPr>
                <w:rFonts w:ascii="Times New Roman" w:hAnsi="Times New Roman" w:cs="Times New Roman"/>
                <w:szCs w:val="21"/>
                <w:vertAlign w:val="superscript"/>
              </w:rPr>
              <w:t>3</w:t>
            </w:r>
            <w:r w:rsidR="00155D62" w:rsidRPr="001D2CBC">
              <w:rPr>
                <w:rFonts w:ascii="Times New Roman" w:hAnsi="Times New Roman" w:cs="Times New Roman"/>
                <w:szCs w:val="21"/>
              </w:rPr>
              <w:t>/d</w:t>
            </w:r>
            <w:r w:rsidR="00155D62" w:rsidRPr="001D2CBC">
              <w:rPr>
                <w:rFonts w:ascii="Times New Roman" w:hAnsi="Times New Roman" w:cs="Times New Roman" w:hint="eastAsia"/>
                <w:szCs w:val="21"/>
              </w:rPr>
              <w:t>。设两座收集反应池，单池有效容积</w:t>
            </w:r>
            <w:r w:rsidR="00155D62" w:rsidRPr="001D2CBC">
              <w:rPr>
                <w:rFonts w:ascii="Times New Roman" w:hAnsiTheme="minorEastAsia" w:cs="Times New Roman" w:hint="eastAsia"/>
                <w:szCs w:val="21"/>
              </w:rPr>
              <w:t>1</w:t>
            </w:r>
            <w:r w:rsidR="00155D62" w:rsidRPr="001D2CBC">
              <w:rPr>
                <w:rFonts w:ascii="Times New Roman" w:hAnsi="Times New Roman" w:cs="Times New Roman"/>
                <w:szCs w:val="21"/>
              </w:rPr>
              <w:t>m</w:t>
            </w:r>
            <w:r w:rsidR="00155D62" w:rsidRPr="001D2CBC">
              <w:rPr>
                <w:rFonts w:ascii="Times New Roman" w:hAnsi="Times New Roman" w:cs="Times New Roman"/>
                <w:szCs w:val="21"/>
                <w:vertAlign w:val="superscript"/>
              </w:rPr>
              <w:t>3</w:t>
            </w:r>
            <w:r w:rsidR="00155D62" w:rsidRPr="001D2CBC">
              <w:rPr>
                <w:rFonts w:ascii="Times New Roman" w:hAnsi="Times New Roman" w:cs="Times New Roman" w:hint="eastAsia"/>
                <w:szCs w:val="21"/>
              </w:rPr>
              <w:t>，水力停留时间：</w:t>
            </w:r>
            <w:r w:rsidR="00155D62" w:rsidRPr="001D2CBC">
              <w:rPr>
                <w:rFonts w:ascii="Times New Roman" w:hAnsi="Times New Roman" w:cs="Times New Roman" w:hint="eastAsia"/>
                <w:szCs w:val="21"/>
              </w:rPr>
              <w:t>12h</w:t>
            </w:r>
            <w:r w:rsidR="00155D62" w:rsidRPr="001D2CBC">
              <w:rPr>
                <w:rFonts w:ascii="Times New Roman" w:hAnsi="Times New Roman" w:cs="Times New Roman" w:hint="eastAsia"/>
                <w:szCs w:val="21"/>
              </w:rPr>
              <w:t>。</w:t>
            </w:r>
            <w:r w:rsidR="00155D62" w:rsidRPr="001D2CBC">
              <w:rPr>
                <w:rFonts w:ascii="Times New Roman" w:hAnsiTheme="minorEastAsia" w:cs="Times New Roman"/>
                <w:szCs w:val="21"/>
              </w:rPr>
              <w:t>投加</w:t>
            </w:r>
            <w:r w:rsidR="00155D62" w:rsidRPr="001D2CBC">
              <w:rPr>
                <w:rFonts w:ascii="Times New Roman" w:hAnsiTheme="minorEastAsia" w:cs="Times New Roman" w:hint="eastAsia"/>
                <w:szCs w:val="21"/>
              </w:rPr>
              <w:t>碱（石灰</w:t>
            </w:r>
            <w:r w:rsidR="00155D62" w:rsidRPr="001D2CBC">
              <w:rPr>
                <w:rFonts w:ascii="Times New Roman" w:hAnsiTheme="minorEastAsia" w:cs="Times New Roman" w:hint="eastAsia"/>
                <w:szCs w:val="21"/>
              </w:rPr>
              <w:t>/</w:t>
            </w:r>
            <w:r w:rsidR="00155D62" w:rsidRPr="001D2CBC">
              <w:rPr>
                <w:rFonts w:ascii="Times New Roman" w:hAnsiTheme="minorEastAsia" w:cs="Times New Roman" w:hint="eastAsia"/>
                <w:szCs w:val="21"/>
              </w:rPr>
              <w:t>片碱）</w:t>
            </w:r>
            <w:r w:rsidR="00155D62" w:rsidRPr="001D2CBC">
              <w:rPr>
                <w:rFonts w:ascii="Times New Roman" w:hAnsiTheme="minorEastAsia" w:cs="Times New Roman"/>
                <w:szCs w:val="21"/>
              </w:rPr>
              <w:t>中和</w:t>
            </w:r>
            <w:r w:rsidR="00155D62" w:rsidRPr="001D2CBC">
              <w:rPr>
                <w:rFonts w:ascii="Times New Roman" w:hAnsi="Times New Roman" w:cs="Times New Roman"/>
                <w:szCs w:val="21"/>
              </w:rPr>
              <w:t>pH</w:t>
            </w:r>
            <w:r w:rsidR="00155D62" w:rsidRPr="001D2CBC">
              <w:rPr>
                <w:rFonts w:ascii="Times New Roman" w:hAnsiTheme="minorEastAsia" w:cs="Times New Roman"/>
                <w:szCs w:val="21"/>
              </w:rPr>
              <w:t>至</w:t>
            </w:r>
            <w:r w:rsidR="00155D62" w:rsidRPr="001D2CBC">
              <w:rPr>
                <w:rFonts w:ascii="Times New Roman" w:hAnsi="Times New Roman" w:cs="Times New Roman"/>
                <w:szCs w:val="21"/>
              </w:rPr>
              <w:t>10</w:t>
            </w:r>
            <w:r w:rsidR="00155D62" w:rsidRPr="001D2CBC">
              <w:rPr>
                <w:rFonts w:ascii="Times New Roman" w:hAnsiTheme="minorEastAsia" w:cs="Times New Roman"/>
                <w:szCs w:val="21"/>
              </w:rPr>
              <w:t>左右，</w:t>
            </w:r>
            <w:r w:rsidR="00155D62" w:rsidRPr="001D2CBC">
              <w:rPr>
                <w:rFonts w:ascii="Times New Roman" w:hAnsiTheme="minorEastAsia" w:cs="Times New Roman" w:hint="eastAsia"/>
                <w:szCs w:val="21"/>
              </w:rPr>
              <w:t>生成铁素体化合物；</w:t>
            </w:r>
            <w:r w:rsidR="00155D62" w:rsidRPr="001D2CBC">
              <w:rPr>
                <w:rFonts w:ascii="Times New Roman" w:hAnsiTheme="minorEastAsia" w:cs="Times New Roman"/>
                <w:szCs w:val="21"/>
              </w:rPr>
              <w:t>在池内投加</w:t>
            </w:r>
            <w:r w:rsidR="00155D62" w:rsidRPr="001D2CBC">
              <w:rPr>
                <w:rFonts w:ascii="Times New Roman" w:hAnsiTheme="minorEastAsia" w:cs="Times New Roman" w:hint="eastAsia"/>
                <w:szCs w:val="21"/>
              </w:rPr>
              <w:t>聚丙烯酰胺高分子聚合物，将铁素体凝聚沉淀，</w:t>
            </w:r>
            <w:r w:rsidR="00155D62" w:rsidRPr="001D2CBC">
              <w:t>将废水中的</w:t>
            </w:r>
            <w:r w:rsidR="00155D62" w:rsidRPr="001D2CBC">
              <w:rPr>
                <w:rFonts w:hint="eastAsia"/>
              </w:rPr>
              <w:t>总锌</w:t>
            </w:r>
            <w:r w:rsidR="00155D62" w:rsidRPr="001D2CBC">
              <w:t>进一步去除</w:t>
            </w:r>
            <w:r w:rsidR="00155D62" w:rsidRPr="001D2CBC">
              <w:rPr>
                <w:rFonts w:hint="eastAsia"/>
              </w:rPr>
              <w:t>，之后锌板蚀刻废水直接</w:t>
            </w:r>
            <w:r w:rsidR="00155D62" w:rsidRPr="001D2CBC">
              <w:rPr>
                <w:rFonts w:ascii="Times New Roman" w:hAnsiTheme="minorEastAsia" w:cs="Times New Roman"/>
                <w:szCs w:val="21"/>
              </w:rPr>
              <w:t>进压滤机，滤液及上清液排入中间调节池。两座收集反应池</w:t>
            </w:r>
            <w:r w:rsidR="00155D62" w:rsidRPr="001D2CBC">
              <w:rPr>
                <w:rFonts w:ascii="Times New Roman" w:hAnsiTheme="minorEastAsia" w:cs="Times New Roman" w:hint="eastAsia"/>
                <w:szCs w:val="21"/>
              </w:rPr>
              <w:t>多次</w:t>
            </w:r>
            <w:r w:rsidR="00155D62" w:rsidRPr="001D2CBC">
              <w:rPr>
                <w:rFonts w:ascii="Times New Roman" w:hAnsiTheme="minorEastAsia" w:cs="Times New Roman"/>
                <w:szCs w:val="21"/>
              </w:rPr>
              <w:t>交替运行。</w:t>
            </w:r>
          </w:p>
          <w:p w:rsidR="00155D62" w:rsidRPr="001D2CBC" w:rsidRDefault="00BE605E" w:rsidP="00155D62">
            <w:pPr>
              <w:adjustRightInd w:val="0"/>
              <w:snapToGrid w:val="0"/>
              <w:ind w:firstLineChars="200" w:firstLine="420"/>
              <w:rPr>
                <w:rFonts w:ascii="Times New Roman" w:hAnsi="Times New Roman" w:cs="Times New Roman"/>
                <w:szCs w:val="21"/>
              </w:rPr>
            </w:pPr>
            <w:r w:rsidRPr="001D2CBC">
              <w:rPr>
                <w:rFonts w:ascii="Times New Roman" w:hAnsi="Times New Roman" w:cs="Times New Roman"/>
                <w:szCs w:val="21"/>
              </w:rPr>
              <w:fldChar w:fldCharType="begin"/>
            </w:r>
            <w:r w:rsidR="00155D62" w:rsidRPr="001D2CBC">
              <w:rPr>
                <w:rFonts w:ascii="Times New Roman" w:hAnsi="Times New Roman" w:cs="Times New Roman"/>
                <w:szCs w:val="21"/>
              </w:rPr>
              <w:instrText xml:space="preserve"> = 3 \* GB3 </w:instrText>
            </w:r>
            <w:r w:rsidRPr="001D2CBC">
              <w:rPr>
                <w:rFonts w:ascii="Times New Roman" w:hAnsi="Times New Roman" w:cs="Times New Roman"/>
                <w:szCs w:val="21"/>
              </w:rPr>
              <w:fldChar w:fldCharType="separate"/>
            </w:r>
            <w:r w:rsidR="00155D62" w:rsidRPr="001D2CBC">
              <w:rPr>
                <w:rFonts w:asciiTheme="minorEastAsia" w:hAnsiTheme="minorEastAsia" w:cs="Times New Roman"/>
                <w:szCs w:val="21"/>
              </w:rPr>
              <w:t>③</w:t>
            </w:r>
            <w:r w:rsidRPr="001D2CBC">
              <w:rPr>
                <w:rFonts w:ascii="Times New Roman" w:hAnsi="Times New Roman" w:cs="Times New Roman"/>
                <w:szCs w:val="21"/>
              </w:rPr>
              <w:fldChar w:fldCharType="end"/>
            </w:r>
            <w:r w:rsidR="00155D62" w:rsidRPr="001D2CBC">
              <w:rPr>
                <w:rFonts w:ascii="Times New Roman" w:hAnsiTheme="minorEastAsia" w:cs="Times New Roman" w:hint="eastAsia"/>
                <w:szCs w:val="21"/>
              </w:rPr>
              <w:t>铜板蚀刻废水（</w:t>
            </w:r>
            <w:r w:rsidR="00155D62" w:rsidRPr="001D2CBC">
              <w:rPr>
                <w:rFonts w:ascii="Times New Roman" w:hAnsiTheme="minorEastAsia" w:cs="Times New Roman" w:hint="eastAsia"/>
                <w:szCs w:val="21"/>
              </w:rPr>
              <w:t>W</w:t>
            </w:r>
            <w:r w:rsidR="00155D62" w:rsidRPr="001D2CBC">
              <w:rPr>
                <w:rFonts w:ascii="Times New Roman" w:hAnsiTheme="minorEastAsia" w:cs="Times New Roman" w:hint="eastAsia"/>
                <w:szCs w:val="21"/>
                <w:vertAlign w:val="subscript"/>
              </w:rPr>
              <w:t>2-1</w:t>
            </w:r>
            <w:r w:rsidR="00155D62" w:rsidRPr="001D2CBC">
              <w:rPr>
                <w:rFonts w:ascii="Times New Roman" w:hAnsiTheme="minorEastAsia" w:cs="Times New Roman" w:hint="eastAsia"/>
                <w:szCs w:val="21"/>
              </w:rPr>
              <w:t>），收集反应池设计处理能力为</w:t>
            </w:r>
            <w:r w:rsidR="00155D62" w:rsidRPr="001D2CBC">
              <w:rPr>
                <w:rFonts w:ascii="Times New Roman" w:hAnsiTheme="minorEastAsia" w:cs="Times New Roman" w:hint="eastAsia"/>
                <w:szCs w:val="21"/>
              </w:rPr>
              <w:t>3</w:t>
            </w:r>
            <w:r w:rsidR="00155D62" w:rsidRPr="001D2CBC">
              <w:rPr>
                <w:rFonts w:ascii="Times New Roman" w:hAnsi="Times New Roman" w:cs="Times New Roman"/>
                <w:szCs w:val="21"/>
              </w:rPr>
              <w:t>m</w:t>
            </w:r>
            <w:r w:rsidR="00155D62" w:rsidRPr="001D2CBC">
              <w:rPr>
                <w:rFonts w:ascii="Times New Roman" w:hAnsi="Times New Roman" w:cs="Times New Roman"/>
                <w:szCs w:val="21"/>
                <w:vertAlign w:val="superscript"/>
              </w:rPr>
              <w:t>3</w:t>
            </w:r>
            <w:r w:rsidR="00155D62" w:rsidRPr="001D2CBC">
              <w:rPr>
                <w:rFonts w:ascii="Times New Roman" w:hAnsi="Times New Roman" w:cs="Times New Roman"/>
                <w:szCs w:val="21"/>
              </w:rPr>
              <w:t>/d</w:t>
            </w:r>
            <w:r w:rsidR="00155D62" w:rsidRPr="001D2CBC">
              <w:rPr>
                <w:rFonts w:ascii="Times New Roman" w:hAnsi="Times New Roman" w:cs="Times New Roman" w:hint="eastAsia"/>
                <w:szCs w:val="21"/>
              </w:rPr>
              <w:t>。池有效容积</w:t>
            </w:r>
            <w:r w:rsidR="00155D62" w:rsidRPr="001D2CBC">
              <w:rPr>
                <w:rFonts w:ascii="Times New Roman" w:hAnsiTheme="minorEastAsia" w:cs="Times New Roman" w:hint="eastAsia"/>
                <w:szCs w:val="21"/>
              </w:rPr>
              <w:t>2</w:t>
            </w:r>
            <w:r w:rsidR="00155D62" w:rsidRPr="001D2CBC">
              <w:rPr>
                <w:rFonts w:ascii="Times New Roman" w:hAnsi="Times New Roman" w:cs="Times New Roman"/>
                <w:szCs w:val="21"/>
              </w:rPr>
              <w:t>m</w:t>
            </w:r>
            <w:r w:rsidR="00155D62" w:rsidRPr="001D2CBC">
              <w:rPr>
                <w:rFonts w:ascii="Times New Roman" w:hAnsi="Times New Roman" w:cs="Times New Roman"/>
                <w:szCs w:val="21"/>
                <w:vertAlign w:val="superscript"/>
              </w:rPr>
              <w:t>3</w:t>
            </w:r>
            <w:r w:rsidR="00155D62" w:rsidRPr="001D2CBC">
              <w:rPr>
                <w:rFonts w:ascii="Times New Roman" w:hAnsi="Times New Roman" w:cs="Times New Roman" w:hint="eastAsia"/>
                <w:szCs w:val="21"/>
              </w:rPr>
              <w:t>，水力停留时间：</w:t>
            </w:r>
            <w:r w:rsidR="00155D62" w:rsidRPr="001D2CBC">
              <w:rPr>
                <w:rFonts w:ascii="Times New Roman" w:hAnsi="Times New Roman" w:cs="Times New Roman" w:hint="eastAsia"/>
                <w:szCs w:val="21"/>
              </w:rPr>
              <w:t>12h</w:t>
            </w:r>
            <w:r w:rsidR="00155D62" w:rsidRPr="001D2CBC">
              <w:rPr>
                <w:rFonts w:ascii="Times New Roman" w:hAnsi="Times New Roman" w:cs="Times New Roman" w:hint="eastAsia"/>
                <w:szCs w:val="21"/>
              </w:rPr>
              <w:t>。</w:t>
            </w:r>
            <w:r w:rsidR="00155D62" w:rsidRPr="001D2CBC">
              <w:rPr>
                <w:rFonts w:ascii="Times New Roman" w:hAnsiTheme="minorEastAsia" w:cs="Times New Roman"/>
                <w:szCs w:val="21"/>
              </w:rPr>
              <w:t>三氯化铁蚀刻液加氧化剂</w:t>
            </w:r>
            <w:r w:rsidR="00155D62" w:rsidRPr="001D2CBC">
              <w:rPr>
                <w:rFonts w:ascii="Times New Roman" w:hAnsiTheme="minorEastAsia" w:cs="Times New Roman" w:hint="eastAsia"/>
                <w:szCs w:val="21"/>
              </w:rPr>
              <w:t>（双氧水）</w:t>
            </w:r>
            <w:r w:rsidR="00155D62" w:rsidRPr="001D2CBC">
              <w:rPr>
                <w:rFonts w:ascii="Times New Roman" w:hAnsiTheme="minorEastAsia" w:cs="Times New Roman"/>
                <w:szCs w:val="21"/>
              </w:rPr>
              <w:t>，</w:t>
            </w:r>
            <w:r w:rsidR="00155D62" w:rsidRPr="001D2CBC">
              <w:rPr>
                <w:rFonts w:ascii="Times New Roman" w:hAnsiTheme="minorEastAsia" w:cs="Times New Roman" w:hint="eastAsia"/>
                <w:szCs w:val="21"/>
              </w:rPr>
              <w:t>反应</w:t>
            </w:r>
            <w:r w:rsidR="00155D62" w:rsidRPr="001D2CBC">
              <w:rPr>
                <w:rFonts w:ascii="Times New Roman" w:hAnsiTheme="minorEastAsia" w:cs="Times New Roman" w:hint="eastAsia"/>
                <w:szCs w:val="21"/>
              </w:rPr>
              <w:t>5min</w:t>
            </w:r>
            <w:r w:rsidR="00155D62" w:rsidRPr="001D2CBC">
              <w:rPr>
                <w:rFonts w:ascii="Times New Roman" w:hAnsiTheme="minorEastAsia" w:cs="Times New Roman" w:hint="eastAsia"/>
                <w:szCs w:val="21"/>
              </w:rPr>
              <w:t>；</w:t>
            </w:r>
            <w:r w:rsidR="00155D62" w:rsidRPr="001D2CBC">
              <w:rPr>
                <w:rFonts w:ascii="Times New Roman" w:hAnsiTheme="minorEastAsia" w:cs="Times New Roman"/>
                <w:szCs w:val="21"/>
              </w:rPr>
              <w:t>投加</w:t>
            </w:r>
            <w:r w:rsidR="00155D62" w:rsidRPr="001D2CBC">
              <w:rPr>
                <w:rFonts w:ascii="Times New Roman" w:hAnsiTheme="minorEastAsia" w:cs="Times New Roman" w:hint="eastAsia"/>
                <w:szCs w:val="21"/>
              </w:rPr>
              <w:t>碱（石灰</w:t>
            </w:r>
            <w:r w:rsidR="00155D62" w:rsidRPr="001D2CBC">
              <w:rPr>
                <w:rFonts w:ascii="Times New Roman" w:hAnsiTheme="minorEastAsia" w:cs="Times New Roman" w:hint="eastAsia"/>
                <w:szCs w:val="21"/>
              </w:rPr>
              <w:t>/</w:t>
            </w:r>
            <w:r w:rsidR="00155D62" w:rsidRPr="001D2CBC">
              <w:rPr>
                <w:rFonts w:ascii="Times New Roman" w:hAnsiTheme="minorEastAsia" w:cs="Times New Roman" w:hint="eastAsia"/>
                <w:szCs w:val="21"/>
              </w:rPr>
              <w:t>片碱）</w:t>
            </w:r>
            <w:r w:rsidR="00155D62" w:rsidRPr="001D2CBC">
              <w:rPr>
                <w:rFonts w:ascii="Times New Roman" w:hAnsiTheme="minorEastAsia" w:cs="Times New Roman"/>
                <w:szCs w:val="21"/>
              </w:rPr>
              <w:t>中和</w:t>
            </w:r>
            <w:r w:rsidR="00155D62" w:rsidRPr="001D2CBC">
              <w:rPr>
                <w:rFonts w:ascii="Times New Roman" w:hAnsi="Times New Roman" w:cs="Times New Roman"/>
                <w:szCs w:val="21"/>
              </w:rPr>
              <w:t>pH</w:t>
            </w:r>
            <w:r w:rsidR="00155D62" w:rsidRPr="001D2CBC">
              <w:rPr>
                <w:rFonts w:ascii="Times New Roman" w:hAnsiTheme="minorEastAsia" w:cs="Times New Roman"/>
                <w:szCs w:val="21"/>
              </w:rPr>
              <w:t>至</w:t>
            </w:r>
            <w:r w:rsidR="00155D62" w:rsidRPr="001D2CBC">
              <w:rPr>
                <w:rFonts w:ascii="Times New Roman" w:hAnsi="Times New Roman" w:cs="Times New Roman"/>
                <w:szCs w:val="21"/>
              </w:rPr>
              <w:t>10</w:t>
            </w:r>
            <w:r w:rsidR="00155D62" w:rsidRPr="001D2CBC">
              <w:rPr>
                <w:rFonts w:ascii="Times New Roman" w:hAnsiTheme="minorEastAsia" w:cs="Times New Roman"/>
                <w:szCs w:val="21"/>
              </w:rPr>
              <w:t>左右，</w:t>
            </w:r>
            <w:r w:rsidR="00155D62" w:rsidRPr="001D2CBC">
              <w:rPr>
                <w:rFonts w:ascii="Times New Roman" w:hAnsiTheme="minorEastAsia" w:cs="Times New Roman" w:hint="eastAsia"/>
                <w:szCs w:val="21"/>
              </w:rPr>
              <w:t>生成铁素体化合物；</w:t>
            </w:r>
            <w:r w:rsidR="00155D62" w:rsidRPr="001D2CBC">
              <w:rPr>
                <w:rFonts w:ascii="Times New Roman" w:hAnsiTheme="minorEastAsia" w:cs="Times New Roman"/>
                <w:szCs w:val="21"/>
              </w:rPr>
              <w:t>在池内投加</w:t>
            </w:r>
            <w:r w:rsidR="00155D62" w:rsidRPr="001D2CBC">
              <w:rPr>
                <w:rFonts w:ascii="Times New Roman" w:hAnsiTheme="minorEastAsia" w:cs="Times New Roman" w:hint="eastAsia"/>
                <w:szCs w:val="21"/>
              </w:rPr>
              <w:t>聚丙烯酰胺高分子聚合物，将铁素体凝聚沉淀，</w:t>
            </w:r>
            <w:r w:rsidR="00155D62" w:rsidRPr="001D2CBC">
              <w:t>将废水中的</w:t>
            </w:r>
            <w:r w:rsidR="00155D62" w:rsidRPr="001D2CBC">
              <w:rPr>
                <w:rFonts w:hint="eastAsia"/>
              </w:rPr>
              <w:t>总铜</w:t>
            </w:r>
            <w:r w:rsidR="00155D62" w:rsidRPr="001D2CBC">
              <w:t>进一步去除</w:t>
            </w:r>
            <w:r w:rsidR="00155D62" w:rsidRPr="001D2CBC">
              <w:rPr>
                <w:rFonts w:hint="eastAsia"/>
              </w:rPr>
              <w:t>，之后铜板蚀刻废水直接</w:t>
            </w:r>
            <w:r w:rsidR="00155D62" w:rsidRPr="001D2CBC">
              <w:rPr>
                <w:rFonts w:ascii="Times New Roman" w:hAnsiTheme="minorEastAsia" w:cs="Times New Roman"/>
                <w:szCs w:val="21"/>
              </w:rPr>
              <w:t>进压滤机，滤液及上清液排入中间调节池。两座收集反应池</w:t>
            </w:r>
            <w:r w:rsidR="00155D62" w:rsidRPr="001D2CBC">
              <w:rPr>
                <w:rFonts w:ascii="Times New Roman" w:hAnsiTheme="minorEastAsia" w:cs="Times New Roman" w:hint="eastAsia"/>
                <w:szCs w:val="21"/>
              </w:rPr>
              <w:t>多次</w:t>
            </w:r>
            <w:r w:rsidR="00155D62" w:rsidRPr="001D2CBC">
              <w:rPr>
                <w:rFonts w:ascii="Times New Roman" w:hAnsiTheme="minorEastAsia" w:cs="Times New Roman"/>
                <w:szCs w:val="21"/>
              </w:rPr>
              <w:t>交替运行。</w:t>
            </w:r>
          </w:p>
          <w:p w:rsidR="00155D62" w:rsidRPr="001D2CBC" w:rsidRDefault="00BE605E" w:rsidP="00155D62">
            <w:pPr>
              <w:adjustRightInd w:val="0"/>
              <w:snapToGrid w:val="0"/>
              <w:ind w:firstLineChars="200" w:firstLine="420"/>
              <w:rPr>
                <w:rFonts w:ascii="Times New Roman" w:hAnsi="Times New Roman" w:cs="Times New Roman"/>
                <w:szCs w:val="21"/>
              </w:rPr>
            </w:pPr>
            <w:r w:rsidRPr="001D2CBC">
              <w:rPr>
                <w:rFonts w:ascii="Times New Roman" w:hAnsi="Times New Roman" w:cs="Times New Roman"/>
                <w:szCs w:val="21"/>
              </w:rPr>
              <w:fldChar w:fldCharType="begin"/>
            </w:r>
            <w:r w:rsidR="00155D62" w:rsidRPr="001D2CBC">
              <w:rPr>
                <w:rFonts w:ascii="Times New Roman" w:hAnsi="Times New Roman" w:cs="Times New Roman"/>
                <w:szCs w:val="21"/>
              </w:rPr>
              <w:instrText xml:space="preserve"> = 4 \* GB3 </w:instrText>
            </w:r>
            <w:r w:rsidRPr="001D2CBC">
              <w:rPr>
                <w:rFonts w:ascii="Times New Roman" w:hAnsi="Times New Roman" w:cs="Times New Roman"/>
                <w:szCs w:val="21"/>
              </w:rPr>
              <w:fldChar w:fldCharType="separate"/>
            </w:r>
            <w:r w:rsidR="00155D62" w:rsidRPr="001D2CBC">
              <w:rPr>
                <w:rFonts w:asciiTheme="minorEastAsia" w:hAnsiTheme="minorEastAsia" w:cs="Times New Roman"/>
                <w:szCs w:val="21"/>
              </w:rPr>
              <w:t>④</w:t>
            </w:r>
            <w:r w:rsidRPr="001D2CBC">
              <w:rPr>
                <w:rFonts w:ascii="Times New Roman" w:hAnsi="Times New Roman" w:cs="Times New Roman"/>
                <w:szCs w:val="21"/>
              </w:rPr>
              <w:fldChar w:fldCharType="end"/>
            </w:r>
            <w:r w:rsidR="00155D62" w:rsidRPr="001D2CBC">
              <w:rPr>
                <w:rFonts w:ascii="Times New Roman" w:hAnsi="Times New Roman" w:cs="Times New Roman" w:hint="eastAsia"/>
                <w:szCs w:val="21"/>
              </w:rPr>
              <w:t>锌板蚀刻洗版废水（</w:t>
            </w:r>
            <w:r w:rsidR="00155D62" w:rsidRPr="001D2CBC">
              <w:rPr>
                <w:rFonts w:ascii="Times New Roman" w:hAnsiTheme="minorEastAsia" w:cs="Times New Roman" w:hint="eastAsia"/>
                <w:szCs w:val="21"/>
              </w:rPr>
              <w:t>W</w:t>
            </w:r>
            <w:r w:rsidR="00155D62" w:rsidRPr="001D2CBC">
              <w:rPr>
                <w:rFonts w:ascii="Times New Roman" w:hAnsiTheme="minorEastAsia" w:cs="Times New Roman" w:hint="eastAsia"/>
                <w:szCs w:val="21"/>
                <w:vertAlign w:val="subscript"/>
              </w:rPr>
              <w:t>1-</w:t>
            </w:r>
            <w:r w:rsidR="00155D62" w:rsidRPr="001D2CBC">
              <w:rPr>
                <w:rFonts w:ascii="Times New Roman" w:hAnsiTheme="minorEastAsia" w:cs="Times New Roman"/>
                <w:szCs w:val="21"/>
                <w:vertAlign w:val="subscript"/>
              </w:rPr>
              <w:t>2</w:t>
            </w:r>
            <w:r w:rsidR="00155D62" w:rsidRPr="001D2CBC">
              <w:rPr>
                <w:rFonts w:ascii="Times New Roman" w:hAnsi="Times New Roman" w:cs="Times New Roman" w:hint="eastAsia"/>
                <w:szCs w:val="21"/>
              </w:rPr>
              <w:t>）、</w:t>
            </w:r>
            <w:r w:rsidR="00155D62" w:rsidRPr="001D2CBC">
              <w:rPr>
                <w:rFonts w:ascii="Times New Roman" w:hAnsiTheme="minorEastAsia" w:cs="Times New Roman" w:hint="eastAsia"/>
                <w:szCs w:val="21"/>
              </w:rPr>
              <w:t>收集反应池设计处理能力为</w:t>
            </w:r>
            <w:r w:rsidR="00155D62" w:rsidRPr="001D2CBC">
              <w:rPr>
                <w:rFonts w:ascii="Times New Roman" w:hAnsiTheme="minorEastAsia" w:cs="Times New Roman" w:hint="eastAsia"/>
                <w:szCs w:val="21"/>
              </w:rPr>
              <w:t>10</w:t>
            </w:r>
            <w:r w:rsidR="00155D62" w:rsidRPr="001D2CBC">
              <w:rPr>
                <w:rFonts w:ascii="Times New Roman" w:hAnsi="Times New Roman" w:cs="Times New Roman"/>
                <w:szCs w:val="21"/>
              </w:rPr>
              <w:t>m</w:t>
            </w:r>
            <w:r w:rsidR="00155D62" w:rsidRPr="001D2CBC">
              <w:rPr>
                <w:rFonts w:ascii="Times New Roman" w:hAnsi="Times New Roman" w:cs="Times New Roman"/>
                <w:szCs w:val="21"/>
                <w:vertAlign w:val="superscript"/>
              </w:rPr>
              <w:t>3</w:t>
            </w:r>
            <w:r w:rsidR="00155D62" w:rsidRPr="001D2CBC">
              <w:rPr>
                <w:rFonts w:ascii="Times New Roman" w:hAnsi="Times New Roman" w:cs="Times New Roman"/>
                <w:szCs w:val="21"/>
              </w:rPr>
              <w:t>/d</w:t>
            </w:r>
            <w:r w:rsidR="00155D62" w:rsidRPr="001D2CBC">
              <w:rPr>
                <w:rFonts w:ascii="Times New Roman" w:hAnsi="Times New Roman" w:cs="Times New Roman" w:hint="eastAsia"/>
                <w:szCs w:val="21"/>
              </w:rPr>
              <w:t>。设两座收集反应池，单池有效容积</w:t>
            </w:r>
            <w:r w:rsidR="00155D62" w:rsidRPr="001D2CBC">
              <w:rPr>
                <w:rFonts w:ascii="Times New Roman" w:hAnsiTheme="minorEastAsia" w:cs="Times New Roman" w:hint="eastAsia"/>
                <w:szCs w:val="21"/>
              </w:rPr>
              <w:t>2</w:t>
            </w:r>
            <w:r w:rsidR="00155D62" w:rsidRPr="001D2CBC">
              <w:rPr>
                <w:rFonts w:ascii="Times New Roman" w:hAnsi="Times New Roman" w:cs="Times New Roman"/>
                <w:szCs w:val="21"/>
              </w:rPr>
              <w:t>m</w:t>
            </w:r>
            <w:r w:rsidR="00155D62" w:rsidRPr="001D2CBC">
              <w:rPr>
                <w:rFonts w:ascii="Times New Roman" w:hAnsi="Times New Roman" w:cs="Times New Roman"/>
                <w:szCs w:val="21"/>
                <w:vertAlign w:val="superscript"/>
              </w:rPr>
              <w:t>3</w:t>
            </w:r>
            <w:r w:rsidR="00155D62" w:rsidRPr="001D2CBC">
              <w:rPr>
                <w:rFonts w:ascii="Times New Roman" w:hAnsi="Times New Roman" w:cs="Times New Roman" w:hint="eastAsia"/>
                <w:szCs w:val="21"/>
              </w:rPr>
              <w:t>，水力停留时间：</w:t>
            </w:r>
            <w:r w:rsidR="00155D62" w:rsidRPr="001D2CBC">
              <w:rPr>
                <w:rFonts w:ascii="Times New Roman" w:hAnsi="Times New Roman" w:cs="Times New Roman" w:hint="eastAsia"/>
                <w:szCs w:val="21"/>
              </w:rPr>
              <w:t>4h</w:t>
            </w:r>
            <w:r w:rsidR="00155D62" w:rsidRPr="001D2CBC">
              <w:rPr>
                <w:rFonts w:ascii="Times New Roman" w:hAnsi="Times New Roman" w:cs="Times New Roman" w:hint="eastAsia"/>
                <w:szCs w:val="21"/>
              </w:rPr>
              <w:t>。</w:t>
            </w:r>
            <w:r w:rsidR="00155D62" w:rsidRPr="001D2CBC">
              <w:rPr>
                <w:rFonts w:ascii="Times New Roman" w:hAnsiTheme="minorEastAsia" w:cs="Times New Roman"/>
                <w:szCs w:val="21"/>
              </w:rPr>
              <w:t>由于企业场地高度受限，且中和后仍会有超过</w:t>
            </w:r>
            <w:r w:rsidR="00155D62" w:rsidRPr="001D2CBC">
              <w:rPr>
                <w:rFonts w:ascii="Times New Roman" w:hAnsi="Times New Roman" w:cs="Times New Roman"/>
                <w:szCs w:val="21"/>
              </w:rPr>
              <w:t>30%</w:t>
            </w:r>
            <w:r w:rsidR="00155D62" w:rsidRPr="001D2CBC">
              <w:rPr>
                <w:rFonts w:ascii="Times New Roman" w:hAnsiTheme="minorEastAsia" w:cs="Times New Roman"/>
                <w:szCs w:val="21"/>
              </w:rPr>
              <w:t>的沉淀产生。为减少后续沉淀污泥负荷，该废水采用间歇</w:t>
            </w:r>
            <w:r w:rsidR="00155D62" w:rsidRPr="001D2CBC">
              <w:rPr>
                <w:rFonts w:ascii="Times New Roman" w:hAnsiTheme="minorEastAsia" w:cs="Times New Roman" w:hint="eastAsia"/>
                <w:szCs w:val="21"/>
              </w:rPr>
              <w:t>混凝、静置沉淀</w:t>
            </w:r>
            <w:r w:rsidR="00155D62" w:rsidRPr="001D2CBC">
              <w:rPr>
                <w:rFonts w:ascii="Times New Roman" w:hAnsiTheme="minorEastAsia" w:cs="Times New Roman"/>
                <w:szCs w:val="21"/>
              </w:rPr>
              <w:t>预处理的方式进行。两座收集反应池交替运行。投加</w:t>
            </w:r>
            <w:r w:rsidR="00155D62" w:rsidRPr="001D2CBC">
              <w:rPr>
                <w:rFonts w:ascii="Times New Roman" w:hAnsiTheme="minorEastAsia" w:cs="Times New Roman" w:hint="eastAsia"/>
                <w:szCs w:val="21"/>
              </w:rPr>
              <w:t>碱（石灰</w:t>
            </w:r>
            <w:r w:rsidR="00155D62" w:rsidRPr="001D2CBC">
              <w:rPr>
                <w:rFonts w:ascii="Times New Roman" w:hAnsiTheme="minorEastAsia" w:cs="Times New Roman" w:hint="eastAsia"/>
                <w:szCs w:val="21"/>
              </w:rPr>
              <w:t>/</w:t>
            </w:r>
            <w:r w:rsidR="00155D62" w:rsidRPr="001D2CBC">
              <w:rPr>
                <w:rFonts w:ascii="Times New Roman" w:hAnsiTheme="minorEastAsia" w:cs="Times New Roman" w:hint="eastAsia"/>
                <w:szCs w:val="21"/>
              </w:rPr>
              <w:t>片碱）</w:t>
            </w:r>
            <w:r w:rsidR="00155D62" w:rsidRPr="001D2CBC">
              <w:rPr>
                <w:rFonts w:ascii="Times New Roman" w:hAnsiTheme="minorEastAsia" w:cs="Times New Roman"/>
                <w:szCs w:val="21"/>
              </w:rPr>
              <w:t>中和</w:t>
            </w:r>
            <w:r w:rsidR="00155D62" w:rsidRPr="001D2CBC">
              <w:rPr>
                <w:rFonts w:ascii="Times New Roman" w:hAnsi="Times New Roman" w:cs="Times New Roman"/>
                <w:szCs w:val="21"/>
              </w:rPr>
              <w:t>pH</w:t>
            </w:r>
            <w:r w:rsidR="00155D62" w:rsidRPr="001D2CBC">
              <w:rPr>
                <w:rFonts w:ascii="Times New Roman" w:hAnsiTheme="minorEastAsia" w:cs="Times New Roman"/>
                <w:szCs w:val="21"/>
              </w:rPr>
              <w:t>至</w:t>
            </w:r>
            <w:r w:rsidR="00155D62" w:rsidRPr="001D2CBC">
              <w:rPr>
                <w:rFonts w:ascii="Times New Roman" w:hAnsi="Times New Roman" w:cs="Times New Roman"/>
                <w:szCs w:val="21"/>
              </w:rPr>
              <w:t>10</w:t>
            </w:r>
            <w:r w:rsidR="00155D62" w:rsidRPr="001D2CBC">
              <w:rPr>
                <w:rFonts w:ascii="Times New Roman" w:hAnsiTheme="minorEastAsia" w:cs="Times New Roman"/>
                <w:szCs w:val="21"/>
              </w:rPr>
              <w:t>左右，</w:t>
            </w:r>
            <w:r w:rsidR="00155D62" w:rsidRPr="001D2CBC">
              <w:rPr>
                <w:rFonts w:ascii="Times New Roman" w:hAnsiTheme="minorEastAsia" w:cs="Times New Roman" w:hint="eastAsia"/>
                <w:szCs w:val="21"/>
              </w:rPr>
              <w:t>生成铁素体化合物；</w:t>
            </w:r>
            <w:r w:rsidR="00155D62" w:rsidRPr="001D2CBC">
              <w:rPr>
                <w:rFonts w:ascii="Times New Roman" w:hAnsiTheme="minorEastAsia" w:cs="Times New Roman"/>
                <w:szCs w:val="21"/>
              </w:rPr>
              <w:t>在池内投加</w:t>
            </w:r>
            <w:r w:rsidR="00155D62" w:rsidRPr="001D2CBC">
              <w:rPr>
                <w:rFonts w:ascii="Times New Roman" w:hAnsiTheme="minorEastAsia" w:cs="Times New Roman" w:hint="eastAsia"/>
                <w:szCs w:val="21"/>
              </w:rPr>
              <w:t>聚丙烯酰胺高分子聚合物，将铁素体凝聚沉淀，</w:t>
            </w:r>
            <w:r w:rsidR="00155D62" w:rsidRPr="001D2CBC">
              <w:t>将废水中的</w:t>
            </w:r>
            <w:r w:rsidR="00155D62" w:rsidRPr="001D2CBC">
              <w:rPr>
                <w:rFonts w:hint="eastAsia"/>
              </w:rPr>
              <w:t>总锌</w:t>
            </w:r>
            <w:r w:rsidR="00155D62" w:rsidRPr="001D2CBC">
              <w:t>进一步去除</w:t>
            </w:r>
            <w:r w:rsidR="00155D62" w:rsidRPr="001D2CBC">
              <w:rPr>
                <w:rFonts w:hint="eastAsia"/>
              </w:rPr>
              <w:t>，经经</w:t>
            </w:r>
            <w:r w:rsidR="00155D62" w:rsidRPr="001D2CBC">
              <w:rPr>
                <w:rFonts w:hint="eastAsia"/>
              </w:rPr>
              <w:lastRenderedPageBreak/>
              <w:t>气浮沉淀系统使泥水分离，之后污泥</w:t>
            </w:r>
            <w:r w:rsidR="00155D62" w:rsidRPr="001D2CBC">
              <w:rPr>
                <w:rFonts w:ascii="Times New Roman" w:hAnsiTheme="minorEastAsia" w:cs="Times New Roman"/>
                <w:szCs w:val="21"/>
              </w:rPr>
              <w:t>进压滤机，滤液及上清液排入中间调节池。两座收集反应池</w:t>
            </w:r>
            <w:r w:rsidR="00155D62" w:rsidRPr="001D2CBC">
              <w:rPr>
                <w:rFonts w:ascii="Times New Roman" w:hAnsiTheme="minorEastAsia" w:cs="Times New Roman" w:hint="eastAsia"/>
                <w:szCs w:val="21"/>
              </w:rPr>
              <w:t>多次</w:t>
            </w:r>
            <w:r w:rsidR="00155D62" w:rsidRPr="001D2CBC">
              <w:rPr>
                <w:rFonts w:ascii="Times New Roman" w:hAnsiTheme="minorEastAsia" w:cs="Times New Roman"/>
                <w:szCs w:val="21"/>
              </w:rPr>
              <w:t>交替运行。</w:t>
            </w:r>
          </w:p>
          <w:p w:rsidR="00155D62" w:rsidRPr="001D2CBC" w:rsidRDefault="00BE605E" w:rsidP="00155D62">
            <w:pPr>
              <w:adjustRightInd w:val="0"/>
              <w:snapToGrid w:val="0"/>
              <w:ind w:firstLineChars="200" w:firstLine="420"/>
              <w:rPr>
                <w:rFonts w:ascii="Times New Roman" w:hAnsi="Times New Roman" w:cs="Times New Roman"/>
                <w:szCs w:val="21"/>
              </w:rPr>
            </w:pPr>
            <w:r w:rsidRPr="001D2CBC">
              <w:rPr>
                <w:rFonts w:ascii="Times New Roman" w:hAnsi="Times New Roman" w:cs="Times New Roman"/>
                <w:szCs w:val="21"/>
              </w:rPr>
              <w:fldChar w:fldCharType="begin"/>
            </w:r>
            <w:r w:rsidR="00155D62" w:rsidRPr="001D2CBC">
              <w:rPr>
                <w:rFonts w:ascii="Times New Roman" w:hAnsi="Times New Roman" w:cs="Times New Roman"/>
                <w:szCs w:val="21"/>
              </w:rPr>
              <w:instrText xml:space="preserve"> = 5 \* GB3 </w:instrText>
            </w:r>
            <w:r w:rsidRPr="001D2CBC">
              <w:rPr>
                <w:rFonts w:ascii="Times New Roman" w:hAnsi="Times New Roman" w:cs="Times New Roman"/>
                <w:szCs w:val="21"/>
              </w:rPr>
              <w:fldChar w:fldCharType="separate"/>
            </w:r>
            <w:r w:rsidR="00155D62" w:rsidRPr="001D2CBC">
              <w:rPr>
                <w:rFonts w:asciiTheme="minorEastAsia" w:hAnsiTheme="minorEastAsia" w:cs="Times New Roman"/>
                <w:szCs w:val="21"/>
              </w:rPr>
              <w:t>⑤</w:t>
            </w:r>
            <w:r w:rsidRPr="001D2CBC">
              <w:rPr>
                <w:rFonts w:ascii="Times New Roman" w:hAnsi="Times New Roman" w:cs="Times New Roman"/>
                <w:szCs w:val="21"/>
              </w:rPr>
              <w:fldChar w:fldCharType="end"/>
            </w:r>
            <w:r w:rsidR="00155D62" w:rsidRPr="001D2CBC">
              <w:rPr>
                <w:rFonts w:ascii="Times New Roman" w:hAnsiTheme="minorEastAsia" w:cs="Times New Roman" w:hint="eastAsia"/>
                <w:szCs w:val="21"/>
              </w:rPr>
              <w:t>铜板蚀刻洗版废水（</w:t>
            </w:r>
            <w:r w:rsidR="00155D62" w:rsidRPr="001D2CBC">
              <w:rPr>
                <w:rFonts w:ascii="Times New Roman" w:hAnsiTheme="minorEastAsia" w:cs="Times New Roman" w:hint="eastAsia"/>
                <w:szCs w:val="21"/>
              </w:rPr>
              <w:t>W</w:t>
            </w:r>
            <w:r w:rsidR="00155D62" w:rsidRPr="001D2CBC">
              <w:rPr>
                <w:rFonts w:ascii="Times New Roman" w:hAnsiTheme="minorEastAsia" w:cs="Times New Roman" w:hint="eastAsia"/>
                <w:szCs w:val="21"/>
                <w:vertAlign w:val="subscript"/>
              </w:rPr>
              <w:t>2-</w:t>
            </w:r>
            <w:r w:rsidR="00155D62" w:rsidRPr="001D2CBC">
              <w:rPr>
                <w:rFonts w:ascii="Times New Roman" w:hAnsiTheme="minorEastAsia" w:cs="Times New Roman"/>
                <w:szCs w:val="21"/>
                <w:vertAlign w:val="subscript"/>
              </w:rPr>
              <w:t>2</w:t>
            </w:r>
            <w:r w:rsidR="00155D62" w:rsidRPr="001D2CBC">
              <w:rPr>
                <w:rFonts w:ascii="Times New Roman" w:hAnsiTheme="minorEastAsia" w:cs="Times New Roman" w:hint="eastAsia"/>
                <w:szCs w:val="21"/>
              </w:rPr>
              <w:t>）：收集反应池设计处理能力为</w:t>
            </w:r>
            <w:r w:rsidR="00155D62" w:rsidRPr="001D2CBC">
              <w:rPr>
                <w:rFonts w:ascii="Times New Roman" w:hAnsiTheme="minorEastAsia" w:cs="Times New Roman" w:hint="eastAsia"/>
                <w:szCs w:val="21"/>
              </w:rPr>
              <w:t>20</w:t>
            </w:r>
            <w:r w:rsidR="00155D62" w:rsidRPr="001D2CBC">
              <w:rPr>
                <w:rFonts w:ascii="Times New Roman" w:hAnsi="Times New Roman" w:cs="Times New Roman"/>
                <w:szCs w:val="21"/>
              </w:rPr>
              <w:t>m</w:t>
            </w:r>
            <w:r w:rsidR="00155D62" w:rsidRPr="001D2CBC">
              <w:rPr>
                <w:rFonts w:ascii="Times New Roman" w:hAnsi="Times New Roman" w:cs="Times New Roman"/>
                <w:szCs w:val="21"/>
                <w:vertAlign w:val="superscript"/>
              </w:rPr>
              <w:t>3</w:t>
            </w:r>
            <w:r w:rsidR="00155D62" w:rsidRPr="001D2CBC">
              <w:rPr>
                <w:rFonts w:ascii="Times New Roman" w:hAnsi="Times New Roman" w:cs="Times New Roman"/>
                <w:szCs w:val="21"/>
              </w:rPr>
              <w:t>/d</w:t>
            </w:r>
            <w:r w:rsidR="00155D62" w:rsidRPr="001D2CBC">
              <w:rPr>
                <w:rFonts w:ascii="Times New Roman" w:hAnsi="Times New Roman" w:cs="Times New Roman" w:hint="eastAsia"/>
                <w:szCs w:val="21"/>
              </w:rPr>
              <w:t>。设两座收集反应池，单池有效容积</w:t>
            </w:r>
            <w:r w:rsidR="00155D62" w:rsidRPr="001D2CBC">
              <w:rPr>
                <w:rFonts w:ascii="Times New Roman" w:hAnsiTheme="minorEastAsia" w:cs="Times New Roman" w:hint="eastAsia"/>
                <w:szCs w:val="21"/>
              </w:rPr>
              <w:t>6</w:t>
            </w:r>
            <w:r w:rsidR="00155D62" w:rsidRPr="001D2CBC">
              <w:rPr>
                <w:rFonts w:ascii="Times New Roman" w:hAnsi="Times New Roman" w:cs="Times New Roman"/>
                <w:szCs w:val="21"/>
              </w:rPr>
              <w:t>m</w:t>
            </w:r>
            <w:r w:rsidR="00155D62" w:rsidRPr="001D2CBC">
              <w:rPr>
                <w:rFonts w:ascii="Times New Roman" w:hAnsi="Times New Roman" w:cs="Times New Roman"/>
                <w:szCs w:val="21"/>
                <w:vertAlign w:val="superscript"/>
              </w:rPr>
              <w:t>3</w:t>
            </w:r>
            <w:r w:rsidR="00155D62" w:rsidRPr="001D2CBC">
              <w:rPr>
                <w:rFonts w:ascii="Times New Roman" w:hAnsi="Times New Roman" w:cs="Times New Roman" w:hint="eastAsia"/>
                <w:szCs w:val="21"/>
              </w:rPr>
              <w:t>，水力停留时间：</w:t>
            </w:r>
            <w:r w:rsidR="00155D62" w:rsidRPr="001D2CBC">
              <w:rPr>
                <w:rFonts w:ascii="Times New Roman" w:hAnsi="Times New Roman" w:cs="Times New Roman" w:hint="eastAsia"/>
                <w:szCs w:val="21"/>
              </w:rPr>
              <w:t>4h</w:t>
            </w:r>
            <w:r w:rsidR="00155D62" w:rsidRPr="001D2CBC">
              <w:rPr>
                <w:rFonts w:ascii="Times New Roman" w:hAnsi="Times New Roman" w:cs="Times New Roman" w:hint="eastAsia"/>
                <w:szCs w:val="21"/>
              </w:rPr>
              <w:t>。</w:t>
            </w:r>
            <w:r w:rsidR="00155D62" w:rsidRPr="001D2CBC">
              <w:rPr>
                <w:rFonts w:ascii="Times New Roman" w:hAnsiTheme="minorEastAsia" w:cs="Times New Roman"/>
                <w:szCs w:val="21"/>
              </w:rPr>
              <w:t>由于企业场地高度受限，且中和后仍会有超过</w:t>
            </w:r>
            <w:r w:rsidR="00155D62" w:rsidRPr="001D2CBC">
              <w:rPr>
                <w:rFonts w:ascii="Times New Roman" w:hAnsi="Times New Roman" w:cs="Times New Roman"/>
                <w:szCs w:val="21"/>
              </w:rPr>
              <w:t>30%</w:t>
            </w:r>
            <w:r w:rsidR="00155D62" w:rsidRPr="001D2CBC">
              <w:rPr>
                <w:rFonts w:ascii="Times New Roman" w:hAnsiTheme="minorEastAsia" w:cs="Times New Roman"/>
                <w:szCs w:val="21"/>
              </w:rPr>
              <w:t>的沉淀产生。为减少后续沉淀污泥负荷，该废水采用间歇</w:t>
            </w:r>
            <w:r w:rsidR="00155D62" w:rsidRPr="001D2CBC">
              <w:rPr>
                <w:rFonts w:ascii="Times New Roman" w:hAnsiTheme="minorEastAsia" w:cs="Times New Roman" w:hint="eastAsia"/>
                <w:szCs w:val="21"/>
              </w:rPr>
              <w:t>混凝、静置沉淀</w:t>
            </w:r>
            <w:r w:rsidR="00155D62" w:rsidRPr="001D2CBC">
              <w:rPr>
                <w:rFonts w:ascii="Times New Roman" w:hAnsiTheme="minorEastAsia" w:cs="Times New Roman"/>
                <w:szCs w:val="21"/>
              </w:rPr>
              <w:t>预处理的方式进行。两座收集反应池交替运行。投加</w:t>
            </w:r>
            <w:r w:rsidR="00155D62" w:rsidRPr="001D2CBC">
              <w:rPr>
                <w:rFonts w:ascii="Times New Roman" w:hAnsiTheme="minorEastAsia" w:cs="Times New Roman" w:hint="eastAsia"/>
                <w:szCs w:val="21"/>
              </w:rPr>
              <w:t>碱（石灰</w:t>
            </w:r>
            <w:r w:rsidR="00155D62" w:rsidRPr="001D2CBC">
              <w:rPr>
                <w:rFonts w:ascii="Times New Roman" w:hAnsiTheme="minorEastAsia" w:cs="Times New Roman" w:hint="eastAsia"/>
                <w:szCs w:val="21"/>
              </w:rPr>
              <w:t>/</w:t>
            </w:r>
            <w:r w:rsidR="00155D62" w:rsidRPr="001D2CBC">
              <w:rPr>
                <w:rFonts w:ascii="Times New Roman" w:hAnsiTheme="minorEastAsia" w:cs="Times New Roman" w:hint="eastAsia"/>
                <w:szCs w:val="21"/>
              </w:rPr>
              <w:t>片碱）</w:t>
            </w:r>
            <w:r w:rsidR="00155D62" w:rsidRPr="001D2CBC">
              <w:rPr>
                <w:rFonts w:ascii="Times New Roman" w:hAnsiTheme="minorEastAsia" w:cs="Times New Roman"/>
                <w:szCs w:val="21"/>
              </w:rPr>
              <w:t>中和</w:t>
            </w:r>
            <w:r w:rsidR="00155D62" w:rsidRPr="001D2CBC">
              <w:rPr>
                <w:rFonts w:ascii="Times New Roman" w:hAnsi="Times New Roman" w:cs="Times New Roman"/>
                <w:szCs w:val="21"/>
              </w:rPr>
              <w:t>pH</w:t>
            </w:r>
            <w:r w:rsidR="00155D62" w:rsidRPr="001D2CBC">
              <w:rPr>
                <w:rFonts w:ascii="Times New Roman" w:hAnsiTheme="minorEastAsia" w:cs="Times New Roman"/>
                <w:szCs w:val="21"/>
              </w:rPr>
              <w:t>至</w:t>
            </w:r>
            <w:r w:rsidR="00155D62" w:rsidRPr="001D2CBC">
              <w:rPr>
                <w:rFonts w:ascii="Times New Roman" w:hAnsi="Times New Roman" w:cs="Times New Roman"/>
                <w:szCs w:val="21"/>
              </w:rPr>
              <w:t>10</w:t>
            </w:r>
            <w:r w:rsidR="00155D62" w:rsidRPr="001D2CBC">
              <w:rPr>
                <w:rFonts w:ascii="Times New Roman" w:hAnsiTheme="minorEastAsia" w:cs="Times New Roman"/>
                <w:szCs w:val="21"/>
              </w:rPr>
              <w:t>左右，</w:t>
            </w:r>
            <w:r w:rsidR="00155D62" w:rsidRPr="001D2CBC">
              <w:rPr>
                <w:rFonts w:ascii="Times New Roman" w:hAnsiTheme="minorEastAsia" w:cs="Times New Roman" w:hint="eastAsia"/>
                <w:szCs w:val="21"/>
              </w:rPr>
              <w:t>生成铁素体化合物；</w:t>
            </w:r>
            <w:r w:rsidR="00155D62" w:rsidRPr="001D2CBC">
              <w:rPr>
                <w:rFonts w:ascii="Times New Roman" w:hAnsiTheme="minorEastAsia" w:cs="Times New Roman"/>
                <w:szCs w:val="21"/>
              </w:rPr>
              <w:t>在池内投加</w:t>
            </w:r>
            <w:r w:rsidR="00155D62" w:rsidRPr="001D2CBC">
              <w:rPr>
                <w:rFonts w:ascii="Times New Roman" w:hAnsiTheme="minorEastAsia" w:cs="Times New Roman" w:hint="eastAsia"/>
                <w:szCs w:val="21"/>
              </w:rPr>
              <w:t>聚丙烯酰胺高分子聚合物，将铁素体凝聚沉淀，</w:t>
            </w:r>
            <w:r w:rsidR="00155D62" w:rsidRPr="001D2CBC">
              <w:t>将废水中的</w:t>
            </w:r>
            <w:r w:rsidR="00155D62" w:rsidRPr="001D2CBC">
              <w:rPr>
                <w:rFonts w:hint="eastAsia"/>
              </w:rPr>
              <w:t>总铜</w:t>
            </w:r>
            <w:r w:rsidR="00155D62" w:rsidRPr="001D2CBC">
              <w:t>进一步去除</w:t>
            </w:r>
            <w:r w:rsidR="00155D62" w:rsidRPr="001D2CBC">
              <w:rPr>
                <w:rFonts w:hint="eastAsia"/>
              </w:rPr>
              <w:t>，经气浮沉淀系统使泥水分离，之后污泥</w:t>
            </w:r>
            <w:r w:rsidR="00155D62" w:rsidRPr="001D2CBC">
              <w:rPr>
                <w:rFonts w:ascii="Times New Roman" w:hAnsiTheme="minorEastAsia" w:cs="Times New Roman"/>
                <w:szCs w:val="21"/>
              </w:rPr>
              <w:t>进压滤机，滤液及上清液排入中间调节池。两座收集反应池</w:t>
            </w:r>
            <w:r w:rsidR="00155D62" w:rsidRPr="001D2CBC">
              <w:rPr>
                <w:rFonts w:ascii="Times New Roman" w:hAnsiTheme="minorEastAsia" w:cs="Times New Roman" w:hint="eastAsia"/>
                <w:szCs w:val="21"/>
              </w:rPr>
              <w:t>多次</w:t>
            </w:r>
            <w:r w:rsidR="00155D62" w:rsidRPr="001D2CBC">
              <w:rPr>
                <w:rFonts w:ascii="Times New Roman" w:hAnsiTheme="minorEastAsia" w:cs="Times New Roman"/>
                <w:szCs w:val="21"/>
              </w:rPr>
              <w:t>交替运行。</w:t>
            </w:r>
          </w:p>
          <w:p w:rsidR="00155D62" w:rsidRPr="001D2CBC" w:rsidRDefault="00BE605E" w:rsidP="00155D62">
            <w:pPr>
              <w:adjustRightInd w:val="0"/>
              <w:snapToGrid w:val="0"/>
              <w:ind w:firstLineChars="200" w:firstLine="420"/>
              <w:rPr>
                <w:rFonts w:ascii="Times New Roman" w:hAnsi="Times New Roman" w:cs="Times New Roman"/>
                <w:szCs w:val="21"/>
              </w:rPr>
            </w:pPr>
            <w:r w:rsidRPr="001D2CBC">
              <w:rPr>
                <w:rFonts w:ascii="Times New Roman" w:hAnsi="Times New Roman" w:cs="Times New Roman"/>
                <w:szCs w:val="21"/>
              </w:rPr>
              <w:fldChar w:fldCharType="begin"/>
            </w:r>
            <w:r w:rsidR="00155D62" w:rsidRPr="001D2CBC">
              <w:rPr>
                <w:rFonts w:ascii="Times New Roman" w:hAnsi="Times New Roman" w:cs="Times New Roman"/>
                <w:szCs w:val="21"/>
              </w:rPr>
              <w:instrText xml:space="preserve"> = 6 \* GB3 </w:instrText>
            </w:r>
            <w:r w:rsidRPr="001D2CBC">
              <w:rPr>
                <w:rFonts w:ascii="Times New Roman" w:hAnsi="Times New Roman" w:cs="Times New Roman"/>
                <w:szCs w:val="21"/>
              </w:rPr>
              <w:fldChar w:fldCharType="separate"/>
            </w:r>
            <w:r w:rsidR="00155D62" w:rsidRPr="001D2CBC">
              <w:rPr>
                <w:rFonts w:asciiTheme="minorEastAsia" w:hAnsiTheme="minorEastAsia" w:cs="Times New Roman"/>
                <w:szCs w:val="21"/>
              </w:rPr>
              <w:t>⑥</w:t>
            </w:r>
            <w:r w:rsidRPr="001D2CBC">
              <w:rPr>
                <w:rFonts w:ascii="Times New Roman" w:hAnsi="Times New Roman" w:cs="Times New Roman"/>
                <w:szCs w:val="21"/>
              </w:rPr>
              <w:fldChar w:fldCharType="end"/>
            </w:r>
            <w:r w:rsidR="00155D62" w:rsidRPr="001D2CBC">
              <w:rPr>
                <w:rFonts w:ascii="Times New Roman" w:hAnsiTheme="minorEastAsia" w:cs="Times New Roman" w:hint="eastAsia"/>
                <w:szCs w:val="21"/>
              </w:rPr>
              <w:t>综合废水（</w:t>
            </w:r>
            <w:r w:rsidR="00155D62" w:rsidRPr="001D2CBC">
              <w:rPr>
                <w:rFonts w:ascii="Times New Roman" w:hAnsiTheme="minorEastAsia" w:cs="Times New Roman" w:hint="eastAsia"/>
                <w:szCs w:val="21"/>
              </w:rPr>
              <w:t>W</w:t>
            </w:r>
            <w:r w:rsidR="00155D62" w:rsidRPr="001D2CBC">
              <w:rPr>
                <w:rFonts w:ascii="Times New Roman" w:hAnsiTheme="minorEastAsia" w:cs="Times New Roman" w:hint="eastAsia"/>
                <w:szCs w:val="21"/>
                <w:vertAlign w:val="subscript"/>
              </w:rPr>
              <w:t>3</w:t>
            </w:r>
            <w:r w:rsidR="00155D62" w:rsidRPr="001D2CBC">
              <w:rPr>
                <w:rFonts w:ascii="Times New Roman" w:hAnsiTheme="minorEastAsia" w:cs="Times New Roman" w:hint="eastAsia"/>
                <w:szCs w:val="21"/>
              </w:rPr>
              <w:t>、</w:t>
            </w:r>
            <w:r w:rsidR="00155D62" w:rsidRPr="001D2CBC">
              <w:rPr>
                <w:rFonts w:ascii="Times New Roman" w:hAnsiTheme="minorEastAsia" w:cs="Times New Roman" w:hint="eastAsia"/>
                <w:szCs w:val="21"/>
              </w:rPr>
              <w:t>W</w:t>
            </w:r>
            <w:r w:rsidR="00155D62" w:rsidRPr="001D2CBC">
              <w:rPr>
                <w:rFonts w:ascii="Times New Roman" w:hAnsiTheme="minorEastAsia" w:cs="Times New Roman" w:hint="eastAsia"/>
                <w:szCs w:val="21"/>
                <w:vertAlign w:val="subscript"/>
              </w:rPr>
              <w:t>4</w:t>
            </w:r>
            <w:r w:rsidR="00155D62" w:rsidRPr="001D2CBC">
              <w:rPr>
                <w:rFonts w:ascii="Times New Roman" w:hAnsiTheme="minorEastAsia" w:cs="Times New Roman" w:hint="eastAsia"/>
                <w:szCs w:val="21"/>
              </w:rPr>
              <w:t>）</w:t>
            </w:r>
            <w:r w:rsidR="00155D62" w:rsidRPr="001D2CBC">
              <w:rPr>
                <w:rFonts w:ascii="Times New Roman" w:hAnsiTheme="minorEastAsia" w:cs="Times New Roman"/>
                <w:szCs w:val="21"/>
              </w:rPr>
              <w:t>，</w:t>
            </w:r>
            <w:r w:rsidR="00155D62" w:rsidRPr="001D2CBC">
              <w:rPr>
                <w:rFonts w:ascii="Times New Roman" w:hAnsiTheme="minorEastAsia" w:cs="Times New Roman" w:hint="eastAsia"/>
                <w:szCs w:val="21"/>
              </w:rPr>
              <w:t>收集反应池设计处理能力为</w:t>
            </w:r>
            <w:r w:rsidR="00155D62" w:rsidRPr="001D2CBC">
              <w:rPr>
                <w:rFonts w:ascii="Times New Roman" w:hAnsiTheme="minorEastAsia" w:cs="Times New Roman" w:hint="eastAsia"/>
                <w:szCs w:val="21"/>
              </w:rPr>
              <w:t>20</w:t>
            </w:r>
            <w:r w:rsidR="00155D62" w:rsidRPr="001D2CBC">
              <w:rPr>
                <w:rFonts w:ascii="Times New Roman" w:hAnsi="Times New Roman" w:cs="Times New Roman"/>
                <w:szCs w:val="21"/>
              </w:rPr>
              <w:t>m</w:t>
            </w:r>
            <w:r w:rsidR="00155D62" w:rsidRPr="001D2CBC">
              <w:rPr>
                <w:rFonts w:ascii="Times New Roman" w:hAnsi="Times New Roman" w:cs="Times New Roman"/>
                <w:szCs w:val="21"/>
                <w:vertAlign w:val="superscript"/>
              </w:rPr>
              <w:t>3</w:t>
            </w:r>
            <w:r w:rsidR="00155D62" w:rsidRPr="001D2CBC">
              <w:rPr>
                <w:rFonts w:ascii="Times New Roman" w:hAnsi="Times New Roman" w:cs="Times New Roman"/>
                <w:szCs w:val="21"/>
              </w:rPr>
              <w:t>/d</w:t>
            </w:r>
            <w:r w:rsidR="00155D62" w:rsidRPr="001D2CBC">
              <w:rPr>
                <w:rFonts w:ascii="Times New Roman" w:hAnsi="Times New Roman" w:cs="Times New Roman" w:hint="eastAsia"/>
                <w:szCs w:val="21"/>
              </w:rPr>
              <w:t>。设两座收集反应池，单池有效容积</w:t>
            </w:r>
            <w:r w:rsidR="00155D62" w:rsidRPr="001D2CBC">
              <w:rPr>
                <w:rFonts w:ascii="Times New Roman" w:hAnsiTheme="minorEastAsia" w:cs="Times New Roman" w:hint="eastAsia"/>
                <w:szCs w:val="21"/>
              </w:rPr>
              <w:t>10</w:t>
            </w:r>
            <w:r w:rsidR="00155D62" w:rsidRPr="001D2CBC">
              <w:rPr>
                <w:rFonts w:ascii="Times New Roman" w:hAnsi="Times New Roman" w:cs="Times New Roman"/>
                <w:szCs w:val="21"/>
              </w:rPr>
              <w:t>m</w:t>
            </w:r>
            <w:r w:rsidR="00155D62" w:rsidRPr="001D2CBC">
              <w:rPr>
                <w:rFonts w:ascii="Times New Roman" w:hAnsi="Times New Roman" w:cs="Times New Roman"/>
                <w:szCs w:val="21"/>
                <w:vertAlign w:val="superscript"/>
              </w:rPr>
              <w:t>3</w:t>
            </w:r>
            <w:r w:rsidR="00155D62" w:rsidRPr="001D2CBC">
              <w:rPr>
                <w:rFonts w:ascii="Times New Roman" w:hAnsi="Times New Roman" w:cs="Times New Roman" w:hint="eastAsia"/>
                <w:szCs w:val="21"/>
              </w:rPr>
              <w:t>，水力停留时间：</w:t>
            </w:r>
            <w:r w:rsidR="00155D62" w:rsidRPr="001D2CBC">
              <w:rPr>
                <w:rFonts w:ascii="Times New Roman" w:hAnsi="Times New Roman" w:cs="Times New Roman" w:hint="eastAsia"/>
                <w:szCs w:val="21"/>
              </w:rPr>
              <w:t>4h</w:t>
            </w:r>
            <w:r w:rsidR="00155D62" w:rsidRPr="001D2CBC">
              <w:rPr>
                <w:rFonts w:ascii="Times New Roman" w:hAnsi="Times New Roman" w:cs="Times New Roman" w:hint="eastAsia"/>
                <w:szCs w:val="21"/>
              </w:rPr>
              <w:t>。</w:t>
            </w:r>
            <w:r w:rsidR="00155D62" w:rsidRPr="001D2CBC">
              <w:rPr>
                <w:rFonts w:ascii="Times New Roman" w:hAnsiTheme="minorEastAsia" w:cs="Times New Roman"/>
                <w:szCs w:val="21"/>
              </w:rPr>
              <w:t>由于企业场地高度受限，且中和后仍会有超过</w:t>
            </w:r>
            <w:r w:rsidR="00155D62" w:rsidRPr="001D2CBC">
              <w:rPr>
                <w:rFonts w:ascii="Times New Roman" w:hAnsi="Times New Roman" w:cs="Times New Roman"/>
                <w:szCs w:val="21"/>
              </w:rPr>
              <w:t>30%</w:t>
            </w:r>
            <w:r w:rsidR="00155D62" w:rsidRPr="001D2CBC">
              <w:rPr>
                <w:rFonts w:ascii="Times New Roman" w:hAnsiTheme="minorEastAsia" w:cs="Times New Roman"/>
                <w:szCs w:val="21"/>
              </w:rPr>
              <w:t>的沉淀产生。为减少后续沉淀污泥负荷，该废水采用间歇</w:t>
            </w:r>
            <w:r w:rsidR="00155D62" w:rsidRPr="001D2CBC">
              <w:rPr>
                <w:rFonts w:ascii="Times New Roman" w:hAnsiTheme="minorEastAsia" w:cs="Times New Roman" w:hint="eastAsia"/>
                <w:szCs w:val="21"/>
              </w:rPr>
              <w:t>混凝、静置沉淀</w:t>
            </w:r>
            <w:r w:rsidR="00155D62" w:rsidRPr="001D2CBC">
              <w:rPr>
                <w:rFonts w:ascii="Times New Roman" w:hAnsiTheme="minorEastAsia" w:cs="Times New Roman"/>
                <w:szCs w:val="21"/>
              </w:rPr>
              <w:t>预处理的方式进行。两座收集反应池交替运行。加</w:t>
            </w:r>
            <w:r w:rsidR="00155D62" w:rsidRPr="001D2CBC">
              <w:rPr>
                <w:rFonts w:ascii="Times New Roman" w:hAnsiTheme="minorEastAsia" w:cs="Times New Roman" w:hint="eastAsia"/>
                <w:szCs w:val="21"/>
              </w:rPr>
              <w:t>碱（石灰</w:t>
            </w:r>
            <w:r w:rsidR="00155D62" w:rsidRPr="001D2CBC">
              <w:rPr>
                <w:rFonts w:ascii="Times New Roman" w:hAnsiTheme="minorEastAsia" w:cs="Times New Roman" w:hint="eastAsia"/>
                <w:szCs w:val="21"/>
              </w:rPr>
              <w:t>/</w:t>
            </w:r>
            <w:r w:rsidR="00155D62" w:rsidRPr="001D2CBC">
              <w:rPr>
                <w:rFonts w:ascii="Times New Roman" w:hAnsiTheme="minorEastAsia" w:cs="Times New Roman" w:hint="eastAsia"/>
                <w:szCs w:val="21"/>
              </w:rPr>
              <w:t>片碱）</w:t>
            </w:r>
            <w:r w:rsidR="00155D62" w:rsidRPr="001D2CBC">
              <w:rPr>
                <w:rFonts w:ascii="Times New Roman" w:hAnsiTheme="minorEastAsia" w:cs="Times New Roman"/>
                <w:szCs w:val="21"/>
              </w:rPr>
              <w:t>中和</w:t>
            </w:r>
            <w:r w:rsidR="00155D62" w:rsidRPr="001D2CBC">
              <w:rPr>
                <w:rFonts w:ascii="Times New Roman" w:hAnsi="Times New Roman" w:cs="Times New Roman"/>
                <w:szCs w:val="21"/>
              </w:rPr>
              <w:t>pH</w:t>
            </w:r>
            <w:r w:rsidR="00155D62" w:rsidRPr="001D2CBC">
              <w:rPr>
                <w:rFonts w:ascii="Times New Roman" w:hAnsiTheme="minorEastAsia" w:cs="Times New Roman"/>
                <w:szCs w:val="21"/>
              </w:rPr>
              <w:t>至</w:t>
            </w:r>
            <w:r w:rsidR="00155D62" w:rsidRPr="001D2CBC">
              <w:rPr>
                <w:rFonts w:ascii="Times New Roman" w:hAnsi="Times New Roman" w:cs="Times New Roman"/>
                <w:szCs w:val="21"/>
              </w:rPr>
              <w:t>10</w:t>
            </w:r>
            <w:r w:rsidR="00155D62" w:rsidRPr="001D2CBC">
              <w:rPr>
                <w:rFonts w:ascii="Times New Roman" w:hAnsiTheme="minorEastAsia" w:cs="Times New Roman"/>
                <w:szCs w:val="21"/>
              </w:rPr>
              <w:t>左右，</w:t>
            </w:r>
            <w:r w:rsidR="00155D62" w:rsidRPr="001D2CBC">
              <w:rPr>
                <w:rFonts w:hint="eastAsia"/>
              </w:rPr>
              <w:t>经气浮沉淀系统使泥水分离</w:t>
            </w:r>
            <w:r w:rsidR="00155D62" w:rsidRPr="001D2CBC">
              <w:rPr>
                <w:rFonts w:ascii="Times New Roman" w:hAnsiTheme="minorEastAsia" w:cs="Times New Roman"/>
                <w:szCs w:val="21"/>
              </w:rPr>
              <w:t>，污泥进压滤机，滤液及上清液排入中间调节池。</w:t>
            </w:r>
          </w:p>
          <w:p w:rsidR="00155D62" w:rsidRPr="001D2CBC" w:rsidRDefault="00BE605E" w:rsidP="00155D62">
            <w:pPr>
              <w:adjustRightInd w:val="0"/>
              <w:snapToGrid w:val="0"/>
              <w:ind w:firstLineChars="200" w:firstLine="420"/>
              <w:rPr>
                <w:rFonts w:ascii="Times New Roman" w:hAnsi="Times New Roman" w:cs="Times New Roman"/>
                <w:szCs w:val="21"/>
              </w:rPr>
            </w:pPr>
            <w:r w:rsidRPr="001D2CBC">
              <w:rPr>
                <w:rFonts w:ascii="Times New Roman" w:hAnsi="Times New Roman" w:cs="Times New Roman"/>
                <w:szCs w:val="21"/>
              </w:rPr>
              <w:fldChar w:fldCharType="begin"/>
            </w:r>
            <w:r w:rsidR="00155D62" w:rsidRPr="001D2CBC">
              <w:rPr>
                <w:rFonts w:ascii="Times New Roman" w:hAnsi="Times New Roman" w:cs="Times New Roman"/>
                <w:szCs w:val="21"/>
              </w:rPr>
              <w:instrText xml:space="preserve"> = 7 \* GB3 </w:instrText>
            </w:r>
            <w:r w:rsidRPr="001D2CBC">
              <w:rPr>
                <w:rFonts w:ascii="Times New Roman" w:hAnsi="Times New Roman" w:cs="Times New Roman"/>
                <w:szCs w:val="21"/>
              </w:rPr>
              <w:fldChar w:fldCharType="separate"/>
            </w:r>
            <w:r w:rsidR="00155D62" w:rsidRPr="001D2CBC">
              <w:rPr>
                <w:rFonts w:asciiTheme="minorEastAsia" w:hAnsiTheme="minorEastAsia" w:cs="Times New Roman"/>
                <w:szCs w:val="21"/>
              </w:rPr>
              <w:t>⑦</w:t>
            </w:r>
            <w:r w:rsidRPr="001D2CBC">
              <w:rPr>
                <w:rFonts w:ascii="Times New Roman" w:hAnsi="Times New Roman" w:cs="Times New Roman"/>
                <w:szCs w:val="21"/>
              </w:rPr>
              <w:fldChar w:fldCharType="end"/>
            </w:r>
            <w:r w:rsidR="00155D62" w:rsidRPr="001D2CBC">
              <w:rPr>
                <w:rFonts w:ascii="Times New Roman" w:hAnsiTheme="minorEastAsia" w:cs="Times New Roman"/>
                <w:szCs w:val="21"/>
              </w:rPr>
              <w:t>中间调节池</w:t>
            </w:r>
            <w:r w:rsidR="00155D62" w:rsidRPr="001D2CBC">
              <w:rPr>
                <w:rFonts w:ascii="Times New Roman" w:hAnsiTheme="minorEastAsia" w:cs="Times New Roman" w:hint="eastAsia"/>
                <w:szCs w:val="21"/>
              </w:rPr>
              <w:t>设计处理能力为</w:t>
            </w:r>
            <w:r w:rsidR="00155D62" w:rsidRPr="001D2CBC">
              <w:rPr>
                <w:rFonts w:ascii="Times New Roman" w:hAnsiTheme="minorEastAsia" w:cs="Times New Roman" w:hint="eastAsia"/>
                <w:szCs w:val="21"/>
              </w:rPr>
              <w:t>100</w:t>
            </w:r>
            <w:r w:rsidR="00155D62" w:rsidRPr="001D2CBC">
              <w:rPr>
                <w:rFonts w:ascii="Times New Roman" w:hAnsi="Times New Roman" w:cs="Times New Roman"/>
                <w:szCs w:val="21"/>
              </w:rPr>
              <w:t>m</w:t>
            </w:r>
            <w:r w:rsidR="00155D62" w:rsidRPr="001D2CBC">
              <w:rPr>
                <w:rFonts w:ascii="Times New Roman" w:hAnsi="Times New Roman" w:cs="Times New Roman"/>
                <w:szCs w:val="21"/>
                <w:vertAlign w:val="superscript"/>
              </w:rPr>
              <w:t>3</w:t>
            </w:r>
            <w:r w:rsidR="00155D62" w:rsidRPr="001D2CBC">
              <w:rPr>
                <w:rFonts w:ascii="Times New Roman" w:hAnsi="Times New Roman" w:cs="Times New Roman"/>
                <w:szCs w:val="21"/>
              </w:rPr>
              <w:t>/d</w:t>
            </w:r>
            <w:r w:rsidR="00155D62" w:rsidRPr="001D2CBC">
              <w:rPr>
                <w:rFonts w:ascii="Times New Roman" w:hAnsi="Times New Roman" w:cs="Times New Roman" w:hint="eastAsia"/>
                <w:szCs w:val="21"/>
              </w:rPr>
              <w:t>。池有效容积</w:t>
            </w:r>
            <w:r w:rsidR="00155D62" w:rsidRPr="001D2CBC">
              <w:rPr>
                <w:rFonts w:ascii="Times New Roman" w:hAnsiTheme="minorEastAsia" w:cs="Times New Roman" w:hint="eastAsia"/>
                <w:szCs w:val="21"/>
              </w:rPr>
              <w:t>40</w:t>
            </w:r>
            <w:r w:rsidR="00155D62" w:rsidRPr="001D2CBC">
              <w:rPr>
                <w:rFonts w:ascii="Times New Roman" w:hAnsi="Times New Roman" w:cs="Times New Roman"/>
                <w:szCs w:val="21"/>
              </w:rPr>
              <w:t>m</w:t>
            </w:r>
            <w:r w:rsidR="00155D62" w:rsidRPr="001D2CBC">
              <w:rPr>
                <w:rFonts w:ascii="Times New Roman" w:hAnsi="Times New Roman" w:cs="Times New Roman"/>
                <w:szCs w:val="21"/>
                <w:vertAlign w:val="superscript"/>
              </w:rPr>
              <w:t>3</w:t>
            </w:r>
            <w:r w:rsidR="00155D62" w:rsidRPr="001D2CBC">
              <w:rPr>
                <w:rFonts w:ascii="Times New Roman" w:hAnsi="Times New Roman" w:cs="Times New Roman" w:hint="eastAsia"/>
                <w:szCs w:val="21"/>
              </w:rPr>
              <w:t>，水力停留时间：</w:t>
            </w:r>
            <w:r w:rsidR="00155D62" w:rsidRPr="001D2CBC">
              <w:rPr>
                <w:rFonts w:ascii="Times New Roman" w:hAnsi="Times New Roman" w:cs="Times New Roman" w:hint="eastAsia"/>
                <w:szCs w:val="21"/>
              </w:rPr>
              <w:t>4h</w:t>
            </w:r>
            <w:r w:rsidR="00155D62" w:rsidRPr="001D2CBC">
              <w:rPr>
                <w:rFonts w:ascii="Times New Roman" w:hAnsi="Times New Roman" w:cs="Times New Roman" w:hint="eastAsia"/>
                <w:szCs w:val="21"/>
              </w:rPr>
              <w:t>。</w:t>
            </w:r>
            <w:r w:rsidR="00155D62" w:rsidRPr="001D2CBC">
              <w:rPr>
                <w:rFonts w:ascii="Times New Roman" w:hAnsiTheme="minorEastAsia" w:cs="Times New Roman"/>
                <w:szCs w:val="21"/>
              </w:rPr>
              <w:t>中间调节池废水先打入一级反应沉淀池，在反应池内加氢氧化钠控制</w:t>
            </w:r>
            <w:r w:rsidR="00155D62" w:rsidRPr="001D2CBC">
              <w:rPr>
                <w:rFonts w:ascii="Times New Roman" w:hAnsi="Times New Roman" w:cs="Times New Roman"/>
                <w:szCs w:val="21"/>
              </w:rPr>
              <w:t>pH</w:t>
            </w:r>
            <w:r w:rsidR="00155D62" w:rsidRPr="001D2CBC">
              <w:rPr>
                <w:rFonts w:ascii="Times New Roman" w:hAnsiTheme="minorEastAsia" w:cs="Times New Roman"/>
                <w:szCs w:val="21"/>
              </w:rPr>
              <w:t>至</w:t>
            </w:r>
            <w:r w:rsidR="00155D62" w:rsidRPr="001D2CBC">
              <w:rPr>
                <w:rFonts w:ascii="Times New Roman" w:hAnsi="Times New Roman" w:cs="Times New Roman"/>
                <w:szCs w:val="21"/>
              </w:rPr>
              <w:t>10.5</w:t>
            </w:r>
            <w:r w:rsidR="00155D62" w:rsidRPr="001D2CBC">
              <w:rPr>
                <w:rFonts w:ascii="Times New Roman" w:hAnsiTheme="minorEastAsia" w:cs="Times New Roman"/>
                <w:szCs w:val="21"/>
              </w:rPr>
              <w:t>左右，加硫化钠进一步捕捉废水中重金属离子，添加</w:t>
            </w:r>
            <w:r w:rsidR="00155D62" w:rsidRPr="001D2CBC">
              <w:rPr>
                <w:rFonts w:ascii="Times New Roman" w:hAnsi="Times New Roman" w:cs="Times New Roman"/>
                <w:szCs w:val="21"/>
              </w:rPr>
              <w:t>PAC</w:t>
            </w:r>
            <w:r w:rsidR="00155D62" w:rsidRPr="001D2CBC">
              <w:rPr>
                <w:rFonts w:ascii="Times New Roman" w:hAnsiTheme="minorEastAsia" w:cs="Times New Roman"/>
                <w:szCs w:val="21"/>
              </w:rPr>
              <w:t>和</w:t>
            </w:r>
            <w:r w:rsidR="00155D62" w:rsidRPr="001D2CBC">
              <w:rPr>
                <w:rFonts w:ascii="Times New Roman" w:hAnsi="Times New Roman" w:cs="Times New Roman"/>
                <w:szCs w:val="21"/>
              </w:rPr>
              <w:t>PAM</w:t>
            </w:r>
            <w:r w:rsidR="00155D62" w:rsidRPr="001D2CBC">
              <w:rPr>
                <w:rFonts w:ascii="Times New Roman" w:hAnsiTheme="minorEastAsia" w:cs="Times New Roman"/>
                <w:szCs w:val="21"/>
              </w:rPr>
              <w:t>使悬浮物絮凝更易于沉淀。由于经过前段预处理剩余悬浮物量较少，为使悬浮物更大</w:t>
            </w:r>
            <w:r w:rsidR="00155D62" w:rsidRPr="001D2CBC">
              <w:rPr>
                <w:rFonts w:ascii="Times New Roman" w:hAnsiTheme="minorEastAsia" w:cs="Times New Roman" w:hint="eastAsia"/>
                <w:szCs w:val="21"/>
              </w:rPr>
              <w:t>，</w:t>
            </w:r>
            <w:r w:rsidR="00155D62" w:rsidRPr="001D2CBC">
              <w:rPr>
                <w:rFonts w:ascii="Times New Roman" w:hAnsiTheme="minorEastAsia" w:cs="Times New Roman"/>
                <w:szCs w:val="21"/>
              </w:rPr>
              <w:t>易于沉淀，处理中利用污泥内回流泵将部分污泥回流至反应池，以回流污泥作为凝结核助沉。</w:t>
            </w:r>
          </w:p>
          <w:p w:rsidR="00155D62" w:rsidRPr="001D2CBC" w:rsidRDefault="00155D62" w:rsidP="00155D62">
            <w:pPr>
              <w:adjustRightInd w:val="0"/>
              <w:snapToGrid w:val="0"/>
              <w:ind w:firstLineChars="200" w:firstLine="420"/>
              <w:rPr>
                <w:rFonts w:ascii="Times New Roman" w:hAnsi="Times New Roman" w:cs="Times New Roman"/>
                <w:szCs w:val="21"/>
              </w:rPr>
            </w:pPr>
            <w:r w:rsidRPr="001D2CBC">
              <w:rPr>
                <w:rFonts w:ascii="Times New Roman" w:hAnsiTheme="minorEastAsia" w:cs="Times New Roman"/>
                <w:szCs w:val="21"/>
              </w:rPr>
              <w:t>沉淀污泥排入污泥池，上清液自流进入二级反应沉淀池。</w:t>
            </w:r>
          </w:p>
          <w:p w:rsidR="00155D62" w:rsidRPr="001D2CBC" w:rsidRDefault="00BE605E" w:rsidP="00155D62">
            <w:pPr>
              <w:adjustRightInd w:val="0"/>
              <w:snapToGrid w:val="0"/>
              <w:ind w:firstLineChars="200" w:firstLine="420"/>
              <w:rPr>
                <w:rFonts w:ascii="Times New Roman" w:hAnsi="Times New Roman" w:cs="Times New Roman"/>
                <w:szCs w:val="21"/>
              </w:rPr>
            </w:pPr>
            <w:r w:rsidRPr="001D2CBC">
              <w:rPr>
                <w:rFonts w:ascii="Times New Roman" w:hAnsi="Times New Roman" w:cs="Times New Roman"/>
                <w:szCs w:val="21"/>
              </w:rPr>
              <w:fldChar w:fldCharType="begin"/>
            </w:r>
            <w:r w:rsidR="00155D62" w:rsidRPr="001D2CBC">
              <w:rPr>
                <w:rFonts w:ascii="Times New Roman" w:hAnsi="Times New Roman" w:cs="Times New Roman"/>
                <w:szCs w:val="21"/>
              </w:rPr>
              <w:instrText xml:space="preserve"> = 8 \* GB3 </w:instrText>
            </w:r>
            <w:r w:rsidRPr="001D2CBC">
              <w:rPr>
                <w:rFonts w:ascii="Times New Roman" w:hAnsi="Times New Roman" w:cs="Times New Roman"/>
                <w:szCs w:val="21"/>
              </w:rPr>
              <w:fldChar w:fldCharType="separate"/>
            </w:r>
            <w:r w:rsidR="00155D62" w:rsidRPr="001D2CBC">
              <w:rPr>
                <w:rFonts w:asciiTheme="minorEastAsia" w:hAnsiTheme="minorEastAsia" w:cs="Times New Roman"/>
                <w:szCs w:val="21"/>
              </w:rPr>
              <w:t>⑧</w:t>
            </w:r>
            <w:r w:rsidRPr="001D2CBC">
              <w:rPr>
                <w:rFonts w:ascii="Times New Roman" w:hAnsi="Times New Roman" w:cs="Times New Roman"/>
                <w:szCs w:val="21"/>
              </w:rPr>
              <w:fldChar w:fldCharType="end"/>
            </w:r>
            <w:r w:rsidR="00155D62" w:rsidRPr="001D2CBC">
              <w:rPr>
                <w:rFonts w:ascii="Times New Roman" w:hAnsiTheme="minorEastAsia" w:cs="Times New Roman"/>
                <w:szCs w:val="21"/>
              </w:rPr>
              <w:t>二级反应沉淀池加硫酸回调</w:t>
            </w:r>
            <w:r w:rsidR="00155D62" w:rsidRPr="001D2CBC">
              <w:rPr>
                <w:rFonts w:ascii="Times New Roman" w:hAnsi="Times New Roman" w:cs="Times New Roman"/>
                <w:szCs w:val="21"/>
              </w:rPr>
              <w:t>pH</w:t>
            </w:r>
            <w:r w:rsidR="00155D62" w:rsidRPr="001D2CBC">
              <w:rPr>
                <w:rFonts w:ascii="Times New Roman" w:hAnsiTheme="minorEastAsia" w:cs="Times New Roman"/>
                <w:szCs w:val="21"/>
              </w:rPr>
              <w:t>至</w:t>
            </w:r>
            <w:r w:rsidR="00155D62" w:rsidRPr="001D2CBC">
              <w:rPr>
                <w:rFonts w:ascii="Times New Roman" w:hAnsi="Times New Roman" w:cs="Times New Roman"/>
                <w:szCs w:val="21"/>
              </w:rPr>
              <w:t>8.5</w:t>
            </w:r>
            <w:r w:rsidR="00155D62" w:rsidRPr="001D2CBC">
              <w:rPr>
                <w:rFonts w:ascii="Times New Roman" w:hAnsiTheme="minorEastAsia" w:cs="Times New Roman"/>
                <w:szCs w:val="21"/>
              </w:rPr>
              <w:t>左右，一方面硫酸可以形成硫酸钙沉淀，另一方面将一些两性金属离子进一步沉淀析出。另外，投加双氧水氧化废水中的还原性物质</w:t>
            </w:r>
            <w:r w:rsidR="00155D62" w:rsidRPr="001D2CBC">
              <w:rPr>
                <w:rFonts w:ascii="Times New Roman" w:hAnsiTheme="minorEastAsia" w:cs="Times New Roman" w:hint="eastAsia"/>
                <w:szCs w:val="21"/>
              </w:rPr>
              <w:t>，</w:t>
            </w:r>
            <w:r w:rsidR="00155D62" w:rsidRPr="001D2CBC">
              <w:rPr>
                <w:rFonts w:ascii="Times New Roman" w:hAnsiTheme="minorEastAsia" w:cs="Times New Roman"/>
                <w:szCs w:val="21"/>
              </w:rPr>
              <w:t>降低废水</w:t>
            </w:r>
            <w:r w:rsidR="00155D62" w:rsidRPr="001D2CBC">
              <w:rPr>
                <w:rFonts w:ascii="Times New Roman" w:hAnsi="Times New Roman" w:cs="Times New Roman"/>
                <w:szCs w:val="21"/>
              </w:rPr>
              <w:t>COD</w:t>
            </w:r>
            <w:r w:rsidR="00155D62" w:rsidRPr="001D2CBC">
              <w:rPr>
                <w:rFonts w:ascii="Times New Roman" w:hAnsiTheme="minorEastAsia" w:cs="Times New Roman"/>
                <w:szCs w:val="21"/>
              </w:rPr>
              <w:t>。</w:t>
            </w:r>
          </w:p>
          <w:p w:rsidR="00155D62" w:rsidRPr="001D2CBC" w:rsidRDefault="00155D62" w:rsidP="00155D62">
            <w:pPr>
              <w:adjustRightInd w:val="0"/>
              <w:snapToGrid w:val="0"/>
              <w:ind w:firstLineChars="200" w:firstLine="420"/>
              <w:rPr>
                <w:rFonts w:ascii="Times New Roman" w:hAnsi="Times New Roman" w:cs="Times New Roman"/>
                <w:szCs w:val="21"/>
              </w:rPr>
            </w:pPr>
            <w:r w:rsidRPr="001D2CBC">
              <w:rPr>
                <w:rFonts w:ascii="Times New Roman" w:hAnsiTheme="minorEastAsia" w:cs="Times New Roman"/>
                <w:szCs w:val="21"/>
              </w:rPr>
              <w:t>二级沉淀上清液自流进入三级沉淀，在池内投加</w:t>
            </w:r>
            <w:r w:rsidRPr="001D2CBC">
              <w:rPr>
                <w:rFonts w:ascii="Times New Roman" w:hAnsiTheme="minorEastAsia" w:cs="Times New Roman" w:hint="eastAsia"/>
                <w:szCs w:val="21"/>
              </w:rPr>
              <w:t>重金属离子</w:t>
            </w:r>
            <w:r w:rsidRPr="001D2CBC">
              <w:rPr>
                <w:rFonts w:ascii="Times New Roman" w:hAnsiTheme="minorEastAsia" w:cs="Times New Roman"/>
                <w:szCs w:val="21"/>
              </w:rPr>
              <w:t>吸附剂进一步吸附去除一些高分子的有机物和重金属离子，确保废水达标。</w:t>
            </w:r>
          </w:p>
          <w:p w:rsidR="00ED6DB1" w:rsidRPr="001D2CBC" w:rsidRDefault="00BE605E" w:rsidP="00155D62">
            <w:pPr>
              <w:ind w:firstLineChars="200" w:firstLine="420"/>
              <w:rPr>
                <w:rFonts w:ascii="Times New Roman" w:hAnsiTheme="minorEastAsia" w:cs="Times New Roman"/>
                <w:szCs w:val="21"/>
              </w:rPr>
            </w:pPr>
            <w:r w:rsidRPr="001D2CBC">
              <w:rPr>
                <w:rFonts w:ascii="Times New Roman" w:hAnsi="Times New Roman" w:cs="Times New Roman"/>
                <w:szCs w:val="21"/>
              </w:rPr>
              <w:fldChar w:fldCharType="begin"/>
            </w:r>
            <w:r w:rsidR="00155D62" w:rsidRPr="001D2CBC">
              <w:rPr>
                <w:rFonts w:ascii="Times New Roman" w:hAnsi="Times New Roman" w:cs="Times New Roman" w:hint="eastAsia"/>
                <w:szCs w:val="21"/>
              </w:rPr>
              <w:instrText>= 9 \* GB3</w:instrText>
            </w:r>
            <w:r w:rsidRPr="001D2CBC">
              <w:rPr>
                <w:rFonts w:ascii="Times New Roman" w:hAnsi="Times New Roman" w:cs="Times New Roman"/>
                <w:szCs w:val="21"/>
              </w:rPr>
              <w:fldChar w:fldCharType="separate"/>
            </w:r>
            <w:r w:rsidR="00155D62" w:rsidRPr="001D2CBC">
              <w:rPr>
                <w:rFonts w:ascii="Times New Roman" w:hAnsi="Times New Roman" w:cs="Times New Roman" w:hint="eastAsia"/>
                <w:szCs w:val="21"/>
              </w:rPr>
              <w:t>⑨</w:t>
            </w:r>
            <w:r w:rsidRPr="001D2CBC">
              <w:rPr>
                <w:rFonts w:ascii="Times New Roman" w:hAnsi="Times New Roman" w:cs="Times New Roman"/>
                <w:szCs w:val="21"/>
              </w:rPr>
              <w:fldChar w:fldCharType="end"/>
            </w:r>
            <w:r w:rsidR="00155D62" w:rsidRPr="001D2CBC">
              <w:rPr>
                <w:rFonts w:ascii="Times New Roman" w:hAnsiTheme="minorEastAsia" w:cs="Times New Roman"/>
                <w:szCs w:val="21"/>
              </w:rPr>
              <w:t>三级沉淀上清液进入缓冲池，在该池废水检测达标后</w:t>
            </w:r>
            <w:r w:rsidR="00155D62" w:rsidRPr="001D2CBC">
              <w:rPr>
                <w:rFonts w:ascii="Times New Roman" w:hAnsi="Times New Roman" w:cs="Times New Roman"/>
                <w:szCs w:val="21"/>
              </w:rPr>
              <w:t>50%</w:t>
            </w:r>
            <w:r w:rsidR="00155D62" w:rsidRPr="001D2CBC">
              <w:rPr>
                <w:rFonts w:ascii="Times New Roman" w:hAnsiTheme="minorEastAsia" w:cs="Times New Roman"/>
                <w:szCs w:val="21"/>
              </w:rPr>
              <w:t>间歇排放，</w:t>
            </w:r>
            <w:r w:rsidR="00155D62" w:rsidRPr="001D2CBC">
              <w:rPr>
                <w:rFonts w:ascii="Times New Roman" w:hAnsi="Times New Roman" w:cs="Times New Roman"/>
                <w:szCs w:val="21"/>
              </w:rPr>
              <w:t>50%</w:t>
            </w:r>
            <w:r w:rsidR="00155D62" w:rsidRPr="001D2CBC">
              <w:rPr>
                <w:rFonts w:ascii="Times New Roman" w:hAnsiTheme="minorEastAsia" w:cs="Times New Roman"/>
                <w:szCs w:val="21"/>
              </w:rPr>
              <w:t>回用。</w:t>
            </w:r>
          </w:p>
          <w:p w:rsidR="00ED6DB1" w:rsidRPr="001D2CBC" w:rsidRDefault="00EE7F2A" w:rsidP="004D02A9">
            <w:pPr>
              <w:adjustRightInd w:val="0"/>
              <w:snapToGrid w:val="0"/>
              <w:ind w:firstLineChars="200" w:firstLine="422"/>
              <w:rPr>
                <w:rFonts w:ascii="Times New Roman" w:hAnsiTheme="minorEastAsia" w:cs="Times New Roman"/>
                <w:b/>
                <w:szCs w:val="21"/>
              </w:rPr>
            </w:pPr>
            <w:r w:rsidRPr="001D2CBC">
              <w:rPr>
                <w:rFonts w:ascii="Times New Roman" w:hAnsi="Times New Roman" w:cs="Times New Roman"/>
                <w:b/>
                <w:szCs w:val="21"/>
              </w:rPr>
              <w:t>（</w:t>
            </w:r>
            <w:r w:rsidR="006138B8" w:rsidRPr="001D2CBC">
              <w:rPr>
                <w:rFonts w:ascii="Times New Roman" w:hAnsi="Times New Roman" w:cs="Times New Roman" w:hint="eastAsia"/>
                <w:b/>
                <w:szCs w:val="21"/>
              </w:rPr>
              <w:t>2</w:t>
            </w:r>
            <w:r w:rsidRPr="001D2CBC">
              <w:rPr>
                <w:rFonts w:ascii="Times New Roman" w:hAnsi="Times New Roman" w:cs="Times New Roman"/>
                <w:b/>
                <w:szCs w:val="21"/>
              </w:rPr>
              <w:t>）</w:t>
            </w:r>
            <w:r w:rsidRPr="001D2CBC">
              <w:rPr>
                <w:rFonts w:ascii="Times New Roman" w:hAnsiTheme="minorEastAsia" w:cs="Times New Roman"/>
                <w:b/>
                <w:szCs w:val="21"/>
              </w:rPr>
              <w:t>处理工艺达标可行性</w:t>
            </w:r>
          </w:p>
          <w:p w:rsidR="00ED6DB1" w:rsidRPr="001D2CBC" w:rsidRDefault="00EE7F2A">
            <w:pPr>
              <w:adjustRightInd w:val="0"/>
              <w:snapToGrid w:val="0"/>
              <w:ind w:firstLineChars="200" w:firstLine="420"/>
              <w:textAlignment w:val="center"/>
              <w:rPr>
                <w:rFonts w:ascii="Times New Roman" w:hAnsiTheme="minorEastAsia" w:cs="Times New Roman"/>
              </w:rPr>
            </w:pPr>
            <w:r w:rsidRPr="001D2CBC">
              <w:rPr>
                <w:rFonts w:ascii="Times New Roman" w:hAnsiTheme="minorEastAsia" w:cs="Times New Roman" w:hint="eastAsia"/>
              </w:rPr>
              <w:t>a</w:t>
            </w:r>
            <w:r w:rsidRPr="001D2CBC">
              <w:rPr>
                <w:rFonts w:ascii="Times New Roman" w:hAnsiTheme="minorEastAsia" w:cs="Times New Roman" w:hint="eastAsia"/>
              </w:rPr>
              <w:t>、纳管可行性</w:t>
            </w:r>
          </w:p>
          <w:p w:rsidR="00ED6DB1" w:rsidRPr="001D2CBC" w:rsidRDefault="00EE7F2A">
            <w:pPr>
              <w:adjustRightInd w:val="0"/>
              <w:snapToGrid w:val="0"/>
              <w:ind w:firstLineChars="200" w:firstLine="420"/>
              <w:textAlignment w:val="center"/>
              <w:rPr>
                <w:rFonts w:ascii="Times New Roman" w:hAnsiTheme="minorEastAsia" w:cs="Times New Roman"/>
              </w:rPr>
            </w:pPr>
            <w:r w:rsidRPr="001D2CBC">
              <w:rPr>
                <w:rFonts w:ascii="Times New Roman" w:hAnsiTheme="minorEastAsia" w:cs="Times New Roman"/>
              </w:rPr>
              <w:t>本项目生产废水主要为</w:t>
            </w:r>
            <w:r w:rsidRPr="001D2CBC">
              <w:rPr>
                <w:rFonts w:ascii="Times New Roman" w:hAnsiTheme="minorEastAsia" w:cs="Times New Roman" w:hint="eastAsia"/>
              </w:rPr>
              <w:t>锌板蚀刻废水</w:t>
            </w:r>
            <w:r w:rsidR="00F42973" w:rsidRPr="001D2CBC">
              <w:rPr>
                <w:rFonts w:ascii="Times New Roman" w:hAnsiTheme="minorEastAsia" w:cs="Times New Roman" w:hint="eastAsia"/>
              </w:rPr>
              <w:t>、锌板洗版废水</w:t>
            </w:r>
            <w:r w:rsidRPr="001D2CBC">
              <w:rPr>
                <w:rFonts w:ascii="Times New Roman" w:hAnsiTheme="minorEastAsia" w:cs="Times New Roman" w:hint="eastAsia"/>
              </w:rPr>
              <w:t>、</w:t>
            </w:r>
            <w:r w:rsidRPr="001D2CBC">
              <w:rPr>
                <w:rFonts w:ascii="Times New Roman" w:hAnsiTheme="minorEastAsia" w:cs="Times New Roman"/>
              </w:rPr>
              <w:t>铜板蚀刻废水</w:t>
            </w:r>
            <w:r w:rsidR="00F42973" w:rsidRPr="001D2CBC">
              <w:rPr>
                <w:rFonts w:ascii="Times New Roman" w:hAnsiTheme="minorEastAsia" w:cs="Times New Roman" w:hint="eastAsia"/>
              </w:rPr>
              <w:t>、铜板洗版废水</w:t>
            </w:r>
            <w:r w:rsidRPr="001D2CBC">
              <w:rPr>
                <w:rFonts w:ascii="Times New Roman" w:hAnsiTheme="minorEastAsia" w:cs="Times New Roman"/>
              </w:rPr>
              <w:t>、不锈钢板蚀刻废水</w:t>
            </w:r>
            <w:r w:rsidR="00F42973" w:rsidRPr="001D2CBC">
              <w:rPr>
                <w:rFonts w:ascii="Times New Roman" w:hAnsiTheme="minorEastAsia" w:cs="Times New Roman" w:hint="eastAsia"/>
              </w:rPr>
              <w:t>、不锈钢板</w:t>
            </w:r>
            <w:r w:rsidR="00DF6BB8" w:rsidRPr="001D2CBC">
              <w:rPr>
                <w:rFonts w:ascii="Times New Roman" w:hAnsiTheme="minorEastAsia" w:cs="Times New Roman" w:hint="eastAsia"/>
              </w:rPr>
              <w:t>洗版</w:t>
            </w:r>
            <w:r w:rsidRPr="001D2CBC">
              <w:rPr>
                <w:rFonts w:ascii="Times New Roman" w:hAnsiTheme="minorEastAsia" w:cs="Times New Roman"/>
              </w:rPr>
              <w:t>废水、车间地面冲洗废水和废气处理废水等，</w:t>
            </w:r>
            <w:r w:rsidRPr="001D2CBC">
              <w:rPr>
                <w:rFonts w:ascii="Times New Roman" w:hAnsiTheme="minorEastAsia" w:cs="Times New Roman" w:hint="eastAsia"/>
              </w:rPr>
              <w:t>产生量约为</w:t>
            </w:r>
            <w:r w:rsidR="009A0351" w:rsidRPr="001D2CBC">
              <w:rPr>
                <w:rFonts w:ascii="Times New Roman" w:hAnsiTheme="minorEastAsia" w:cs="Times New Roman" w:hint="eastAsia"/>
              </w:rPr>
              <w:t>69.68</w:t>
            </w:r>
            <w:r w:rsidRPr="001D2CBC">
              <w:rPr>
                <w:rFonts w:ascii="Times New Roman" w:hAnsiTheme="minorEastAsia" w:cs="Times New Roman"/>
              </w:rPr>
              <w:t>m</w:t>
            </w:r>
            <w:r w:rsidRPr="001D2CBC">
              <w:rPr>
                <w:rFonts w:ascii="Times New Roman" w:hAnsiTheme="minorEastAsia" w:cs="Times New Roman"/>
                <w:vertAlign w:val="superscript"/>
              </w:rPr>
              <w:t>3</w:t>
            </w:r>
            <w:r w:rsidRPr="001D2CBC">
              <w:rPr>
                <w:rFonts w:ascii="Times New Roman" w:hAnsiTheme="minorEastAsia" w:cs="Times New Roman"/>
              </w:rPr>
              <w:t>/d</w:t>
            </w:r>
            <w:r w:rsidRPr="001D2CBC">
              <w:rPr>
                <w:rFonts w:ascii="Times New Roman" w:hAnsiTheme="minorEastAsia" w:cs="Times New Roman" w:hint="eastAsia"/>
              </w:rPr>
              <w:t>，本项目生产废水处理规模</w:t>
            </w:r>
            <w:r w:rsidR="009A0351" w:rsidRPr="001D2CBC">
              <w:rPr>
                <w:rFonts w:ascii="Times New Roman" w:hAnsiTheme="minorEastAsia" w:cs="Times New Roman" w:hint="eastAsia"/>
              </w:rPr>
              <w:t>10</w:t>
            </w:r>
            <w:r w:rsidRPr="001D2CBC">
              <w:rPr>
                <w:rFonts w:ascii="Times New Roman" w:hAnsiTheme="minorEastAsia" w:cs="Times New Roman" w:hint="eastAsia"/>
              </w:rPr>
              <w:t>0</w:t>
            </w:r>
            <w:r w:rsidRPr="001D2CBC">
              <w:rPr>
                <w:rFonts w:ascii="Times New Roman" w:hAnsiTheme="minorEastAsia" w:cs="Times New Roman"/>
              </w:rPr>
              <w:t>m</w:t>
            </w:r>
            <w:r w:rsidRPr="001D2CBC">
              <w:rPr>
                <w:rFonts w:ascii="Times New Roman" w:hAnsiTheme="minorEastAsia" w:cs="Times New Roman"/>
                <w:vertAlign w:val="superscript"/>
              </w:rPr>
              <w:t>3</w:t>
            </w:r>
            <w:r w:rsidRPr="001D2CBC">
              <w:rPr>
                <w:rFonts w:ascii="Times New Roman" w:hAnsiTheme="minorEastAsia" w:cs="Times New Roman"/>
              </w:rPr>
              <w:t>/d</w:t>
            </w:r>
            <w:r w:rsidRPr="001D2CBC">
              <w:rPr>
                <w:rFonts w:ascii="Times New Roman" w:hAnsiTheme="minorEastAsia" w:cs="Times New Roman" w:hint="eastAsia"/>
              </w:rPr>
              <w:t>，能满足废水处理要求。</w:t>
            </w:r>
          </w:p>
          <w:p w:rsidR="00ED6DB1" w:rsidRPr="001D2CBC" w:rsidRDefault="00EE7F2A">
            <w:pPr>
              <w:ind w:firstLineChars="200" w:firstLine="420"/>
              <w:rPr>
                <w:rFonts w:ascii="Times New Roman" w:hAnsiTheme="minorEastAsia" w:cs="Times New Roman"/>
                <w:szCs w:val="21"/>
              </w:rPr>
            </w:pPr>
            <w:r w:rsidRPr="001D2CBC">
              <w:rPr>
                <w:rFonts w:ascii="Times New Roman" w:hAnsiTheme="minorEastAsia" w:hint="eastAsia"/>
              </w:rPr>
              <w:t>项目</w:t>
            </w:r>
            <w:r w:rsidR="00F42973" w:rsidRPr="001D2CBC">
              <w:rPr>
                <w:rFonts w:ascii="Times New Roman" w:hAnsiTheme="minorEastAsia" w:cs="Times New Roman" w:hint="eastAsia"/>
              </w:rPr>
              <w:t>锌板蚀刻废水、锌板洗版废水、</w:t>
            </w:r>
            <w:r w:rsidR="00F42973" w:rsidRPr="001D2CBC">
              <w:rPr>
                <w:rFonts w:ascii="Times New Roman" w:hAnsiTheme="minorEastAsia" w:cs="Times New Roman"/>
              </w:rPr>
              <w:t>铜板蚀刻废水</w:t>
            </w:r>
            <w:r w:rsidR="00F42973" w:rsidRPr="001D2CBC">
              <w:rPr>
                <w:rFonts w:ascii="Times New Roman" w:hAnsiTheme="minorEastAsia" w:cs="Times New Roman" w:hint="eastAsia"/>
              </w:rPr>
              <w:t>、铜板洗版废水</w:t>
            </w:r>
            <w:r w:rsidR="00F42973" w:rsidRPr="001D2CBC">
              <w:rPr>
                <w:rFonts w:ascii="Times New Roman" w:hAnsiTheme="minorEastAsia" w:cs="Times New Roman"/>
              </w:rPr>
              <w:t>、不锈钢板蚀刻废水</w:t>
            </w:r>
            <w:r w:rsidR="00F42973" w:rsidRPr="001D2CBC">
              <w:rPr>
                <w:rFonts w:ascii="Times New Roman" w:hAnsiTheme="minorEastAsia" w:cs="Times New Roman" w:hint="eastAsia"/>
              </w:rPr>
              <w:t>、不锈钢板</w:t>
            </w:r>
            <w:r w:rsidR="00DF6BB8" w:rsidRPr="001D2CBC">
              <w:rPr>
                <w:rFonts w:ascii="Times New Roman" w:hAnsiTheme="minorEastAsia" w:cs="Times New Roman" w:hint="eastAsia"/>
              </w:rPr>
              <w:t>洗版</w:t>
            </w:r>
            <w:r w:rsidR="00F42973" w:rsidRPr="001D2CBC">
              <w:rPr>
                <w:rFonts w:ascii="Times New Roman" w:hAnsiTheme="minorEastAsia" w:cs="Times New Roman"/>
              </w:rPr>
              <w:t>废水</w:t>
            </w:r>
            <w:r w:rsidRPr="001D2CBC">
              <w:rPr>
                <w:rFonts w:ascii="Times New Roman" w:hAnsiTheme="minorEastAsia" w:cs="Times New Roman" w:hint="eastAsia"/>
              </w:rPr>
              <w:t>分别采用</w:t>
            </w:r>
            <w:r w:rsidRPr="001D2CBC">
              <w:rPr>
                <w:rFonts w:ascii="Times New Roman" w:hAnsiTheme="minorEastAsia" w:cs="Times New Roman" w:hint="eastAsia"/>
                <w:szCs w:val="21"/>
              </w:rPr>
              <w:t>“</w:t>
            </w:r>
            <w:r w:rsidRPr="001D2CBC">
              <w:rPr>
                <w:rFonts w:ascii="Times New Roman" w:hAnsi="Times New Roman" w:cs="Times New Roman" w:hint="eastAsia"/>
                <w:szCs w:val="21"/>
              </w:rPr>
              <w:t>化学沉淀法处理工艺</w:t>
            </w:r>
            <w:r w:rsidRPr="001D2CBC">
              <w:rPr>
                <w:rFonts w:ascii="Times New Roman" w:hAnsiTheme="minorEastAsia" w:cs="Times New Roman" w:hint="eastAsia"/>
                <w:szCs w:val="21"/>
              </w:rPr>
              <w:t>”</w:t>
            </w:r>
            <w:r w:rsidRPr="001D2CBC">
              <w:rPr>
                <w:rFonts w:ascii="Times New Roman" w:hAnsi="Times New Roman" w:cs="Times New Roman" w:hint="eastAsia"/>
                <w:szCs w:val="21"/>
              </w:rPr>
              <w:t>进行预处理</w:t>
            </w:r>
            <w:r w:rsidRPr="001D2CBC">
              <w:rPr>
                <w:rFonts w:ascii="Times New Roman" w:hAnsiTheme="minorEastAsia" w:cs="Times New Roman"/>
                <w:szCs w:val="21"/>
              </w:rPr>
              <w:t>，</w:t>
            </w:r>
            <w:r w:rsidRPr="001D2CBC">
              <w:rPr>
                <w:rFonts w:ascii="Times New Roman" w:hAnsiTheme="minorEastAsia" w:cs="Times New Roman" w:hint="eastAsia"/>
                <w:szCs w:val="21"/>
              </w:rPr>
              <w:t>废水污染治理设施属于</w:t>
            </w:r>
            <w:r w:rsidRPr="001D2CBC">
              <w:rPr>
                <w:rFonts w:ascii="Times New Roman" w:eastAsia="宋体" w:hAnsi="宋体" w:cs="Times New Roman" w:hint="eastAsia"/>
              </w:rPr>
              <w:t>《排污许可证申请与核发技术规范</w:t>
            </w:r>
            <w:r w:rsidRPr="001D2CBC">
              <w:rPr>
                <w:rFonts w:ascii="Times New Roman" w:hAnsiTheme="minorEastAsia" w:hint="eastAsia"/>
              </w:rPr>
              <w:t>电镀</w:t>
            </w:r>
            <w:r w:rsidRPr="001D2CBC">
              <w:rPr>
                <w:rFonts w:ascii="Times New Roman" w:eastAsia="宋体" w:hAnsi="宋体" w:cs="Times New Roman"/>
              </w:rPr>
              <w:t>工业</w:t>
            </w:r>
            <w:r w:rsidRPr="001D2CBC">
              <w:rPr>
                <w:rFonts w:ascii="Times New Roman" w:eastAsia="宋体" w:hAnsi="宋体" w:cs="Times New Roman" w:hint="eastAsia"/>
              </w:rPr>
              <w:t>》（</w:t>
            </w:r>
            <w:r w:rsidRPr="001D2CBC">
              <w:rPr>
                <w:rFonts w:ascii="Times New Roman" w:eastAsia="宋体" w:hAnsi="宋体" w:cs="Times New Roman" w:hint="eastAsia"/>
              </w:rPr>
              <w:t>HJ1</w:t>
            </w:r>
            <w:r w:rsidRPr="001D2CBC">
              <w:rPr>
                <w:rFonts w:ascii="Times New Roman" w:eastAsia="宋体" w:hAnsi="宋体" w:cs="Times New Roman"/>
              </w:rPr>
              <w:t>122</w:t>
            </w:r>
            <w:r w:rsidRPr="001D2CBC">
              <w:rPr>
                <w:rFonts w:ascii="Times New Roman" w:eastAsia="宋体" w:hAnsi="宋体" w:cs="Times New Roman" w:hint="eastAsia"/>
              </w:rPr>
              <w:t>-20</w:t>
            </w:r>
            <w:r w:rsidRPr="001D2CBC">
              <w:rPr>
                <w:rFonts w:ascii="Times New Roman" w:eastAsia="宋体" w:hAnsi="宋体" w:cs="Times New Roman"/>
              </w:rPr>
              <w:t>20</w:t>
            </w:r>
            <w:r w:rsidRPr="001D2CBC">
              <w:rPr>
                <w:rFonts w:ascii="Times New Roman" w:eastAsia="宋体" w:hAnsi="宋体" w:cs="Times New Roman" w:hint="eastAsia"/>
              </w:rPr>
              <w:t>）中的可行技术。因此，</w:t>
            </w:r>
            <w:r w:rsidRPr="001D2CBC">
              <w:rPr>
                <w:rFonts w:ascii="Times New Roman" w:hAnsiTheme="minorEastAsia" w:hint="eastAsia"/>
              </w:rPr>
              <w:t>项目</w:t>
            </w:r>
            <w:r w:rsidR="00F42973" w:rsidRPr="001D2CBC">
              <w:rPr>
                <w:rFonts w:ascii="Times New Roman" w:hAnsiTheme="minorEastAsia" w:cs="Times New Roman" w:hint="eastAsia"/>
              </w:rPr>
              <w:t>锌板蚀刻废水、锌板洗版废水、</w:t>
            </w:r>
            <w:r w:rsidR="00F42973" w:rsidRPr="001D2CBC">
              <w:rPr>
                <w:rFonts w:ascii="Times New Roman" w:hAnsiTheme="minorEastAsia" w:cs="Times New Roman"/>
              </w:rPr>
              <w:t>铜板蚀刻废水</w:t>
            </w:r>
            <w:r w:rsidR="00F42973" w:rsidRPr="001D2CBC">
              <w:rPr>
                <w:rFonts w:ascii="Times New Roman" w:hAnsiTheme="minorEastAsia" w:cs="Times New Roman" w:hint="eastAsia"/>
              </w:rPr>
              <w:t>、铜板洗版废水</w:t>
            </w:r>
            <w:r w:rsidR="00F42973" w:rsidRPr="001D2CBC">
              <w:rPr>
                <w:rFonts w:ascii="Times New Roman" w:hAnsiTheme="minorEastAsia" w:cs="Times New Roman"/>
              </w:rPr>
              <w:t>、不锈钢板蚀刻废水</w:t>
            </w:r>
            <w:r w:rsidR="00F42973" w:rsidRPr="001D2CBC">
              <w:rPr>
                <w:rFonts w:ascii="Times New Roman" w:hAnsiTheme="minorEastAsia" w:cs="Times New Roman" w:hint="eastAsia"/>
              </w:rPr>
              <w:t>、不锈钢板</w:t>
            </w:r>
            <w:r w:rsidR="00DF6BB8" w:rsidRPr="001D2CBC">
              <w:rPr>
                <w:rFonts w:ascii="Times New Roman" w:hAnsiTheme="minorEastAsia" w:cs="Times New Roman" w:hint="eastAsia"/>
              </w:rPr>
              <w:t>洗版</w:t>
            </w:r>
            <w:r w:rsidR="00F42973" w:rsidRPr="001D2CBC">
              <w:rPr>
                <w:rFonts w:ascii="Times New Roman" w:hAnsiTheme="minorEastAsia" w:cs="Times New Roman"/>
              </w:rPr>
              <w:t>废水</w:t>
            </w:r>
            <w:r w:rsidRPr="001D2CBC">
              <w:rPr>
                <w:rFonts w:ascii="Times New Roman" w:hAnsiTheme="minorEastAsia" w:cs="Times New Roman" w:hint="eastAsia"/>
              </w:rPr>
              <w:t>的</w:t>
            </w:r>
            <w:r w:rsidRPr="001D2CBC">
              <w:rPr>
                <w:rFonts w:ascii="Times New Roman" w:hAnsiTheme="minorEastAsia" w:cs="Times New Roman" w:hint="eastAsia"/>
                <w:szCs w:val="21"/>
              </w:rPr>
              <w:t>处理工艺</w:t>
            </w:r>
            <w:r w:rsidRPr="001D2CBC">
              <w:rPr>
                <w:rFonts w:ascii="Times New Roman" w:eastAsia="宋体" w:hAnsi="宋体" w:cs="Times New Roman" w:hint="eastAsia"/>
              </w:rPr>
              <w:t>是可行的</w:t>
            </w:r>
            <w:r w:rsidRPr="001D2CBC">
              <w:rPr>
                <w:rFonts w:ascii="Times New Roman" w:hAnsiTheme="minorEastAsia" w:hint="eastAsia"/>
              </w:rPr>
              <w:t>。</w:t>
            </w:r>
          </w:p>
          <w:p w:rsidR="00ED6DB1" w:rsidRPr="001D2CBC" w:rsidRDefault="008B103D">
            <w:pPr>
              <w:adjustRightInd w:val="0"/>
              <w:snapToGrid w:val="0"/>
              <w:ind w:firstLineChars="200" w:firstLine="420"/>
              <w:textAlignment w:val="center"/>
              <w:rPr>
                <w:rFonts w:ascii="Times New Roman" w:hAnsiTheme="minorEastAsia" w:cs="Times New Roman"/>
              </w:rPr>
            </w:pPr>
            <w:r w:rsidRPr="001D2CBC">
              <w:rPr>
                <w:rFonts w:ascii="Times New Roman" w:hAnsi="Times New Roman" w:hint="eastAsia"/>
                <w:bCs/>
                <w:szCs w:val="21"/>
              </w:rPr>
              <w:t>根据建设单位废水处理设计方案，</w:t>
            </w:r>
            <w:r w:rsidR="00EE7F2A" w:rsidRPr="001D2CBC">
              <w:rPr>
                <w:rFonts w:ascii="Times New Roman" w:hAnsiTheme="minorEastAsia" w:cs="Times New Roman" w:hint="eastAsia"/>
              </w:rPr>
              <w:t>生产废水处理工艺达标性分析见表</w:t>
            </w:r>
            <w:r w:rsidR="00EE7F2A" w:rsidRPr="001D2CBC">
              <w:rPr>
                <w:rFonts w:ascii="Times New Roman" w:hAnsiTheme="minorEastAsia" w:cs="Times New Roman" w:hint="eastAsia"/>
              </w:rPr>
              <w:t>4</w:t>
            </w:r>
            <w:r w:rsidR="00EE7F2A" w:rsidRPr="001D2CBC">
              <w:rPr>
                <w:rFonts w:ascii="Times New Roman" w:hAnsiTheme="minorEastAsia" w:cs="Times New Roman"/>
              </w:rPr>
              <w:t>-</w:t>
            </w:r>
            <w:r w:rsidR="009864FB" w:rsidRPr="001D2CBC">
              <w:rPr>
                <w:rFonts w:ascii="Times New Roman" w:hAnsiTheme="minorEastAsia" w:cs="Times New Roman" w:hint="eastAsia"/>
              </w:rPr>
              <w:t>9</w:t>
            </w:r>
            <w:r w:rsidR="00EE7F2A" w:rsidRPr="001D2CBC">
              <w:rPr>
                <w:rFonts w:ascii="Times New Roman" w:hAnsiTheme="minorEastAsia" w:cs="Times New Roman" w:hint="eastAsia"/>
              </w:rPr>
              <w:t>。</w:t>
            </w:r>
          </w:p>
          <w:p w:rsidR="00ED6DB1" w:rsidRPr="001D2CBC" w:rsidRDefault="00EE7F2A" w:rsidP="001A1FA0">
            <w:pPr>
              <w:pStyle w:val="a3"/>
              <w:numPr>
                <w:ilvl w:val="0"/>
                <w:numId w:val="7"/>
              </w:numPr>
              <w:adjustRightInd w:val="0"/>
              <w:snapToGrid w:val="0"/>
              <w:jc w:val="center"/>
              <w:rPr>
                <w:rFonts w:ascii="Times New Roman" w:hAnsiTheme="minorEastAsia" w:cs="Times New Roman"/>
                <w:b/>
                <w:bCs/>
                <w:kern w:val="0"/>
                <w:szCs w:val="21"/>
              </w:rPr>
            </w:pPr>
            <w:r w:rsidRPr="001D2CBC">
              <w:rPr>
                <w:rFonts w:ascii="Times New Roman" w:hAnsiTheme="minorEastAsia" w:cs="Times New Roman" w:hint="eastAsia"/>
                <w:b/>
                <w:bCs/>
                <w:kern w:val="0"/>
                <w:szCs w:val="21"/>
              </w:rPr>
              <w:t>项目生产废水处理达标可行性分析表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9"/>
              <w:gridCol w:w="711"/>
              <w:gridCol w:w="1031"/>
              <w:gridCol w:w="801"/>
              <w:gridCol w:w="809"/>
              <w:gridCol w:w="801"/>
              <w:gridCol w:w="711"/>
              <w:gridCol w:w="621"/>
              <w:gridCol w:w="711"/>
              <w:gridCol w:w="621"/>
              <w:gridCol w:w="626"/>
            </w:tblGrid>
            <w:tr w:rsidR="00CB4D09" w:rsidRPr="001D2CBC" w:rsidTr="00E36F31">
              <w:trPr>
                <w:trHeight w:val="20"/>
              </w:trPr>
              <w:tc>
                <w:tcPr>
                  <w:tcW w:w="592" w:type="pct"/>
                  <w:vMerge w:val="restart"/>
                  <w:shd w:val="clear" w:color="auto" w:fill="auto"/>
                  <w:vAlign w:val="center"/>
                  <w:hideMark/>
                </w:tcPr>
                <w:p w:rsidR="00CB4D09" w:rsidRPr="001D2CBC" w:rsidRDefault="00CB4D09" w:rsidP="009864FB">
                  <w:pPr>
                    <w:widowControl/>
                    <w:jc w:val="center"/>
                    <w:rPr>
                      <w:rFonts w:ascii="宋体" w:eastAsia="宋体" w:hAnsi="宋体" w:cs="宋体"/>
                      <w:kern w:val="0"/>
                      <w:sz w:val="18"/>
                      <w:szCs w:val="18"/>
                    </w:rPr>
                  </w:pPr>
                  <w:r w:rsidRPr="001D2CBC">
                    <w:rPr>
                      <w:rFonts w:ascii="宋体" w:eastAsia="宋体" w:hAnsi="宋体" w:cs="宋体" w:hint="eastAsia"/>
                      <w:kern w:val="0"/>
                      <w:sz w:val="18"/>
                      <w:szCs w:val="18"/>
                    </w:rPr>
                    <w:t>处理</w:t>
                  </w:r>
                </w:p>
                <w:p w:rsidR="00CB4D09" w:rsidRPr="001D2CBC" w:rsidRDefault="00CB4D09" w:rsidP="009864FB">
                  <w:pPr>
                    <w:jc w:val="center"/>
                    <w:rPr>
                      <w:rFonts w:ascii="宋体" w:eastAsia="宋体" w:hAnsi="宋体" w:cs="宋体"/>
                      <w:kern w:val="0"/>
                      <w:sz w:val="18"/>
                      <w:szCs w:val="18"/>
                    </w:rPr>
                  </w:pPr>
                  <w:r w:rsidRPr="001D2CBC">
                    <w:rPr>
                      <w:rFonts w:ascii="宋体" w:eastAsia="宋体" w:hAnsi="宋体" w:cs="宋体" w:hint="eastAsia"/>
                      <w:kern w:val="0"/>
                      <w:sz w:val="18"/>
                      <w:szCs w:val="18"/>
                    </w:rPr>
                    <w:t>单元</w:t>
                  </w:r>
                </w:p>
              </w:tc>
              <w:tc>
                <w:tcPr>
                  <w:tcW w:w="421" w:type="pct"/>
                  <w:vMerge w:val="restart"/>
                  <w:shd w:val="clear" w:color="auto" w:fill="auto"/>
                  <w:vAlign w:val="center"/>
                  <w:hideMark/>
                </w:tcPr>
                <w:p w:rsidR="00CB4D09" w:rsidRPr="001D2CBC" w:rsidRDefault="00CB4D09" w:rsidP="009864FB">
                  <w:pPr>
                    <w:widowControl/>
                    <w:jc w:val="center"/>
                    <w:rPr>
                      <w:rFonts w:ascii="宋体" w:eastAsia="宋体" w:hAnsi="宋体" w:cs="宋体"/>
                      <w:kern w:val="0"/>
                      <w:sz w:val="18"/>
                      <w:szCs w:val="18"/>
                    </w:rPr>
                  </w:pPr>
                  <w:r w:rsidRPr="001D2CBC">
                    <w:rPr>
                      <w:rFonts w:ascii="宋体" w:eastAsia="宋体" w:hAnsi="宋体" w:cs="宋体" w:hint="eastAsia"/>
                      <w:kern w:val="0"/>
                      <w:sz w:val="18"/>
                      <w:szCs w:val="18"/>
                    </w:rPr>
                    <w:t>水量</w:t>
                  </w:r>
                </w:p>
                <w:p w:rsidR="009864FB" w:rsidRPr="001D2CBC" w:rsidRDefault="009864FB" w:rsidP="009864FB">
                  <w:pPr>
                    <w:widowControl/>
                    <w:jc w:val="center"/>
                    <w:rPr>
                      <w:rFonts w:ascii="宋体" w:eastAsia="宋体" w:hAnsi="宋体" w:cs="宋体"/>
                      <w:kern w:val="0"/>
                      <w:sz w:val="18"/>
                      <w:szCs w:val="18"/>
                    </w:rPr>
                  </w:pPr>
                  <w:r w:rsidRPr="001D2CBC">
                    <w:rPr>
                      <w:rFonts w:ascii="Times New Roman" w:eastAsia="宋体" w:hAnsi="Times New Roman" w:cs="Times New Roman"/>
                      <w:kern w:val="0"/>
                      <w:sz w:val="18"/>
                      <w:szCs w:val="18"/>
                    </w:rPr>
                    <w:t>m</w:t>
                  </w:r>
                  <w:r w:rsidRPr="001D2CBC">
                    <w:rPr>
                      <w:rFonts w:ascii="Times New Roman" w:eastAsia="宋体" w:hAnsi="Times New Roman" w:cs="Times New Roman"/>
                      <w:kern w:val="0"/>
                      <w:sz w:val="18"/>
                      <w:szCs w:val="18"/>
                      <w:vertAlign w:val="superscript"/>
                    </w:rPr>
                    <w:t>3</w:t>
                  </w:r>
                  <w:r w:rsidRPr="001D2CBC">
                    <w:rPr>
                      <w:rFonts w:ascii="Times New Roman" w:eastAsia="宋体" w:hAnsi="Times New Roman" w:cs="Times New Roman"/>
                      <w:kern w:val="0"/>
                      <w:sz w:val="18"/>
                      <w:szCs w:val="18"/>
                    </w:rPr>
                    <w:t>/d</w:t>
                  </w:r>
                </w:p>
              </w:tc>
              <w:tc>
                <w:tcPr>
                  <w:tcW w:w="611" w:type="pct"/>
                  <w:vMerge w:val="restart"/>
                  <w:shd w:val="clear" w:color="auto" w:fill="auto"/>
                  <w:vAlign w:val="center"/>
                  <w:hideMark/>
                </w:tcPr>
                <w:p w:rsidR="00CB4D09" w:rsidRPr="001D2CBC" w:rsidRDefault="00CB4D09" w:rsidP="009864FB">
                  <w:pPr>
                    <w:widowControl/>
                    <w:jc w:val="center"/>
                    <w:rPr>
                      <w:rFonts w:ascii="宋体" w:eastAsia="宋体" w:hAnsi="宋体" w:cs="宋体"/>
                      <w:kern w:val="0"/>
                      <w:sz w:val="18"/>
                      <w:szCs w:val="18"/>
                    </w:rPr>
                  </w:pPr>
                  <w:r w:rsidRPr="001D2CBC">
                    <w:rPr>
                      <w:rFonts w:ascii="宋体" w:eastAsia="宋体" w:hAnsi="宋体" w:cs="宋体" w:hint="eastAsia"/>
                      <w:kern w:val="0"/>
                      <w:sz w:val="18"/>
                      <w:szCs w:val="18"/>
                    </w:rPr>
                    <w:t>指标</w:t>
                  </w:r>
                </w:p>
              </w:tc>
              <w:tc>
                <w:tcPr>
                  <w:tcW w:w="3377" w:type="pct"/>
                  <w:gridSpan w:val="8"/>
                  <w:shd w:val="clear" w:color="auto" w:fill="auto"/>
                  <w:vAlign w:val="center"/>
                  <w:hideMark/>
                </w:tcPr>
                <w:p w:rsidR="00CB4D09" w:rsidRPr="001D2CBC" w:rsidRDefault="00CB4D09" w:rsidP="009864FB">
                  <w:pPr>
                    <w:widowControl/>
                    <w:jc w:val="center"/>
                    <w:rPr>
                      <w:rFonts w:ascii="宋体" w:eastAsia="宋体" w:hAnsi="宋体" w:cs="宋体"/>
                      <w:kern w:val="0"/>
                      <w:sz w:val="18"/>
                      <w:szCs w:val="18"/>
                    </w:rPr>
                  </w:pPr>
                  <w:r w:rsidRPr="001D2CBC">
                    <w:rPr>
                      <w:rFonts w:ascii="宋体" w:eastAsia="宋体" w:hAnsi="宋体" w:cs="宋体" w:hint="eastAsia"/>
                      <w:kern w:val="0"/>
                      <w:sz w:val="18"/>
                      <w:szCs w:val="18"/>
                    </w:rPr>
                    <w:t>水质浓度（</w:t>
                  </w:r>
                  <w:r w:rsidRPr="001D2CBC">
                    <w:rPr>
                      <w:rFonts w:ascii="Times New Roman" w:eastAsia="宋体" w:hAnsi="Times New Roman" w:cs="Times New Roman"/>
                      <w:kern w:val="0"/>
                      <w:sz w:val="18"/>
                      <w:szCs w:val="18"/>
                    </w:rPr>
                    <w:t>mg/L</w:t>
                  </w:r>
                  <w:r w:rsidRPr="001D2CBC">
                    <w:rPr>
                      <w:rFonts w:ascii="宋体" w:eastAsia="宋体" w:hAnsi="宋体" w:cs="宋体" w:hint="eastAsia"/>
                      <w:kern w:val="0"/>
                      <w:sz w:val="18"/>
                      <w:szCs w:val="18"/>
                    </w:rPr>
                    <w:t>）</w:t>
                  </w:r>
                </w:p>
              </w:tc>
            </w:tr>
            <w:tr w:rsidR="00E36F31" w:rsidRPr="001D2CBC" w:rsidTr="00E36F31">
              <w:trPr>
                <w:trHeight w:val="20"/>
              </w:trPr>
              <w:tc>
                <w:tcPr>
                  <w:tcW w:w="592" w:type="pct"/>
                  <w:vMerge/>
                  <w:shd w:val="clear" w:color="auto" w:fill="auto"/>
                  <w:vAlign w:val="center"/>
                  <w:hideMark/>
                </w:tcPr>
                <w:p w:rsidR="00CB4D09" w:rsidRPr="001D2CBC" w:rsidRDefault="00CB4D09" w:rsidP="009864FB">
                  <w:pPr>
                    <w:widowControl/>
                    <w:jc w:val="center"/>
                    <w:rPr>
                      <w:rFonts w:ascii="宋体" w:eastAsia="宋体" w:hAnsi="宋体" w:cs="宋体"/>
                      <w:kern w:val="0"/>
                      <w:sz w:val="18"/>
                      <w:szCs w:val="18"/>
                    </w:rPr>
                  </w:pPr>
                </w:p>
              </w:tc>
              <w:tc>
                <w:tcPr>
                  <w:tcW w:w="421" w:type="pct"/>
                  <w:vMerge/>
                  <w:vAlign w:val="center"/>
                  <w:hideMark/>
                </w:tcPr>
                <w:p w:rsidR="00CB4D09" w:rsidRPr="001D2CBC" w:rsidRDefault="00CB4D09" w:rsidP="009864FB">
                  <w:pPr>
                    <w:widowControl/>
                    <w:jc w:val="center"/>
                    <w:rPr>
                      <w:rFonts w:ascii="宋体" w:eastAsia="宋体" w:hAnsi="宋体" w:cs="宋体"/>
                      <w:kern w:val="0"/>
                      <w:sz w:val="18"/>
                      <w:szCs w:val="18"/>
                    </w:rPr>
                  </w:pPr>
                </w:p>
              </w:tc>
              <w:tc>
                <w:tcPr>
                  <w:tcW w:w="611" w:type="pct"/>
                  <w:vMerge/>
                  <w:vAlign w:val="center"/>
                  <w:hideMark/>
                </w:tcPr>
                <w:p w:rsidR="00CB4D09" w:rsidRPr="001D2CBC" w:rsidRDefault="00CB4D09" w:rsidP="009864FB">
                  <w:pPr>
                    <w:widowControl/>
                    <w:jc w:val="center"/>
                    <w:rPr>
                      <w:rFonts w:ascii="宋体" w:eastAsia="宋体" w:hAnsi="宋体" w:cs="宋体"/>
                      <w:kern w:val="0"/>
                      <w:sz w:val="18"/>
                      <w:szCs w:val="18"/>
                    </w:rPr>
                  </w:pPr>
                </w:p>
              </w:tc>
              <w:tc>
                <w:tcPr>
                  <w:tcW w:w="474" w:type="pct"/>
                  <w:shd w:val="clear" w:color="auto" w:fill="auto"/>
                  <w:vAlign w:val="center"/>
                  <w:hideMark/>
                </w:tcPr>
                <w:p w:rsidR="00CB4D09" w:rsidRPr="001D2CBC" w:rsidRDefault="00CB4D09" w:rsidP="009864FB">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COD</w:t>
                  </w:r>
                </w:p>
              </w:tc>
              <w:tc>
                <w:tcPr>
                  <w:tcW w:w="479" w:type="pct"/>
                  <w:shd w:val="clear" w:color="auto" w:fill="auto"/>
                  <w:vAlign w:val="center"/>
                  <w:hideMark/>
                </w:tcPr>
                <w:p w:rsidR="00CB4D09" w:rsidRPr="001D2CBC" w:rsidRDefault="00CB4D09" w:rsidP="009864FB">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NH</w:t>
                  </w:r>
                  <w:r w:rsidRPr="001D2CBC">
                    <w:rPr>
                      <w:rFonts w:ascii="Times New Roman" w:eastAsia="宋体" w:hAnsi="Times New Roman" w:cs="Times New Roman"/>
                      <w:kern w:val="0"/>
                      <w:sz w:val="18"/>
                      <w:szCs w:val="18"/>
                      <w:vertAlign w:val="subscript"/>
                    </w:rPr>
                    <w:t>3</w:t>
                  </w:r>
                  <w:r w:rsidRPr="001D2CBC">
                    <w:rPr>
                      <w:rFonts w:ascii="Times New Roman" w:eastAsia="宋体" w:hAnsi="Times New Roman" w:cs="Times New Roman"/>
                      <w:kern w:val="0"/>
                      <w:sz w:val="18"/>
                      <w:szCs w:val="18"/>
                    </w:rPr>
                    <w:t>-N</w:t>
                  </w:r>
                </w:p>
              </w:tc>
              <w:tc>
                <w:tcPr>
                  <w:tcW w:w="474" w:type="pct"/>
                  <w:shd w:val="clear" w:color="auto" w:fill="auto"/>
                  <w:vAlign w:val="center"/>
                  <w:hideMark/>
                </w:tcPr>
                <w:p w:rsidR="00CB4D09" w:rsidRPr="001D2CBC" w:rsidRDefault="00CB4D09" w:rsidP="009864FB">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SS</w:t>
                  </w:r>
                </w:p>
              </w:tc>
              <w:tc>
                <w:tcPr>
                  <w:tcW w:w="421" w:type="pct"/>
                  <w:shd w:val="clear" w:color="auto" w:fill="auto"/>
                  <w:vAlign w:val="center"/>
                  <w:hideMark/>
                </w:tcPr>
                <w:p w:rsidR="00CB4D09" w:rsidRPr="001D2CBC" w:rsidRDefault="00CB4D09" w:rsidP="009864FB">
                  <w:pPr>
                    <w:widowControl/>
                    <w:jc w:val="center"/>
                    <w:rPr>
                      <w:rFonts w:ascii="宋体" w:eastAsia="宋体" w:hAnsi="宋体" w:cs="宋体"/>
                      <w:kern w:val="0"/>
                      <w:sz w:val="18"/>
                      <w:szCs w:val="18"/>
                    </w:rPr>
                  </w:pPr>
                  <w:r w:rsidRPr="001D2CBC">
                    <w:rPr>
                      <w:rFonts w:ascii="宋体" w:eastAsia="宋体" w:hAnsi="宋体" w:cs="宋体" w:hint="eastAsia"/>
                      <w:kern w:val="0"/>
                      <w:sz w:val="18"/>
                      <w:szCs w:val="18"/>
                    </w:rPr>
                    <w:t>总铜</w:t>
                  </w:r>
                </w:p>
              </w:tc>
              <w:tc>
                <w:tcPr>
                  <w:tcW w:w="368" w:type="pct"/>
                  <w:shd w:val="clear" w:color="auto" w:fill="auto"/>
                  <w:vAlign w:val="center"/>
                  <w:hideMark/>
                </w:tcPr>
                <w:p w:rsidR="00CB4D09" w:rsidRPr="001D2CBC" w:rsidRDefault="00CB4D09" w:rsidP="009864FB">
                  <w:pPr>
                    <w:widowControl/>
                    <w:jc w:val="center"/>
                    <w:rPr>
                      <w:rFonts w:ascii="宋体" w:eastAsia="宋体" w:hAnsi="宋体" w:cs="宋体"/>
                      <w:kern w:val="0"/>
                      <w:sz w:val="18"/>
                      <w:szCs w:val="18"/>
                    </w:rPr>
                  </w:pPr>
                  <w:r w:rsidRPr="001D2CBC">
                    <w:rPr>
                      <w:rFonts w:ascii="宋体" w:eastAsia="宋体" w:hAnsi="宋体" w:cs="宋体" w:hint="eastAsia"/>
                      <w:kern w:val="0"/>
                      <w:sz w:val="18"/>
                      <w:szCs w:val="18"/>
                    </w:rPr>
                    <w:t>总锌</w:t>
                  </w:r>
                </w:p>
              </w:tc>
              <w:tc>
                <w:tcPr>
                  <w:tcW w:w="421" w:type="pct"/>
                  <w:shd w:val="clear" w:color="auto" w:fill="auto"/>
                  <w:vAlign w:val="center"/>
                  <w:hideMark/>
                </w:tcPr>
                <w:p w:rsidR="00CB4D09" w:rsidRPr="001D2CBC" w:rsidRDefault="00CB4D09" w:rsidP="009864FB">
                  <w:pPr>
                    <w:widowControl/>
                    <w:jc w:val="center"/>
                    <w:rPr>
                      <w:rFonts w:ascii="宋体" w:eastAsia="宋体" w:hAnsi="宋体" w:cs="宋体"/>
                      <w:kern w:val="0"/>
                      <w:sz w:val="18"/>
                      <w:szCs w:val="18"/>
                    </w:rPr>
                  </w:pPr>
                  <w:r w:rsidRPr="001D2CBC">
                    <w:rPr>
                      <w:rFonts w:ascii="宋体" w:eastAsia="宋体" w:hAnsi="宋体" w:cs="宋体" w:hint="eastAsia"/>
                      <w:kern w:val="0"/>
                      <w:sz w:val="18"/>
                      <w:szCs w:val="18"/>
                    </w:rPr>
                    <w:t>总铁</w:t>
                  </w:r>
                </w:p>
              </w:tc>
              <w:tc>
                <w:tcPr>
                  <w:tcW w:w="368" w:type="pct"/>
                  <w:shd w:val="clear" w:color="auto" w:fill="auto"/>
                  <w:vAlign w:val="center"/>
                  <w:hideMark/>
                </w:tcPr>
                <w:p w:rsidR="00CB4D09" w:rsidRPr="001D2CBC" w:rsidRDefault="00CB4D09" w:rsidP="009864FB">
                  <w:pPr>
                    <w:widowControl/>
                    <w:jc w:val="center"/>
                    <w:rPr>
                      <w:rFonts w:ascii="宋体" w:eastAsia="宋体" w:hAnsi="宋体" w:cs="宋体"/>
                      <w:kern w:val="0"/>
                      <w:sz w:val="18"/>
                      <w:szCs w:val="18"/>
                    </w:rPr>
                  </w:pPr>
                  <w:r w:rsidRPr="001D2CBC">
                    <w:rPr>
                      <w:rFonts w:ascii="宋体" w:eastAsia="宋体" w:hAnsi="宋体" w:cs="宋体" w:hint="eastAsia"/>
                      <w:kern w:val="0"/>
                      <w:sz w:val="18"/>
                      <w:szCs w:val="18"/>
                    </w:rPr>
                    <w:t>总镍</w:t>
                  </w:r>
                </w:p>
              </w:tc>
              <w:tc>
                <w:tcPr>
                  <w:tcW w:w="371" w:type="pct"/>
                  <w:shd w:val="clear" w:color="auto" w:fill="auto"/>
                  <w:vAlign w:val="center"/>
                  <w:hideMark/>
                </w:tcPr>
                <w:p w:rsidR="00CB4D09" w:rsidRPr="001D2CBC" w:rsidRDefault="00CB4D09" w:rsidP="009864FB">
                  <w:pPr>
                    <w:widowControl/>
                    <w:jc w:val="center"/>
                    <w:rPr>
                      <w:rFonts w:ascii="宋体" w:eastAsia="宋体" w:hAnsi="宋体" w:cs="宋体"/>
                      <w:kern w:val="0"/>
                      <w:sz w:val="18"/>
                      <w:szCs w:val="18"/>
                    </w:rPr>
                  </w:pPr>
                  <w:r w:rsidRPr="001D2CBC">
                    <w:rPr>
                      <w:rFonts w:ascii="宋体" w:eastAsia="宋体" w:hAnsi="宋体" w:cs="宋体" w:hint="eastAsia"/>
                      <w:kern w:val="0"/>
                      <w:sz w:val="18"/>
                      <w:szCs w:val="18"/>
                    </w:rPr>
                    <w:t>总铬</w:t>
                  </w:r>
                </w:p>
              </w:tc>
            </w:tr>
            <w:tr w:rsidR="00E36F31" w:rsidRPr="001D2CBC" w:rsidTr="00E36F31">
              <w:trPr>
                <w:trHeight w:val="20"/>
              </w:trPr>
              <w:tc>
                <w:tcPr>
                  <w:tcW w:w="592" w:type="pct"/>
                  <w:vMerge w:val="restart"/>
                  <w:shd w:val="clear" w:color="auto" w:fill="auto"/>
                  <w:vAlign w:val="center"/>
                  <w:hideMark/>
                </w:tcPr>
                <w:p w:rsidR="00CB4D09" w:rsidRPr="001D2CBC" w:rsidRDefault="00CB4D09" w:rsidP="009864FB">
                  <w:pPr>
                    <w:widowControl/>
                    <w:jc w:val="center"/>
                    <w:rPr>
                      <w:rFonts w:ascii="宋体" w:eastAsia="宋体" w:hAnsi="宋体" w:cs="宋体"/>
                      <w:kern w:val="0"/>
                      <w:sz w:val="18"/>
                      <w:szCs w:val="18"/>
                    </w:rPr>
                  </w:pPr>
                  <w:r w:rsidRPr="001D2CBC">
                    <w:rPr>
                      <w:rFonts w:ascii="宋体" w:eastAsia="宋体" w:hAnsi="宋体" w:cs="宋体" w:hint="eastAsia"/>
                      <w:kern w:val="0"/>
                      <w:sz w:val="18"/>
                      <w:szCs w:val="18"/>
                    </w:rPr>
                    <w:t>不锈钢板蚀刻废水收集反应池</w:t>
                  </w:r>
                </w:p>
              </w:tc>
              <w:tc>
                <w:tcPr>
                  <w:tcW w:w="421" w:type="pct"/>
                  <w:vMerge w:val="restart"/>
                  <w:shd w:val="clear" w:color="auto" w:fill="auto"/>
                  <w:vAlign w:val="center"/>
                  <w:hideMark/>
                </w:tcPr>
                <w:p w:rsidR="00CB4D09" w:rsidRPr="001D2CBC" w:rsidRDefault="00CB4D09" w:rsidP="009864FB">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2.381</w:t>
                  </w:r>
                </w:p>
              </w:tc>
              <w:tc>
                <w:tcPr>
                  <w:tcW w:w="611" w:type="pct"/>
                  <w:shd w:val="clear" w:color="auto" w:fill="auto"/>
                  <w:vAlign w:val="center"/>
                  <w:hideMark/>
                </w:tcPr>
                <w:p w:rsidR="00CB4D09" w:rsidRPr="001D2CBC" w:rsidRDefault="00CB4D09" w:rsidP="007A582B">
                  <w:pPr>
                    <w:widowControl/>
                    <w:jc w:val="center"/>
                    <w:rPr>
                      <w:rFonts w:ascii="宋体" w:eastAsia="宋体" w:hAnsi="宋体" w:cs="宋体"/>
                      <w:kern w:val="0"/>
                      <w:sz w:val="18"/>
                      <w:szCs w:val="18"/>
                    </w:rPr>
                  </w:pPr>
                  <w:r w:rsidRPr="001D2CBC">
                    <w:rPr>
                      <w:rFonts w:ascii="宋体" w:eastAsia="宋体" w:hAnsi="宋体" w:cs="宋体" w:hint="eastAsia"/>
                      <w:kern w:val="0"/>
                      <w:sz w:val="18"/>
                      <w:szCs w:val="18"/>
                    </w:rPr>
                    <w:t>进水</w:t>
                  </w:r>
                  <w:r w:rsidRPr="001D2CBC">
                    <w:rPr>
                      <w:rFonts w:ascii="Times New Roman" w:eastAsia="宋体" w:hAnsi="Times New Roman" w:cs="Times New Roman"/>
                      <w:kern w:val="0"/>
                      <w:sz w:val="18"/>
                      <w:szCs w:val="18"/>
                    </w:rPr>
                    <w:t>mg/L</w:t>
                  </w:r>
                </w:p>
              </w:tc>
              <w:tc>
                <w:tcPr>
                  <w:tcW w:w="474" w:type="pct"/>
                  <w:shd w:val="clear" w:color="auto" w:fill="auto"/>
                  <w:vAlign w:val="center"/>
                  <w:hideMark/>
                </w:tcPr>
                <w:p w:rsidR="00CB4D09" w:rsidRPr="001D2CBC" w:rsidRDefault="00CB4D09" w:rsidP="009864FB">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500</w:t>
                  </w:r>
                </w:p>
              </w:tc>
              <w:tc>
                <w:tcPr>
                  <w:tcW w:w="479" w:type="pct"/>
                  <w:shd w:val="clear" w:color="auto" w:fill="auto"/>
                  <w:vAlign w:val="center"/>
                  <w:hideMark/>
                </w:tcPr>
                <w:p w:rsidR="00CB4D09" w:rsidRPr="001D2CBC" w:rsidRDefault="00CB4D09" w:rsidP="009864FB">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15</w:t>
                  </w:r>
                </w:p>
              </w:tc>
              <w:tc>
                <w:tcPr>
                  <w:tcW w:w="474" w:type="pct"/>
                  <w:shd w:val="clear" w:color="auto" w:fill="auto"/>
                  <w:vAlign w:val="center"/>
                  <w:hideMark/>
                </w:tcPr>
                <w:p w:rsidR="00CB4D09" w:rsidRPr="001D2CBC" w:rsidRDefault="00CB4D09" w:rsidP="009864FB">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600</w:t>
                  </w:r>
                </w:p>
              </w:tc>
              <w:tc>
                <w:tcPr>
                  <w:tcW w:w="421" w:type="pct"/>
                  <w:shd w:val="clear" w:color="auto" w:fill="auto"/>
                  <w:vAlign w:val="center"/>
                  <w:hideMark/>
                </w:tcPr>
                <w:p w:rsidR="00CB4D09" w:rsidRPr="001D2CBC" w:rsidRDefault="00CB4D09" w:rsidP="009864FB">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368" w:type="pct"/>
                  <w:shd w:val="clear" w:color="auto" w:fill="auto"/>
                  <w:vAlign w:val="center"/>
                  <w:hideMark/>
                </w:tcPr>
                <w:p w:rsidR="00CB4D09" w:rsidRPr="001D2CBC" w:rsidRDefault="00CB4D09" w:rsidP="009864FB">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421" w:type="pct"/>
                  <w:shd w:val="clear" w:color="auto" w:fill="auto"/>
                  <w:vAlign w:val="center"/>
                  <w:hideMark/>
                </w:tcPr>
                <w:p w:rsidR="00CB4D09" w:rsidRPr="001D2CBC" w:rsidRDefault="00CB4D09" w:rsidP="009864FB">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3000</w:t>
                  </w:r>
                </w:p>
              </w:tc>
              <w:tc>
                <w:tcPr>
                  <w:tcW w:w="368" w:type="pct"/>
                  <w:shd w:val="clear" w:color="auto" w:fill="auto"/>
                  <w:vAlign w:val="center"/>
                  <w:hideMark/>
                </w:tcPr>
                <w:p w:rsidR="00CB4D09" w:rsidRPr="001D2CBC" w:rsidRDefault="00CB4D09" w:rsidP="009864FB">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300</w:t>
                  </w:r>
                </w:p>
              </w:tc>
              <w:tc>
                <w:tcPr>
                  <w:tcW w:w="371" w:type="pct"/>
                  <w:shd w:val="clear" w:color="auto" w:fill="auto"/>
                  <w:vAlign w:val="center"/>
                  <w:hideMark/>
                </w:tcPr>
                <w:p w:rsidR="00CB4D09" w:rsidRPr="001D2CBC" w:rsidRDefault="00CB4D09" w:rsidP="009864FB">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500</w:t>
                  </w:r>
                </w:p>
              </w:tc>
            </w:tr>
            <w:tr w:rsidR="00E36F31" w:rsidRPr="001D2CBC" w:rsidTr="00E36F31">
              <w:trPr>
                <w:trHeight w:val="20"/>
              </w:trPr>
              <w:tc>
                <w:tcPr>
                  <w:tcW w:w="592" w:type="pct"/>
                  <w:vMerge/>
                  <w:vAlign w:val="center"/>
                  <w:hideMark/>
                </w:tcPr>
                <w:p w:rsidR="00CB4D09" w:rsidRPr="001D2CBC" w:rsidRDefault="00CB4D09" w:rsidP="009864FB">
                  <w:pPr>
                    <w:widowControl/>
                    <w:jc w:val="center"/>
                    <w:rPr>
                      <w:rFonts w:ascii="宋体" w:eastAsia="宋体" w:hAnsi="宋体" w:cs="宋体"/>
                      <w:kern w:val="0"/>
                      <w:sz w:val="18"/>
                      <w:szCs w:val="18"/>
                    </w:rPr>
                  </w:pPr>
                </w:p>
              </w:tc>
              <w:tc>
                <w:tcPr>
                  <w:tcW w:w="421" w:type="pct"/>
                  <w:vMerge/>
                  <w:shd w:val="clear" w:color="auto" w:fill="auto"/>
                  <w:vAlign w:val="center"/>
                  <w:hideMark/>
                </w:tcPr>
                <w:p w:rsidR="00CB4D09" w:rsidRPr="001D2CBC" w:rsidRDefault="00CB4D09" w:rsidP="009864FB">
                  <w:pPr>
                    <w:jc w:val="center"/>
                    <w:rPr>
                      <w:rFonts w:ascii="Times New Roman" w:eastAsia="宋体" w:hAnsi="Times New Roman" w:cs="Times New Roman"/>
                      <w:kern w:val="0"/>
                      <w:sz w:val="18"/>
                      <w:szCs w:val="18"/>
                    </w:rPr>
                  </w:pPr>
                </w:p>
              </w:tc>
              <w:tc>
                <w:tcPr>
                  <w:tcW w:w="611" w:type="pct"/>
                  <w:shd w:val="clear" w:color="auto" w:fill="auto"/>
                  <w:vAlign w:val="center"/>
                  <w:hideMark/>
                </w:tcPr>
                <w:p w:rsidR="00192E42" w:rsidRPr="001D2CBC" w:rsidRDefault="00192E42" w:rsidP="00192E42">
                  <w:pPr>
                    <w:widowControl/>
                    <w:jc w:val="center"/>
                    <w:rPr>
                      <w:rFonts w:ascii="宋体" w:eastAsia="宋体" w:hAnsi="宋体" w:cs="宋体"/>
                      <w:kern w:val="0"/>
                      <w:sz w:val="18"/>
                      <w:szCs w:val="18"/>
                    </w:rPr>
                  </w:pPr>
                  <w:r w:rsidRPr="001D2CBC">
                    <w:rPr>
                      <w:rFonts w:ascii="宋体" w:eastAsia="宋体" w:hAnsi="宋体" w:cs="宋体" w:hint="eastAsia"/>
                      <w:kern w:val="0"/>
                      <w:sz w:val="18"/>
                      <w:szCs w:val="18"/>
                    </w:rPr>
                    <w:t>一级沉淀</w:t>
                  </w:r>
                </w:p>
                <w:p w:rsidR="00CB4D09" w:rsidRPr="001D2CBC" w:rsidRDefault="00CB4D09" w:rsidP="00192E42">
                  <w:pPr>
                    <w:widowControl/>
                    <w:jc w:val="center"/>
                    <w:rPr>
                      <w:rFonts w:ascii="宋体" w:eastAsia="宋体" w:hAnsi="宋体" w:cs="宋体"/>
                      <w:kern w:val="0"/>
                      <w:sz w:val="18"/>
                      <w:szCs w:val="18"/>
                    </w:rPr>
                  </w:pPr>
                  <w:r w:rsidRPr="001D2CBC">
                    <w:rPr>
                      <w:rFonts w:ascii="宋体" w:eastAsia="宋体" w:hAnsi="宋体" w:cs="宋体" w:hint="eastAsia"/>
                      <w:kern w:val="0"/>
                      <w:sz w:val="18"/>
                      <w:szCs w:val="18"/>
                    </w:rPr>
                    <w:t>去除率</w:t>
                  </w:r>
                  <w:r w:rsidRPr="001D2CBC">
                    <w:rPr>
                      <w:rFonts w:ascii="Times New Roman" w:eastAsia="宋体" w:hAnsi="Times New Roman" w:cs="Times New Roman"/>
                      <w:kern w:val="0"/>
                      <w:sz w:val="18"/>
                      <w:szCs w:val="18"/>
                    </w:rPr>
                    <w:t>%</w:t>
                  </w:r>
                </w:p>
              </w:tc>
              <w:tc>
                <w:tcPr>
                  <w:tcW w:w="474" w:type="pct"/>
                  <w:shd w:val="clear" w:color="auto" w:fill="auto"/>
                  <w:vAlign w:val="center"/>
                  <w:hideMark/>
                </w:tcPr>
                <w:p w:rsidR="00CB4D09" w:rsidRPr="001D2CBC" w:rsidRDefault="00CB4D09" w:rsidP="009864FB">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20</w:t>
                  </w:r>
                </w:p>
              </w:tc>
              <w:tc>
                <w:tcPr>
                  <w:tcW w:w="479" w:type="pct"/>
                  <w:shd w:val="clear" w:color="auto" w:fill="auto"/>
                  <w:vAlign w:val="center"/>
                  <w:hideMark/>
                </w:tcPr>
                <w:p w:rsidR="00CB4D09" w:rsidRPr="001D2CBC" w:rsidRDefault="00CB4D09" w:rsidP="009864FB">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474" w:type="pct"/>
                  <w:shd w:val="clear" w:color="auto" w:fill="auto"/>
                  <w:vAlign w:val="center"/>
                  <w:hideMark/>
                </w:tcPr>
                <w:p w:rsidR="00CB4D09" w:rsidRPr="001D2CBC" w:rsidRDefault="00CB4D09" w:rsidP="009864FB">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50</w:t>
                  </w:r>
                </w:p>
              </w:tc>
              <w:tc>
                <w:tcPr>
                  <w:tcW w:w="421" w:type="pct"/>
                  <w:shd w:val="clear" w:color="auto" w:fill="auto"/>
                  <w:vAlign w:val="center"/>
                  <w:hideMark/>
                </w:tcPr>
                <w:p w:rsidR="00CB4D09" w:rsidRPr="001D2CBC" w:rsidRDefault="00CB4D09" w:rsidP="009864FB">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368" w:type="pct"/>
                  <w:shd w:val="clear" w:color="auto" w:fill="auto"/>
                  <w:vAlign w:val="center"/>
                  <w:hideMark/>
                </w:tcPr>
                <w:p w:rsidR="00CB4D09" w:rsidRPr="001D2CBC" w:rsidRDefault="00CB4D09" w:rsidP="009864FB">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421" w:type="pct"/>
                  <w:shd w:val="clear" w:color="auto" w:fill="auto"/>
                  <w:vAlign w:val="center"/>
                  <w:hideMark/>
                </w:tcPr>
                <w:p w:rsidR="00CB4D09" w:rsidRPr="001D2CBC" w:rsidRDefault="00CB4D09" w:rsidP="009864FB">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95</w:t>
                  </w:r>
                </w:p>
              </w:tc>
              <w:tc>
                <w:tcPr>
                  <w:tcW w:w="368" w:type="pct"/>
                  <w:shd w:val="clear" w:color="auto" w:fill="auto"/>
                  <w:vAlign w:val="center"/>
                  <w:hideMark/>
                </w:tcPr>
                <w:p w:rsidR="00CB4D09" w:rsidRPr="001D2CBC" w:rsidRDefault="00192E42" w:rsidP="00192E42">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hint="eastAsia"/>
                      <w:kern w:val="0"/>
                      <w:sz w:val="18"/>
                      <w:szCs w:val="18"/>
                    </w:rPr>
                    <w:t>98.5</w:t>
                  </w:r>
                </w:p>
              </w:tc>
              <w:tc>
                <w:tcPr>
                  <w:tcW w:w="371" w:type="pct"/>
                  <w:shd w:val="clear" w:color="auto" w:fill="auto"/>
                  <w:vAlign w:val="center"/>
                  <w:hideMark/>
                </w:tcPr>
                <w:p w:rsidR="00CB4D09" w:rsidRPr="001D2CBC" w:rsidRDefault="00192E42" w:rsidP="00192E42">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hint="eastAsia"/>
                      <w:kern w:val="0"/>
                      <w:sz w:val="18"/>
                      <w:szCs w:val="18"/>
                    </w:rPr>
                    <w:t>98.5</w:t>
                  </w:r>
                </w:p>
              </w:tc>
            </w:tr>
            <w:tr w:rsidR="00E36F31" w:rsidRPr="001D2CBC" w:rsidTr="00E36F31">
              <w:trPr>
                <w:trHeight w:val="20"/>
              </w:trPr>
              <w:tc>
                <w:tcPr>
                  <w:tcW w:w="592" w:type="pct"/>
                  <w:vMerge/>
                  <w:vAlign w:val="center"/>
                  <w:hideMark/>
                </w:tcPr>
                <w:p w:rsidR="00192E42" w:rsidRPr="001D2CBC" w:rsidRDefault="00192E42" w:rsidP="009864FB">
                  <w:pPr>
                    <w:widowControl/>
                    <w:jc w:val="center"/>
                    <w:rPr>
                      <w:rFonts w:ascii="宋体" w:eastAsia="宋体" w:hAnsi="宋体" w:cs="宋体"/>
                      <w:kern w:val="0"/>
                      <w:sz w:val="18"/>
                      <w:szCs w:val="18"/>
                    </w:rPr>
                  </w:pPr>
                </w:p>
              </w:tc>
              <w:tc>
                <w:tcPr>
                  <w:tcW w:w="421" w:type="pct"/>
                  <w:vMerge/>
                  <w:shd w:val="clear" w:color="auto" w:fill="auto"/>
                  <w:vAlign w:val="center"/>
                  <w:hideMark/>
                </w:tcPr>
                <w:p w:rsidR="00192E42" w:rsidRPr="001D2CBC" w:rsidRDefault="00192E42" w:rsidP="009864FB">
                  <w:pPr>
                    <w:jc w:val="center"/>
                    <w:rPr>
                      <w:rFonts w:ascii="Times New Roman" w:eastAsia="宋体" w:hAnsi="Times New Roman" w:cs="Times New Roman"/>
                      <w:kern w:val="0"/>
                      <w:sz w:val="18"/>
                      <w:szCs w:val="18"/>
                    </w:rPr>
                  </w:pPr>
                </w:p>
              </w:tc>
              <w:tc>
                <w:tcPr>
                  <w:tcW w:w="611" w:type="pct"/>
                  <w:shd w:val="clear" w:color="auto" w:fill="auto"/>
                  <w:vAlign w:val="center"/>
                  <w:hideMark/>
                </w:tcPr>
                <w:p w:rsidR="00192E42" w:rsidRPr="001D2CBC" w:rsidRDefault="00192E42" w:rsidP="00192E42">
                  <w:pPr>
                    <w:widowControl/>
                    <w:jc w:val="center"/>
                    <w:rPr>
                      <w:rFonts w:ascii="宋体" w:eastAsia="宋体" w:hAnsi="宋体" w:cs="宋体"/>
                      <w:kern w:val="0"/>
                      <w:sz w:val="18"/>
                      <w:szCs w:val="18"/>
                    </w:rPr>
                  </w:pPr>
                  <w:r w:rsidRPr="001D2CBC">
                    <w:rPr>
                      <w:rFonts w:ascii="宋体" w:eastAsia="宋体" w:hAnsi="宋体" w:cs="宋体" w:hint="eastAsia"/>
                      <w:kern w:val="0"/>
                      <w:sz w:val="18"/>
                      <w:szCs w:val="18"/>
                    </w:rPr>
                    <w:t>二级沉淀</w:t>
                  </w:r>
                </w:p>
                <w:p w:rsidR="00192E42" w:rsidRPr="001D2CBC" w:rsidRDefault="00192E42" w:rsidP="00192E42">
                  <w:pPr>
                    <w:widowControl/>
                    <w:jc w:val="center"/>
                    <w:rPr>
                      <w:rFonts w:ascii="宋体" w:eastAsia="宋体" w:hAnsi="宋体" w:cs="宋体"/>
                      <w:kern w:val="0"/>
                      <w:sz w:val="18"/>
                      <w:szCs w:val="18"/>
                    </w:rPr>
                  </w:pPr>
                  <w:r w:rsidRPr="001D2CBC">
                    <w:rPr>
                      <w:rFonts w:ascii="宋体" w:eastAsia="宋体" w:hAnsi="宋体" w:cs="宋体" w:hint="eastAsia"/>
                      <w:kern w:val="0"/>
                      <w:sz w:val="18"/>
                      <w:szCs w:val="18"/>
                    </w:rPr>
                    <w:t>去除率</w:t>
                  </w:r>
                  <w:r w:rsidRPr="001D2CBC">
                    <w:rPr>
                      <w:rFonts w:ascii="Times New Roman" w:eastAsia="宋体" w:hAnsi="Times New Roman" w:cs="Times New Roman"/>
                      <w:kern w:val="0"/>
                      <w:sz w:val="18"/>
                      <w:szCs w:val="18"/>
                    </w:rPr>
                    <w:t>%</w:t>
                  </w:r>
                </w:p>
              </w:tc>
              <w:tc>
                <w:tcPr>
                  <w:tcW w:w="474" w:type="pct"/>
                  <w:shd w:val="clear" w:color="auto" w:fill="auto"/>
                  <w:vAlign w:val="center"/>
                  <w:hideMark/>
                </w:tcPr>
                <w:p w:rsidR="00192E42" w:rsidRPr="001D2CBC" w:rsidRDefault="00192E42" w:rsidP="009864FB">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hint="eastAsia"/>
                      <w:kern w:val="0"/>
                      <w:sz w:val="18"/>
                      <w:szCs w:val="18"/>
                    </w:rPr>
                    <w:t>20</w:t>
                  </w:r>
                </w:p>
              </w:tc>
              <w:tc>
                <w:tcPr>
                  <w:tcW w:w="479" w:type="pct"/>
                  <w:shd w:val="clear" w:color="auto" w:fill="auto"/>
                  <w:vAlign w:val="center"/>
                  <w:hideMark/>
                </w:tcPr>
                <w:p w:rsidR="00192E42" w:rsidRPr="001D2CBC" w:rsidRDefault="00192E42" w:rsidP="009864FB">
                  <w:pPr>
                    <w:widowControl/>
                    <w:jc w:val="center"/>
                    <w:rPr>
                      <w:rFonts w:ascii="Times New Roman" w:eastAsia="宋体" w:hAnsi="Times New Roman" w:cs="Times New Roman"/>
                      <w:kern w:val="0"/>
                      <w:sz w:val="18"/>
                      <w:szCs w:val="18"/>
                    </w:rPr>
                  </w:pPr>
                </w:p>
              </w:tc>
              <w:tc>
                <w:tcPr>
                  <w:tcW w:w="474" w:type="pct"/>
                  <w:shd w:val="clear" w:color="auto" w:fill="auto"/>
                  <w:vAlign w:val="center"/>
                  <w:hideMark/>
                </w:tcPr>
                <w:p w:rsidR="00192E42" w:rsidRPr="001D2CBC" w:rsidRDefault="00192E42" w:rsidP="009864FB">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hint="eastAsia"/>
                      <w:kern w:val="0"/>
                      <w:sz w:val="18"/>
                      <w:szCs w:val="18"/>
                    </w:rPr>
                    <w:t>20</w:t>
                  </w:r>
                </w:p>
              </w:tc>
              <w:tc>
                <w:tcPr>
                  <w:tcW w:w="421" w:type="pct"/>
                  <w:shd w:val="clear" w:color="auto" w:fill="auto"/>
                  <w:vAlign w:val="center"/>
                  <w:hideMark/>
                </w:tcPr>
                <w:p w:rsidR="00192E42" w:rsidRPr="001D2CBC" w:rsidRDefault="00192E42" w:rsidP="009864FB">
                  <w:pPr>
                    <w:widowControl/>
                    <w:jc w:val="center"/>
                    <w:rPr>
                      <w:rFonts w:ascii="Times New Roman" w:eastAsia="宋体" w:hAnsi="Times New Roman" w:cs="Times New Roman"/>
                      <w:kern w:val="0"/>
                      <w:sz w:val="18"/>
                      <w:szCs w:val="18"/>
                    </w:rPr>
                  </w:pPr>
                </w:p>
              </w:tc>
              <w:tc>
                <w:tcPr>
                  <w:tcW w:w="368" w:type="pct"/>
                  <w:shd w:val="clear" w:color="auto" w:fill="auto"/>
                  <w:vAlign w:val="center"/>
                  <w:hideMark/>
                </w:tcPr>
                <w:p w:rsidR="00192E42" w:rsidRPr="001D2CBC" w:rsidRDefault="00192E42" w:rsidP="009864FB">
                  <w:pPr>
                    <w:widowControl/>
                    <w:jc w:val="center"/>
                    <w:rPr>
                      <w:rFonts w:ascii="Times New Roman" w:eastAsia="宋体" w:hAnsi="Times New Roman" w:cs="Times New Roman"/>
                      <w:kern w:val="0"/>
                      <w:sz w:val="18"/>
                      <w:szCs w:val="18"/>
                    </w:rPr>
                  </w:pPr>
                </w:p>
              </w:tc>
              <w:tc>
                <w:tcPr>
                  <w:tcW w:w="421" w:type="pct"/>
                  <w:shd w:val="clear" w:color="auto" w:fill="auto"/>
                  <w:vAlign w:val="center"/>
                  <w:hideMark/>
                </w:tcPr>
                <w:p w:rsidR="00192E42" w:rsidRPr="001D2CBC" w:rsidRDefault="00192E42" w:rsidP="009864FB">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hint="eastAsia"/>
                      <w:kern w:val="0"/>
                      <w:sz w:val="18"/>
                      <w:szCs w:val="18"/>
                    </w:rPr>
                    <w:t>/</w:t>
                  </w:r>
                </w:p>
              </w:tc>
              <w:tc>
                <w:tcPr>
                  <w:tcW w:w="368" w:type="pct"/>
                  <w:shd w:val="clear" w:color="auto" w:fill="auto"/>
                  <w:vAlign w:val="center"/>
                  <w:hideMark/>
                </w:tcPr>
                <w:p w:rsidR="00192E42" w:rsidRPr="001D2CBC" w:rsidRDefault="00192E42" w:rsidP="00192E42">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hint="eastAsia"/>
                      <w:kern w:val="0"/>
                      <w:sz w:val="18"/>
                      <w:szCs w:val="18"/>
                    </w:rPr>
                    <w:t>94</w:t>
                  </w:r>
                </w:p>
              </w:tc>
              <w:tc>
                <w:tcPr>
                  <w:tcW w:w="371" w:type="pct"/>
                  <w:shd w:val="clear" w:color="auto" w:fill="auto"/>
                  <w:vAlign w:val="center"/>
                  <w:hideMark/>
                </w:tcPr>
                <w:p w:rsidR="00192E42" w:rsidRPr="001D2CBC" w:rsidRDefault="00192E42" w:rsidP="009864FB">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hint="eastAsia"/>
                      <w:kern w:val="0"/>
                      <w:sz w:val="18"/>
                      <w:szCs w:val="18"/>
                    </w:rPr>
                    <w:t>94</w:t>
                  </w:r>
                </w:p>
              </w:tc>
            </w:tr>
            <w:tr w:rsidR="00E36F31" w:rsidRPr="001D2CBC" w:rsidTr="00E36F31">
              <w:trPr>
                <w:trHeight w:val="20"/>
              </w:trPr>
              <w:tc>
                <w:tcPr>
                  <w:tcW w:w="592" w:type="pct"/>
                  <w:vMerge/>
                  <w:vAlign w:val="center"/>
                  <w:hideMark/>
                </w:tcPr>
                <w:p w:rsidR="00CB4D09" w:rsidRPr="001D2CBC" w:rsidRDefault="00CB4D09" w:rsidP="009864FB">
                  <w:pPr>
                    <w:widowControl/>
                    <w:jc w:val="center"/>
                    <w:rPr>
                      <w:rFonts w:ascii="宋体" w:eastAsia="宋体" w:hAnsi="宋体" w:cs="宋体"/>
                      <w:kern w:val="0"/>
                      <w:sz w:val="18"/>
                      <w:szCs w:val="18"/>
                    </w:rPr>
                  </w:pPr>
                </w:p>
              </w:tc>
              <w:tc>
                <w:tcPr>
                  <w:tcW w:w="421" w:type="pct"/>
                  <w:vMerge/>
                  <w:shd w:val="clear" w:color="auto" w:fill="auto"/>
                  <w:vAlign w:val="center"/>
                  <w:hideMark/>
                </w:tcPr>
                <w:p w:rsidR="00CB4D09" w:rsidRPr="001D2CBC" w:rsidRDefault="00CB4D09" w:rsidP="009864FB">
                  <w:pPr>
                    <w:widowControl/>
                    <w:jc w:val="center"/>
                    <w:rPr>
                      <w:rFonts w:ascii="宋体" w:eastAsia="宋体" w:hAnsi="宋体" w:cs="宋体"/>
                      <w:kern w:val="0"/>
                      <w:sz w:val="18"/>
                      <w:szCs w:val="18"/>
                    </w:rPr>
                  </w:pPr>
                </w:p>
              </w:tc>
              <w:tc>
                <w:tcPr>
                  <w:tcW w:w="611" w:type="pct"/>
                  <w:shd w:val="clear" w:color="auto" w:fill="auto"/>
                  <w:vAlign w:val="center"/>
                  <w:hideMark/>
                </w:tcPr>
                <w:p w:rsidR="00CB4D09" w:rsidRPr="001D2CBC" w:rsidRDefault="00CB4D09" w:rsidP="007A582B">
                  <w:pPr>
                    <w:widowControl/>
                    <w:jc w:val="center"/>
                    <w:rPr>
                      <w:rFonts w:ascii="宋体" w:eastAsia="宋体" w:hAnsi="宋体" w:cs="宋体"/>
                      <w:kern w:val="0"/>
                      <w:sz w:val="18"/>
                      <w:szCs w:val="18"/>
                    </w:rPr>
                  </w:pPr>
                  <w:r w:rsidRPr="001D2CBC">
                    <w:rPr>
                      <w:rFonts w:ascii="宋体" w:eastAsia="宋体" w:hAnsi="宋体" w:cs="宋体" w:hint="eastAsia"/>
                      <w:kern w:val="0"/>
                      <w:sz w:val="18"/>
                      <w:szCs w:val="18"/>
                    </w:rPr>
                    <w:t>出水</w:t>
                  </w:r>
                  <w:r w:rsidRPr="001D2CBC">
                    <w:rPr>
                      <w:rFonts w:ascii="Times New Roman" w:eastAsia="宋体" w:hAnsi="Times New Roman" w:cs="Times New Roman"/>
                      <w:kern w:val="0"/>
                      <w:sz w:val="18"/>
                      <w:szCs w:val="18"/>
                    </w:rPr>
                    <w:t>mg/L</w:t>
                  </w:r>
                </w:p>
              </w:tc>
              <w:tc>
                <w:tcPr>
                  <w:tcW w:w="474" w:type="pct"/>
                  <w:shd w:val="clear" w:color="auto" w:fill="auto"/>
                  <w:vAlign w:val="center"/>
                  <w:hideMark/>
                </w:tcPr>
                <w:p w:rsidR="00CB4D09" w:rsidRPr="001D2CBC" w:rsidRDefault="00192E42" w:rsidP="00192E42">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hint="eastAsia"/>
                      <w:kern w:val="0"/>
                      <w:sz w:val="18"/>
                      <w:szCs w:val="18"/>
                    </w:rPr>
                    <w:t>320</w:t>
                  </w:r>
                </w:p>
              </w:tc>
              <w:tc>
                <w:tcPr>
                  <w:tcW w:w="479" w:type="pct"/>
                  <w:shd w:val="clear" w:color="auto" w:fill="auto"/>
                  <w:vAlign w:val="center"/>
                  <w:hideMark/>
                </w:tcPr>
                <w:p w:rsidR="00CB4D09" w:rsidRPr="001D2CBC" w:rsidRDefault="00CB4D09" w:rsidP="009864FB">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15</w:t>
                  </w:r>
                </w:p>
              </w:tc>
              <w:tc>
                <w:tcPr>
                  <w:tcW w:w="474" w:type="pct"/>
                  <w:shd w:val="clear" w:color="auto" w:fill="auto"/>
                  <w:vAlign w:val="center"/>
                  <w:hideMark/>
                </w:tcPr>
                <w:p w:rsidR="00CB4D09" w:rsidRPr="001D2CBC" w:rsidRDefault="00192E42" w:rsidP="009864FB">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hint="eastAsia"/>
                      <w:kern w:val="0"/>
                      <w:sz w:val="18"/>
                      <w:szCs w:val="18"/>
                    </w:rPr>
                    <w:t>24</w:t>
                  </w:r>
                  <w:r w:rsidR="00CB4D09" w:rsidRPr="001D2CBC">
                    <w:rPr>
                      <w:rFonts w:ascii="Times New Roman" w:eastAsia="宋体" w:hAnsi="Times New Roman" w:cs="Times New Roman"/>
                      <w:kern w:val="0"/>
                      <w:sz w:val="18"/>
                      <w:szCs w:val="18"/>
                    </w:rPr>
                    <w:t>0</w:t>
                  </w:r>
                </w:p>
              </w:tc>
              <w:tc>
                <w:tcPr>
                  <w:tcW w:w="421" w:type="pct"/>
                  <w:shd w:val="clear" w:color="auto" w:fill="auto"/>
                  <w:vAlign w:val="center"/>
                  <w:hideMark/>
                </w:tcPr>
                <w:p w:rsidR="00CB4D09" w:rsidRPr="001D2CBC" w:rsidRDefault="00CB4D09" w:rsidP="009864FB">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368" w:type="pct"/>
                  <w:shd w:val="clear" w:color="auto" w:fill="auto"/>
                  <w:vAlign w:val="center"/>
                  <w:hideMark/>
                </w:tcPr>
                <w:p w:rsidR="00CB4D09" w:rsidRPr="001D2CBC" w:rsidRDefault="00CB4D09" w:rsidP="009864FB">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421" w:type="pct"/>
                  <w:shd w:val="clear" w:color="auto" w:fill="auto"/>
                  <w:vAlign w:val="center"/>
                  <w:hideMark/>
                </w:tcPr>
                <w:p w:rsidR="00CB4D09" w:rsidRPr="001D2CBC" w:rsidRDefault="00CB4D09" w:rsidP="009864FB">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150</w:t>
                  </w:r>
                </w:p>
              </w:tc>
              <w:tc>
                <w:tcPr>
                  <w:tcW w:w="368" w:type="pct"/>
                  <w:shd w:val="clear" w:color="auto" w:fill="auto"/>
                  <w:vAlign w:val="center"/>
                  <w:hideMark/>
                </w:tcPr>
                <w:p w:rsidR="00CB4D09" w:rsidRPr="001D2CBC" w:rsidRDefault="00192E42" w:rsidP="009864FB">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hint="eastAsia"/>
                      <w:kern w:val="0"/>
                      <w:sz w:val="18"/>
                      <w:szCs w:val="18"/>
                    </w:rPr>
                    <w:t>0.27</w:t>
                  </w:r>
                </w:p>
              </w:tc>
              <w:tc>
                <w:tcPr>
                  <w:tcW w:w="371" w:type="pct"/>
                  <w:shd w:val="clear" w:color="auto" w:fill="auto"/>
                  <w:vAlign w:val="center"/>
                  <w:hideMark/>
                </w:tcPr>
                <w:p w:rsidR="00CB4D09" w:rsidRPr="001D2CBC" w:rsidRDefault="00CB4D09" w:rsidP="009864FB">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0.</w:t>
                  </w:r>
                  <w:r w:rsidR="00192E42" w:rsidRPr="001D2CBC">
                    <w:rPr>
                      <w:rFonts w:ascii="Times New Roman" w:eastAsia="宋体" w:hAnsi="Times New Roman" w:cs="Times New Roman" w:hint="eastAsia"/>
                      <w:kern w:val="0"/>
                      <w:sz w:val="18"/>
                      <w:szCs w:val="18"/>
                    </w:rPr>
                    <w:t>4</w:t>
                  </w:r>
                  <w:r w:rsidRPr="001D2CBC">
                    <w:rPr>
                      <w:rFonts w:ascii="Times New Roman" w:eastAsia="宋体" w:hAnsi="Times New Roman" w:cs="Times New Roman"/>
                      <w:kern w:val="0"/>
                      <w:sz w:val="18"/>
                      <w:szCs w:val="18"/>
                    </w:rPr>
                    <w:t>5</w:t>
                  </w:r>
                </w:p>
              </w:tc>
            </w:tr>
            <w:tr w:rsidR="00E36F31" w:rsidRPr="001D2CBC" w:rsidTr="00E36F31">
              <w:trPr>
                <w:trHeight w:val="20"/>
              </w:trPr>
              <w:tc>
                <w:tcPr>
                  <w:tcW w:w="592" w:type="pct"/>
                  <w:vMerge w:val="restart"/>
                  <w:shd w:val="clear" w:color="auto" w:fill="auto"/>
                  <w:vAlign w:val="center"/>
                  <w:hideMark/>
                </w:tcPr>
                <w:p w:rsidR="008B103D" w:rsidRPr="001D2CBC" w:rsidRDefault="008B103D" w:rsidP="008B103D">
                  <w:pPr>
                    <w:widowControl/>
                    <w:jc w:val="center"/>
                    <w:rPr>
                      <w:rFonts w:ascii="宋体" w:eastAsia="宋体" w:hAnsi="宋体" w:cs="宋体"/>
                      <w:kern w:val="0"/>
                      <w:sz w:val="18"/>
                      <w:szCs w:val="18"/>
                    </w:rPr>
                  </w:pPr>
                  <w:r w:rsidRPr="001D2CBC">
                    <w:rPr>
                      <w:rFonts w:ascii="宋体" w:eastAsia="宋体" w:hAnsi="宋体" w:cs="宋体" w:hint="eastAsia"/>
                      <w:kern w:val="0"/>
                      <w:sz w:val="18"/>
                      <w:szCs w:val="18"/>
                    </w:rPr>
                    <w:t>不锈钢洗版废水反应池</w:t>
                  </w:r>
                </w:p>
              </w:tc>
              <w:tc>
                <w:tcPr>
                  <w:tcW w:w="421" w:type="pct"/>
                  <w:vMerge w:val="restart"/>
                  <w:shd w:val="clear" w:color="auto" w:fill="auto"/>
                  <w:vAlign w:val="center"/>
                  <w:hideMark/>
                </w:tcPr>
                <w:p w:rsidR="008B103D" w:rsidRPr="001D2CBC" w:rsidRDefault="008B103D" w:rsidP="008B103D">
                  <w:pPr>
                    <w:jc w:val="center"/>
                    <w:rPr>
                      <w:rFonts w:ascii="Times New Roman" w:eastAsia="宋体" w:hAnsi="Times New Roman" w:cs="Times New Roman"/>
                      <w:kern w:val="0"/>
                      <w:sz w:val="18"/>
                      <w:szCs w:val="18"/>
                    </w:rPr>
                  </w:pPr>
                  <w:r w:rsidRPr="001D2CBC">
                    <w:rPr>
                      <w:rFonts w:ascii="Times New Roman" w:eastAsia="宋体" w:hAnsi="Times New Roman" w:cs="Times New Roman" w:hint="eastAsia"/>
                      <w:kern w:val="0"/>
                      <w:sz w:val="18"/>
                      <w:szCs w:val="18"/>
                    </w:rPr>
                    <w:t>33.874</w:t>
                  </w:r>
                </w:p>
              </w:tc>
              <w:tc>
                <w:tcPr>
                  <w:tcW w:w="611" w:type="pct"/>
                  <w:shd w:val="clear" w:color="auto" w:fill="auto"/>
                  <w:vAlign w:val="center"/>
                  <w:hideMark/>
                </w:tcPr>
                <w:p w:rsidR="008B103D" w:rsidRPr="001D2CBC" w:rsidRDefault="008B103D" w:rsidP="007A582B">
                  <w:pPr>
                    <w:widowControl/>
                    <w:jc w:val="center"/>
                    <w:rPr>
                      <w:rFonts w:ascii="宋体" w:eastAsia="宋体" w:hAnsi="宋体" w:cs="宋体"/>
                      <w:kern w:val="0"/>
                      <w:sz w:val="18"/>
                      <w:szCs w:val="18"/>
                    </w:rPr>
                  </w:pPr>
                  <w:r w:rsidRPr="001D2CBC">
                    <w:rPr>
                      <w:rFonts w:ascii="宋体" w:eastAsia="宋体" w:hAnsi="宋体" w:cs="宋体" w:hint="eastAsia"/>
                      <w:kern w:val="0"/>
                      <w:sz w:val="18"/>
                      <w:szCs w:val="18"/>
                    </w:rPr>
                    <w:t>进水</w:t>
                  </w:r>
                  <w:r w:rsidRPr="001D2CBC">
                    <w:rPr>
                      <w:rFonts w:ascii="Times New Roman" w:eastAsia="宋体" w:hAnsi="Times New Roman" w:cs="Times New Roman"/>
                      <w:kern w:val="0"/>
                      <w:sz w:val="18"/>
                      <w:szCs w:val="18"/>
                    </w:rPr>
                    <w:t>mg/L</w:t>
                  </w:r>
                </w:p>
              </w:tc>
              <w:tc>
                <w:tcPr>
                  <w:tcW w:w="474"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300</w:t>
                  </w:r>
                </w:p>
              </w:tc>
              <w:tc>
                <w:tcPr>
                  <w:tcW w:w="479"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15</w:t>
                  </w:r>
                </w:p>
              </w:tc>
              <w:tc>
                <w:tcPr>
                  <w:tcW w:w="474"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200</w:t>
                  </w:r>
                </w:p>
              </w:tc>
              <w:tc>
                <w:tcPr>
                  <w:tcW w:w="42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368"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42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300</w:t>
                  </w:r>
                </w:p>
              </w:tc>
              <w:tc>
                <w:tcPr>
                  <w:tcW w:w="368"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40</w:t>
                  </w:r>
                </w:p>
              </w:tc>
              <w:tc>
                <w:tcPr>
                  <w:tcW w:w="37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80</w:t>
                  </w:r>
                </w:p>
              </w:tc>
            </w:tr>
            <w:tr w:rsidR="00192E42" w:rsidRPr="001D2CBC" w:rsidTr="00E36F31">
              <w:trPr>
                <w:trHeight w:val="20"/>
              </w:trPr>
              <w:tc>
                <w:tcPr>
                  <w:tcW w:w="592" w:type="pct"/>
                  <w:vMerge/>
                  <w:shd w:val="clear" w:color="auto" w:fill="auto"/>
                  <w:vAlign w:val="center"/>
                  <w:hideMark/>
                </w:tcPr>
                <w:p w:rsidR="00192E42" w:rsidRPr="001D2CBC" w:rsidRDefault="00192E42" w:rsidP="008B103D">
                  <w:pPr>
                    <w:widowControl/>
                    <w:jc w:val="center"/>
                    <w:rPr>
                      <w:rFonts w:ascii="宋体" w:eastAsia="宋体" w:hAnsi="宋体" w:cs="宋体"/>
                      <w:kern w:val="0"/>
                      <w:sz w:val="18"/>
                      <w:szCs w:val="18"/>
                    </w:rPr>
                  </w:pPr>
                </w:p>
              </w:tc>
              <w:tc>
                <w:tcPr>
                  <w:tcW w:w="421" w:type="pct"/>
                  <w:vMerge/>
                  <w:shd w:val="clear" w:color="auto" w:fill="auto"/>
                  <w:vAlign w:val="center"/>
                  <w:hideMark/>
                </w:tcPr>
                <w:p w:rsidR="00192E42" w:rsidRPr="001D2CBC" w:rsidRDefault="00192E42" w:rsidP="008B103D">
                  <w:pPr>
                    <w:jc w:val="center"/>
                    <w:rPr>
                      <w:rFonts w:ascii="Times New Roman" w:eastAsia="宋体" w:hAnsi="Times New Roman" w:cs="Times New Roman"/>
                      <w:kern w:val="0"/>
                      <w:sz w:val="18"/>
                      <w:szCs w:val="18"/>
                    </w:rPr>
                  </w:pPr>
                </w:p>
              </w:tc>
              <w:tc>
                <w:tcPr>
                  <w:tcW w:w="611" w:type="pct"/>
                  <w:shd w:val="clear" w:color="auto" w:fill="auto"/>
                  <w:vAlign w:val="center"/>
                  <w:hideMark/>
                </w:tcPr>
                <w:p w:rsidR="00192E42" w:rsidRPr="001D2CBC" w:rsidRDefault="00192E42" w:rsidP="007675C9">
                  <w:pPr>
                    <w:widowControl/>
                    <w:jc w:val="center"/>
                    <w:rPr>
                      <w:rFonts w:ascii="宋体" w:eastAsia="宋体" w:hAnsi="宋体" w:cs="宋体"/>
                      <w:kern w:val="0"/>
                      <w:sz w:val="18"/>
                      <w:szCs w:val="18"/>
                    </w:rPr>
                  </w:pPr>
                  <w:r w:rsidRPr="001D2CBC">
                    <w:rPr>
                      <w:rFonts w:ascii="宋体" w:eastAsia="宋体" w:hAnsi="宋体" w:cs="宋体" w:hint="eastAsia"/>
                      <w:kern w:val="0"/>
                      <w:sz w:val="18"/>
                      <w:szCs w:val="18"/>
                    </w:rPr>
                    <w:t>一级沉淀</w:t>
                  </w:r>
                </w:p>
                <w:p w:rsidR="00192E42" w:rsidRPr="001D2CBC" w:rsidRDefault="00192E42" w:rsidP="007675C9">
                  <w:pPr>
                    <w:widowControl/>
                    <w:jc w:val="center"/>
                    <w:rPr>
                      <w:rFonts w:ascii="宋体" w:eastAsia="宋体" w:hAnsi="宋体" w:cs="宋体"/>
                      <w:kern w:val="0"/>
                      <w:sz w:val="18"/>
                      <w:szCs w:val="18"/>
                    </w:rPr>
                  </w:pPr>
                  <w:r w:rsidRPr="001D2CBC">
                    <w:rPr>
                      <w:rFonts w:ascii="宋体" w:eastAsia="宋体" w:hAnsi="宋体" w:cs="宋体" w:hint="eastAsia"/>
                      <w:kern w:val="0"/>
                      <w:sz w:val="18"/>
                      <w:szCs w:val="18"/>
                    </w:rPr>
                    <w:t>去除率</w:t>
                  </w:r>
                  <w:r w:rsidRPr="001D2CBC">
                    <w:rPr>
                      <w:rFonts w:ascii="Times New Roman" w:eastAsia="宋体" w:hAnsi="Times New Roman" w:cs="Times New Roman"/>
                      <w:kern w:val="0"/>
                      <w:sz w:val="18"/>
                      <w:szCs w:val="18"/>
                    </w:rPr>
                    <w:t>%</w:t>
                  </w:r>
                </w:p>
              </w:tc>
              <w:tc>
                <w:tcPr>
                  <w:tcW w:w="474" w:type="pct"/>
                  <w:shd w:val="clear" w:color="auto" w:fill="auto"/>
                  <w:vAlign w:val="center"/>
                  <w:hideMark/>
                </w:tcPr>
                <w:p w:rsidR="00192E42" w:rsidRPr="001D2CBC" w:rsidRDefault="00192E42"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hint="eastAsia"/>
                      <w:kern w:val="0"/>
                      <w:sz w:val="18"/>
                      <w:szCs w:val="18"/>
                    </w:rPr>
                    <w:t>20</w:t>
                  </w:r>
                </w:p>
              </w:tc>
              <w:tc>
                <w:tcPr>
                  <w:tcW w:w="479" w:type="pct"/>
                  <w:shd w:val="clear" w:color="auto" w:fill="auto"/>
                  <w:vAlign w:val="center"/>
                  <w:hideMark/>
                </w:tcPr>
                <w:p w:rsidR="00192E42" w:rsidRPr="001D2CBC" w:rsidRDefault="00192E42" w:rsidP="008B103D">
                  <w:pPr>
                    <w:widowControl/>
                    <w:jc w:val="center"/>
                    <w:rPr>
                      <w:rFonts w:ascii="Times New Roman" w:eastAsia="宋体" w:hAnsi="Times New Roman" w:cs="Times New Roman"/>
                      <w:kern w:val="0"/>
                      <w:sz w:val="18"/>
                      <w:szCs w:val="18"/>
                    </w:rPr>
                  </w:pPr>
                </w:p>
              </w:tc>
              <w:tc>
                <w:tcPr>
                  <w:tcW w:w="474" w:type="pct"/>
                  <w:shd w:val="clear" w:color="auto" w:fill="auto"/>
                  <w:vAlign w:val="center"/>
                  <w:hideMark/>
                </w:tcPr>
                <w:p w:rsidR="00192E42" w:rsidRPr="001D2CBC" w:rsidRDefault="00192E42"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hint="eastAsia"/>
                      <w:kern w:val="0"/>
                      <w:sz w:val="18"/>
                      <w:szCs w:val="18"/>
                    </w:rPr>
                    <w:t>20</w:t>
                  </w:r>
                </w:p>
              </w:tc>
              <w:tc>
                <w:tcPr>
                  <w:tcW w:w="421" w:type="pct"/>
                  <w:shd w:val="clear" w:color="auto" w:fill="auto"/>
                  <w:vAlign w:val="center"/>
                  <w:hideMark/>
                </w:tcPr>
                <w:p w:rsidR="00192E42" w:rsidRPr="001D2CBC" w:rsidRDefault="00192E42" w:rsidP="008B103D">
                  <w:pPr>
                    <w:widowControl/>
                    <w:jc w:val="center"/>
                    <w:rPr>
                      <w:rFonts w:ascii="Times New Roman" w:eastAsia="宋体" w:hAnsi="Times New Roman" w:cs="Times New Roman"/>
                      <w:kern w:val="0"/>
                      <w:sz w:val="18"/>
                      <w:szCs w:val="18"/>
                    </w:rPr>
                  </w:pPr>
                </w:p>
              </w:tc>
              <w:tc>
                <w:tcPr>
                  <w:tcW w:w="368" w:type="pct"/>
                  <w:shd w:val="clear" w:color="auto" w:fill="auto"/>
                  <w:vAlign w:val="center"/>
                  <w:hideMark/>
                </w:tcPr>
                <w:p w:rsidR="00192E42" w:rsidRPr="001D2CBC" w:rsidRDefault="00192E42" w:rsidP="008B103D">
                  <w:pPr>
                    <w:widowControl/>
                    <w:jc w:val="center"/>
                    <w:rPr>
                      <w:rFonts w:ascii="Times New Roman" w:eastAsia="宋体" w:hAnsi="Times New Roman" w:cs="Times New Roman"/>
                      <w:kern w:val="0"/>
                      <w:sz w:val="18"/>
                      <w:szCs w:val="18"/>
                    </w:rPr>
                  </w:pPr>
                </w:p>
              </w:tc>
              <w:tc>
                <w:tcPr>
                  <w:tcW w:w="421" w:type="pct"/>
                  <w:shd w:val="clear" w:color="auto" w:fill="auto"/>
                  <w:vAlign w:val="center"/>
                  <w:hideMark/>
                </w:tcPr>
                <w:p w:rsidR="00192E42" w:rsidRPr="001D2CBC" w:rsidRDefault="00192E42"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hint="eastAsia"/>
                      <w:kern w:val="0"/>
                      <w:sz w:val="18"/>
                      <w:szCs w:val="18"/>
                    </w:rPr>
                    <w:t>/</w:t>
                  </w:r>
                </w:p>
              </w:tc>
              <w:tc>
                <w:tcPr>
                  <w:tcW w:w="368" w:type="pct"/>
                  <w:shd w:val="clear" w:color="auto" w:fill="auto"/>
                  <w:vAlign w:val="center"/>
                  <w:hideMark/>
                </w:tcPr>
                <w:p w:rsidR="00192E42" w:rsidRPr="001D2CBC" w:rsidRDefault="00192E42" w:rsidP="00192E42">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hint="eastAsia"/>
                      <w:kern w:val="0"/>
                      <w:sz w:val="18"/>
                      <w:szCs w:val="18"/>
                    </w:rPr>
                    <w:t>95</w:t>
                  </w:r>
                </w:p>
              </w:tc>
              <w:tc>
                <w:tcPr>
                  <w:tcW w:w="371" w:type="pct"/>
                  <w:shd w:val="clear" w:color="auto" w:fill="auto"/>
                  <w:vAlign w:val="center"/>
                  <w:hideMark/>
                </w:tcPr>
                <w:p w:rsidR="00192E42" w:rsidRPr="001D2CBC" w:rsidRDefault="00192E42"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hint="eastAsia"/>
                      <w:kern w:val="0"/>
                      <w:sz w:val="18"/>
                      <w:szCs w:val="18"/>
                    </w:rPr>
                    <w:t>95</w:t>
                  </w:r>
                </w:p>
              </w:tc>
            </w:tr>
            <w:tr w:rsidR="00E36F31" w:rsidRPr="001D2CBC" w:rsidTr="00E36F31">
              <w:trPr>
                <w:trHeight w:val="20"/>
              </w:trPr>
              <w:tc>
                <w:tcPr>
                  <w:tcW w:w="592" w:type="pct"/>
                  <w:vMerge/>
                  <w:vAlign w:val="center"/>
                  <w:hideMark/>
                </w:tcPr>
                <w:p w:rsidR="00192E42" w:rsidRPr="001D2CBC" w:rsidRDefault="00192E42" w:rsidP="008B103D">
                  <w:pPr>
                    <w:widowControl/>
                    <w:jc w:val="center"/>
                    <w:rPr>
                      <w:rFonts w:ascii="宋体" w:eastAsia="宋体" w:hAnsi="宋体" w:cs="宋体"/>
                      <w:kern w:val="0"/>
                      <w:sz w:val="18"/>
                      <w:szCs w:val="18"/>
                    </w:rPr>
                  </w:pPr>
                </w:p>
              </w:tc>
              <w:tc>
                <w:tcPr>
                  <w:tcW w:w="421" w:type="pct"/>
                  <w:vMerge/>
                  <w:shd w:val="clear" w:color="auto" w:fill="auto"/>
                  <w:vAlign w:val="center"/>
                  <w:hideMark/>
                </w:tcPr>
                <w:p w:rsidR="00192E42" w:rsidRPr="001D2CBC" w:rsidRDefault="00192E42" w:rsidP="008B103D">
                  <w:pPr>
                    <w:jc w:val="center"/>
                    <w:rPr>
                      <w:rFonts w:ascii="Times New Roman" w:eastAsia="宋体" w:hAnsi="Times New Roman" w:cs="Times New Roman"/>
                      <w:kern w:val="0"/>
                      <w:sz w:val="18"/>
                      <w:szCs w:val="18"/>
                    </w:rPr>
                  </w:pPr>
                </w:p>
              </w:tc>
              <w:tc>
                <w:tcPr>
                  <w:tcW w:w="611" w:type="pct"/>
                  <w:shd w:val="clear" w:color="auto" w:fill="auto"/>
                  <w:vAlign w:val="center"/>
                  <w:hideMark/>
                </w:tcPr>
                <w:p w:rsidR="00192E42" w:rsidRPr="001D2CBC" w:rsidRDefault="00192E42" w:rsidP="007675C9">
                  <w:pPr>
                    <w:widowControl/>
                    <w:jc w:val="center"/>
                    <w:rPr>
                      <w:rFonts w:ascii="宋体" w:eastAsia="宋体" w:hAnsi="宋体" w:cs="宋体"/>
                      <w:kern w:val="0"/>
                      <w:sz w:val="18"/>
                      <w:szCs w:val="18"/>
                    </w:rPr>
                  </w:pPr>
                  <w:r w:rsidRPr="001D2CBC">
                    <w:rPr>
                      <w:rFonts w:ascii="宋体" w:eastAsia="宋体" w:hAnsi="宋体" w:cs="宋体" w:hint="eastAsia"/>
                      <w:kern w:val="0"/>
                      <w:sz w:val="18"/>
                      <w:szCs w:val="18"/>
                    </w:rPr>
                    <w:t>二级沉淀</w:t>
                  </w:r>
                </w:p>
                <w:p w:rsidR="00192E42" w:rsidRPr="001D2CBC" w:rsidRDefault="00192E42" w:rsidP="007675C9">
                  <w:pPr>
                    <w:widowControl/>
                    <w:jc w:val="center"/>
                    <w:rPr>
                      <w:rFonts w:ascii="宋体" w:eastAsia="宋体" w:hAnsi="宋体" w:cs="宋体"/>
                      <w:kern w:val="0"/>
                      <w:sz w:val="18"/>
                      <w:szCs w:val="18"/>
                    </w:rPr>
                  </w:pPr>
                  <w:r w:rsidRPr="001D2CBC">
                    <w:rPr>
                      <w:rFonts w:ascii="宋体" w:eastAsia="宋体" w:hAnsi="宋体" w:cs="宋体" w:hint="eastAsia"/>
                      <w:kern w:val="0"/>
                      <w:sz w:val="18"/>
                      <w:szCs w:val="18"/>
                    </w:rPr>
                    <w:t>去除率</w:t>
                  </w:r>
                  <w:r w:rsidRPr="001D2CBC">
                    <w:rPr>
                      <w:rFonts w:ascii="Times New Roman" w:eastAsia="宋体" w:hAnsi="Times New Roman" w:cs="Times New Roman"/>
                      <w:kern w:val="0"/>
                      <w:sz w:val="18"/>
                      <w:szCs w:val="18"/>
                    </w:rPr>
                    <w:t>%</w:t>
                  </w:r>
                </w:p>
              </w:tc>
              <w:tc>
                <w:tcPr>
                  <w:tcW w:w="474" w:type="pct"/>
                  <w:shd w:val="clear" w:color="auto" w:fill="auto"/>
                  <w:vAlign w:val="center"/>
                  <w:hideMark/>
                </w:tcPr>
                <w:p w:rsidR="00192E42" w:rsidRPr="001D2CBC" w:rsidRDefault="00192E42"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20</w:t>
                  </w:r>
                </w:p>
              </w:tc>
              <w:tc>
                <w:tcPr>
                  <w:tcW w:w="479" w:type="pct"/>
                  <w:shd w:val="clear" w:color="auto" w:fill="auto"/>
                  <w:vAlign w:val="center"/>
                  <w:hideMark/>
                </w:tcPr>
                <w:p w:rsidR="00192E42" w:rsidRPr="001D2CBC" w:rsidRDefault="00192E42"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474" w:type="pct"/>
                  <w:shd w:val="clear" w:color="auto" w:fill="auto"/>
                  <w:vAlign w:val="center"/>
                  <w:hideMark/>
                </w:tcPr>
                <w:p w:rsidR="00192E42" w:rsidRPr="001D2CBC" w:rsidRDefault="00192E42"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20</w:t>
                  </w:r>
                </w:p>
              </w:tc>
              <w:tc>
                <w:tcPr>
                  <w:tcW w:w="421" w:type="pct"/>
                  <w:shd w:val="clear" w:color="auto" w:fill="auto"/>
                  <w:vAlign w:val="center"/>
                  <w:hideMark/>
                </w:tcPr>
                <w:p w:rsidR="00192E42" w:rsidRPr="001D2CBC" w:rsidRDefault="00192E42"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368" w:type="pct"/>
                  <w:shd w:val="clear" w:color="auto" w:fill="auto"/>
                  <w:vAlign w:val="center"/>
                  <w:hideMark/>
                </w:tcPr>
                <w:p w:rsidR="00192E42" w:rsidRPr="001D2CBC" w:rsidRDefault="00192E42"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421" w:type="pct"/>
                  <w:shd w:val="clear" w:color="auto" w:fill="auto"/>
                  <w:vAlign w:val="center"/>
                  <w:hideMark/>
                </w:tcPr>
                <w:p w:rsidR="00192E42" w:rsidRPr="001D2CBC" w:rsidRDefault="00192E42"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80</w:t>
                  </w:r>
                </w:p>
              </w:tc>
              <w:tc>
                <w:tcPr>
                  <w:tcW w:w="368" w:type="pct"/>
                  <w:shd w:val="clear" w:color="auto" w:fill="auto"/>
                  <w:vAlign w:val="center"/>
                  <w:hideMark/>
                </w:tcPr>
                <w:p w:rsidR="00192E42" w:rsidRPr="001D2CBC" w:rsidRDefault="00192E42" w:rsidP="00192E42">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9</w:t>
                  </w:r>
                  <w:r w:rsidRPr="001D2CBC">
                    <w:rPr>
                      <w:rFonts w:ascii="Times New Roman" w:eastAsia="宋体" w:hAnsi="Times New Roman" w:cs="Times New Roman" w:hint="eastAsia"/>
                      <w:kern w:val="0"/>
                      <w:sz w:val="18"/>
                      <w:szCs w:val="18"/>
                    </w:rPr>
                    <w:t>0</w:t>
                  </w:r>
                </w:p>
              </w:tc>
              <w:tc>
                <w:tcPr>
                  <w:tcW w:w="371" w:type="pct"/>
                  <w:shd w:val="clear" w:color="auto" w:fill="auto"/>
                  <w:vAlign w:val="center"/>
                  <w:hideMark/>
                </w:tcPr>
                <w:p w:rsidR="00192E42" w:rsidRPr="001D2CBC" w:rsidRDefault="00192E42" w:rsidP="00192E42">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9</w:t>
                  </w:r>
                  <w:r w:rsidRPr="001D2CBC">
                    <w:rPr>
                      <w:rFonts w:ascii="Times New Roman" w:eastAsia="宋体" w:hAnsi="Times New Roman" w:cs="Times New Roman" w:hint="eastAsia"/>
                      <w:kern w:val="0"/>
                      <w:sz w:val="18"/>
                      <w:szCs w:val="18"/>
                    </w:rPr>
                    <w:t>0</w:t>
                  </w:r>
                </w:p>
              </w:tc>
            </w:tr>
            <w:tr w:rsidR="00E36F31" w:rsidRPr="001D2CBC" w:rsidTr="00E36F31">
              <w:trPr>
                <w:trHeight w:val="20"/>
              </w:trPr>
              <w:tc>
                <w:tcPr>
                  <w:tcW w:w="592" w:type="pct"/>
                  <w:vMerge/>
                  <w:vAlign w:val="center"/>
                  <w:hideMark/>
                </w:tcPr>
                <w:p w:rsidR="008B103D" w:rsidRPr="001D2CBC" w:rsidRDefault="008B103D" w:rsidP="008B103D">
                  <w:pPr>
                    <w:widowControl/>
                    <w:jc w:val="center"/>
                    <w:rPr>
                      <w:rFonts w:ascii="宋体" w:eastAsia="宋体" w:hAnsi="宋体" w:cs="宋体"/>
                      <w:kern w:val="0"/>
                      <w:sz w:val="18"/>
                      <w:szCs w:val="18"/>
                    </w:rPr>
                  </w:pPr>
                </w:p>
              </w:tc>
              <w:tc>
                <w:tcPr>
                  <w:tcW w:w="421" w:type="pct"/>
                  <w:vMerge/>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p>
              </w:tc>
              <w:tc>
                <w:tcPr>
                  <w:tcW w:w="611" w:type="pct"/>
                  <w:shd w:val="clear" w:color="auto" w:fill="auto"/>
                  <w:vAlign w:val="center"/>
                  <w:hideMark/>
                </w:tcPr>
                <w:p w:rsidR="008B103D" w:rsidRPr="001D2CBC" w:rsidRDefault="008B103D" w:rsidP="007A582B">
                  <w:pPr>
                    <w:widowControl/>
                    <w:jc w:val="center"/>
                    <w:rPr>
                      <w:rFonts w:ascii="宋体" w:eastAsia="宋体" w:hAnsi="宋体" w:cs="宋体"/>
                      <w:kern w:val="0"/>
                      <w:sz w:val="18"/>
                      <w:szCs w:val="18"/>
                    </w:rPr>
                  </w:pPr>
                  <w:r w:rsidRPr="001D2CBC">
                    <w:rPr>
                      <w:rFonts w:ascii="宋体" w:eastAsia="宋体" w:hAnsi="宋体" w:cs="宋体" w:hint="eastAsia"/>
                      <w:kern w:val="0"/>
                      <w:sz w:val="18"/>
                      <w:szCs w:val="18"/>
                    </w:rPr>
                    <w:t>出水</w:t>
                  </w:r>
                  <w:r w:rsidRPr="001D2CBC">
                    <w:rPr>
                      <w:rFonts w:ascii="Times New Roman" w:eastAsia="宋体" w:hAnsi="Times New Roman" w:cs="Times New Roman"/>
                      <w:kern w:val="0"/>
                      <w:sz w:val="18"/>
                      <w:szCs w:val="18"/>
                    </w:rPr>
                    <w:t>mg/L</w:t>
                  </w:r>
                </w:p>
              </w:tc>
              <w:tc>
                <w:tcPr>
                  <w:tcW w:w="474" w:type="pct"/>
                  <w:shd w:val="clear" w:color="auto" w:fill="auto"/>
                  <w:vAlign w:val="center"/>
                  <w:hideMark/>
                </w:tcPr>
                <w:p w:rsidR="008B103D" w:rsidRPr="001D2CBC" w:rsidRDefault="00192E42"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hint="eastAsia"/>
                      <w:kern w:val="0"/>
                      <w:sz w:val="18"/>
                      <w:szCs w:val="18"/>
                    </w:rPr>
                    <w:t>192</w:t>
                  </w:r>
                </w:p>
              </w:tc>
              <w:tc>
                <w:tcPr>
                  <w:tcW w:w="479"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15</w:t>
                  </w:r>
                </w:p>
              </w:tc>
              <w:tc>
                <w:tcPr>
                  <w:tcW w:w="474" w:type="pct"/>
                  <w:shd w:val="clear" w:color="auto" w:fill="auto"/>
                  <w:vAlign w:val="center"/>
                  <w:hideMark/>
                </w:tcPr>
                <w:p w:rsidR="008B103D" w:rsidRPr="001D2CBC" w:rsidRDefault="00192E42"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hint="eastAsia"/>
                      <w:kern w:val="0"/>
                      <w:sz w:val="18"/>
                      <w:szCs w:val="18"/>
                    </w:rPr>
                    <w:t>128</w:t>
                  </w:r>
                </w:p>
              </w:tc>
              <w:tc>
                <w:tcPr>
                  <w:tcW w:w="42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368"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42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60</w:t>
                  </w:r>
                </w:p>
              </w:tc>
              <w:tc>
                <w:tcPr>
                  <w:tcW w:w="368" w:type="pct"/>
                  <w:shd w:val="clear" w:color="auto" w:fill="auto"/>
                  <w:vAlign w:val="center"/>
                  <w:hideMark/>
                </w:tcPr>
                <w:p w:rsidR="008B103D" w:rsidRPr="001D2CBC" w:rsidRDefault="008B103D" w:rsidP="00192E42">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0.</w:t>
                  </w:r>
                  <w:r w:rsidR="00192E42" w:rsidRPr="001D2CBC">
                    <w:rPr>
                      <w:rFonts w:ascii="Times New Roman" w:eastAsia="宋体" w:hAnsi="Times New Roman" w:cs="Times New Roman" w:hint="eastAsia"/>
                      <w:kern w:val="0"/>
                      <w:sz w:val="18"/>
                      <w:szCs w:val="18"/>
                    </w:rPr>
                    <w:t>2</w:t>
                  </w:r>
                </w:p>
              </w:tc>
              <w:tc>
                <w:tcPr>
                  <w:tcW w:w="371" w:type="pct"/>
                  <w:shd w:val="clear" w:color="auto" w:fill="auto"/>
                  <w:vAlign w:val="center"/>
                  <w:hideMark/>
                </w:tcPr>
                <w:p w:rsidR="008B103D" w:rsidRPr="001D2CBC" w:rsidRDefault="008B103D" w:rsidP="00192E42">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0.</w:t>
                  </w:r>
                  <w:r w:rsidR="00192E42" w:rsidRPr="001D2CBC">
                    <w:rPr>
                      <w:rFonts w:ascii="Times New Roman" w:eastAsia="宋体" w:hAnsi="Times New Roman" w:cs="Times New Roman" w:hint="eastAsia"/>
                      <w:kern w:val="0"/>
                      <w:sz w:val="18"/>
                      <w:szCs w:val="18"/>
                    </w:rPr>
                    <w:t>4</w:t>
                  </w:r>
                </w:p>
              </w:tc>
            </w:tr>
            <w:tr w:rsidR="00E36F31" w:rsidRPr="001D2CBC" w:rsidTr="00E36F31">
              <w:trPr>
                <w:trHeight w:val="20"/>
              </w:trPr>
              <w:tc>
                <w:tcPr>
                  <w:tcW w:w="592" w:type="pct"/>
                  <w:vMerge w:val="restart"/>
                  <w:shd w:val="clear" w:color="auto" w:fill="auto"/>
                  <w:vAlign w:val="center"/>
                  <w:hideMark/>
                </w:tcPr>
                <w:p w:rsidR="008B103D" w:rsidRPr="001D2CBC" w:rsidRDefault="008B103D" w:rsidP="008B103D">
                  <w:pPr>
                    <w:widowControl/>
                    <w:jc w:val="center"/>
                    <w:rPr>
                      <w:rFonts w:ascii="宋体" w:eastAsia="宋体" w:hAnsi="宋体" w:cs="宋体"/>
                      <w:kern w:val="0"/>
                      <w:sz w:val="18"/>
                      <w:szCs w:val="18"/>
                    </w:rPr>
                  </w:pPr>
                  <w:r w:rsidRPr="001D2CBC">
                    <w:rPr>
                      <w:rFonts w:ascii="宋体" w:eastAsia="宋体" w:hAnsi="宋体" w:cs="宋体" w:hint="eastAsia"/>
                      <w:kern w:val="0"/>
                      <w:sz w:val="18"/>
                      <w:szCs w:val="18"/>
                    </w:rPr>
                    <w:t>铜板蚀刻废</w:t>
                  </w:r>
                </w:p>
              </w:tc>
              <w:tc>
                <w:tcPr>
                  <w:tcW w:w="421" w:type="pct"/>
                  <w:vMerge w:val="restart"/>
                  <w:shd w:val="clear" w:color="auto" w:fill="auto"/>
                  <w:vAlign w:val="center"/>
                  <w:hideMark/>
                </w:tcPr>
                <w:p w:rsidR="008B103D" w:rsidRPr="001D2CBC" w:rsidRDefault="008B103D" w:rsidP="008B103D">
                  <w:pPr>
                    <w:jc w:val="center"/>
                    <w:rPr>
                      <w:rFonts w:ascii="Times New Roman" w:eastAsia="宋体" w:hAnsi="Times New Roman" w:cs="Times New Roman"/>
                      <w:kern w:val="0"/>
                      <w:sz w:val="18"/>
                      <w:szCs w:val="18"/>
                    </w:rPr>
                  </w:pPr>
                  <w:r w:rsidRPr="001D2CBC">
                    <w:rPr>
                      <w:rFonts w:ascii="Times New Roman" w:eastAsia="宋体" w:hAnsi="Times New Roman" w:cs="Times New Roman" w:hint="eastAsia"/>
                      <w:kern w:val="0"/>
                      <w:sz w:val="18"/>
                      <w:szCs w:val="18"/>
                    </w:rPr>
                    <w:t>0.857</w:t>
                  </w:r>
                </w:p>
              </w:tc>
              <w:tc>
                <w:tcPr>
                  <w:tcW w:w="611" w:type="pct"/>
                  <w:shd w:val="clear" w:color="auto" w:fill="auto"/>
                  <w:vAlign w:val="center"/>
                  <w:hideMark/>
                </w:tcPr>
                <w:p w:rsidR="008B103D" w:rsidRPr="001D2CBC" w:rsidRDefault="008B103D" w:rsidP="007A582B">
                  <w:pPr>
                    <w:widowControl/>
                    <w:jc w:val="center"/>
                    <w:rPr>
                      <w:rFonts w:ascii="宋体" w:eastAsia="宋体" w:hAnsi="宋体" w:cs="宋体"/>
                      <w:kern w:val="0"/>
                      <w:sz w:val="18"/>
                      <w:szCs w:val="18"/>
                    </w:rPr>
                  </w:pPr>
                  <w:r w:rsidRPr="001D2CBC">
                    <w:rPr>
                      <w:rFonts w:ascii="宋体" w:eastAsia="宋体" w:hAnsi="宋体" w:cs="宋体" w:hint="eastAsia"/>
                      <w:kern w:val="0"/>
                      <w:sz w:val="18"/>
                      <w:szCs w:val="18"/>
                    </w:rPr>
                    <w:t>进水</w:t>
                  </w:r>
                  <w:r w:rsidRPr="001D2CBC">
                    <w:rPr>
                      <w:rFonts w:ascii="Times New Roman" w:eastAsia="宋体" w:hAnsi="Times New Roman" w:cs="Times New Roman"/>
                      <w:kern w:val="0"/>
                      <w:sz w:val="18"/>
                      <w:szCs w:val="18"/>
                    </w:rPr>
                    <w:t>mg/L</w:t>
                  </w:r>
                </w:p>
              </w:tc>
              <w:tc>
                <w:tcPr>
                  <w:tcW w:w="474"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600</w:t>
                  </w:r>
                </w:p>
              </w:tc>
              <w:tc>
                <w:tcPr>
                  <w:tcW w:w="479"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15</w:t>
                  </w:r>
                </w:p>
              </w:tc>
              <w:tc>
                <w:tcPr>
                  <w:tcW w:w="474"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500</w:t>
                  </w:r>
                </w:p>
              </w:tc>
              <w:tc>
                <w:tcPr>
                  <w:tcW w:w="42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2500</w:t>
                  </w:r>
                </w:p>
              </w:tc>
              <w:tc>
                <w:tcPr>
                  <w:tcW w:w="368"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42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3000</w:t>
                  </w:r>
                </w:p>
              </w:tc>
              <w:tc>
                <w:tcPr>
                  <w:tcW w:w="368"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37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r>
            <w:tr w:rsidR="00E36F31" w:rsidRPr="001D2CBC" w:rsidTr="00E36F31">
              <w:trPr>
                <w:trHeight w:val="20"/>
              </w:trPr>
              <w:tc>
                <w:tcPr>
                  <w:tcW w:w="592" w:type="pct"/>
                  <w:vMerge/>
                  <w:vAlign w:val="center"/>
                  <w:hideMark/>
                </w:tcPr>
                <w:p w:rsidR="008B103D" w:rsidRPr="001D2CBC" w:rsidRDefault="008B103D" w:rsidP="008B103D">
                  <w:pPr>
                    <w:widowControl/>
                    <w:jc w:val="center"/>
                    <w:rPr>
                      <w:rFonts w:ascii="宋体" w:eastAsia="宋体" w:hAnsi="宋体" w:cs="宋体"/>
                      <w:kern w:val="0"/>
                      <w:sz w:val="18"/>
                      <w:szCs w:val="18"/>
                    </w:rPr>
                  </w:pPr>
                </w:p>
              </w:tc>
              <w:tc>
                <w:tcPr>
                  <w:tcW w:w="421" w:type="pct"/>
                  <w:vMerge/>
                  <w:shd w:val="clear" w:color="auto" w:fill="auto"/>
                  <w:vAlign w:val="center"/>
                  <w:hideMark/>
                </w:tcPr>
                <w:p w:rsidR="008B103D" w:rsidRPr="001D2CBC" w:rsidRDefault="008B103D" w:rsidP="008B103D">
                  <w:pPr>
                    <w:jc w:val="center"/>
                    <w:rPr>
                      <w:rFonts w:ascii="Times New Roman" w:eastAsia="宋体" w:hAnsi="Times New Roman" w:cs="Times New Roman"/>
                      <w:kern w:val="0"/>
                      <w:sz w:val="18"/>
                      <w:szCs w:val="18"/>
                    </w:rPr>
                  </w:pPr>
                </w:p>
              </w:tc>
              <w:tc>
                <w:tcPr>
                  <w:tcW w:w="611" w:type="pct"/>
                  <w:shd w:val="clear" w:color="auto" w:fill="auto"/>
                  <w:vAlign w:val="center"/>
                  <w:hideMark/>
                </w:tcPr>
                <w:p w:rsidR="008B103D" w:rsidRPr="001D2CBC" w:rsidRDefault="008B103D" w:rsidP="007A582B">
                  <w:pPr>
                    <w:widowControl/>
                    <w:jc w:val="center"/>
                    <w:rPr>
                      <w:rFonts w:ascii="宋体" w:eastAsia="宋体" w:hAnsi="宋体" w:cs="宋体"/>
                      <w:kern w:val="0"/>
                      <w:sz w:val="18"/>
                      <w:szCs w:val="18"/>
                    </w:rPr>
                  </w:pPr>
                  <w:r w:rsidRPr="001D2CBC">
                    <w:rPr>
                      <w:rFonts w:ascii="宋体" w:eastAsia="宋体" w:hAnsi="宋体" w:cs="宋体" w:hint="eastAsia"/>
                      <w:kern w:val="0"/>
                      <w:sz w:val="18"/>
                      <w:szCs w:val="18"/>
                    </w:rPr>
                    <w:t>去除率</w:t>
                  </w:r>
                  <w:r w:rsidRPr="001D2CBC">
                    <w:rPr>
                      <w:rFonts w:ascii="Times New Roman" w:eastAsia="宋体" w:hAnsi="Times New Roman" w:cs="Times New Roman"/>
                      <w:kern w:val="0"/>
                      <w:sz w:val="18"/>
                      <w:szCs w:val="18"/>
                    </w:rPr>
                    <w:t>%</w:t>
                  </w:r>
                </w:p>
              </w:tc>
              <w:tc>
                <w:tcPr>
                  <w:tcW w:w="474"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20</w:t>
                  </w:r>
                </w:p>
              </w:tc>
              <w:tc>
                <w:tcPr>
                  <w:tcW w:w="479"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474"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50</w:t>
                  </w:r>
                </w:p>
              </w:tc>
              <w:tc>
                <w:tcPr>
                  <w:tcW w:w="42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95</w:t>
                  </w:r>
                </w:p>
              </w:tc>
              <w:tc>
                <w:tcPr>
                  <w:tcW w:w="368"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42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95</w:t>
                  </w:r>
                </w:p>
              </w:tc>
              <w:tc>
                <w:tcPr>
                  <w:tcW w:w="368"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37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r>
            <w:tr w:rsidR="00E36F31" w:rsidRPr="001D2CBC" w:rsidTr="00E36F31">
              <w:trPr>
                <w:trHeight w:val="20"/>
              </w:trPr>
              <w:tc>
                <w:tcPr>
                  <w:tcW w:w="592" w:type="pct"/>
                  <w:vMerge/>
                  <w:vAlign w:val="center"/>
                  <w:hideMark/>
                </w:tcPr>
                <w:p w:rsidR="008B103D" w:rsidRPr="001D2CBC" w:rsidRDefault="008B103D" w:rsidP="008B103D">
                  <w:pPr>
                    <w:widowControl/>
                    <w:jc w:val="center"/>
                    <w:rPr>
                      <w:rFonts w:ascii="宋体" w:eastAsia="宋体" w:hAnsi="宋体" w:cs="宋体"/>
                      <w:kern w:val="0"/>
                      <w:sz w:val="18"/>
                      <w:szCs w:val="18"/>
                    </w:rPr>
                  </w:pPr>
                </w:p>
              </w:tc>
              <w:tc>
                <w:tcPr>
                  <w:tcW w:w="421" w:type="pct"/>
                  <w:vMerge/>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p>
              </w:tc>
              <w:tc>
                <w:tcPr>
                  <w:tcW w:w="611" w:type="pct"/>
                  <w:shd w:val="clear" w:color="auto" w:fill="auto"/>
                  <w:vAlign w:val="center"/>
                  <w:hideMark/>
                </w:tcPr>
                <w:p w:rsidR="008B103D" w:rsidRPr="001D2CBC" w:rsidRDefault="008B103D" w:rsidP="007A582B">
                  <w:pPr>
                    <w:widowControl/>
                    <w:jc w:val="center"/>
                    <w:rPr>
                      <w:rFonts w:ascii="宋体" w:eastAsia="宋体" w:hAnsi="宋体" w:cs="宋体"/>
                      <w:kern w:val="0"/>
                      <w:sz w:val="18"/>
                      <w:szCs w:val="18"/>
                    </w:rPr>
                  </w:pPr>
                  <w:r w:rsidRPr="001D2CBC">
                    <w:rPr>
                      <w:rFonts w:ascii="宋体" w:eastAsia="宋体" w:hAnsi="宋体" w:cs="宋体" w:hint="eastAsia"/>
                      <w:kern w:val="0"/>
                      <w:sz w:val="18"/>
                      <w:szCs w:val="18"/>
                    </w:rPr>
                    <w:t>出水</w:t>
                  </w:r>
                  <w:r w:rsidRPr="001D2CBC">
                    <w:rPr>
                      <w:rFonts w:ascii="Times New Roman" w:eastAsia="宋体" w:hAnsi="Times New Roman" w:cs="Times New Roman"/>
                      <w:kern w:val="0"/>
                      <w:sz w:val="18"/>
                      <w:szCs w:val="18"/>
                    </w:rPr>
                    <w:t>mg/L</w:t>
                  </w:r>
                </w:p>
              </w:tc>
              <w:tc>
                <w:tcPr>
                  <w:tcW w:w="474"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480</w:t>
                  </w:r>
                </w:p>
              </w:tc>
              <w:tc>
                <w:tcPr>
                  <w:tcW w:w="479"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15</w:t>
                  </w:r>
                </w:p>
              </w:tc>
              <w:tc>
                <w:tcPr>
                  <w:tcW w:w="474"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250</w:t>
                  </w:r>
                </w:p>
              </w:tc>
              <w:tc>
                <w:tcPr>
                  <w:tcW w:w="42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125</w:t>
                  </w:r>
                </w:p>
              </w:tc>
              <w:tc>
                <w:tcPr>
                  <w:tcW w:w="368"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42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150</w:t>
                  </w:r>
                </w:p>
              </w:tc>
              <w:tc>
                <w:tcPr>
                  <w:tcW w:w="368"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37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r>
            <w:tr w:rsidR="00E36F31" w:rsidRPr="001D2CBC" w:rsidTr="00E36F31">
              <w:trPr>
                <w:trHeight w:val="20"/>
              </w:trPr>
              <w:tc>
                <w:tcPr>
                  <w:tcW w:w="592" w:type="pct"/>
                  <w:vMerge w:val="restart"/>
                  <w:shd w:val="clear" w:color="auto" w:fill="auto"/>
                  <w:vAlign w:val="center"/>
                  <w:hideMark/>
                </w:tcPr>
                <w:p w:rsidR="008B103D" w:rsidRPr="001D2CBC" w:rsidRDefault="008B103D" w:rsidP="008B103D">
                  <w:pPr>
                    <w:widowControl/>
                    <w:jc w:val="center"/>
                    <w:rPr>
                      <w:rFonts w:ascii="宋体" w:eastAsia="宋体" w:hAnsi="宋体" w:cs="宋体"/>
                      <w:kern w:val="0"/>
                      <w:sz w:val="18"/>
                      <w:szCs w:val="18"/>
                    </w:rPr>
                  </w:pPr>
                  <w:r w:rsidRPr="001D2CBC">
                    <w:rPr>
                      <w:rFonts w:ascii="宋体" w:eastAsia="宋体" w:hAnsi="宋体" w:cs="宋体" w:hint="eastAsia"/>
                      <w:kern w:val="0"/>
                      <w:sz w:val="18"/>
                      <w:szCs w:val="18"/>
                    </w:rPr>
                    <w:t>铜版洗版废水收集反应池</w:t>
                  </w:r>
                </w:p>
              </w:tc>
              <w:tc>
                <w:tcPr>
                  <w:tcW w:w="421" w:type="pct"/>
                  <w:vMerge w:val="restart"/>
                  <w:shd w:val="clear" w:color="auto" w:fill="auto"/>
                  <w:vAlign w:val="center"/>
                  <w:hideMark/>
                </w:tcPr>
                <w:p w:rsidR="008B103D" w:rsidRPr="001D2CBC" w:rsidRDefault="008B103D" w:rsidP="008B103D">
                  <w:pPr>
                    <w:jc w:val="center"/>
                    <w:rPr>
                      <w:rFonts w:ascii="Times New Roman" w:eastAsia="宋体" w:hAnsi="Times New Roman" w:cs="Times New Roman"/>
                      <w:kern w:val="0"/>
                      <w:sz w:val="18"/>
                      <w:szCs w:val="18"/>
                    </w:rPr>
                  </w:pPr>
                  <w:r w:rsidRPr="001D2CBC">
                    <w:rPr>
                      <w:rFonts w:ascii="Times New Roman" w:eastAsia="宋体" w:hAnsi="Times New Roman" w:cs="Times New Roman" w:hint="eastAsia"/>
                      <w:kern w:val="0"/>
                      <w:sz w:val="18"/>
                      <w:szCs w:val="18"/>
                    </w:rPr>
                    <w:t>10.163</w:t>
                  </w:r>
                </w:p>
              </w:tc>
              <w:tc>
                <w:tcPr>
                  <w:tcW w:w="611" w:type="pct"/>
                  <w:shd w:val="clear" w:color="auto" w:fill="auto"/>
                  <w:vAlign w:val="center"/>
                  <w:hideMark/>
                </w:tcPr>
                <w:p w:rsidR="008B103D" w:rsidRPr="001D2CBC" w:rsidRDefault="008B103D" w:rsidP="007A582B">
                  <w:pPr>
                    <w:widowControl/>
                    <w:jc w:val="center"/>
                    <w:rPr>
                      <w:rFonts w:ascii="宋体" w:eastAsia="宋体" w:hAnsi="宋体" w:cs="宋体"/>
                      <w:kern w:val="0"/>
                      <w:sz w:val="18"/>
                      <w:szCs w:val="18"/>
                    </w:rPr>
                  </w:pPr>
                  <w:r w:rsidRPr="001D2CBC">
                    <w:rPr>
                      <w:rFonts w:ascii="宋体" w:eastAsia="宋体" w:hAnsi="宋体" w:cs="宋体" w:hint="eastAsia"/>
                      <w:kern w:val="0"/>
                      <w:sz w:val="18"/>
                      <w:szCs w:val="18"/>
                    </w:rPr>
                    <w:t>进水</w:t>
                  </w:r>
                  <w:r w:rsidRPr="001D2CBC">
                    <w:rPr>
                      <w:rFonts w:ascii="Times New Roman" w:eastAsia="宋体" w:hAnsi="Times New Roman" w:cs="Times New Roman"/>
                      <w:kern w:val="0"/>
                      <w:sz w:val="18"/>
                      <w:szCs w:val="18"/>
                    </w:rPr>
                    <w:t>mg/L</w:t>
                  </w:r>
                </w:p>
              </w:tc>
              <w:tc>
                <w:tcPr>
                  <w:tcW w:w="474"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300</w:t>
                  </w:r>
                </w:p>
              </w:tc>
              <w:tc>
                <w:tcPr>
                  <w:tcW w:w="479"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15</w:t>
                  </w:r>
                </w:p>
              </w:tc>
              <w:tc>
                <w:tcPr>
                  <w:tcW w:w="474"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200</w:t>
                  </w:r>
                </w:p>
              </w:tc>
              <w:tc>
                <w:tcPr>
                  <w:tcW w:w="42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300</w:t>
                  </w:r>
                </w:p>
              </w:tc>
              <w:tc>
                <w:tcPr>
                  <w:tcW w:w="368"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42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300</w:t>
                  </w:r>
                </w:p>
              </w:tc>
              <w:tc>
                <w:tcPr>
                  <w:tcW w:w="368"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37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r>
            <w:tr w:rsidR="00E36F31" w:rsidRPr="001D2CBC" w:rsidTr="00E36F31">
              <w:trPr>
                <w:trHeight w:val="20"/>
              </w:trPr>
              <w:tc>
                <w:tcPr>
                  <w:tcW w:w="592" w:type="pct"/>
                  <w:vMerge/>
                  <w:vAlign w:val="center"/>
                  <w:hideMark/>
                </w:tcPr>
                <w:p w:rsidR="008B103D" w:rsidRPr="001D2CBC" w:rsidRDefault="008B103D" w:rsidP="008B103D">
                  <w:pPr>
                    <w:widowControl/>
                    <w:jc w:val="center"/>
                    <w:rPr>
                      <w:rFonts w:ascii="宋体" w:eastAsia="宋体" w:hAnsi="宋体" w:cs="宋体"/>
                      <w:kern w:val="0"/>
                      <w:sz w:val="18"/>
                      <w:szCs w:val="18"/>
                    </w:rPr>
                  </w:pPr>
                </w:p>
              </w:tc>
              <w:tc>
                <w:tcPr>
                  <w:tcW w:w="421" w:type="pct"/>
                  <w:vMerge/>
                  <w:shd w:val="clear" w:color="auto" w:fill="auto"/>
                  <w:vAlign w:val="center"/>
                  <w:hideMark/>
                </w:tcPr>
                <w:p w:rsidR="008B103D" w:rsidRPr="001D2CBC" w:rsidRDefault="008B103D" w:rsidP="008B103D">
                  <w:pPr>
                    <w:jc w:val="center"/>
                    <w:rPr>
                      <w:rFonts w:ascii="Times New Roman" w:eastAsia="宋体" w:hAnsi="Times New Roman" w:cs="Times New Roman"/>
                      <w:kern w:val="0"/>
                      <w:sz w:val="18"/>
                      <w:szCs w:val="18"/>
                    </w:rPr>
                  </w:pPr>
                </w:p>
              </w:tc>
              <w:tc>
                <w:tcPr>
                  <w:tcW w:w="611" w:type="pct"/>
                  <w:shd w:val="clear" w:color="auto" w:fill="auto"/>
                  <w:vAlign w:val="center"/>
                  <w:hideMark/>
                </w:tcPr>
                <w:p w:rsidR="008B103D" w:rsidRPr="001D2CBC" w:rsidRDefault="008B103D" w:rsidP="007A582B">
                  <w:pPr>
                    <w:widowControl/>
                    <w:jc w:val="center"/>
                    <w:rPr>
                      <w:rFonts w:ascii="宋体" w:eastAsia="宋体" w:hAnsi="宋体" w:cs="宋体"/>
                      <w:kern w:val="0"/>
                      <w:sz w:val="18"/>
                      <w:szCs w:val="18"/>
                    </w:rPr>
                  </w:pPr>
                  <w:r w:rsidRPr="001D2CBC">
                    <w:rPr>
                      <w:rFonts w:ascii="宋体" w:eastAsia="宋体" w:hAnsi="宋体" w:cs="宋体" w:hint="eastAsia"/>
                      <w:kern w:val="0"/>
                      <w:sz w:val="18"/>
                      <w:szCs w:val="18"/>
                    </w:rPr>
                    <w:t>去除率</w:t>
                  </w:r>
                  <w:r w:rsidRPr="001D2CBC">
                    <w:rPr>
                      <w:rFonts w:ascii="Times New Roman" w:eastAsia="宋体" w:hAnsi="Times New Roman" w:cs="Times New Roman"/>
                      <w:kern w:val="0"/>
                      <w:sz w:val="18"/>
                      <w:szCs w:val="18"/>
                    </w:rPr>
                    <w:t>%</w:t>
                  </w:r>
                </w:p>
              </w:tc>
              <w:tc>
                <w:tcPr>
                  <w:tcW w:w="474"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20</w:t>
                  </w:r>
                </w:p>
              </w:tc>
              <w:tc>
                <w:tcPr>
                  <w:tcW w:w="479"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474"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20</w:t>
                  </w:r>
                </w:p>
              </w:tc>
              <w:tc>
                <w:tcPr>
                  <w:tcW w:w="42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80</w:t>
                  </w:r>
                </w:p>
              </w:tc>
              <w:tc>
                <w:tcPr>
                  <w:tcW w:w="368"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42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80</w:t>
                  </w:r>
                </w:p>
              </w:tc>
              <w:tc>
                <w:tcPr>
                  <w:tcW w:w="368"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37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r>
            <w:tr w:rsidR="00E36F31" w:rsidRPr="001D2CBC" w:rsidTr="00E36F31">
              <w:trPr>
                <w:trHeight w:val="20"/>
              </w:trPr>
              <w:tc>
                <w:tcPr>
                  <w:tcW w:w="592" w:type="pct"/>
                  <w:vMerge/>
                  <w:vAlign w:val="center"/>
                  <w:hideMark/>
                </w:tcPr>
                <w:p w:rsidR="008B103D" w:rsidRPr="001D2CBC" w:rsidRDefault="008B103D" w:rsidP="008B103D">
                  <w:pPr>
                    <w:widowControl/>
                    <w:jc w:val="center"/>
                    <w:rPr>
                      <w:rFonts w:ascii="宋体" w:eastAsia="宋体" w:hAnsi="宋体" w:cs="宋体"/>
                      <w:kern w:val="0"/>
                      <w:sz w:val="18"/>
                      <w:szCs w:val="18"/>
                    </w:rPr>
                  </w:pPr>
                </w:p>
              </w:tc>
              <w:tc>
                <w:tcPr>
                  <w:tcW w:w="421" w:type="pct"/>
                  <w:vMerge/>
                  <w:shd w:val="clear" w:color="auto" w:fill="auto"/>
                  <w:vAlign w:val="center"/>
                  <w:hideMark/>
                </w:tcPr>
                <w:p w:rsidR="008B103D" w:rsidRPr="001D2CBC" w:rsidRDefault="008B103D" w:rsidP="008B103D">
                  <w:pPr>
                    <w:widowControl/>
                    <w:jc w:val="center"/>
                    <w:rPr>
                      <w:rFonts w:ascii="宋体" w:eastAsia="宋体" w:hAnsi="宋体" w:cs="宋体"/>
                      <w:kern w:val="0"/>
                      <w:sz w:val="18"/>
                      <w:szCs w:val="18"/>
                    </w:rPr>
                  </w:pPr>
                </w:p>
              </w:tc>
              <w:tc>
                <w:tcPr>
                  <w:tcW w:w="611" w:type="pct"/>
                  <w:shd w:val="clear" w:color="auto" w:fill="auto"/>
                  <w:vAlign w:val="center"/>
                  <w:hideMark/>
                </w:tcPr>
                <w:p w:rsidR="008B103D" w:rsidRPr="001D2CBC" w:rsidRDefault="008B103D" w:rsidP="007A582B">
                  <w:pPr>
                    <w:widowControl/>
                    <w:jc w:val="center"/>
                    <w:rPr>
                      <w:rFonts w:ascii="宋体" w:eastAsia="宋体" w:hAnsi="宋体" w:cs="宋体"/>
                      <w:kern w:val="0"/>
                      <w:sz w:val="18"/>
                      <w:szCs w:val="18"/>
                    </w:rPr>
                  </w:pPr>
                  <w:r w:rsidRPr="001D2CBC">
                    <w:rPr>
                      <w:rFonts w:ascii="宋体" w:eastAsia="宋体" w:hAnsi="宋体" w:cs="宋体" w:hint="eastAsia"/>
                      <w:kern w:val="0"/>
                      <w:sz w:val="18"/>
                      <w:szCs w:val="18"/>
                    </w:rPr>
                    <w:t>出水</w:t>
                  </w:r>
                  <w:r w:rsidRPr="001D2CBC">
                    <w:rPr>
                      <w:rFonts w:ascii="Times New Roman" w:eastAsia="宋体" w:hAnsi="Times New Roman" w:cs="Times New Roman"/>
                      <w:kern w:val="0"/>
                      <w:sz w:val="18"/>
                      <w:szCs w:val="18"/>
                    </w:rPr>
                    <w:t>mg/L</w:t>
                  </w:r>
                </w:p>
              </w:tc>
              <w:tc>
                <w:tcPr>
                  <w:tcW w:w="474"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240</w:t>
                  </w:r>
                </w:p>
              </w:tc>
              <w:tc>
                <w:tcPr>
                  <w:tcW w:w="479"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15</w:t>
                  </w:r>
                </w:p>
              </w:tc>
              <w:tc>
                <w:tcPr>
                  <w:tcW w:w="474"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160</w:t>
                  </w:r>
                </w:p>
              </w:tc>
              <w:tc>
                <w:tcPr>
                  <w:tcW w:w="42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60</w:t>
                  </w:r>
                </w:p>
              </w:tc>
              <w:tc>
                <w:tcPr>
                  <w:tcW w:w="368"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42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60</w:t>
                  </w:r>
                </w:p>
              </w:tc>
              <w:tc>
                <w:tcPr>
                  <w:tcW w:w="368"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37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r>
            <w:tr w:rsidR="00E36F31" w:rsidRPr="001D2CBC" w:rsidTr="00E36F31">
              <w:trPr>
                <w:trHeight w:val="20"/>
              </w:trPr>
              <w:tc>
                <w:tcPr>
                  <w:tcW w:w="592" w:type="pct"/>
                  <w:vMerge w:val="restart"/>
                  <w:shd w:val="clear" w:color="auto" w:fill="auto"/>
                  <w:vAlign w:val="center"/>
                  <w:hideMark/>
                </w:tcPr>
                <w:p w:rsidR="008B103D" w:rsidRPr="001D2CBC" w:rsidRDefault="008B103D" w:rsidP="008B103D">
                  <w:pPr>
                    <w:widowControl/>
                    <w:jc w:val="center"/>
                    <w:rPr>
                      <w:rFonts w:ascii="宋体" w:eastAsia="宋体" w:hAnsi="宋体" w:cs="宋体"/>
                      <w:kern w:val="0"/>
                      <w:sz w:val="18"/>
                      <w:szCs w:val="18"/>
                    </w:rPr>
                  </w:pPr>
                  <w:r w:rsidRPr="001D2CBC">
                    <w:rPr>
                      <w:rFonts w:ascii="宋体" w:eastAsia="宋体" w:hAnsi="宋体" w:cs="宋体" w:hint="eastAsia"/>
                      <w:kern w:val="0"/>
                      <w:sz w:val="18"/>
                      <w:szCs w:val="18"/>
                    </w:rPr>
                    <w:t>锌板蚀刻废水</w:t>
                  </w:r>
                </w:p>
              </w:tc>
              <w:tc>
                <w:tcPr>
                  <w:tcW w:w="421" w:type="pct"/>
                  <w:vMerge w:val="restart"/>
                  <w:shd w:val="clear" w:color="auto" w:fill="auto"/>
                  <w:vAlign w:val="center"/>
                  <w:hideMark/>
                </w:tcPr>
                <w:p w:rsidR="008B103D" w:rsidRPr="001D2CBC" w:rsidRDefault="008B103D" w:rsidP="008B103D">
                  <w:pPr>
                    <w:jc w:val="center"/>
                    <w:rPr>
                      <w:rFonts w:ascii="宋体" w:eastAsia="宋体" w:hAnsi="宋体" w:cs="宋体"/>
                      <w:kern w:val="0"/>
                      <w:sz w:val="18"/>
                      <w:szCs w:val="18"/>
                    </w:rPr>
                  </w:pPr>
                  <w:r w:rsidRPr="001D2CBC">
                    <w:rPr>
                      <w:rFonts w:ascii="宋体" w:eastAsia="宋体" w:hAnsi="宋体" w:cs="宋体" w:hint="eastAsia"/>
                      <w:kern w:val="0"/>
                      <w:sz w:val="18"/>
                      <w:szCs w:val="18"/>
                    </w:rPr>
                    <w:t>0.238</w:t>
                  </w:r>
                </w:p>
              </w:tc>
              <w:tc>
                <w:tcPr>
                  <w:tcW w:w="611" w:type="pct"/>
                  <w:shd w:val="clear" w:color="auto" w:fill="auto"/>
                  <w:vAlign w:val="center"/>
                  <w:hideMark/>
                </w:tcPr>
                <w:p w:rsidR="008B103D" w:rsidRPr="001D2CBC" w:rsidRDefault="008B103D" w:rsidP="007A582B">
                  <w:pPr>
                    <w:widowControl/>
                    <w:jc w:val="center"/>
                    <w:rPr>
                      <w:rFonts w:ascii="宋体" w:eastAsia="宋体" w:hAnsi="宋体" w:cs="宋体"/>
                      <w:kern w:val="0"/>
                      <w:sz w:val="18"/>
                      <w:szCs w:val="18"/>
                    </w:rPr>
                  </w:pPr>
                  <w:r w:rsidRPr="001D2CBC">
                    <w:rPr>
                      <w:rFonts w:ascii="宋体" w:eastAsia="宋体" w:hAnsi="宋体" w:cs="宋体" w:hint="eastAsia"/>
                      <w:kern w:val="0"/>
                      <w:sz w:val="18"/>
                      <w:szCs w:val="18"/>
                    </w:rPr>
                    <w:t>进水</w:t>
                  </w:r>
                  <w:r w:rsidRPr="001D2CBC">
                    <w:rPr>
                      <w:rFonts w:ascii="Times New Roman" w:eastAsia="宋体" w:hAnsi="Times New Roman" w:cs="Times New Roman"/>
                      <w:kern w:val="0"/>
                      <w:sz w:val="18"/>
                      <w:szCs w:val="18"/>
                    </w:rPr>
                    <w:t>mg/L</w:t>
                  </w:r>
                </w:p>
              </w:tc>
              <w:tc>
                <w:tcPr>
                  <w:tcW w:w="474"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600</w:t>
                  </w:r>
                </w:p>
              </w:tc>
              <w:tc>
                <w:tcPr>
                  <w:tcW w:w="479"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15</w:t>
                  </w:r>
                </w:p>
              </w:tc>
              <w:tc>
                <w:tcPr>
                  <w:tcW w:w="474"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500</w:t>
                  </w:r>
                </w:p>
              </w:tc>
              <w:tc>
                <w:tcPr>
                  <w:tcW w:w="42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368"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2500</w:t>
                  </w:r>
                </w:p>
              </w:tc>
              <w:tc>
                <w:tcPr>
                  <w:tcW w:w="42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368"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37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r>
            <w:tr w:rsidR="00E36F31" w:rsidRPr="001D2CBC" w:rsidTr="00E36F31">
              <w:trPr>
                <w:trHeight w:val="20"/>
              </w:trPr>
              <w:tc>
                <w:tcPr>
                  <w:tcW w:w="592" w:type="pct"/>
                  <w:vMerge/>
                  <w:vAlign w:val="center"/>
                  <w:hideMark/>
                </w:tcPr>
                <w:p w:rsidR="008B103D" w:rsidRPr="001D2CBC" w:rsidRDefault="008B103D" w:rsidP="008B103D">
                  <w:pPr>
                    <w:widowControl/>
                    <w:jc w:val="center"/>
                    <w:rPr>
                      <w:rFonts w:ascii="宋体" w:eastAsia="宋体" w:hAnsi="宋体" w:cs="宋体"/>
                      <w:kern w:val="0"/>
                      <w:sz w:val="18"/>
                      <w:szCs w:val="18"/>
                    </w:rPr>
                  </w:pPr>
                </w:p>
              </w:tc>
              <w:tc>
                <w:tcPr>
                  <w:tcW w:w="421" w:type="pct"/>
                  <w:vMerge/>
                  <w:shd w:val="clear" w:color="auto" w:fill="auto"/>
                  <w:vAlign w:val="center"/>
                  <w:hideMark/>
                </w:tcPr>
                <w:p w:rsidR="008B103D" w:rsidRPr="001D2CBC" w:rsidRDefault="008B103D" w:rsidP="008B103D">
                  <w:pPr>
                    <w:jc w:val="center"/>
                    <w:rPr>
                      <w:rFonts w:ascii="宋体" w:eastAsia="宋体" w:hAnsi="宋体" w:cs="宋体"/>
                      <w:kern w:val="0"/>
                      <w:sz w:val="18"/>
                      <w:szCs w:val="18"/>
                    </w:rPr>
                  </w:pPr>
                </w:p>
              </w:tc>
              <w:tc>
                <w:tcPr>
                  <w:tcW w:w="611" w:type="pct"/>
                  <w:shd w:val="clear" w:color="auto" w:fill="auto"/>
                  <w:vAlign w:val="center"/>
                  <w:hideMark/>
                </w:tcPr>
                <w:p w:rsidR="008B103D" w:rsidRPr="001D2CBC" w:rsidRDefault="008B103D" w:rsidP="007A582B">
                  <w:pPr>
                    <w:widowControl/>
                    <w:jc w:val="center"/>
                    <w:rPr>
                      <w:rFonts w:ascii="宋体" w:eastAsia="宋体" w:hAnsi="宋体" w:cs="宋体"/>
                      <w:kern w:val="0"/>
                      <w:sz w:val="18"/>
                      <w:szCs w:val="18"/>
                    </w:rPr>
                  </w:pPr>
                  <w:r w:rsidRPr="001D2CBC">
                    <w:rPr>
                      <w:rFonts w:ascii="宋体" w:eastAsia="宋体" w:hAnsi="宋体" w:cs="宋体" w:hint="eastAsia"/>
                      <w:kern w:val="0"/>
                      <w:sz w:val="18"/>
                      <w:szCs w:val="18"/>
                    </w:rPr>
                    <w:t>去除率</w:t>
                  </w:r>
                  <w:r w:rsidRPr="001D2CBC">
                    <w:rPr>
                      <w:rFonts w:ascii="Times New Roman" w:eastAsia="宋体" w:hAnsi="Times New Roman" w:cs="Times New Roman"/>
                      <w:kern w:val="0"/>
                      <w:sz w:val="18"/>
                      <w:szCs w:val="18"/>
                    </w:rPr>
                    <w:t>%</w:t>
                  </w:r>
                </w:p>
              </w:tc>
              <w:tc>
                <w:tcPr>
                  <w:tcW w:w="474"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20</w:t>
                  </w:r>
                </w:p>
              </w:tc>
              <w:tc>
                <w:tcPr>
                  <w:tcW w:w="479"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474"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50</w:t>
                  </w:r>
                </w:p>
              </w:tc>
              <w:tc>
                <w:tcPr>
                  <w:tcW w:w="42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368"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95</w:t>
                  </w:r>
                </w:p>
              </w:tc>
              <w:tc>
                <w:tcPr>
                  <w:tcW w:w="42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368"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37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r>
            <w:tr w:rsidR="00E36F31" w:rsidRPr="001D2CBC" w:rsidTr="00E36F31">
              <w:trPr>
                <w:trHeight w:val="20"/>
              </w:trPr>
              <w:tc>
                <w:tcPr>
                  <w:tcW w:w="592" w:type="pct"/>
                  <w:vMerge/>
                  <w:vAlign w:val="center"/>
                  <w:hideMark/>
                </w:tcPr>
                <w:p w:rsidR="008B103D" w:rsidRPr="001D2CBC" w:rsidRDefault="008B103D" w:rsidP="008B103D">
                  <w:pPr>
                    <w:widowControl/>
                    <w:jc w:val="center"/>
                    <w:rPr>
                      <w:rFonts w:ascii="宋体" w:eastAsia="宋体" w:hAnsi="宋体" w:cs="宋体"/>
                      <w:kern w:val="0"/>
                      <w:sz w:val="18"/>
                      <w:szCs w:val="18"/>
                    </w:rPr>
                  </w:pPr>
                </w:p>
              </w:tc>
              <w:tc>
                <w:tcPr>
                  <w:tcW w:w="421" w:type="pct"/>
                  <w:vMerge/>
                  <w:shd w:val="clear" w:color="auto" w:fill="auto"/>
                  <w:vAlign w:val="center"/>
                  <w:hideMark/>
                </w:tcPr>
                <w:p w:rsidR="008B103D" w:rsidRPr="001D2CBC" w:rsidRDefault="008B103D" w:rsidP="008B103D">
                  <w:pPr>
                    <w:widowControl/>
                    <w:jc w:val="center"/>
                    <w:rPr>
                      <w:rFonts w:ascii="宋体" w:eastAsia="宋体" w:hAnsi="宋体" w:cs="宋体"/>
                      <w:kern w:val="0"/>
                      <w:sz w:val="18"/>
                      <w:szCs w:val="18"/>
                    </w:rPr>
                  </w:pPr>
                </w:p>
              </w:tc>
              <w:tc>
                <w:tcPr>
                  <w:tcW w:w="611" w:type="pct"/>
                  <w:shd w:val="clear" w:color="auto" w:fill="auto"/>
                  <w:vAlign w:val="center"/>
                  <w:hideMark/>
                </w:tcPr>
                <w:p w:rsidR="008B103D" w:rsidRPr="001D2CBC" w:rsidRDefault="008B103D" w:rsidP="007A582B">
                  <w:pPr>
                    <w:widowControl/>
                    <w:jc w:val="center"/>
                    <w:rPr>
                      <w:rFonts w:ascii="宋体" w:eastAsia="宋体" w:hAnsi="宋体" w:cs="宋体"/>
                      <w:kern w:val="0"/>
                      <w:sz w:val="18"/>
                      <w:szCs w:val="18"/>
                    </w:rPr>
                  </w:pPr>
                  <w:r w:rsidRPr="001D2CBC">
                    <w:rPr>
                      <w:rFonts w:ascii="宋体" w:eastAsia="宋体" w:hAnsi="宋体" w:cs="宋体" w:hint="eastAsia"/>
                      <w:kern w:val="0"/>
                      <w:sz w:val="18"/>
                      <w:szCs w:val="18"/>
                    </w:rPr>
                    <w:t>出水</w:t>
                  </w:r>
                  <w:r w:rsidRPr="001D2CBC">
                    <w:rPr>
                      <w:rFonts w:ascii="Times New Roman" w:eastAsia="宋体" w:hAnsi="Times New Roman" w:cs="Times New Roman"/>
                      <w:kern w:val="0"/>
                      <w:sz w:val="18"/>
                      <w:szCs w:val="18"/>
                    </w:rPr>
                    <w:t>mg/L</w:t>
                  </w:r>
                </w:p>
              </w:tc>
              <w:tc>
                <w:tcPr>
                  <w:tcW w:w="474"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480</w:t>
                  </w:r>
                </w:p>
              </w:tc>
              <w:tc>
                <w:tcPr>
                  <w:tcW w:w="479"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15</w:t>
                  </w:r>
                </w:p>
              </w:tc>
              <w:tc>
                <w:tcPr>
                  <w:tcW w:w="474"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250</w:t>
                  </w:r>
                </w:p>
              </w:tc>
              <w:tc>
                <w:tcPr>
                  <w:tcW w:w="42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368"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125</w:t>
                  </w:r>
                </w:p>
              </w:tc>
              <w:tc>
                <w:tcPr>
                  <w:tcW w:w="42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368"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37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r>
            <w:tr w:rsidR="00E36F31" w:rsidRPr="001D2CBC" w:rsidTr="00E36F31">
              <w:trPr>
                <w:trHeight w:val="20"/>
              </w:trPr>
              <w:tc>
                <w:tcPr>
                  <w:tcW w:w="592" w:type="pct"/>
                  <w:vMerge w:val="restart"/>
                  <w:shd w:val="clear" w:color="auto" w:fill="auto"/>
                  <w:vAlign w:val="center"/>
                  <w:hideMark/>
                </w:tcPr>
                <w:p w:rsidR="008B103D" w:rsidRPr="001D2CBC" w:rsidRDefault="008B103D" w:rsidP="008B103D">
                  <w:pPr>
                    <w:widowControl/>
                    <w:jc w:val="center"/>
                    <w:rPr>
                      <w:rFonts w:ascii="宋体" w:eastAsia="宋体" w:hAnsi="宋体" w:cs="宋体"/>
                      <w:kern w:val="0"/>
                      <w:sz w:val="18"/>
                      <w:szCs w:val="18"/>
                    </w:rPr>
                  </w:pPr>
                  <w:r w:rsidRPr="001D2CBC">
                    <w:rPr>
                      <w:rFonts w:ascii="宋体" w:eastAsia="宋体" w:hAnsi="宋体" w:cs="宋体" w:hint="eastAsia"/>
                      <w:kern w:val="0"/>
                      <w:sz w:val="18"/>
                      <w:szCs w:val="18"/>
                    </w:rPr>
                    <w:t>锌版洗版废水</w:t>
                  </w:r>
                </w:p>
              </w:tc>
              <w:tc>
                <w:tcPr>
                  <w:tcW w:w="421" w:type="pct"/>
                  <w:vMerge w:val="restart"/>
                  <w:shd w:val="clear" w:color="auto" w:fill="auto"/>
                  <w:vAlign w:val="center"/>
                  <w:hideMark/>
                </w:tcPr>
                <w:p w:rsidR="008B103D" w:rsidRPr="001D2CBC" w:rsidRDefault="008B103D" w:rsidP="008B103D">
                  <w:pPr>
                    <w:widowControl/>
                    <w:jc w:val="center"/>
                    <w:rPr>
                      <w:rFonts w:ascii="宋体" w:eastAsia="宋体" w:hAnsi="宋体" w:cs="宋体"/>
                      <w:kern w:val="0"/>
                      <w:sz w:val="18"/>
                      <w:szCs w:val="18"/>
                    </w:rPr>
                  </w:pPr>
                  <w:r w:rsidRPr="001D2CBC">
                    <w:rPr>
                      <w:rFonts w:ascii="宋体" w:eastAsia="宋体" w:hAnsi="宋体" w:cs="宋体" w:hint="eastAsia"/>
                      <w:kern w:val="0"/>
                      <w:sz w:val="18"/>
                      <w:szCs w:val="18"/>
                    </w:rPr>
                    <w:t>3.388</w:t>
                  </w:r>
                </w:p>
              </w:tc>
              <w:tc>
                <w:tcPr>
                  <w:tcW w:w="611" w:type="pct"/>
                  <w:shd w:val="clear" w:color="auto" w:fill="auto"/>
                  <w:vAlign w:val="center"/>
                  <w:hideMark/>
                </w:tcPr>
                <w:p w:rsidR="008B103D" w:rsidRPr="001D2CBC" w:rsidRDefault="008B103D" w:rsidP="007A582B">
                  <w:pPr>
                    <w:widowControl/>
                    <w:jc w:val="center"/>
                    <w:rPr>
                      <w:rFonts w:ascii="宋体" w:eastAsia="宋体" w:hAnsi="宋体" w:cs="宋体"/>
                      <w:kern w:val="0"/>
                      <w:sz w:val="18"/>
                      <w:szCs w:val="18"/>
                    </w:rPr>
                  </w:pPr>
                  <w:r w:rsidRPr="001D2CBC">
                    <w:rPr>
                      <w:rFonts w:ascii="宋体" w:eastAsia="宋体" w:hAnsi="宋体" w:cs="宋体" w:hint="eastAsia"/>
                      <w:kern w:val="0"/>
                      <w:sz w:val="18"/>
                      <w:szCs w:val="18"/>
                    </w:rPr>
                    <w:t>进水</w:t>
                  </w:r>
                  <w:r w:rsidRPr="001D2CBC">
                    <w:rPr>
                      <w:rFonts w:ascii="Times New Roman" w:eastAsia="宋体" w:hAnsi="Times New Roman" w:cs="Times New Roman"/>
                      <w:kern w:val="0"/>
                      <w:sz w:val="18"/>
                      <w:szCs w:val="18"/>
                    </w:rPr>
                    <w:t>mg/L</w:t>
                  </w:r>
                </w:p>
              </w:tc>
              <w:tc>
                <w:tcPr>
                  <w:tcW w:w="474"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300</w:t>
                  </w:r>
                </w:p>
              </w:tc>
              <w:tc>
                <w:tcPr>
                  <w:tcW w:w="479"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15</w:t>
                  </w:r>
                </w:p>
              </w:tc>
              <w:tc>
                <w:tcPr>
                  <w:tcW w:w="474"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200</w:t>
                  </w:r>
                </w:p>
              </w:tc>
              <w:tc>
                <w:tcPr>
                  <w:tcW w:w="42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368"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300</w:t>
                  </w:r>
                </w:p>
              </w:tc>
              <w:tc>
                <w:tcPr>
                  <w:tcW w:w="42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368"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37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r>
            <w:tr w:rsidR="00E36F31" w:rsidRPr="001D2CBC" w:rsidTr="00E36F31">
              <w:trPr>
                <w:trHeight w:val="20"/>
              </w:trPr>
              <w:tc>
                <w:tcPr>
                  <w:tcW w:w="592" w:type="pct"/>
                  <w:vMerge/>
                  <w:vAlign w:val="center"/>
                  <w:hideMark/>
                </w:tcPr>
                <w:p w:rsidR="008B103D" w:rsidRPr="001D2CBC" w:rsidRDefault="008B103D" w:rsidP="008B103D">
                  <w:pPr>
                    <w:widowControl/>
                    <w:jc w:val="center"/>
                    <w:rPr>
                      <w:rFonts w:ascii="宋体" w:eastAsia="宋体" w:hAnsi="宋体" w:cs="宋体"/>
                      <w:kern w:val="0"/>
                      <w:sz w:val="18"/>
                      <w:szCs w:val="18"/>
                    </w:rPr>
                  </w:pPr>
                </w:p>
              </w:tc>
              <w:tc>
                <w:tcPr>
                  <w:tcW w:w="421" w:type="pct"/>
                  <w:vMerge/>
                  <w:vAlign w:val="center"/>
                  <w:hideMark/>
                </w:tcPr>
                <w:p w:rsidR="008B103D" w:rsidRPr="001D2CBC" w:rsidRDefault="008B103D" w:rsidP="008B103D">
                  <w:pPr>
                    <w:widowControl/>
                    <w:jc w:val="center"/>
                    <w:rPr>
                      <w:rFonts w:ascii="宋体" w:eastAsia="宋体" w:hAnsi="宋体" w:cs="宋体"/>
                      <w:kern w:val="0"/>
                      <w:sz w:val="18"/>
                      <w:szCs w:val="18"/>
                    </w:rPr>
                  </w:pPr>
                </w:p>
              </w:tc>
              <w:tc>
                <w:tcPr>
                  <w:tcW w:w="611" w:type="pct"/>
                  <w:shd w:val="clear" w:color="auto" w:fill="auto"/>
                  <w:vAlign w:val="center"/>
                  <w:hideMark/>
                </w:tcPr>
                <w:p w:rsidR="008B103D" w:rsidRPr="001D2CBC" w:rsidRDefault="008B103D" w:rsidP="007A582B">
                  <w:pPr>
                    <w:widowControl/>
                    <w:jc w:val="center"/>
                    <w:rPr>
                      <w:rFonts w:ascii="宋体" w:eastAsia="宋体" w:hAnsi="宋体" w:cs="宋体"/>
                      <w:kern w:val="0"/>
                      <w:sz w:val="18"/>
                      <w:szCs w:val="18"/>
                    </w:rPr>
                  </w:pPr>
                  <w:r w:rsidRPr="001D2CBC">
                    <w:rPr>
                      <w:rFonts w:ascii="宋体" w:eastAsia="宋体" w:hAnsi="宋体" w:cs="宋体" w:hint="eastAsia"/>
                      <w:kern w:val="0"/>
                      <w:sz w:val="18"/>
                      <w:szCs w:val="18"/>
                    </w:rPr>
                    <w:t>去除率</w:t>
                  </w:r>
                  <w:r w:rsidRPr="001D2CBC">
                    <w:rPr>
                      <w:rFonts w:ascii="Times New Roman" w:eastAsia="宋体" w:hAnsi="Times New Roman" w:cs="Times New Roman"/>
                      <w:kern w:val="0"/>
                      <w:sz w:val="18"/>
                      <w:szCs w:val="18"/>
                    </w:rPr>
                    <w:t>%</w:t>
                  </w:r>
                </w:p>
              </w:tc>
              <w:tc>
                <w:tcPr>
                  <w:tcW w:w="474"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20</w:t>
                  </w:r>
                </w:p>
              </w:tc>
              <w:tc>
                <w:tcPr>
                  <w:tcW w:w="479"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474"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20</w:t>
                  </w:r>
                </w:p>
              </w:tc>
              <w:tc>
                <w:tcPr>
                  <w:tcW w:w="42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368"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80</w:t>
                  </w:r>
                </w:p>
              </w:tc>
              <w:tc>
                <w:tcPr>
                  <w:tcW w:w="42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368"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37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r>
            <w:tr w:rsidR="00E36F31" w:rsidRPr="001D2CBC" w:rsidTr="00E36F31">
              <w:trPr>
                <w:trHeight w:val="20"/>
              </w:trPr>
              <w:tc>
                <w:tcPr>
                  <w:tcW w:w="592" w:type="pct"/>
                  <w:vMerge/>
                  <w:vAlign w:val="center"/>
                  <w:hideMark/>
                </w:tcPr>
                <w:p w:rsidR="008B103D" w:rsidRPr="001D2CBC" w:rsidRDefault="008B103D" w:rsidP="008B103D">
                  <w:pPr>
                    <w:widowControl/>
                    <w:jc w:val="center"/>
                    <w:rPr>
                      <w:rFonts w:ascii="宋体" w:eastAsia="宋体" w:hAnsi="宋体" w:cs="宋体"/>
                      <w:kern w:val="0"/>
                      <w:sz w:val="18"/>
                      <w:szCs w:val="18"/>
                    </w:rPr>
                  </w:pPr>
                </w:p>
              </w:tc>
              <w:tc>
                <w:tcPr>
                  <w:tcW w:w="421" w:type="pct"/>
                  <w:vMerge/>
                  <w:vAlign w:val="center"/>
                  <w:hideMark/>
                </w:tcPr>
                <w:p w:rsidR="008B103D" w:rsidRPr="001D2CBC" w:rsidRDefault="008B103D" w:rsidP="008B103D">
                  <w:pPr>
                    <w:widowControl/>
                    <w:jc w:val="center"/>
                    <w:rPr>
                      <w:rFonts w:ascii="宋体" w:eastAsia="宋体" w:hAnsi="宋体" w:cs="宋体"/>
                      <w:kern w:val="0"/>
                      <w:sz w:val="18"/>
                      <w:szCs w:val="18"/>
                    </w:rPr>
                  </w:pPr>
                </w:p>
              </w:tc>
              <w:tc>
                <w:tcPr>
                  <w:tcW w:w="611" w:type="pct"/>
                  <w:shd w:val="clear" w:color="auto" w:fill="auto"/>
                  <w:vAlign w:val="center"/>
                  <w:hideMark/>
                </w:tcPr>
                <w:p w:rsidR="008B103D" w:rsidRPr="001D2CBC" w:rsidRDefault="008B103D" w:rsidP="007A582B">
                  <w:pPr>
                    <w:widowControl/>
                    <w:jc w:val="center"/>
                    <w:rPr>
                      <w:rFonts w:ascii="宋体" w:eastAsia="宋体" w:hAnsi="宋体" w:cs="宋体"/>
                      <w:kern w:val="0"/>
                      <w:sz w:val="18"/>
                      <w:szCs w:val="18"/>
                    </w:rPr>
                  </w:pPr>
                  <w:r w:rsidRPr="001D2CBC">
                    <w:rPr>
                      <w:rFonts w:ascii="宋体" w:eastAsia="宋体" w:hAnsi="宋体" w:cs="宋体" w:hint="eastAsia"/>
                      <w:kern w:val="0"/>
                      <w:sz w:val="18"/>
                      <w:szCs w:val="18"/>
                    </w:rPr>
                    <w:t>出水</w:t>
                  </w:r>
                  <w:r w:rsidRPr="001D2CBC">
                    <w:rPr>
                      <w:rFonts w:ascii="Times New Roman" w:eastAsia="宋体" w:hAnsi="Times New Roman" w:cs="Times New Roman"/>
                      <w:kern w:val="0"/>
                      <w:sz w:val="18"/>
                      <w:szCs w:val="18"/>
                    </w:rPr>
                    <w:t>mg/L</w:t>
                  </w:r>
                </w:p>
              </w:tc>
              <w:tc>
                <w:tcPr>
                  <w:tcW w:w="474"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240</w:t>
                  </w:r>
                </w:p>
              </w:tc>
              <w:tc>
                <w:tcPr>
                  <w:tcW w:w="479"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15</w:t>
                  </w:r>
                </w:p>
              </w:tc>
              <w:tc>
                <w:tcPr>
                  <w:tcW w:w="474"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160</w:t>
                  </w:r>
                </w:p>
              </w:tc>
              <w:tc>
                <w:tcPr>
                  <w:tcW w:w="42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368"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60</w:t>
                  </w:r>
                </w:p>
              </w:tc>
              <w:tc>
                <w:tcPr>
                  <w:tcW w:w="42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368"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37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r>
            <w:tr w:rsidR="00E36F31" w:rsidRPr="001D2CBC" w:rsidTr="00E36F31">
              <w:trPr>
                <w:trHeight w:val="20"/>
              </w:trPr>
              <w:tc>
                <w:tcPr>
                  <w:tcW w:w="592" w:type="pct"/>
                  <w:vMerge w:val="restart"/>
                  <w:shd w:val="clear" w:color="auto" w:fill="auto"/>
                  <w:vAlign w:val="center"/>
                  <w:hideMark/>
                </w:tcPr>
                <w:p w:rsidR="008B103D" w:rsidRPr="001D2CBC" w:rsidRDefault="008B103D" w:rsidP="008B103D">
                  <w:pPr>
                    <w:widowControl/>
                    <w:jc w:val="center"/>
                    <w:rPr>
                      <w:rFonts w:ascii="宋体" w:eastAsia="宋体" w:hAnsi="宋体" w:cs="宋体"/>
                      <w:kern w:val="0"/>
                      <w:sz w:val="18"/>
                      <w:szCs w:val="18"/>
                    </w:rPr>
                  </w:pPr>
                  <w:r w:rsidRPr="001D2CBC">
                    <w:rPr>
                      <w:rFonts w:ascii="宋体" w:eastAsia="宋体" w:hAnsi="宋体" w:cs="宋体" w:hint="eastAsia"/>
                      <w:kern w:val="0"/>
                      <w:sz w:val="18"/>
                      <w:szCs w:val="18"/>
                    </w:rPr>
                    <w:t>综合废水收集反应池</w:t>
                  </w:r>
                </w:p>
              </w:tc>
              <w:tc>
                <w:tcPr>
                  <w:tcW w:w="421" w:type="pct"/>
                  <w:vMerge w:val="restart"/>
                  <w:shd w:val="clear" w:color="auto" w:fill="auto"/>
                  <w:vAlign w:val="center"/>
                  <w:hideMark/>
                </w:tcPr>
                <w:p w:rsidR="008B103D" w:rsidRPr="001D2CBC" w:rsidRDefault="008B103D" w:rsidP="008B103D">
                  <w:pPr>
                    <w:jc w:val="center"/>
                    <w:rPr>
                      <w:rFonts w:ascii="Times New Roman" w:eastAsia="宋体" w:hAnsi="Times New Roman" w:cs="Times New Roman"/>
                      <w:kern w:val="0"/>
                      <w:sz w:val="18"/>
                      <w:szCs w:val="18"/>
                    </w:rPr>
                  </w:pPr>
                  <w:r w:rsidRPr="001D2CBC">
                    <w:rPr>
                      <w:rFonts w:ascii="Times New Roman" w:eastAsia="宋体" w:hAnsi="Times New Roman" w:cs="Times New Roman" w:hint="eastAsia"/>
                      <w:kern w:val="0"/>
                      <w:sz w:val="18"/>
                      <w:szCs w:val="18"/>
                    </w:rPr>
                    <w:t>12.817</w:t>
                  </w:r>
                </w:p>
              </w:tc>
              <w:tc>
                <w:tcPr>
                  <w:tcW w:w="611" w:type="pct"/>
                  <w:shd w:val="clear" w:color="auto" w:fill="auto"/>
                  <w:vAlign w:val="center"/>
                  <w:hideMark/>
                </w:tcPr>
                <w:p w:rsidR="008B103D" w:rsidRPr="001D2CBC" w:rsidRDefault="008B103D" w:rsidP="007A582B">
                  <w:pPr>
                    <w:widowControl/>
                    <w:jc w:val="center"/>
                    <w:rPr>
                      <w:rFonts w:ascii="宋体" w:eastAsia="宋体" w:hAnsi="宋体" w:cs="宋体"/>
                      <w:kern w:val="0"/>
                      <w:sz w:val="18"/>
                      <w:szCs w:val="18"/>
                    </w:rPr>
                  </w:pPr>
                  <w:r w:rsidRPr="001D2CBC">
                    <w:rPr>
                      <w:rFonts w:ascii="宋体" w:eastAsia="宋体" w:hAnsi="宋体" w:cs="宋体" w:hint="eastAsia"/>
                      <w:kern w:val="0"/>
                      <w:sz w:val="18"/>
                      <w:szCs w:val="18"/>
                    </w:rPr>
                    <w:t>进水</w:t>
                  </w:r>
                  <w:r w:rsidRPr="001D2CBC">
                    <w:rPr>
                      <w:rFonts w:ascii="Times New Roman" w:eastAsia="宋体" w:hAnsi="Times New Roman" w:cs="Times New Roman"/>
                      <w:kern w:val="0"/>
                      <w:sz w:val="18"/>
                      <w:szCs w:val="18"/>
                    </w:rPr>
                    <w:t>mg/L</w:t>
                  </w:r>
                </w:p>
              </w:tc>
              <w:tc>
                <w:tcPr>
                  <w:tcW w:w="474"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215.73</w:t>
                  </w:r>
                </w:p>
              </w:tc>
              <w:tc>
                <w:tcPr>
                  <w:tcW w:w="479"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16.92</w:t>
                  </w:r>
                </w:p>
              </w:tc>
              <w:tc>
                <w:tcPr>
                  <w:tcW w:w="474"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200</w:t>
                  </w:r>
                </w:p>
              </w:tc>
              <w:tc>
                <w:tcPr>
                  <w:tcW w:w="42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368"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42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368"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37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r>
            <w:tr w:rsidR="00E36F31" w:rsidRPr="001D2CBC" w:rsidTr="00E36F31">
              <w:trPr>
                <w:trHeight w:val="20"/>
              </w:trPr>
              <w:tc>
                <w:tcPr>
                  <w:tcW w:w="592" w:type="pct"/>
                  <w:vMerge/>
                  <w:vAlign w:val="center"/>
                  <w:hideMark/>
                </w:tcPr>
                <w:p w:rsidR="008B103D" w:rsidRPr="001D2CBC" w:rsidRDefault="008B103D" w:rsidP="008B103D">
                  <w:pPr>
                    <w:widowControl/>
                    <w:jc w:val="center"/>
                    <w:rPr>
                      <w:rFonts w:ascii="宋体" w:eastAsia="宋体" w:hAnsi="宋体" w:cs="宋体"/>
                      <w:kern w:val="0"/>
                      <w:sz w:val="18"/>
                      <w:szCs w:val="18"/>
                    </w:rPr>
                  </w:pPr>
                </w:p>
              </w:tc>
              <w:tc>
                <w:tcPr>
                  <w:tcW w:w="421" w:type="pct"/>
                  <w:vMerge/>
                  <w:shd w:val="clear" w:color="auto" w:fill="auto"/>
                  <w:vAlign w:val="center"/>
                  <w:hideMark/>
                </w:tcPr>
                <w:p w:rsidR="008B103D" w:rsidRPr="001D2CBC" w:rsidRDefault="008B103D" w:rsidP="008B103D">
                  <w:pPr>
                    <w:jc w:val="center"/>
                    <w:rPr>
                      <w:rFonts w:ascii="Times New Roman" w:eastAsia="宋体" w:hAnsi="Times New Roman" w:cs="Times New Roman"/>
                      <w:kern w:val="0"/>
                      <w:sz w:val="18"/>
                      <w:szCs w:val="18"/>
                    </w:rPr>
                  </w:pPr>
                </w:p>
              </w:tc>
              <w:tc>
                <w:tcPr>
                  <w:tcW w:w="611" w:type="pct"/>
                  <w:shd w:val="clear" w:color="auto" w:fill="auto"/>
                  <w:vAlign w:val="center"/>
                  <w:hideMark/>
                </w:tcPr>
                <w:p w:rsidR="008B103D" w:rsidRPr="001D2CBC" w:rsidRDefault="008B103D" w:rsidP="007A582B">
                  <w:pPr>
                    <w:widowControl/>
                    <w:jc w:val="center"/>
                    <w:rPr>
                      <w:rFonts w:ascii="宋体" w:eastAsia="宋体" w:hAnsi="宋体" w:cs="宋体"/>
                      <w:kern w:val="0"/>
                      <w:sz w:val="18"/>
                      <w:szCs w:val="18"/>
                    </w:rPr>
                  </w:pPr>
                  <w:r w:rsidRPr="001D2CBC">
                    <w:rPr>
                      <w:rFonts w:ascii="宋体" w:eastAsia="宋体" w:hAnsi="宋体" w:cs="宋体" w:hint="eastAsia"/>
                      <w:kern w:val="0"/>
                      <w:sz w:val="18"/>
                      <w:szCs w:val="18"/>
                    </w:rPr>
                    <w:t>去除率</w:t>
                  </w:r>
                  <w:r w:rsidRPr="001D2CBC">
                    <w:rPr>
                      <w:rFonts w:ascii="Times New Roman" w:eastAsia="宋体" w:hAnsi="Times New Roman" w:cs="Times New Roman"/>
                      <w:kern w:val="0"/>
                      <w:sz w:val="18"/>
                      <w:szCs w:val="18"/>
                    </w:rPr>
                    <w:t>%</w:t>
                  </w:r>
                </w:p>
              </w:tc>
              <w:tc>
                <w:tcPr>
                  <w:tcW w:w="474"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17</w:t>
                  </w:r>
                </w:p>
              </w:tc>
              <w:tc>
                <w:tcPr>
                  <w:tcW w:w="479"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474"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20</w:t>
                  </w:r>
                </w:p>
              </w:tc>
              <w:tc>
                <w:tcPr>
                  <w:tcW w:w="42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368"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42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368"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37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r>
            <w:tr w:rsidR="00E36F31" w:rsidRPr="001D2CBC" w:rsidTr="00E36F31">
              <w:trPr>
                <w:trHeight w:val="20"/>
              </w:trPr>
              <w:tc>
                <w:tcPr>
                  <w:tcW w:w="592" w:type="pct"/>
                  <w:vMerge/>
                  <w:vAlign w:val="center"/>
                  <w:hideMark/>
                </w:tcPr>
                <w:p w:rsidR="008B103D" w:rsidRPr="001D2CBC" w:rsidRDefault="008B103D" w:rsidP="008B103D">
                  <w:pPr>
                    <w:widowControl/>
                    <w:jc w:val="center"/>
                    <w:rPr>
                      <w:rFonts w:ascii="宋体" w:eastAsia="宋体" w:hAnsi="宋体" w:cs="宋体"/>
                      <w:kern w:val="0"/>
                      <w:sz w:val="18"/>
                      <w:szCs w:val="18"/>
                    </w:rPr>
                  </w:pPr>
                </w:p>
              </w:tc>
              <w:tc>
                <w:tcPr>
                  <w:tcW w:w="421" w:type="pct"/>
                  <w:vMerge/>
                  <w:shd w:val="clear" w:color="auto" w:fill="auto"/>
                  <w:vAlign w:val="center"/>
                  <w:hideMark/>
                </w:tcPr>
                <w:p w:rsidR="008B103D" w:rsidRPr="001D2CBC" w:rsidRDefault="008B103D" w:rsidP="008B103D">
                  <w:pPr>
                    <w:widowControl/>
                    <w:jc w:val="center"/>
                    <w:rPr>
                      <w:rFonts w:ascii="宋体" w:eastAsia="宋体" w:hAnsi="宋体" w:cs="宋体"/>
                      <w:kern w:val="0"/>
                      <w:sz w:val="18"/>
                      <w:szCs w:val="18"/>
                    </w:rPr>
                  </w:pPr>
                </w:p>
              </w:tc>
              <w:tc>
                <w:tcPr>
                  <w:tcW w:w="611" w:type="pct"/>
                  <w:shd w:val="clear" w:color="auto" w:fill="auto"/>
                  <w:vAlign w:val="center"/>
                  <w:hideMark/>
                </w:tcPr>
                <w:p w:rsidR="008B103D" w:rsidRPr="001D2CBC" w:rsidRDefault="008B103D" w:rsidP="007A582B">
                  <w:pPr>
                    <w:widowControl/>
                    <w:jc w:val="center"/>
                    <w:rPr>
                      <w:rFonts w:ascii="宋体" w:eastAsia="宋体" w:hAnsi="宋体" w:cs="宋体"/>
                      <w:kern w:val="0"/>
                      <w:sz w:val="18"/>
                      <w:szCs w:val="18"/>
                    </w:rPr>
                  </w:pPr>
                  <w:r w:rsidRPr="001D2CBC">
                    <w:rPr>
                      <w:rFonts w:ascii="宋体" w:eastAsia="宋体" w:hAnsi="宋体" w:cs="宋体" w:hint="eastAsia"/>
                      <w:kern w:val="0"/>
                      <w:sz w:val="18"/>
                      <w:szCs w:val="18"/>
                    </w:rPr>
                    <w:t>出水</w:t>
                  </w:r>
                  <w:r w:rsidRPr="001D2CBC">
                    <w:rPr>
                      <w:rFonts w:ascii="Times New Roman" w:eastAsia="宋体" w:hAnsi="Times New Roman" w:cs="Times New Roman"/>
                      <w:kern w:val="0"/>
                      <w:sz w:val="18"/>
                      <w:szCs w:val="18"/>
                    </w:rPr>
                    <w:t>mg/L</w:t>
                  </w:r>
                </w:p>
              </w:tc>
              <w:tc>
                <w:tcPr>
                  <w:tcW w:w="474"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180</w:t>
                  </w:r>
                </w:p>
              </w:tc>
              <w:tc>
                <w:tcPr>
                  <w:tcW w:w="479"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16.92</w:t>
                  </w:r>
                </w:p>
              </w:tc>
              <w:tc>
                <w:tcPr>
                  <w:tcW w:w="474"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160</w:t>
                  </w:r>
                </w:p>
              </w:tc>
              <w:tc>
                <w:tcPr>
                  <w:tcW w:w="42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368"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42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368"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37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r>
            <w:tr w:rsidR="00E36F31" w:rsidRPr="001D2CBC" w:rsidTr="00E36F31">
              <w:trPr>
                <w:trHeight w:val="20"/>
              </w:trPr>
              <w:tc>
                <w:tcPr>
                  <w:tcW w:w="592" w:type="pct"/>
                  <w:vMerge w:val="restart"/>
                  <w:shd w:val="clear" w:color="auto" w:fill="auto"/>
                  <w:vAlign w:val="center"/>
                  <w:hideMark/>
                </w:tcPr>
                <w:p w:rsidR="008B103D" w:rsidRPr="001D2CBC" w:rsidRDefault="008B103D" w:rsidP="008B103D">
                  <w:pPr>
                    <w:widowControl/>
                    <w:jc w:val="center"/>
                    <w:rPr>
                      <w:rFonts w:ascii="宋体" w:eastAsia="宋体" w:hAnsi="宋体" w:cs="宋体"/>
                      <w:kern w:val="0"/>
                      <w:sz w:val="18"/>
                      <w:szCs w:val="18"/>
                    </w:rPr>
                  </w:pPr>
                  <w:r w:rsidRPr="001D2CBC">
                    <w:rPr>
                      <w:rFonts w:ascii="宋体" w:eastAsia="宋体" w:hAnsi="宋体" w:cs="宋体" w:hint="eastAsia"/>
                      <w:kern w:val="0"/>
                      <w:sz w:val="18"/>
                      <w:szCs w:val="18"/>
                    </w:rPr>
                    <w:t>调节池</w:t>
                  </w:r>
                </w:p>
              </w:tc>
              <w:tc>
                <w:tcPr>
                  <w:tcW w:w="421" w:type="pct"/>
                  <w:vMerge w:val="restar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hint="eastAsia"/>
                      <w:kern w:val="0"/>
                      <w:sz w:val="18"/>
                      <w:szCs w:val="18"/>
                    </w:rPr>
                    <w:t>63.717</w:t>
                  </w:r>
                </w:p>
              </w:tc>
              <w:tc>
                <w:tcPr>
                  <w:tcW w:w="611" w:type="pct"/>
                  <w:shd w:val="clear" w:color="auto" w:fill="auto"/>
                  <w:vAlign w:val="center"/>
                  <w:hideMark/>
                </w:tcPr>
                <w:p w:rsidR="008B103D" w:rsidRPr="001D2CBC" w:rsidRDefault="008B103D" w:rsidP="007A582B">
                  <w:pPr>
                    <w:widowControl/>
                    <w:jc w:val="center"/>
                    <w:rPr>
                      <w:rFonts w:ascii="宋体" w:eastAsia="宋体" w:hAnsi="宋体" w:cs="宋体"/>
                      <w:kern w:val="0"/>
                      <w:sz w:val="18"/>
                      <w:szCs w:val="18"/>
                    </w:rPr>
                  </w:pPr>
                  <w:r w:rsidRPr="001D2CBC">
                    <w:rPr>
                      <w:rFonts w:ascii="宋体" w:eastAsia="宋体" w:hAnsi="宋体" w:cs="宋体" w:hint="eastAsia"/>
                      <w:kern w:val="0"/>
                      <w:sz w:val="18"/>
                      <w:szCs w:val="18"/>
                    </w:rPr>
                    <w:t>进水</w:t>
                  </w:r>
                  <w:r w:rsidRPr="001D2CBC">
                    <w:rPr>
                      <w:rFonts w:ascii="Times New Roman" w:eastAsia="宋体" w:hAnsi="Times New Roman" w:cs="Times New Roman"/>
                      <w:kern w:val="0"/>
                      <w:sz w:val="18"/>
                      <w:szCs w:val="18"/>
                    </w:rPr>
                    <w:t>mg/L</w:t>
                  </w:r>
                </w:p>
              </w:tc>
              <w:tc>
                <w:tcPr>
                  <w:tcW w:w="474" w:type="pct"/>
                  <w:shd w:val="clear" w:color="auto" w:fill="auto"/>
                  <w:noWrap/>
                  <w:vAlign w:val="center"/>
                  <w:hideMark/>
                </w:tcPr>
                <w:p w:rsidR="008B103D" w:rsidRPr="001D2CBC" w:rsidRDefault="00E36F31"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hint="eastAsia"/>
                      <w:kern w:val="0"/>
                      <w:sz w:val="18"/>
                      <w:szCs w:val="18"/>
                    </w:rPr>
                    <w:t>209.528</w:t>
                  </w:r>
                </w:p>
              </w:tc>
              <w:tc>
                <w:tcPr>
                  <w:tcW w:w="479" w:type="pct"/>
                  <w:shd w:val="clear" w:color="auto" w:fill="auto"/>
                  <w:vAlign w:val="center"/>
                  <w:hideMark/>
                </w:tcPr>
                <w:p w:rsidR="008B103D" w:rsidRPr="001D2CBC" w:rsidRDefault="00E36F31"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hint="eastAsia"/>
                      <w:kern w:val="0"/>
                      <w:sz w:val="18"/>
                      <w:szCs w:val="18"/>
                    </w:rPr>
                    <w:t>15.386</w:t>
                  </w:r>
                </w:p>
              </w:tc>
              <w:tc>
                <w:tcPr>
                  <w:tcW w:w="474" w:type="pct"/>
                  <w:shd w:val="clear" w:color="auto" w:fill="auto"/>
                  <w:vAlign w:val="center"/>
                  <w:hideMark/>
                </w:tcPr>
                <w:p w:rsidR="008B103D" w:rsidRPr="001D2CBC" w:rsidRDefault="00E36F31"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hint="eastAsia"/>
                      <w:kern w:val="0"/>
                      <w:sz w:val="18"/>
                      <w:szCs w:val="18"/>
                    </w:rPr>
                    <w:t>147.524</w:t>
                  </w:r>
                </w:p>
              </w:tc>
              <w:tc>
                <w:tcPr>
                  <w:tcW w:w="421" w:type="pct"/>
                  <w:shd w:val="clear" w:color="auto" w:fill="auto"/>
                  <w:vAlign w:val="center"/>
                  <w:hideMark/>
                </w:tcPr>
                <w:p w:rsidR="008B103D" w:rsidRPr="001D2CBC" w:rsidRDefault="00E36F31"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hint="eastAsia"/>
                      <w:kern w:val="0"/>
                      <w:sz w:val="18"/>
                      <w:szCs w:val="18"/>
                    </w:rPr>
                    <w:t>11.251</w:t>
                  </w:r>
                </w:p>
              </w:tc>
              <w:tc>
                <w:tcPr>
                  <w:tcW w:w="368" w:type="pct"/>
                  <w:shd w:val="clear" w:color="auto" w:fill="auto"/>
                  <w:vAlign w:val="center"/>
                  <w:hideMark/>
                </w:tcPr>
                <w:p w:rsidR="008B103D" w:rsidRPr="001D2CBC" w:rsidRDefault="00E36F31"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hint="eastAsia"/>
                      <w:kern w:val="0"/>
                      <w:sz w:val="18"/>
                      <w:szCs w:val="18"/>
                    </w:rPr>
                    <w:t>3.657</w:t>
                  </w:r>
                </w:p>
              </w:tc>
              <w:tc>
                <w:tcPr>
                  <w:tcW w:w="421" w:type="pct"/>
                  <w:shd w:val="clear" w:color="auto" w:fill="auto"/>
                  <w:vAlign w:val="center"/>
                  <w:hideMark/>
                </w:tcPr>
                <w:p w:rsidR="008B103D" w:rsidRPr="001D2CBC" w:rsidRDefault="00E36F31"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hint="eastAsia"/>
                      <w:kern w:val="0"/>
                      <w:sz w:val="18"/>
                      <w:szCs w:val="18"/>
                    </w:rPr>
                    <w:t>49.091</w:t>
                  </w:r>
                </w:p>
              </w:tc>
              <w:tc>
                <w:tcPr>
                  <w:tcW w:w="368" w:type="pct"/>
                  <w:shd w:val="clear" w:color="auto" w:fill="auto"/>
                  <w:vAlign w:val="center"/>
                  <w:hideMark/>
                </w:tcPr>
                <w:p w:rsidR="008B103D" w:rsidRPr="001D2CBC" w:rsidRDefault="00E36F31"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hint="eastAsia"/>
                      <w:kern w:val="0"/>
                      <w:sz w:val="18"/>
                      <w:szCs w:val="18"/>
                    </w:rPr>
                    <w:t>0.116</w:t>
                  </w:r>
                </w:p>
              </w:tc>
              <w:tc>
                <w:tcPr>
                  <w:tcW w:w="371" w:type="pct"/>
                  <w:shd w:val="clear" w:color="auto" w:fill="auto"/>
                  <w:vAlign w:val="center"/>
                  <w:hideMark/>
                </w:tcPr>
                <w:p w:rsidR="008B103D" w:rsidRPr="001D2CBC" w:rsidRDefault="00E36F31"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hint="eastAsia"/>
                      <w:kern w:val="0"/>
                      <w:sz w:val="18"/>
                      <w:szCs w:val="18"/>
                    </w:rPr>
                    <w:t>0.229</w:t>
                  </w:r>
                </w:p>
              </w:tc>
            </w:tr>
            <w:tr w:rsidR="00E36F31" w:rsidRPr="001D2CBC" w:rsidTr="00E36F31">
              <w:trPr>
                <w:trHeight w:val="20"/>
              </w:trPr>
              <w:tc>
                <w:tcPr>
                  <w:tcW w:w="592" w:type="pct"/>
                  <w:vMerge/>
                  <w:vAlign w:val="center"/>
                  <w:hideMark/>
                </w:tcPr>
                <w:p w:rsidR="008B103D" w:rsidRPr="001D2CBC" w:rsidRDefault="008B103D" w:rsidP="008B103D">
                  <w:pPr>
                    <w:widowControl/>
                    <w:jc w:val="center"/>
                    <w:rPr>
                      <w:rFonts w:ascii="宋体" w:eastAsia="宋体" w:hAnsi="宋体" w:cs="宋体"/>
                      <w:kern w:val="0"/>
                      <w:sz w:val="18"/>
                      <w:szCs w:val="18"/>
                    </w:rPr>
                  </w:pPr>
                </w:p>
              </w:tc>
              <w:tc>
                <w:tcPr>
                  <w:tcW w:w="421" w:type="pct"/>
                  <w:vMerge/>
                  <w:shd w:val="clear" w:color="auto" w:fill="auto"/>
                  <w:vAlign w:val="center"/>
                  <w:hideMark/>
                </w:tcPr>
                <w:p w:rsidR="008B103D" w:rsidRPr="001D2CBC" w:rsidRDefault="008B103D" w:rsidP="008B103D">
                  <w:pPr>
                    <w:jc w:val="center"/>
                    <w:rPr>
                      <w:rFonts w:ascii="Times New Roman" w:eastAsia="宋体" w:hAnsi="Times New Roman" w:cs="Times New Roman"/>
                      <w:kern w:val="0"/>
                      <w:sz w:val="18"/>
                      <w:szCs w:val="18"/>
                    </w:rPr>
                  </w:pPr>
                </w:p>
              </w:tc>
              <w:tc>
                <w:tcPr>
                  <w:tcW w:w="611" w:type="pct"/>
                  <w:shd w:val="clear" w:color="auto" w:fill="auto"/>
                  <w:vAlign w:val="center"/>
                  <w:hideMark/>
                </w:tcPr>
                <w:p w:rsidR="008B103D" w:rsidRPr="001D2CBC" w:rsidRDefault="008B103D" w:rsidP="007A582B">
                  <w:pPr>
                    <w:widowControl/>
                    <w:jc w:val="center"/>
                    <w:rPr>
                      <w:rFonts w:ascii="宋体" w:eastAsia="宋体" w:hAnsi="宋体" w:cs="宋体"/>
                      <w:kern w:val="0"/>
                      <w:sz w:val="18"/>
                      <w:szCs w:val="18"/>
                    </w:rPr>
                  </w:pPr>
                  <w:r w:rsidRPr="001D2CBC">
                    <w:rPr>
                      <w:rFonts w:ascii="宋体" w:eastAsia="宋体" w:hAnsi="宋体" w:cs="宋体" w:hint="eastAsia"/>
                      <w:kern w:val="0"/>
                      <w:sz w:val="18"/>
                      <w:szCs w:val="18"/>
                    </w:rPr>
                    <w:t>去除率</w:t>
                  </w:r>
                  <w:r w:rsidRPr="001D2CBC">
                    <w:rPr>
                      <w:rFonts w:ascii="Times New Roman" w:eastAsia="宋体" w:hAnsi="Times New Roman" w:cs="Times New Roman"/>
                      <w:kern w:val="0"/>
                      <w:sz w:val="18"/>
                      <w:szCs w:val="18"/>
                    </w:rPr>
                    <w:t>%</w:t>
                  </w:r>
                </w:p>
              </w:tc>
              <w:tc>
                <w:tcPr>
                  <w:tcW w:w="474"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479"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474"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42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368"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42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368"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37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r>
            <w:tr w:rsidR="00E36F31" w:rsidRPr="001D2CBC" w:rsidTr="00E36F31">
              <w:trPr>
                <w:trHeight w:val="20"/>
              </w:trPr>
              <w:tc>
                <w:tcPr>
                  <w:tcW w:w="592" w:type="pct"/>
                  <w:vMerge/>
                  <w:vAlign w:val="center"/>
                  <w:hideMark/>
                </w:tcPr>
                <w:p w:rsidR="00E36F31" w:rsidRPr="001D2CBC" w:rsidRDefault="00E36F31" w:rsidP="008B103D">
                  <w:pPr>
                    <w:widowControl/>
                    <w:jc w:val="center"/>
                    <w:rPr>
                      <w:rFonts w:ascii="宋体" w:eastAsia="宋体" w:hAnsi="宋体" w:cs="宋体"/>
                      <w:kern w:val="0"/>
                      <w:sz w:val="18"/>
                      <w:szCs w:val="18"/>
                    </w:rPr>
                  </w:pPr>
                </w:p>
              </w:tc>
              <w:tc>
                <w:tcPr>
                  <w:tcW w:w="421" w:type="pct"/>
                  <w:vMerge/>
                  <w:shd w:val="clear" w:color="auto" w:fill="auto"/>
                  <w:vAlign w:val="center"/>
                  <w:hideMark/>
                </w:tcPr>
                <w:p w:rsidR="00E36F31" w:rsidRPr="001D2CBC" w:rsidRDefault="00E36F31" w:rsidP="008B103D">
                  <w:pPr>
                    <w:widowControl/>
                    <w:jc w:val="center"/>
                    <w:rPr>
                      <w:rFonts w:ascii="宋体" w:eastAsia="宋体" w:hAnsi="宋体" w:cs="宋体"/>
                      <w:kern w:val="0"/>
                      <w:sz w:val="18"/>
                      <w:szCs w:val="18"/>
                    </w:rPr>
                  </w:pPr>
                </w:p>
              </w:tc>
              <w:tc>
                <w:tcPr>
                  <w:tcW w:w="611" w:type="pct"/>
                  <w:shd w:val="clear" w:color="auto" w:fill="auto"/>
                  <w:vAlign w:val="center"/>
                  <w:hideMark/>
                </w:tcPr>
                <w:p w:rsidR="00E36F31" w:rsidRPr="001D2CBC" w:rsidRDefault="00E36F31" w:rsidP="007A582B">
                  <w:pPr>
                    <w:widowControl/>
                    <w:jc w:val="center"/>
                    <w:rPr>
                      <w:rFonts w:ascii="宋体" w:eastAsia="宋体" w:hAnsi="宋体" w:cs="宋体"/>
                      <w:kern w:val="0"/>
                      <w:sz w:val="18"/>
                      <w:szCs w:val="18"/>
                    </w:rPr>
                  </w:pPr>
                  <w:r w:rsidRPr="001D2CBC">
                    <w:rPr>
                      <w:rFonts w:ascii="宋体" w:eastAsia="宋体" w:hAnsi="宋体" w:cs="宋体" w:hint="eastAsia"/>
                      <w:kern w:val="0"/>
                      <w:sz w:val="18"/>
                      <w:szCs w:val="18"/>
                    </w:rPr>
                    <w:t>出水</w:t>
                  </w:r>
                  <w:r w:rsidRPr="001D2CBC">
                    <w:rPr>
                      <w:rFonts w:ascii="Times New Roman" w:eastAsia="宋体" w:hAnsi="Times New Roman" w:cs="Times New Roman"/>
                      <w:kern w:val="0"/>
                      <w:sz w:val="18"/>
                      <w:szCs w:val="18"/>
                    </w:rPr>
                    <w:t>mg/L</w:t>
                  </w:r>
                </w:p>
              </w:tc>
              <w:tc>
                <w:tcPr>
                  <w:tcW w:w="474" w:type="pct"/>
                  <w:shd w:val="clear" w:color="auto" w:fill="auto"/>
                  <w:vAlign w:val="center"/>
                  <w:hideMark/>
                </w:tcPr>
                <w:p w:rsidR="00E36F31" w:rsidRPr="001D2CBC" w:rsidRDefault="00E36F31" w:rsidP="007675C9">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hint="eastAsia"/>
                      <w:kern w:val="0"/>
                      <w:sz w:val="18"/>
                      <w:szCs w:val="18"/>
                    </w:rPr>
                    <w:t>209.528</w:t>
                  </w:r>
                </w:p>
              </w:tc>
              <w:tc>
                <w:tcPr>
                  <w:tcW w:w="479" w:type="pct"/>
                  <w:shd w:val="clear" w:color="auto" w:fill="auto"/>
                  <w:vAlign w:val="center"/>
                  <w:hideMark/>
                </w:tcPr>
                <w:p w:rsidR="00E36F31" w:rsidRPr="001D2CBC" w:rsidRDefault="00E36F31" w:rsidP="007675C9">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hint="eastAsia"/>
                      <w:kern w:val="0"/>
                      <w:sz w:val="18"/>
                      <w:szCs w:val="18"/>
                    </w:rPr>
                    <w:t>15.386</w:t>
                  </w:r>
                </w:p>
              </w:tc>
              <w:tc>
                <w:tcPr>
                  <w:tcW w:w="474" w:type="pct"/>
                  <w:shd w:val="clear" w:color="auto" w:fill="auto"/>
                  <w:vAlign w:val="center"/>
                  <w:hideMark/>
                </w:tcPr>
                <w:p w:rsidR="00E36F31" w:rsidRPr="001D2CBC" w:rsidRDefault="00E36F31" w:rsidP="007675C9">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hint="eastAsia"/>
                      <w:kern w:val="0"/>
                      <w:sz w:val="18"/>
                      <w:szCs w:val="18"/>
                    </w:rPr>
                    <w:t>147.524</w:t>
                  </w:r>
                </w:p>
              </w:tc>
              <w:tc>
                <w:tcPr>
                  <w:tcW w:w="421" w:type="pct"/>
                  <w:shd w:val="clear" w:color="auto" w:fill="auto"/>
                  <w:vAlign w:val="center"/>
                  <w:hideMark/>
                </w:tcPr>
                <w:p w:rsidR="00E36F31" w:rsidRPr="001D2CBC" w:rsidRDefault="00E36F31" w:rsidP="007675C9">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hint="eastAsia"/>
                      <w:kern w:val="0"/>
                      <w:sz w:val="18"/>
                      <w:szCs w:val="18"/>
                    </w:rPr>
                    <w:t>11.251</w:t>
                  </w:r>
                </w:p>
              </w:tc>
              <w:tc>
                <w:tcPr>
                  <w:tcW w:w="368" w:type="pct"/>
                  <w:shd w:val="clear" w:color="auto" w:fill="auto"/>
                  <w:vAlign w:val="center"/>
                  <w:hideMark/>
                </w:tcPr>
                <w:p w:rsidR="00E36F31" w:rsidRPr="001D2CBC" w:rsidRDefault="00E36F31" w:rsidP="007675C9">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hint="eastAsia"/>
                      <w:kern w:val="0"/>
                      <w:sz w:val="18"/>
                      <w:szCs w:val="18"/>
                    </w:rPr>
                    <w:t>3.657</w:t>
                  </w:r>
                </w:p>
              </w:tc>
              <w:tc>
                <w:tcPr>
                  <w:tcW w:w="421" w:type="pct"/>
                  <w:shd w:val="clear" w:color="auto" w:fill="auto"/>
                  <w:vAlign w:val="center"/>
                  <w:hideMark/>
                </w:tcPr>
                <w:p w:rsidR="00E36F31" w:rsidRPr="001D2CBC" w:rsidRDefault="00E36F31" w:rsidP="007675C9">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hint="eastAsia"/>
                      <w:kern w:val="0"/>
                      <w:sz w:val="18"/>
                      <w:szCs w:val="18"/>
                    </w:rPr>
                    <w:t>49.091</w:t>
                  </w:r>
                </w:p>
              </w:tc>
              <w:tc>
                <w:tcPr>
                  <w:tcW w:w="368" w:type="pct"/>
                  <w:shd w:val="clear" w:color="auto" w:fill="auto"/>
                  <w:vAlign w:val="center"/>
                  <w:hideMark/>
                </w:tcPr>
                <w:p w:rsidR="00E36F31" w:rsidRPr="001D2CBC" w:rsidRDefault="00E36F31" w:rsidP="007675C9">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hint="eastAsia"/>
                      <w:kern w:val="0"/>
                      <w:sz w:val="18"/>
                      <w:szCs w:val="18"/>
                    </w:rPr>
                    <w:t>0.116</w:t>
                  </w:r>
                </w:p>
              </w:tc>
              <w:tc>
                <w:tcPr>
                  <w:tcW w:w="371" w:type="pct"/>
                  <w:shd w:val="clear" w:color="auto" w:fill="auto"/>
                  <w:vAlign w:val="center"/>
                  <w:hideMark/>
                </w:tcPr>
                <w:p w:rsidR="00E36F31" w:rsidRPr="001D2CBC" w:rsidRDefault="00E36F31" w:rsidP="007675C9">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hint="eastAsia"/>
                      <w:kern w:val="0"/>
                      <w:sz w:val="18"/>
                      <w:szCs w:val="18"/>
                    </w:rPr>
                    <w:t>0.229</w:t>
                  </w:r>
                </w:p>
              </w:tc>
            </w:tr>
            <w:tr w:rsidR="00E36F31" w:rsidRPr="001D2CBC" w:rsidTr="00E36F31">
              <w:trPr>
                <w:trHeight w:val="20"/>
              </w:trPr>
              <w:tc>
                <w:tcPr>
                  <w:tcW w:w="592" w:type="pct"/>
                  <w:vMerge w:val="restart"/>
                  <w:shd w:val="clear" w:color="auto" w:fill="auto"/>
                  <w:vAlign w:val="center"/>
                  <w:hideMark/>
                </w:tcPr>
                <w:p w:rsidR="008B103D" w:rsidRPr="001D2CBC" w:rsidRDefault="008B103D" w:rsidP="008B103D">
                  <w:pPr>
                    <w:widowControl/>
                    <w:jc w:val="center"/>
                    <w:rPr>
                      <w:rFonts w:ascii="宋体" w:eastAsia="宋体" w:hAnsi="宋体" w:cs="宋体"/>
                      <w:kern w:val="0"/>
                      <w:sz w:val="18"/>
                      <w:szCs w:val="18"/>
                    </w:rPr>
                  </w:pPr>
                  <w:r w:rsidRPr="001D2CBC">
                    <w:rPr>
                      <w:rFonts w:ascii="宋体" w:eastAsia="宋体" w:hAnsi="宋体" w:cs="宋体" w:hint="eastAsia"/>
                      <w:kern w:val="0"/>
                      <w:sz w:val="18"/>
                      <w:szCs w:val="18"/>
                    </w:rPr>
                    <w:t>一级反应</w:t>
                  </w:r>
                </w:p>
                <w:p w:rsidR="008B103D" w:rsidRPr="001D2CBC" w:rsidRDefault="008B103D" w:rsidP="008B103D">
                  <w:pPr>
                    <w:jc w:val="center"/>
                    <w:rPr>
                      <w:rFonts w:ascii="宋体" w:eastAsia="宋体" w:hAnsi="宋体" w:cs="宋体"/>
                      <w:kern w:val="0"/>
                      <w:sz w:val="18"/>
                      <w:szCs w:val="18"/>
                    </w:rPr>
                  </w:pPr>
                  <w:r w:rsidRPr="001D2CBC">
                    <w:rPr>
                      <w:rFonts w:ascii="宋体" w:eastAsia="宋体" w:hAnsi="宋体" w:cs="宋体" w:hint="eastAsia"/>
                      <w:kern w:val="0"/>
                      <w:sz w:val="18"/>
                      <w:szCs w:val="18"/>
                    </w:rPr>
                    <w:t>沉淀池</w:t>
                  </w:r>
                </w:p>
              </w:tc>
              <w:tc>
                <w:tcPr>
                  <w:tcW w:w="421" w:type="pct"/>
                  <w:vMerge w:val="restar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hint="eastAsia"/>
                      <w:kern w:val="0"/>
                      <w:sz w:val="18"/>
                      <w:szCs w:val="18"/>
                    </w:rPr>
                    <w:t>63.717</w:t>
                  </w:r>
                </w:p>
              </w:tc>
              <w:tc>
                <w:tcPr>
                  <w:tcW w:w="611" w:type="pct"/>
                  <w:shd w:val="clear" w:color="auto" w:fill="auto"/>
                  <w:vAlign w:val="center"/>
                  <w:hideMark/>
                </w:tcPr>
                <w:p w:rsidR="008B103D" w:rsidRPr="001D2CBC" w:rsidRDefault="008B103D" w:rsidP="007A582B">
                  <w:pPr>
                    <w:widowControl/>
                    <w:jc w:val="center"/>
                    <w:rPr>
                      <w:rFonts w:ascii="宋体" w:eastAsia="宋体" w:hAnsi="宋体" w:cs="宋体"/>
                      <w:kern w:val="0"/>
                      <w:sz w:val="18"/>
                      <w:szCs w:val="18"/>
                    </w:rPr>
                  </w:pPr>
                  <w:r w:rsidRPr="001D2CBC">
                    <w:rPr>
                      <w:rFonts w:ascii="宋体" w:eastAsia="宋体" w:hAnsi="宋体" w:cs="宋体" w:hint="eastAsia"/>
                      <w:kern w:val="0"/>
                      <w:sz w:val="18"/>
                      <w:szCs w:val="18"/>
                    </w:rPr>
                    <w:t>去除率</w:t>
                  </w:r>
                  <w:r w:rsidRPr="001D2CBC">
                    <w:rPr>
                      <w:rFonts w:ascii="Times New Roman" w:eastAsia="宋体" w:hAnsi="Times New Roman" w:cs="Times New Roman"/>
                      <w:kern w:val="0"/>
                      <w:sz w:val="18"/>
                      <w:szCs w:val="18"/>
                    </w:rPr>
                    <w:t>%</w:t>
                  </w:r>
                </w:p>
              </w:tc>
              <w:tc>
                <w:tcPr>
                  <w:tcW w:w="474"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40</w:t>
                  </w:r>
                </w:p>
              </w:tc>
              <w:tc>
                <w:tcPr>
                  <w:tcW w:w="479"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474"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60</w:t>
                  </w:r>
                </w:p>
              </w:tc>
              <w:tc>
                <w:tcPr>
                  <w:tcW w:w="42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80</w:t>
                  </w:r>
                </w:p>
              </w:tc>
              <w:tc>
                <w:tcPr>
                  <w:tcW w:w="368"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60</w:t>
                  </w:r>
                </w:p>
              </w:tc>
              <w:tc>
                <w:tcPr>
                  <w:tcW w:w="42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80</w:t>
                  </w:r>
                </w:p>
              </w:tc>
              <w:tc>
                <w:tcPr>
                  <w:tcW w:w="368"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37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r>
            <w:tr w:rsidR="00E36F31" w:rsidRPr="001D2CBC" w:rsidTr="00E36F31">
              <w:trPr>
                <w:trHeight w:val="20"/>
              </w:trPr>
              <w:tc>
                <w:tcPr>
                  <w:tcW w:w="592" w:type="pct"/>
                  <w:vMerge/>
                  <w:shd w:val="clear" w:color="auto" w:fill="auto"/>
                  <w:vAlign w:val="center"/>
                  <w:hideMark/>
                </w:tcPr>
                <w:p w:rsidR="00E36F31" w:rsidRPr="001D2CBC" w:rsidRDefault="00E36F31" w:rsidP="008B103D">
                  <w:pPr>
                    <w:widowControl/>
                    <w:jc w:val="center"/>
                    <w:rPr>
                      <w:rFonts w:ascii="宋体" w:eastAsia="宋体" w:hAnsi="宋体" w:cs="宋体"/>
                      <w:kern w:val="0"/>
                      <w:sz w:val="18"/>
                      <w:szCs w:val="18"/>
                    </w:rPr>
                  </w:pPr>
                </w:p>
              </w:tc>
              <w:tc>
                <w:tcPr>
                  <w:tcW w:w="421" w:type="pct"/>
                  <w:vMerge/>
                  <w:shd w:val="clear" w:color="auto" w:fill="auto"/>
                  <w:vAlign w:val="center"/>
                  <w:hideMark/>
                </w:tcPr>
                <w:p w:rsidR="00E36F31" w:rsidRPr="001D2CBC" w:rsidRDefault="00E36F31" w:rsidP="008B103D">
                  <w:pPr>
                    <w:widowControl/>
                    <w:jc w:val="center"/>
                    <w:rPr>
                      <w:rFonts w:ascii="Times New Roman" w:eastAsia="宋体" w:hAnsi="Times New Roman" w:cs="Times New Roman"/>
                      <w:kern w:val="0"/>
                      <w:sz w:val="18"/>
                      <w:szCs w:val="18"/>
                    </w:rPr>
                  </w:pPr>
                </w:p>
              </w:tc>
              <w:tc>
                <w:tcPr>
                  <w:tcW w:w="611" w:type="pct"/>
                  <w:shd w:val="clear" w:color="auto" w:fill="auto"/>
                  <w:vAlign w:val="center"/>
                  <w:hideMark/>
                </w:tcPr>
                <w:p w:rsidR="00E36F31" w:rsidRPr="001D2CBC" w:rsidRDefault="00E36F31" w:rsidP="007A582B">
                  <w:pPr>
                    <w:widowControl/>
                    <w:jc w:val="center"/>
                    <w:rPr>
                      <w:rFonts w:ascii="宋体" w:eastAsia="宋体" w:hAnsi="宋体" w:cs="宋体"/>
                      <w:kern w:val="0"/>
                      <w:sz w:val="18"/>
                      <w:szCs w:val="18"/>
                    </w:rPr>
                  </w:pPr>
                  <w:r w:rsidRPr="001D2CBC">
                    <w:rPr>
                      <w:rFonts w:ascii="宋体" w:eastAsia="宋体" w:hAnsi="宋体" w:cs="宋体" w:hint="eastAsia"/>
                      <w:kern w:val="0"/>
                      <w:sz w:val="18"/>
                      <w:szCs w:val="18"/>
                    </w:rPr>
                    <w:t>出水</w:t>
                  </w:r>
                  <w:r w:rsidRPr="001D2CBC">
                    <w:rPr>
                      <w:rFonts w:ascii="Times New Roman" w:eastAsia="宋体" w:hAnsi="Times New Roman" w:cs="Times New Roman"/>
                      <w:kern w:val="0"/>
                      <w:sz w:val="18"/>
                      <w:szCs w:val="18"/>
                    </w:rPr>
                    <w:t>mg/L</w:t>
                  </w:r>
                </w:p>
              </w:tc>
              <w:tc>
                <w:tcPr>
                  <w:tcW w:w="474" w:type="pct"/>
                  <w:shd w:val="clear" w:color="auto" w:fill="auto"/>
                  <w:vAlign w:val="center"/>
                  <w:hideMark/>
                </w:tcPr>
                <w:p w:rsidR="00E36F31" w:rsidRPr="001D2CBC" w:rsidRDefault="00E36F31">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125.717 </w:t>
                  </w:r>
                </w:p>
              </w:tc>
              <w:tc>
                <w:tcPr>
                  <w:tcW w:w="479" w:type="pct"/>
                  <w:shd w:val="clear" w:color="auto" w:fill="auto"/>
                  <w:vAlign w:val="center"/>
                  <w:hideMark/>
                </w:tcPr>
                <w:p w:rsidR="00E36F31" w:rsidRPr="001D2CBC" w:rsidRDefault="00E36F31">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15.386 </w:t>
                  </w:r>
                </w:p>
              </w:tc>
              <w:tc>
                <w:tcPr>
                  <w:tcW w:w="474" w:type="pct"/>
                  <w:shd w:val="clear" w:color="auto" w:fill="auto"/>
                  <w:vAlign w:val="center"/>
                  <w:hideMark/>
                </w:tcPr>
                <w:p w:rsidR="00E36F31" w:rsidRPr="001D2CBC" w:rsidRDefault="00E36F31">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59.010 </w:t>
                  </w:r>
                </w:p>
              </w:tc>
              <w:tc>
                <w:tcPr>
                  <w:tcW w:w="421" w:type="pct"/>
                  <w:shd w:val="clear" w:color="auto" w:fill="auto"/>
                  <w:vAlign w:val="center"/>
                  <w:hideMark/>
                </w:tcPr>
                <w:p w:rsidR="00E36F31" w:rsidRPr="001D2CBC" w:rsidRDefault="00E36F31">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2.250 </w:t>
                  </w:r>
                </w:p>
              </w:tc>
              <w:tc>
                <w:tcPr>
                  <w:tcW w:w="368" w:type="pct"/>
                  <w:shd w:val="clear" w:color="auto" w:fill="auto"/>
                  <w:vAlign w:val="center"/>
                  <w:hideMark/>
                </w:tcPr>
                <w:p w:rsidR="00E36F31" w:rsidRPr="001D2CBC" w:rsidRDefault="00E36F31">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1.463 </w:t>
                  </w:r>
                </w:p>
              </w:tc>
              <w:tc>
                <w:tcPr>
                  <w:tcW w:w="421" w:type="pct"/>
                  <w:shd w:val="clear" w:color="auto" w:fill="auto"/>
                  <w:vAlign w:val="center"/>
                  <w:hideMark/>
                </w:tcPr>
                <w:p w:rsidR="00E36F31" w:rsidRPr="001D2CBC" w:rsidRDefault="00E36F31">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9.818 </w:t>
                  </w:r>
                </w:p>
              </w:tc>
              <w:tc>
                <w:tcPr>
                  <w:tcW w:w="368" w:type="pct"/>
                  <w:shd w:val="clear" w:color="auto" w:fill="auto"/>
                  <w:vAlign w:val="center"/>
                  <w:hideMark/>
                </w:tcPr>
                <w:p w:rsidR="00E36F31" w:rsidRPr="001D2CBC" w:rsidRDefault="00E36F31">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0.116 </w:t>
                  </w:r>
                </w:p>
              </w:tc>
              <w:tc>
                <w:tcPr>
                  <w:tcW w:w="371" w:type="pct"/>
                  <w:shd w:val="clear" w:color="auto" w:fill="auto"/>
                  <w:vAlign w:val="center"/>
                  <w:hideMark/>
                </w:tcPr>
                <w:p w:rsidR="00E36F31" w:rsidRPr="001D2CBC" w:rsidRDefault="00E36F31">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0.229 </w:t>
                  </w:r>
                </w:p>
              </w:tc>
            </w:tr>
            <w:tr w:rsidR="00E36F31" w:rsidRPr="001D2CBC" w:rsidTr="00E36F31">
              <w:trPr>
                <w:trHeight w:val="20"/>
              </w:trPr>
              <w:tc>
                <w:tcPr>
                  <w:tcW w:w="592" w:type="pct"/>
                  <w:vMerge w:val="restart"/>
                  <w:shd w:val="clear" w:color="auto" w:fill="auto"/>
                  <w:vAlign w:val="center"/>
                  <w:hideMark/>
                </w:tcPr>
                <w:p w:rsidR="008B103D" w:rsidRPr="001D2CBC" w:rsidRDefault="008B103D" w:rsidP="008B103D">
                  <w:pPr>
                    <w:widowControl/>
                    <w:jc w:val="center"/>
                    <w:rPr>
                      <w:rFonts w:ascii="宋体" w:eastAsia="宋体" w:hAnsi="宋体" w:cs="宋体"/>
                      <w:kern w:val="0"/>
                      <w:sz w:val="18"/>
                      <w:szCs w:val="18"/>
                    </w:rPr>
                  </w:pPr>
                  <w:r w:rsidRPr="001D2CBC">
                    <w:rPr>
                      <w:rFonts w:ascii="宋体" w:eastAsia="宋体" w:hAnsi="宋体" w:cs="宋体" w:hint="eastAsia"/>
                      <w:kern w:val="0"/>
                      <w:sz w:val="18"/>
                      <w:szCs w:val="18"/>
                    </w:rPr>
                    <w:t>二级反应</w:t>
                  </w:r>
                </w:p>
                <w:p w:rsidR="008B103D" w:rsidRPr="001D2CBC" w:rsidRDefault="008B103D" w:rsidP="008B103D">
                  <w:pPr>
                    <w:jc w:val="center"/>
                    <w:rPr>
                      <w:rFonts w:ascii="宋体" w:eastAsia="宋体" w:hAnsi="宋体" w:cs="宋体"/>
                      <w:kern w:val="0"/>
                      <w:sz w:val="18"/>
                      <w:szCs w:val="18"/>
                    </w:rPr>
                  </w:pPr>
                  <w:r w:rsidRPr="001D2CBC">
                    <w:rPr>
                      <w:rFonts w:ascii="宋体" w:eastAsia="宋体" w:hAnsi="宋体" w:cs="宋体" w:hint="eastAsia"/>
                      <w:kern w:val="0"/>
                      <w:sz w:val="18"/>
                      <w:szCs w:val="18"/>
                    </w:rPr>
                    <w:t>沉淀池</w:t>
                  </w:r>
                </w:p>
              </w:tc>
              <w:tc>
                <w:tcPr>
                  <w:tcW w:w="421" w:type="pct"/>
                  <w:vMerge w:val="restar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hint="eastAsia"/>
                      <w:kern w:val="0"/>
                      <w:sz w:val="18"/>
                      <w:szCs w:val="18"/>
                    </w:rPr>
                    <w:t>63.717</w:t>
                  </w:r>
                </w:p>
              </w:tc>
              <w:tc>
                <w:tcPr>
                  <w:tcW w:w="611" w:type="pct"/>
                  <w:shd w:val="clear" w:color="auto" w:fill="auto"/>
                  <w:vAlign w:val="center"/>
                  <w:hideMark/>
                </w:tcPr>
                <w:p w:rsidR="008B103D" w:rsidRPr="001D2CBC" w:rsidRDefault="008B103D" w:rsidP="007A582B">
                  <w:pPr>
                    <w:widowControl/>
                    <w:jc w:val="center"/>
                    <w:rPr>
                      <w:rFonts w:ascii="宋体" w:eastAsia="宋体" w:hAnsi="宋体" w:cs="宋体"/>
                      <w:kern w:val="0"/>
                      <w:sz w:val="18"/>
                      <w:szCs w:val="18"/>
                    </w:rPr>
                  </w:pPr>
                  <w:r w:rsidRPr="001D2CBC">
                    <w:rPr>
                      <w:rFonts w:ascii="宋体" w:eastAsia="宋体" w:hAnsi="宋体" w:cs="宋体" w:hint="eastAsia"/>
                      <w:kern w:val="0"/>
                      <w:sz w:val="18"/>
                      <w:szCs w:val="18"/>
                    </w:rPr>
                    <w:t>去除率</w:t>
                  </w:r>
                  <w:r w:rsidRPr="001D2CBC">
                    <w:rPr>
                      <w:rFonts w:ascii="Times New Roman" w:eastAsia="宋体" w:hAnsi="Times New Roman" w:cs="Times New Roman"/>
                      <w:kern w:val="0"/>
                      <w:sz w:val="18"/>
                      <w:szCs w:val="18"/>
                    </w:rPr>
                    <w:t>%</w:t>
                  </w:r>
                </w:p>
              </w:tc>
              <w:tc>
                <w:tcPr>
                  <w:tcW w:w="474"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20</w:t>
                  </w:r>
                </w:p>
              </w:tc>
              <w:tc>
                <w:tcPr>
                  <w:tcW w:w="479"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474"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40</w:t>
                  </w:r>
                </w:p>
              </w:tc>
              <w:tc>
                <w:tcPr>
                  <w:tcW w:w="42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40</w:t>
                  </w:r>
                </w:p>
              </w:tc>
              <w:tc>
                <w:tcPr>
                  <w:tcW w:w="368"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30</w:t>
                  </w:r>
                </w:p>
              </w:tc>
              <w:tc>
                <w:tcPr>
                  <w:tcW w:w="42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40</w:t>
                  </w:r>
                </w:p>
              </w:tc>
              <w:tc>
                <w:tcPr>
                  <w:tcW w:w="368"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37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r>
            <w:tr w:rsidR="00E36F31" w:rsidRPr="001D2CBC" w:rsidTr="00E36F31">
              <w:trPr>
                <w:trHeight w:val="20"/>
              </w:trPr>
              <w:tc>
                <w:tcPr>
                  <w:tcW w:w="592" w:type="pct"/>
                  <w:vMerge/>
                  <w:shd w:val="clear" w:color="auto" w:fill="auto"/>
                  <w:vAlign w:val="center"/>
                  <w:hideMark/>
                </w:tcPr>
                <w:p w:rsidR="00E36F31" w:rsidRPr="001D2CBC" w:rsidRDefault="00E36F31" w:rsidP="008B103D">
                  <w:pPr>
                    <w:widowControl/>
                    <w:jc w:val="center"/>
                    <w:rPr>
                      <w:rFonts w:ascii="宋体" w:eastAsia="宋体" w:hAnsi="宋体" w:cs="宋体"/>
                      <w:kern w:val="0"/>
                      <w:sz w:val="18"/>
                      <w:szCs w:val="18"/>
                    </w:rPr>
                  </w:pPr>
                </w:p>
              </w:tc>
              <w:tc>
                <w:tcPr>
                  <w:tcW w:w="421" w:type="pct"/>
                  <w:vMerge/>
                  <w:shd w:val="clear" w:color="auto" w:fill="auto"/>
                  <w:vAlign w:val="center"/>
                  <w:hideMark/>
                </w:tcPr>
                <w:p w:rsidR="00E36F31" w:rsidRPr="001D2CBC" w:rsidRDefault="00E36F31" w:rsidP="008B103D">
                  <w:pPr>
                    <w:widowControl/>
                    <w:jc w:val="center"/>
                    <w:rPr>
                      <w:rFonts w:ascii="Times New Roman" w:eastAsia="宋体" w:hAnsi="Times New Roman" w:cs="Times New Roman"/>
                      <w:kern w:val="0"/>
                      <w:sz w:val="18"/>
                      <w:szCs w:val="18"/>
                    </w:rPr>
                  </w:pPr>
                </w:p>
              </w:tc>
              <w:tc>
                <w:tcPr>
                  <w:tcW w:w="611" w:type="pct"/>
                  <w:shd w:val="clear" w:color="auto" w:fill="auto"/>
                  <w:vAlign w:val="center"/>
                  <w:hideMark/>
                </w:tcPr>
                <w:p w:rsidR="00E36F31" w:rsidRPr="001D2CBC" w:rsidRDefault="00E36F31" w:rsidP="007A582B">
                  <w:pPr>
                    <w:widowControl/>
                    <w:jc w:val="center"/>
                    <w:rPr>
                      <w:rFonts w:ascii="宋体" w:eastAsia="宋体" w:hAnsi="宋体" w:cs="宋体"/>
                      <w:kern w:val="0"/>
                      <w:sz w:val="18"/>
                      <w:szCs w:val="18"/>
                    </w:rPr>
                  </w:pPr>
                  <w:r w:rsidRPr="001D2CBC">
                    <w:rPr>
                      <w:rFonts w:ascii="宋体" w:eastAsia="宋体" w:hAnsi="宋体" w:cs="宋体" w:hint="eastAsia"/>
                      <w:kern w:val="0"/>
                      <w:sz w:val="18"/>
                      <w:szCs w:val="18"/>
                    </w:rPr>
                    <w:t>出水</w:t>
                  </w:r>
                  <w:r w:rsidRPr="001D2CBC">
                    <w:rPr>
                      <w:rFonts w:ascii="Times New Roman" w:eastAsia="宋体" w:hAnsi="Times New Roman" w:cs="Times New Roman"/>
                      <w:kern w:val="0"/>
                      <w:sz w:val="18"/>
                      <w:szCs w:val="18"/>
                    </w:rPr>
                    <w:t>mg/L</w:t>
                  </w:r>
                </w:p>
              </w:tc>
              <w:tc>
                <w:tcPr>
                  <w:tcW w:w="474" w:type="pct"/>
                  <w:shd w:val="clear" w:color="auto" w:fill="auto"/>
                  <w:vAlign w:val="center"/>
                  <w:hideMark/>
                </w:tcPr>
                <w:p w:rsidR="00E36F31" w:rsidRPr="001D2CBC" w:rsidRDefault="00E36F31">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100.573 </w:t>
                  </w:r>
                </w:p>
              </w:tc>
              <w:tc>
                <w:tcPr>
                  <w:tcW w:w="479" w:type="pct"/>
                  <w:shd w:val="clear" w:color="auto" w:fill="auto"/>
                  <w:vAlign w:val="center"/>
                  <w:hideMark/>
                </w:tcPr>
                <w:p w:rsidR="00E36F31" w:rsidRPr="001D2CBC" w:rsidRDefault="00E36F31">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15.386 </w:t>
                  </w:r>
                </w:p>
              </w:tc>
              <w:tc>
                <w:tcPr>
                  <w:tcW w:w="474" w:type="pct"/>
                  <w:shd w:val="clear" w:color="auto" w:fill="auto"/>
                  <w:vAlign w:val="center"/>
                  <w:hideMark/>
                </w:tcPr>
                <w:p w:rsidR="00E36F31" w:rsidRPr="001D2CBC" w:rsidRDefault="00E36F31">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35.406 </w:t>
                  </w:r>
                </w:p>
              </w:tc>
              <w:tc>
                <w:tcPr>
                  <w:tcW w:w="421" w:type="pct"/>
                  <w:shd w:val="clear" w:color="auto" w:fill="auto"/>
                  <w:vAlign w:val="center"/>
                  <w:hideMark/>
                </w:tcPr>
                <w:p w:rsidR="00E36F31" w:rsidRPr="001D2CBC" w:rsidRDefault="00E36F31">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1.350 </w:t>
                  </w:r>
                </w:p>
              </w:tc>
              <w:tc>
                <w:tcPr>
                  <w:tcW w:w="368" w:type="pct"/>
                  <w:shd w:val="clear" w:color="auto" w:fill="auto"/>
                  <w:vAlign w:val="center"/>
                  <w:hideMark/>
                </w:tcPr>
                <w:p w:rsidR="00E36F31" w:rsidRPr="001D2CBC" w:rsidRDefault="00E36F31">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1.024 </w:t>
                  </w:r>
                </w:p>
              </w:tc>
              <w:tc>
                <w:tcPr>
                  <w:tcW w:w="421" w:type="pct"/>
                  <w:shd w:val="clear" w:color="auto" w:fill="auto"/>
                  <w:vAlign w:val="center"/>
                  <w:hideMark/>
                </w:tcPr>
                <w:p w:rsidR="00E36F31" w:rsidRPr="001D2CBC" w:rsidRDefault="00E36F31">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5.891 </w:t>
                  </w:r>
                </w:p>
              </w:tc>
              <w:tc>
                <w:tcPr>
                  <w:tcW w:w="368" w:type="pct"/>
                  <w:shd w:val="clear" w:color="auto" w:fill="auto"/>
                  <w:vAlign w:val="center"/>
                  <w:hideMark/>
                </w:tcPr>
                <w:p w:rsidR="00E36F31" w:rsidRPr="001D2CBC" w:rsidRDefault="00E36F31">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0.116 </w:t>
                  </w:r>
                </w:p>
              </w:tc>
              <w:tc>
                <w:tcPr>
                  <w:tcW w:w="371" w:type="pct"/>
                  <w:shd w:val="clear" w:color="auto" w:fill="auto"/>
                  <w:vAlign w:val="center"/>
                  <w:hideMark/>
                </w:tcPr>
                <w:p w:rsidR="00E36F31" w:rsidRPr="001D2CBC" w:rsidRDefault="00E36F31">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0.229 </w:t>
                  </w:r>
                </w:p>
              </w:tc>
            </w:tr>
            <w:tr w:rsidR="00E36F31" w:rsidRPr="001D2CBC" w:rsidTr="00E36F31">
              <w:trPr>
                <w:trHeight w:val="20"/>
              </w:trPr>
              <w:tc>
                <w:tcPr>
                  <w:tcW w:w="592" w:type="pct"/>
                  <w:vMerge w:val="restart"/>
                  <w:shd w:val="clear" w:color="auto" w:fill="auto"/>
                  <w:vAlign w:val="center"/>
                  <w:hideMark/>
                </w:tcPr>
                <w:p w:rsidR="008B103D" w:rsidRPr="001D2CBC" w:rsidRDefault="008B103D" w:rsidP="008B103D">
                  <w:pPr>
                    <w:widowControl/>
                    <w:jc w:val="center"/>
                    <w:rPr>
                      <w:rFonts w:ascii="宋体" w:eastAsia="宋体" w:hAnsi="宋体" w:cs="宋体"/>
                      <w:kern w:val="0"/>
                      <w:sz w:val="18"/>
                      <w:szCs w:val="18"/>
                    </w:rPr>
                  </w:pPr>
                  <w:r w:rsidRPr="001D2CBC">
                    <w:rPr>
                      <w:rFonts w:ascii="宋体" w:eastAsia="宋体" w:hAnsi="宋体" w:cs="宋体" w:hint="eastAsia"/>
                      <w:kern w:val="0"/>
                      <w:sz w:val="18"/>
                      <w:szCs w:val="18"/>
                    </w:rPr>
                    <w:t>三级反应沉淀池</w:t>
                  </w:r>
                </w:p>
              </w:tc>
              <w:tc>
                <w:tcPr>
                  <w:tcW w:w="421" w:type="pct"/>
                  <w:vMerge w:val="restar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hint="eastAsia"/>
                      <w:kern w:val="0"/>
                      <w:sz w:val="18"/>
                      <w:szCs w:val="18"/>
                    </w:rPr>
                    <w:t>63.717</w:t>
                  </w:r>
                </w:p>
              </w:tc>
              <w:tc>
                <w:tcPr>
                  <w:tcW w:w="611" w:type="pct"/>
                  <w:shd w:val="clear" w:color="auto" w:fill="auto"/>
                  <w:vAlign w:val="center"/>
                  <w:hideMark/>
                </w:tcPr>
                <w:p w:rsidR="008B103D" w:rsidRPr="001D2CBC" w:rsidRDefault="008B103D" w:rsidP="007A582B">
                  <w:pPr>
                    <w:widowControl/>
                    <w:jc w:val="center"/>
                    <w:rPr>
                      <w:rFonts w:ascii="宋体" w:eastAsia="宋体" w:hAnsi="宋体" w:cs="宋体"/>
                      <w:kern w:val="0"/>
                      <w:sz w:val="18"/>
                      <w:szCs w:val="18"/>
                    </w:rPr>
                  </w:pPr>
                  <w:r w:rsidRPr="001D2CBC">
                    <w:rPr>
                      <w:rFonts w:ascii="宋体" w:eastAsia="宋体" w:hAnsi="宋体" w:cs="宋体" w:hint="eastAsia"/>
                      <w:kern w:val="0"/>
                      <w:sz w:val="18"/>
                      <w:szCs w:val="18"/>
                    </w:rPr>
                    <w:t>去除率</w:t>
                  </w:r>
                  <w:r w:rsidRPr="001D2CBC">
                    <w:rPr>
                      <w:rFonts w:ascii="Times New Roman" w:eastAsia="宋体" w:hAnsi="Times New Roman" w:cs="Times New Roman"/>
                      <w:kern w:val="0"/>
                      <w:sz w:val="18"/>
                      <w:szCs w:val="18"/>
                    </w:rPr>
                    <w:t>%</w:t>
                  </w:r>
                </w:p>
              </w:tc>
              <w:tc>
                <w:tcPr>
                  <w:tcW w:w="474"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10</w:t>
                  </w:r>
                </w:p>
              </w:tc>
              <w:tc>
                <w:tcPr>
                  <w:tcW w:w="479"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hint="eastAsia"/>
                      <w:kern w:val="0"/>
                      <w:sz w:val="18"/>
                      <w:szCs w:val="18"/>
                    </w:rPr>
                    <w:t>/</w:t>
                  </w:r>
                </w:p>
              </w:tc>
              <w:tc>
                <w:tcPr>
                  <w:tcW w:w="474"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20</w:t>
                  </w:r>
                </w:p>
              </w:tc>
              <w:tc>
                <w:tcPr>
                  <w:tcW w:w="42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20</w:t>
                  </w:r>
                </w:p>
              </w:tc>
              <w:tc>
                <w:tcPr>
                  <w:tcW w:w="368"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10</w:t>
                  </w:r>
                </w:p>
              </w:tc>
              <w:tc>
                <w:tcPr>
                  <w:tcW w:w="42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20</w:t>
                  </w:r>
                </w:p>
              </w:tc>
              <w:tc>
                <w:tcPr>
                  <w:tcW w:w="368"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371" w:type="pct"/>
                  <w:shd w:val="clear" w:color="auto" w:fill="auto"/>
                  <w:vAlign w:val="center"/>
                  <w:hideMark/>
                </w:tcPr>
                <w:p w:rsidR="008B103D" w:rsidRPr="001D2CBC" w:rsidRDefault="008B103D" w:rsidP="008B103D">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r>
            <w:tr w:rsidR="00E36F31" w:rsidRPr="001D2CBC" w:rsidTr="00E36F31">
              <w:trPr>
                <w:trHeight w:val="20"/>
              </w:trPr>
              <w:tc>
                <w:tcPr>
                  <w:tcW w:w="592" w:type="pct"/>
                  <w:vMerge/>
                  <w:shd w:val="clear" w:color="auto" w:fill="auto"/>
                  <w:vAlign w:val="center"/>
                  <w:hideMark/>
                </w:tcPr>
                <w:p w:rsidR="00E36F31" w:rsidRPr="001D2CBC" w:rsidRDefault="00E36F31" w:rsidP="008B103D">
                  <w:pPr>
                    <w:widowControl/>
                    <w:jc w:val="center"/>
                    <w:rPr>
                      <w:rFonts w:ascii="宋体" w:eastAsia="宋体" w:hAnsi="宋体" w:cs="宋体"/>
                      <w:kern w:val="0"/>
                      <w:sz w:val="18"/>
                      <w:szCs w:val="18"/>
                    </w:rPr>
                  </w:pPr>
                </w:p>
              </w:tc>
              <w:tc>
                <w:tcPr>
                  <w:tcW w:w="421" w:type="pct"/>
                  <w:vMerge/>
                  <w:shd w:val="clear" w:color="auto" w:fill="auto"/>
                  <w:vAlign w:val="center"/>
                  <w:hideMark/>
                </w:tcPr>
                <w:p w:rsidR="00E36F31" w:rsidRPr="001D2CBC" w:rsidRDefault="00E36F31" w:rsidP="008B103D">
                  <w:pPr>
                    <w:widowControl/>
                    <w:jc w:val="center"/>
                    <w:rPr>
                      <w:rFonts w:ascii="Times New Roman" w:eastAsia="宋体" w:hAnsi="Times New Roman" w:cs="Times New Roman"/>
                      <w:kern w:val="0"/>
                      <w:sz w:val="18"/>
                      <w:szCs w:val="18"/>
                    </w:rPr>
                  </w:pPr>
                </w:p>
              </w:tc>
              <w:tc>
                <w:tcPr>
                  <w:tcW w:w="611" w:type="pct"/>
                  <w:shd w:val="clear" w:color="auto" w:fill="auto"/>
                  <w:vAlign w:val="center"/>
                  <w:hideMark/>
                </w:tcPr>
                <w:p w:rsidR="00E36F31" w:rsidRPr="001D2CBC" w:rsidRDefault="00E36F31" w:rsidP="007A582B">
                  <w:pPr>
                    <w:widowControl/>
                    <w:jc w:val="center"/>
                    <w:rPr>
                      <w:rFonts w:ascii="宋体" w:eastAsia="宋体" w:hAnsi="宋体" w:cs="宋体"/>
                      <w:kern w:val="0"/>
                      <w:sz w:val="18"/>
                      <w:szCs w:val="18"/>
                    </w:rPr>
                  </w:pPr>
                  <w:r w:rsidRPr="001D2CBC">
                    <w:rPr>
                      <w:rFonts w:ascii="宋体" w:eastAsia="宋体" w:hAnsi="宋体" w:cs="宋体" w:hint="eastAsia"/>
                      <w:kern w:val="0"/>
                      <w:sz w:val="18"/>
                      <w:szCs w:val="18"/>
                    </w:rPr>
                    <w:t>出水</w:t>
                  </w:r>
                  <w:r w:rsidRPr="001D2CBC">
                    <w:rPr>
                      <w:rFonts w:ascii="Times New Roman" w:eastAsia="宋体" w:hAnsi="Times New Roman" w:cs="Times New Roman"/>
                      <w:kern w:val="0"/>
                      <w:sz w:val="18"/>
                      <w:szCs w:val="18"/>
                    </w:rPr>
                    <w:t>mg/L</w:t>
                  </w:r>
                </w:p>
              </w:tc>
              <w:tc>
                <w:tcPr>
                  <w:tcW w:w="474" w:type="pct"/>
                  <w:shd w:val="clear" w:color="auto" w:fill="auto"/>
                  <w:vAlign w:val="center"/>
                  <w:hideMark/>
                </w:tcPr>
                <w:p w:rsidR="00E36F31" w:rsidRPr="001D2CBC" w:rsidRDefault="00E36F31">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90.516 </w:t>
                  </w:r>
                </w:p>
              </w:tc>
              <w:tc>
                <w:tcPr>
                  <w:tcW w:w="479" w:type="pct"/>
                  <w:shd w:val="clear" w:color="auto" w:fill="auto"/>
                  <w:vAlign w:val="center"/>
                  <w:hideMark/>
                </w:tcPr>
                <w:p w:rsidR="00E36F31" w:rsidRPr="001D2CBC" w:rsidRDefault="00E36F31">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15.386 </w:t>
                  </w:r>
                </w:p>
              </w:tc>
              <w:tc>
                <w:tcPr>
                  <w:tcW w:w="474" w:type="pct"/>
                  <w:shd w:val="clear" w:color="auto" w:fill="auto"/>
                  <w:vAlign w:val="center"/>
                  <w:hideMark/>
                </w:tcPr>
                <w:p w:rsidR="00E36F31" w:rsidRPr="001D2CBC" w:rsidRDefault="00E36F31">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28.325 </w:t>
                  </w:r>
                </w:p>
              </w:tc>
              <w:tc>
                <w:tcPr>
                  <w:tcW w:w="421" w:type="pct"/>
                  <w:shd w:val="clear" w:color="auto" w:fill="auto"/>
                  <w:vAlign w:val="center"/>
                  <w:hideMark/>
                </w:tcPr>
                <w:p w:rsidR="00E36F31" w:rsidRPr="001D2CBC" w:rsidRDefault="00E36F31">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1.080 </w:t>
                  </w:r>
                </w:p>
              </w:tc>
              <w:tc>
                <w:tcPr>
                  <w:tcW w:w="368" w:type="pct"/>
                  <w:shd w:val="clear" w:color="auto" w:fill="auto"/>
                  <w:vAlign w:val="center"/>
                  <w:hideMark/>
                </w:tcPr>
                <w:p w:rsidR="00E36F31" w:rsidRPr="001D2CBC" w:rsidRDefault="00E36F31">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0.922 </w:t>
                  </w:r>
                </w:p>
              </w:tc>
              <w:tc>
                <w:tcPr>
                  <w:tcW w:w="421" w:type="pct"/>
                  <w:shd w:val="clear" w:color="auto" w:fill="auto"/>
                  <w:vAlign w:val="center"/>
                  <w:hideMark/>
                </w:tcPr>
                <w:p w:rsidR="00E36F31" w:rsidRPr="001D2CBC" w:rsidRDefault="00E36F31">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4.713 </w:t>
                  </w:r>
                </w:p>
              </w:tc>
              <w:tc>
                <w:tcPr>
                  <w:tcW w:w="368" w:type="pct"/>
                  <w:shd w:val="clear" w:color="auto" w:fill="auto"/>
                  <w:vAlign w:val="center"/>
                  <w:hideMark/>
                </w:tcPr>
                <w:p w:rsidR="00E36F31" w:rsidRPr="001D2CBC" w:rsidRDefault="00E36F31">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0.116 </w:t>
                  </w:r>
                </w:p>
              </w:tc>
              <w:tc>
                <w:tcPr>
                  <w:tcW w:w="371" w:type="pct"/>
                  <w:shd w:val="clear" w:color="auto" w:fill="auto"/>
                  <w:vAlign w:val="center"/>
                  <w:hideMark/>
                </w:tcPr>
                <w:p w:rsidR="00E36F31" w:rsidRPr="001D2CBC" w:rsidRDefault="00E36F31">
                  <w:pPr>
                    <w:jc w:val="center"/>
                    <w:rPr>
                      <w:rFonts w:ascii="Times New Roman" w:eastAsia="宋体" w:hAnsi="Times New Roman" w:cs="Times New Roman"/>
                      <w:sz w:val="18"/>
                      <w:szCs w:val="18"/>
                    </w:rPr>
                  </w:pPr>
                  <w:r w:rsidRPr="001D2CBC">
                    <w:rPr>
                      <w:rFonts w:ascii="Times New Roman" w:hAnsi="Times New Roman" w:cs="Times New Roman"/>
                      <w:sz w:val="18"/>
                      <w:szCs w:val="18"/>
                    </w:rPr>
                    <w:t xml:space="preserve">0.229 </w:t>
                  </w:r>
                </w:p>
              </w:tc>
            </w:tr>
            <w:tr w:rsidR="00E36F31" w:rsidRPr="001D2CBC" w:rsidTr="00E36F31">
              <w:trPr>
                <w:trHeight w:val="20"/>
              </w:trPr>
              <w:tc>
                <w:tcPr>
                  <w:tcW w:w="592" w:type="pct"/>
                  <w:shd w:val="clear" w:color="auto" w:fill="auto"/>
                  <w:vAlign w:val="center"/>
                  <w:hideMark/>
                </w:tcPr>
                <w:p w:rsidR="00CB4D09" w:rsidRPr="001D2CBC" w:rsidRDefault="00CB4D09" w:rsidP="009864FB">
                  <w:pPr>
                    <w:widowControl/>
                    <w:jc w:val="center"/>
                    <w:rPr>
                      <w:rFonts w:ascii="宋体" w:eastAsia="宋体" w:hAnsi="宋体" w:cs="宋体"/>
                      <w:kern w:val="0"/>
                      <w:sz w:val="18"/>
                      <w:szCs w:val="18"/>
                    </w:rPr>
                  </w:pPr>
                  <w:r w:rsidRPr="001D2CBC">
                    <w:rPr>
                      <w:rFonts w:ascii="宋体" w:eastAsia="宋体" w:hAnsi="宋体" w:cs="宋体" w:hint="eastAsia"/>
                      <w:kern w:val="0"/>
                      <w:sz w:val="18"/>
                      <w:szCs w:val="18"/>
                    </w:rPr>
                    <w:t>纳管标准</w:t>
                  </w:r>
                </w:p>
              </w:tc>
              <w:tc>
                <w:tcPr>
                  <w:tcW w:w="421" w:type="pct"/>
                  <w:shd w:val="clear" w:color="auto" w:fill="auto"/>
                  <w:vAlign w:val="center"/>
                  <w:hideMark/>
                </w:tcPr>
                <w:p w:rsidR="00CB4D09" w:rsidRPr="001D2CBC" w:rsidRDefault="00CB4D09" w:rsidP="009864FB">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611" w:type="pct"/>
                  <w:shd w:val="clear" w:color="auto" w:fill="auto"/>
                  <w:vAlign w:val="center"/>
                  <w:hideMark/>
                </w:tcPr>
                <w:p w:rsidR="00CB4D09" w:rsidRPr="001D2CBC" w:rsidRDefault="00CB4D09" w:rsidP="007A582B">
                  <w:pPr>
                    <w:widowControl/>
                    <w:jc w:val="center"/>
                    <w:rPr>
                      <w:rFonts w:ascii="宋体" w:eastAsia="宋体" w:hAnsi="宋体" w:cs="宋体"/>
                      <w:kern w:val="0"/>
                      <w:sz w:val="18"/>
                      <w:szCs w:val="18"/>
                    </w:rPr>
                  </w:pPr>
                  <w:r w:rsidRPr="001D2CBC">
                    <w:rPr>
                      <w:rFonts w:ascii="宋体" w:eastAsia="宋体" w:hAnsi="宋体" w:cs="宋体" w:hint="eastAsia"/>
                      <w:kern w:val="0"/>
                      <w:sz w:val="18"/>
                      <w:szCs w:val="18"/>
                    </w:rPr>
                    <w:t>纳管</w:t>
                  </w:r>
                  <w:r w:rsidRPr="001D2CBC">
                    <w:rPr>
                      <w:rFonts w:ascii="Times New Roman" w:eastAsia="宋体" w:hAnsi="Times New Roman" w:cs="Times New Roman"/>
                      <w:kern w:val="0"/>
                      <w:sz w:val="18"/>
                      <w:szCs w:val="18"/>
                    </w:rPr>
                    <w:t>mg/L</w:t>
                  </w:r>
                </w:p>
              </w:tc>
              <w:tc>
                <w:tcPr>
                  <w:tcW w:w="474" w:type="pct"/>
                  <w:shd w:val="clear" w:color="auto" w:fill="auto"/>
                  <w:vAlign w:val="center"/>
                  <w:hideMark/>
                </w:tcPr>
                <w:p w:rsidR="00CB4D09" w:rsidRPr="001D2CBC" w:rsidRDefault="0065306F" w:rsidP="009864FB">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hint="eastAsia"/>
                      <w:kern w:val="0"/>
                      <w:sz w:val="18"/>
                      <w:szCs w:val="18"/>
                    </w:rPr>
                    <w:t>350</w:t>
                  </w:r>
                </w:p>
              </w:tc>
              <w:tc>
                <w:tcPr>
                  <w:tcW w:w="479" w:type="pct"/>
                  <w:shd w:val="clear" w:color="auto" w:fill="auto"/>
                  <w:vAlign w:val="center"/>
                  <w:hideMark/>
                </w:tcPr>
                <w:p w:rsidR="00CB4D09" w:rsidRPr="001D2CBC" w:rsidRDefault="0065306F" w:rsidP="009864FB">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hint="eastAsia"/>
                      <w:kern w:val="0"/>
                      <w:sz w:val="18"/>
                      <w:szCs w:val="18"/>
                    </w:rPr>
                    <w:t>25</w:t>
                  </w:r>
                </w:p>
              </w:tc>
              <w:tc>
                <w:tcPr>
                  <w:tcW w:w="474" w:type="pct"/>
                  <w:shd w:val="clear" w:color="auto" w:fill="auto"/>
                  <w:vAlign w:val="center"/>
                  <w:hideMark/>
                </w:tcPr>
                <w:p w:rsidR="00CB4D09" w:rsidRPr="001D2CBC" w:rsidRDefault="00CB4D09" w:rsidP="009864FB">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300</w:t>
                  </w:r>
                </w:p>
              </w:tc>
              <w:tc>
                <w:tcPr>
                  <w:tcW w:w="421" w:type="pct"/>
                  <w:shd w:val="clear" w:color="auto" w:fill="auto"/>
                  <w:vAlign w:val="center"/>
                  <w:hideMark/>
                </w:tcPr>
                <w:p w:rsidR="00CB4D09" w:rsidRPr="001D2CBC" w:rsidRDefault="00CB4D09" w:rsidP="009864FB">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1.5</w:t>
                  </w:r>
                </w:p>
              </w:tc>
              <w:tc>
                <w:tcPr>
                  <w:tcW w:w="368" w:type="pct"/>
                  <w:shd w:val="clear" w:color="auto" w:fill="auto"/>
                  <w:vAlign w:val="center"/>
                  <w:hideMark/>
                </w:tcPr>
                <w:p w:rsidR="00CB4D09" w:rsidRPr="001D2CBC" w:rsidRDefault="00CB4D09" w:rsidP="009864FB">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4</w:t>
                  </w:r>
                </w:p>
              </w:tc>
              <w:tc>
                <w:tcPr>
                  <w:tcW w:w="421" w:type="pct"/>
                  <w:shd w:val="clear" w:color="auto" w:fill="auto"/>
                  <w:vAlign w:val="center"/>
                  <w:hideMark/>
                </w:tcPr>
                <w:p w:rsidR="00CB4D09" w:rsidRPr="001D2CBC" w:rsidRDefault="00CB4D09" w:rsidP="009864FB">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w:t>
                  </w:r>
                </w:p>
              </w:tc>
              <w:tc>
                <w:tcPr>
                  <w:tcW w:w="368" w:type="pct"/>
                  <w:shd w:val="clear" w:color="auto" w:fill="auto"/>
                  <w:vAlign w:val="center"/>
                  <w:hideMark/>
                </w:tcPr>
                <w:p w:rsidR="00CB4D09" w:rsidRPr="001D2CBC" w:rsidRDefault="00CB4D09" w:rsidP="009864FB">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0.3</w:t>
                  </w:r>
                </w:p>
              </w:tc>
              <w:tc>
                <w:tcPr>
                  <w:tcW w:w="371" w:type="pct"/>
                  <w:shd w:val="clear" w:color="auto" w:fill="auto"/>
                  <w:vAlign w:val="center"/>
                  <w:hideMark/>
                </w:tcPr>
                <w:p w:rsidR="00CB4D09" w:rsidRPr="001D2CBC" w:rsidRDefault="00CB4D09" w:rsidP="009864FB">
                  <w:pPr>
                    <w:widowControl/>
                    <w:jc w:val="center"/>
                    <w:rPr>
                      <w:rFonts w:ascii="Times New Roman" w:eastAsia="宋体" w:hAnsi="Times New Roman" w:cs="Times New Roman"/>
                      <w:kern w:val="0"/>
                      <w:sz w:val="18"/>
                      <w:szCs w:val="18"/>
                    </w:rPr>
                  </w:pPr>
                  <w:r w:rsidRPr="001D2CBC">
                    <w:rPr>
                      <w:rFonts w:ascii="Times New Roman" w:eastAsia="宋体" w:hAnsi="Times New Roman" w:cs="Times New Roman"/>
                      <w:kern w:val="0"/>
                      <w:sz w:val="18"/>
                      <w:szCs w:val="18"/>
                    </w:rPr>
                    <w:t>0.5</w:t>
                  </w:r>
                </w:p>
              </w:tc>
            </w:tr>
          </w:tbl>
          <w:p w:rsidR="00ED6DB1" w:rsidRPr="001D2CBC" w:rsidRDefault="00EE7F2A">
            <w:pPr>
              <w:adjustRightInd w:val="0"/>
              <w:snapToGrid w:val="0"/>
              <w:ind w:firstLineChars="200" w:firstLine="420"/>
              <w:textAlignment w:val="center"/>
              <w:rPr>
                <w:rFonts w:ascii="Times New Roman" w:hAnsiTheme="minorEastAsia" w:cs="Times New Roman"/>
              </w:rPr>
            </w:pPr>
            <w:r w:rsidRPr="001D2CBC">
              <w:rPr>
                <w:rFonts w:ascii="Times New Roman" w:hAnsiTheme="minorEastAsia" w:cs="Times New Roman" w:hint="eastAsia"/>
              </w:rPr>
              <w:t>根据表</w:t>
            </w:r>
            <w:r w:rsidRPr="001D2CBC">
              <w:rPr>
                <w:rFonts w:ascii="Times New Roman" w:hAnsiTheme="minorEastAsia" w:cs="Times New Roman" w:hint="eastAsia"/>
              </w:rPr>
              <w:t>4</w:t>
            </w:r>
            <w:r w:rsidRPr="001D2CBC">
              <w:rPr>
                <w:rFonts w:ascii="Times New Roman" w:hAnsiTheme="minorEastAsia" w:cs="Times New Roman"/>
              </w:rPr>
              <w:t>-</w:t>
            </w:r>
            <w:r w:rsidRPr="001D2CBC">
              <w:rPr>
                <w:rFonts w:ascii="Times New Roman" w:hAnsiTheme="minorEastAsia" w:cs="Times New Roman" w:hint="eastAsia"/>
              </w:rPr>
              <w:t>6</w:t>
            </w:r>
            <w:r w:rsidRPr="001D2CBC">
              <w:rPr>
                <w:rFonts w:ascii="Times New Roman" w:hAnsiTheme="minorEastAsia" w:cs="Times New Roman" w:hint="eastAsia"/>
              </w:rPr>
              <w:t>，各类废水经预处理和污水处理站综合处理后能达到</w:t>
            </w:r>
            <w:r w:rsidRPr="001D2CBC">
              <w:rPr>
                <w:rFonts w:ascii="Times New Roman" w:hAnsiTheme="minorEastAsia" w:cs="Times New Roman"/>
              </w:rPr>
              <w:t>义乌市水处理有限责任公司赤岸运营部进水水质的要求。</w:t>
            </w:r>
          </w:p>
          <w:p w:rsidR="00ED6DB1" w:rsidRPr="001D2CBC" w:rsidRDefault="00EE7F2A">
            <w:pPr>
              <w:adjustRightInd w:val="0"/>
              <w:snapToGrid w:val="0"/>
              <w:ind w:firstLineChars="200" w:firstLine="420"/>
              <w:textAlignment w:val="center"/>
              <w:rPr>
                <w:rFonts w:ascii="Times New Roman" w:hAnsiTheme="minorEastAsia" w:cs="Times New Roman"/>
                <w:snapToGrid w:val="0"/>
                <w:kern w:val="0"/>
                <w:szCs w:val="21"/>
              </w:rPr>
            </w:pPr>
            <w:r w:rsidRPr="001D2CBC">
              <w:rPr>
                <w:rFonts w:ascii="Times New Roman" w:hAnsiTheme="minorEastAsia" w:cs="Times New Roman" w:hint="eastAsia"/>
              </w:rPr>
              <w:t>另外，</w:t>
            </w:r>
            <w:r w:rsidRPr="001D2CBC">
              <w:rPr>
                <w:rFonts w:ascii="Times New Roman" w:hAnsiTheme="minorEastAsia" w:cs="Times New Roman"/>
              </w:rPr>
              <w:t>项目搬迁后使用清洗剂及工艺添加剂与原有项目一致，产生的综合废水</w:t>
            </w:r>
            <w:r w:rsidRPr="001D2CBC">
              <w:rPr>
                <w:rFonts w:ascii="Times New Roman" w:hAnsiTheme="minorEastAsia" w:cs="Times New Roman" w:hint="eastAsia"/>
              </w:rPr>
              <w:t>水质与</w:t>
            </w:r>
            <w:r w:rsidRPr="001D2CBC">
              <w:rPr>
                <w:rFonts w:ascii="Times New Roman" w:hAnsiTheme="minorEastAsia" w:cs="Times New Roman"/>
              </w:rPr>
              <w:t>原有项目</w:t>
            </w:r>
            <w:r w:rsidRPr="001D2CBC">
              <w:rPr>
                <w:rFonts w:ascii="Times New Roman" w:hAnsiTheme="minorEastAsia" w:cs="Times New Roman" w:hint="eastAsia"/>
              </w:rPr>
              <w:t>相似</w:t>
            </w:r>
            <w:r w:rsidRPr="001D2CBC">
              <w:rPr>
                <w:rFonts w:ascii="Times New Roman" w:hAnsiTheme="minorEastAsia" w:cs="Times New Roman"/>
              </w:rPr>
              <w:t>，</w:t>
            </w:r>
            <w:r w:rsidRPr="001D2CBC">
              <w:rPr>
                <w:rFonts w:ascii="Times New Roman" w:hAnsiTheme="minorEastAsia" w:cs="Times New Roman" w:hint="eastAsia"/>
              </w:rPr>
              <w:t>且</w:t>
            </w:r>
            <w:r w:rsidRPr="001D2CBC">
              <w:rPr>
                <w:rFonts w:ascii="Times New Roman" w:hAnsiTheme="minorEastAsia" w:cs="Times New Roman"/>
              </w:rPr>
              <w:t>废水处理工艺与原有项目</w:t>
            </w:r>
            <w:r w:rsidRPr="001D2CBC">
              <w:rPr>
                <w:rFonts w:ascii="Times New Roman" w:hAnsiTheme="minorEastAsia" w:cs="Times New Roman" w:hint="eastAsia"/>
              </w:rPr>
              <w:t>相同。根据</w:t>
            </w:r>
            <w:r w:rsidRPr="001D2CBC">
              <w:rPr>
                <w:rFonts w:ascii="Times New Roman" w:hAnsiTheme="minorEastAsia" w:cs="Times New Roman"/>
              </w:rPr>
              <w:t>原有项目验收监测报告，项目生产废水经</w:t>
            </w:r>
            <w:r w:rsidRPr="001D2CBC">
              <w:rPr>
                <w:rFonts w:ascii="Times New Roman" w:hAnsiTheme="minorEastAsia" w:cs="Times New Roman" w:hint="eastAsia"/>
              </w:rPr>
              <w:t>预处理和</w:t>
            </w:r>
            <w:r w:rsidRPr="001D2CBC">
              <w:rPr>
                <w:rFonts w:ascii="Times New Roman" w:hAnsiTheme="minorEastAsia" w:cs="Times New Roman"/>
              </w:rPr>
              <w:t>厂区污水</w:t>
            </w:r>
            <w:r w:rsidRPr="001D2CBC">
              <w:rPr>
                <w:rFonts w:ascii="Times New Roman" w:hAnsiTheme="minorEastAsia" w:cs="Times New Roman" w:hint="eastAsia"/>
              </w:rPr>
              <w:t>处理</w:t>
            </w:r>
            <w:r w:rsidRPr="001D2CBC">
              <w:rPr>
                <w:rFonts w:ascii="Times New Roman" w:hAnsiTheme="minorEastAsia" w:cs="Times New Roman"/>
              </w:rPr>
              <w:t>站</w:t>
            </w:r>
            <w:r w:rsidRPr="001D2CBC">
              <w:rPr>
                <w:rFonts w:ascii="Times New Roman" w:hAnsiTheme="minorEastAsia" w:cs="Times New Roman" w:hint="eastAsia"/>
              </w:rPr>
              <w:t>预</w:t>
            </w:r>
            <w:r w:rsidRPr="001D2CBC">
              <w:rPr>
                <w:rFonts w:ascii="Times New Roman" w:hAnsiTheme="minorEastAsia" w:cs="Times New Roman"/>
              </w:rPr>
              <w:t>处理后，不锈钢板蚀刻废水及</w:t>
            </w:r>
            <w:r w:rsidR="00DF6BB8" w:rsidRPr="001D2CBC">
              <w:rPr>
                <w:rFonts w:ascii="Times New Roman" w:hAnsiTheme="minorEastAsia" w:cs="Times New Roman" w:hint="eastAsia"/>
              </w:rPr>
              <w:t>洗版</w:t>
            </w:r>
            <w:r w:rsidRPr="001D2CBC">
              <w:rPr>
                <w:rFonts w:ascii="Times New Roman" w:hAnsiTheme="minorEastAsia" w:cs="Times New Roman"/>
              </w:rPr>
              <w:t>废水</w:t>
            </w:r>
            <w:r w:rsidRPr="001D2CBC">
              <w:rPr>
                <w:rFonts w:ascii="Times New Roman" w:hAnsiTheme="minorEastAsia" w:cs="Times New Roman" w:hint="eastAsia"/>
              </w:rPr>
              <w:t>中</w:t>
            </w:r>
            <w:r w:rsidRPr="001D2CBC">
              <w:rPr>
                <w:rFonts w:ascii="Times New Roman" w:hAnsiTheme="minorEastAsia" w:cs="Times New Roman" w:hint="eastAsia"/>
                <w:szCs w:val="21"/>
              </w:rPr>
              <w:t>总铬、总镍在车间排放口达到</w:t>
            </w:r>
            <w:r w:rsidR="0088768A" w:rsidRPr="001D2CBC">
              <w:rPr>
                <w:rFonts w:ascii="Times New Roman" w:hAnsiTheme="minorEastAsia" w:cs="Times New Roman"/>
                <w:szCs w:val="21"/>
              </w:rPr>
              <w:t>《电镀水污染物排放标准》（</w:t>
            </w:r>
            <w:r w:rsidR="0088768A" w:rsidRPr="001D2CBC">
              <w:rPr>
                <w:rFonts w:ascii="Times New Roman" w:hAnsiTheme="minorEastAsia" w:cs="Times New Roman"/>
                <w:szCs w:val="21"/>
              </w:rPr>
              <w:t>DB33/2260-2020</w:t>
            </w:r>
            <w:r w:rsidR="0088768A" w:rsidRPr="001D2CBC">
              <w:rPr>
                <w:rFonts w:ascii="Times New Roman" w:hAnsiTheme="minorEastAsia" w:cs="Times New Roman"/>
                <w:szCs w:val="21"/>
              </w:rPr>
              <w:t>）</w:t>
            </w:r>
            <w:r w:rsidRPr="001D2CBC">
              <w:rPr>
                <w:rFonts w:ascii="Times New Roman" w:hAnsiTheme="minorEastAsia" w:cs="Times New Roman" w:hint="eastAsia"/>
                <w:szCs w:val="21"/>
              </w:rPr>
              <w:t>要求，</w:t>
            </w:r>
            <w:r w:rsidRPr="001D2CBC">
              <w:rPr>
                <w:rFonts w:ascii="Times New Roman" w:hAnsiTheme="minorEastAsia" w:cs="Times New Roman" w:hint="eastAsia"/>
                <w:snapToGrid w:val="0"/>
                <w:kern w:val="0"/>
                <w:szCs w:val="21"/>
              </w:rPr>
              <w:t>生产废水其余水质指标能</w:t>
            </w:r>
            <w:r w:rsidRPr="001D2CBC">
              <w:rPr>
                <w:rFonts w:ascii="Times New Roman" w:hAnsiTheme="minorEastAsia" w:cs="Times New Roman"/>
                <w:snapToGrid w:val="0"/>
                <w:kern w:val="0"/>
                <w:szCs w:val="21"/>
              </w:rPr>
              <w:t>符合</w:t>
            </w:r>
            <w:r w:rsidR="0088768A" w:rsidRPr="001D2CBC">
              <w:rPr>
                <w:rFonts w:ascii="Times New Roman" w:hAnsiTheme="minorEastAsia" w:cs="Times New Roman"/>
                <w:snapToGrid w:val="0"/>
                <w:kern w:val="0"/>
                <w:szCs w:val="21"/>
              </w:rPr>
              <w:t>《电镀水污染物排放标准》（</w:t>
            </w:r>
            <w:r w:rsidR="0088768A" w:rsidRPr="001D2CBC">
              <w:rPr>
                <w:rFonts w:ascii="Times New Roman" w:hAnsiTheme="minorEastAsia" w:cs="Times New Roman"/>
                <w:snapToGrid w:val="0"/>
                <w:kern w:val="0"/>
                <w:szCs w:val="21"/>
              </w:rPr>
              <w:t>DB33/2260-2020</w:t>
            </w:r>
            <w:r w:rsidR="0088768A" w:rsidRPr="001D2CBC">
              <w:rPr>
                <w:rFonts w:ascii="Times New Roman" w:hAnsiTheme="minorEastAsia" w:cs="Times New Roman"/>
                <w:snapToGrid w:val="0"/>
                <w:kern w:val="0"/>
                <w:szCs w:val="21"/>
              </w:rPr>
              <w:t>）</w:t>
            </w:r>
            <w:r w:rsidR="0088768A" w:rsidRPr="001D2CBC">
              <w:rPr>
                <w:rFonts w:ascii="Times New Roman" w:hAnsiTheme="minorEastAsia" w:cs="Times New Roman" w:hint="eastAsia"/>
                <w:snapToGrid w:val="0"/>
                <w:kern w:val="0"/>
                <w:szCs w:val="21"/>
              </w:rPr>
              <w:t>及</w:t>
            </w:r>
            <w:r w:rsidR="0088768A" w:rsidRPr="001D2CBC">
              <w:rPr>
                <w:rFonts w:hint="eastAsia"/>
              </w:rPr>
              <w:t>义乌市水处理有限责任公司赤岸运营部进水标准</w:t>
            </w:r>
            <w:r w:rsidRPr="001D2CBC">
              <w:rPr>
                <w:rFonts w:ascii="Times New Roman" w:hAnsiTheme="minorEastAsia" w:cs="Times New Roman" w:hint="eastAsia"/>
                <w:snapToGrid w:val="0"/>
                <w:kern w:val="0"/>
                <w:szCs w:val="21"/>
              </w:rPr>
              <w:t>（纳管标准）。</w:t>
            </w:r>
          </w:p>
          <w:p w:rsidR="00ED6DB1" w:rsidRPr="001D2CBC" w:rsidRDefault="00EE7F2A">
            <w:pPr>
              <w:adjustRightInd w:val="0"/>
              <w:snapToGrid w:val="0"/>
              <w:ind w:firstLineChars="200" w:firstLine="420"/>
              <w:textAlignment w:val="center"/>
              <w:rPr>
                <w:rFonts w:ascii="Times New Roman" w:hAnsiTheme="minorEastAsia" w:cs="Times New Roman"/>
                <w:snapToGrid w:val="0"/>
                <w:kern w:val="0"/>
                <w:szCs w:val="21"/>
              </w:rPr>
            </w:pPr>
            <w:r w:rsidRPr="001D2CBC">
              <w:rPr>
                <w:rFonts w:ascii="Times New Roman" w:hAnsiTheme="minorEastAsia" w:cs="Times New Roman" w:hint="eastAsia"/>
                <w:snapToGrid w:val="0"/>
                <w:kern w:val="0"/>
                <w:szCs w:val="21"/>
              </w:rPr>
              <w:t>根据原有项目验收资料，</w:t>
            </w:r>
            <w:r w:rsidRPr="001D2CBC">
              <w:rPr>
                <w:rFonts w:ascii="Times New Roman" w:hAnsiTheme="minorEastAsia" w:cs="Times New Roman"/>
                <w:snapToGrid w:val="0"/>
                <w:kern w:val="0"/>
                <w:szCs w:val="21"/>
              </w:rPr>
              <w:t>企业两日平均中水回用率</w:t>
            </w:r>
            <w:r w:rsidRPr="001D2CBC">
              <w:rPr>
                <w:rFonts w:ascii="Times New Roman" w:hAnsi="Times New Roman" w:cs="Times New Roman"/>
                <w:snapToGrid w:val="0"/>
                <w:kern w:val="0"/>
                <w:szCs w:val="21"/>
              </w:rPr>
              <w:t>52.0%</w:t>
            </w:r>
            <w:r w:rsidRPr="001D2CBC">
              <w:rPr>
                <w:rFonts w:ascii="Times New Roman" w:hAnsiTheme="minorEastAsia" w:cs="Times New Roman"/>
                <w:snapToGrid w:val="0"/>
                <w:kern w:val="0"/>
                <w:szCs w:val="21"/>
              </w:rPr>
              <w:t>，符合义环中心</w:t>
            </w:r>
            <w:r w:rsidRPr="001D2CBC">
              <w:rPr>
                <w:rFonts w:ascii="Times New Roman" w:hAnsi="Times New Roman" w:cs="Times New Roman"/>
                <w:snapToGrid w:val="0"/>
                <w:kern w:val="0"/>
                <w:szCs w:val="21"/>
              </w:rPr>
              <w:t>[2017]7</w:t>
            </w:r>
            <w:r w:rsidRPr="001D2CBC">
              <w:rPr>
                <w:rFonts w:ascii="Times New Roman" w:hAnsiTheme="minorEastAsia" w:cs="Times New Roman"/>
                <w:snapToGrid w:val="0"/>
                <w:kern w:val="0"/>
                <w:szCs w:val="21"/>
              </w:rPr>
              <w:t>号文件《关于浙江鸿玮制版有限公司烫金版集聚点建设项目环境影响报告书审查意见的函》要求：</w:t>
            </w:r>
            <w:r w:rsidRPr="001D2CBC">
              <w:rPr>
                <w:rFonts w:ascii="Times New Roman" w:hAnsi="Times New Roman" w:cs="Times New Roman" w:hint="eastAsia"/>
                <w:snapToGrid w:val="0"/>
                <w:kern w:val="0"/>
                <w:szCs w:val="21"/>
              </w:rPr>
              <w:t>“</w:t>
            </w:r>
            <w:r w:rsidRPr="001D2CBC">
              <w:rPr>
                <w:rFonts w:ascii="Times New Roman" w:hAnsiTheme="minorEastAsia" w:cs="Times New Roman"/>
                <w:snapToGrid w:val="0"/>
                <w:kern w:val="0"/>
                <w:szCs w:val="21"/>
              </w:rPr>
              <w:t>废水回用率应达</w:t>
            </w:r>
            <w:r w:rsidRPr="001D2CBC">
              <w:rPr>
                <w:rFonts w:ascii="Times New Roman" w:hAnsi="Times New Roman" w:cs="Times New Roman"/>
                <w:snapToGrid w:val="0"/>
                <w:kern w:val="0"/>
                <w:szCs w:val="21"/>
              </w:rPr>
              <w:t>50%</w:t>
            </w:r>
            <w:r w:rsidRPr="001D2CBC">
              <w:rPr>
                <w:rFonts w:ascii="Times New Roman" w:hAnsiTheme="minorEastAsia" w:cs="Times New Roman"/>
                <w:snapToGrid w:val="0"/>
                <w:kern w:val="0"/>
                <w:szCs w:val="21"/>
              </w:rPr>
              <w:t>以上</w:t>
            </w:r>
            <w:r w:rsidRPr="001D2CBC">
              <w:rPr>
                <w:rFonts w:ascii="Times New Roman" w:hAnsi="Times New Roman" w:cs="Times New Roman" w:hint="eastAsia"/>
                <w:snapToGrid w:val="0"/>
                <w:kern w:val="0"/>
                <w:szCs w:val="21"/>
              </w:rPr>
              <w:t>”</w:t>
            </w:r>
            <w:r w:rsidRPr="001D2CBC">
              <w:rPr>
                <w:rFonts w:ascii="Times New Roman" w:hAnsiTheme="minorEastAsia" w:cs="Times New Roman"/>
                <w:snapToGrid w:val="0"/>
                <w:kern w:val="0"/>
                <w:szCs w:val="21"/>
              </w:rPr>
              <w:t>。</w:t>
            </w:r>
            <w:r w:rsidRPr="001D2CBC">
              <w:rPr>
                <w:rFonts w:ascii="Times New Roman" w:hAnsiTheme="minorEastAsia" w:cs="Times New Roman" w:hint="eastAsia"/>
                <w:snapToGrid w:val="0"/>
                <w:kern w:val="0"/>
                <w:szCs w:val="21"/>
              </w:rPr>
              <w:t>因此，本项目废水回用率可以满足</w:t>
            </w:r>
            <w:r w:rsidRPr="001D2CBC">
              <w:rPr>
                <w:rFonts w:ascii="Times New Roman" w:hAnsiTheme="minorEastAsia" w:cs="Times New Roman" w:hint="eastAsia"/>
                <w:snapToGrid w:val="0"/>
                <w:kern w:val="0"/>
                <w:szCs w:val="21"/>
              </w:rPr>
              <w:t>50%</w:t>
            </w:r>
            <w:r w:rsidRPr="001D2CBC">
              <w:rPr>
                <w:rFonts w:ascii="Times New Roman" w:hAnsiTheme="minorEastAsia" w:cs="Times New Roman" w:hint="eastAsia"/>
                <w:snapToGrid w:val="0"/>
                <w:kern w:val="0"/>
                <w:szCs w:val="21"/>
              </w:rPr>
              <w:t>以上的要求。</w:t>
            </w:r>
            <w:r w:rsidR="009D0AD7" w:rsidRPr="001D2CBC">
              <w:rPr>
                <w:rFonts w:ascii="Times New Roman" w:hAnsiTheme="minorEastAsia" w:cs="Times New Roman" w:hint="eastAsia"/>
                <w:snapToGrid w:val="0"/>
                <w:kern w:val="0"/>
                <w:szCs w:val="21"/>
              </w:rPr>
              <w:t>根据企业生产需要，废水可回用至洗版冲洗工序。</w:t>
            </w:r>
          </w:p>
          <w:p w:rsidR="00ED6DB1" w:rsidRPr="001D2CBC" w:rsidRDefault="00EE7F2A">
            <w:pPr>
              <w:adjustRightInd w:val="0"/>
              <w:snapToGrid w:val="0"/>
              <w:ind w:firstLineChars="200" w:firstLine="420"/>
              <w:rPr>
                <w:rFonts w:ascii="Times New Roman" w:hAnsiTheme="minorEastAsia" w:cs="Times New Roman"/>
                <w:snapToGrid w:val="0"/>
                <w:kern w:val="0"/>
                <w:szCs w:val="21"/>
              </w:rPr>
            </w:pPr>
            <w:r w:rsidRPr="001D2CBC">
              <w:rPr>
                <w:rFonts w:ascii="Times New Roman" w:hAnsiTheme="minorEastAsia" w:cs="Times New Roman"/>
                <w:snapToGrid w:val="0"/>
                <w:kern w:val="0"/>
                <w:szCs w:val="21"/>
              </w:rPr>
              <w:t>生活污水</w:t>
            </w:r>
            <w:r w:rsidRPr="001D2CBC">
              <w:rPr>
                <w:rFonts w:ascii="Times New Roman" w:hAnsiTheme="minorEastAsia" w:cs="Times New Roman" w:hint="eastAsia"/>
                <w:snapToGrid w:val="0"/>
                <w:kern w:val="0"/>
                <w:szCs w:val="21"/>
              </w:rPr>
              <w:t>水质较简单，经化粪池预处理后能达到</w:t>
            </w:r>
            <w:r w:rsidR="00977ACA" w:rsidRPr="001D2CBC">
              <w:rPr>
                <w:rFonts w:hint="eastAsia"/>
              </w:rPr>
              <w:t>义乌市水处理有限责任公司赤岸运营部进水标准</w:t>
            </w:r>
            <w:r w:rsidRPr="001D2CBC">
              <w:rPr>
                <w:rFonts w:ascii="Times New Roman" w:hAnsiTheme="minorEastAsia" w:cs="Times New Roman"/>
                <w:snapToGrid w:val="0"/>
                <w:kern w:val="0"/>
                <w:szCs w:val="21"/>
              </w:rPr>
              <w:t>要求。</w:t>
            </w:r>
          </w:p>
          <w:p w:rsidR="00ED6DB1" w:rsidRPr="001D2CBC" w:rsidRDefault="00EE7F2A">
            <w:pPr>
              <w:adjustRightInd w:val="0"/>
              <w:snapToGrid w:val="0"/>
              <w:ind w:firstLineChars="200" w:firstLine="420"/>
              <w:rPr>
                <w:rFonts w:ascii="Times New Roman" w:hAnsiTheme="minorEastAsia" w:cs="Times New Roman"/>
                <w:snapToGrid w:val="0"/>
                <w:kern w:val="0"/>
                <w:szCs w:val="21"/>
              </w:rPr>
            </w:pPr>
            <w:r w:rsidRPr="001D2CBC">
              <w:rPr>
                <w:rFonts w:ascii="Times New Roman" w:hAnsiTheme="minorEastAsia" w:cs="Times New Roman" w:hint="eastAsia"/>
                <w:snapToGrid w:val="0"/>
                <w:kern w:val="0"/>
                <w:szCs w:val="21"/>
              </w:rPr>
              <w:t>因此，本项目废水处理工艺可行。</w:t>
            </w:r>
          </w:p>
          <w:p w:rsidR="00ED6DB1" w:rsidRPr="001D2CBC" w:rsidRDefault="00EE7F2A">
            <w:pPr>
              <w:adjustRightInd w:val="0"/>
              <w:snapToGrid w:val="0"/>
              <w:rPr>
                <w:rFonts w:ascii="Times New Roman" w:hAnsi="Times New Roman" w:cs="Times New Roman"/>
                <w:b/>
                <w:snapToGrid w:val="0"/>
                <w:kern w:val="0"/>
                <w:szCs w:val="21"/>
              </w:rPr>
            </w:pPr>
            <w:r w:rsidRPr="001D2CBC">
              <w:rPr>
                <w:rFonts w:ascii="Times New Roman" w:hAnsi="Times New Roman" w:cs="Times New Roman"/>
                <w:b/>
                <w:snapToGrid w:val="0"/>
                <w:kern w:val="0"/>
                <w:szCs w:val="21"/>
              </w:rPr>
              <w:t>1.4</w:t>
            </w:r>
            <w:r w:rsidRPr="001D2CBC">
              <w:rPr>
                <w:rFonts w:ascii="Times New Roman" w:hAnsiTheme="minorEastAsia" w:cs="Times New Roman"/>
                <w:b/>
                <w:snapToGrid w:val="0"/>
                <w:kern w:val="0"/>
                <w:szCs w:val="21"/>
              </w:rPr>
              <w:t>废水排放影响分析</w:t>
            </w:r>
          </w:p>
          <w:p w:rsidR="00ED6DB1" w:rsidRPr="001D2CBC" w:rsidRDefault="00EE7F2A">
            <w:pPr>
              <w:adjustRightInd w:val="0"/>
              <w:snapToGrid w:val="0"/>
              <w:ind w:firstLineChars="200" w:firstLine="420"/>
              <w:rPr>
                <w:rFonts w:ascii="Times New Roman" w:hAnsi="Times New Roman" w:cs="Times New Roman"/>
                <w:snapToGrid w:val="0"/>
                <w:szCs w:val="21"/>
              </w:rPr>
            </w:pPr>
            <w:r w:rsidRPr="001D2CBC">
              <w:rPr>
                <w:rFonts w:ascii="Times New Roman" w:hAnsiTheme="minorEastAsia" w:cs="Times New Roman"/>
              </w:rPr>
              <w:t>项目所在区域</w:t>
            </w:r>
            <w:r w:rsidRPr="001D2CBC">
              <w:rPr>
                <w:rFonts w:ascii="Times New Roman" w:hAnsiTheme="minorEastAsia" w:cs="Times New Roman" w:hint="eastAsia"/>
              </w:rPr>
              <w:t>现</w:t>
            </w:r>
            <w:r w:rsidRPr="001D2CBC">
              <w:rPr>
                <w:rFonts w:ascii="Times New Roman" w:hAnsiTheme="minorEastAsia" w:cs="Times New Roman"/>
              </w:rPr>
              <w:t>已纳管</w:t>
            </w:r>
            <w:r w:rsidRPr="001D2CBC">
              <w:rPr>
                <w:rFonts w:ascii="Times New Roman" w:hAnsiTheme="minorEastAsia" w:cs="Times New Roman" w:hint="eastAsia"/>
              </w:rPr>
              <w:t>，已具备纳管集中处理条件</w:t>
            </w:r>
            <w:r w:rsidRPr="001D2CBC">
              <w:rPr>
                <w:rFonts w:ascii="Times New Roman" w:hAnsiTheme="minorEastAsia" w:cs="Times New Roman"/>
              </w:rPr>
              <w:t>。根据工程分析，本项目的</w:t>
            </w:r>
            <w:r w:rsidRPr="001D2CBC">
              <w:rPr>
                <w:rFonts w:ascii="Times New Roman" w:hAnsiTheme="minorEastAsia" w:cs="Times New Roman" w:hint="eastAsia"/>
              </w:rPr>
              <w:t>生活污水经化粪池预处理后纳入</w:t>
            </w:r>
            <w:r w:rsidRPr="001D2CBC">
              <w:rPr>
                <w:rFonts w:ascii="Times New Roman" w:hAnsiTheme="minorEastAsia" w:cs="Times New Roman"/>
              </w:rPr>
              <w:t>工业区污水管网</w:t>
            </w:r>
            <w:r w:rsidRPr="001D2CBC">
              <w:rPr>
                <w:rFonts w:ascii="Times New Roman" w:hAnsiTheme="minorEastAsia" w:cs="Times New Roman" w:hint="eastAsia"/>
              </w:rPr>
              <w:t>，</w:t>
            </w:r>
            <w:r w:rsidRPr="001D2CBC">
              <w:rPr>
                <w:rFonts w:ascii="Times New Roman" w:hAnsiTheme="minorEastAsia" w:cs="Times New Roman"/>
                <w:szCs w:val="21"/>
              </w:rPr>
              <w:t>车间</w:t>
            </w:r>
            <w:r w:rsidRPr="001D2CBC">
              <w:rPr>
                <w:rFonts w:ascii="Times New Roman" w:hAnsiTheme="minorEastAsia" w:cs="Times New Roman" w:hint="eastAsia"/>
                <w:szCs w:val="21"/>
              </w:rPr>
              <w:t>不锈钢蚀刻及</w:t>
            </w:r>
            <w:r w:rsidR="00DF6BB8" w:rsidRPr="001D2CBC">
              <w:rPr>
                <w:rFonts w:ascii="Times New Roman" w:hAnsiTheme="minorEastAsia" w:cs="Times New Roman" w:hint="eastAsia"/>
                <w:szCs w:val="21"/>
              </w:rPr>
              <w:t>洗版</w:t>
            </w:r>
            <w:r w:rsidRPr="001D2CBC">
              <w:rPr>
                <w:rFonts w:ascii="Times New Roman" w:hAnsiTheme="minorEastAsia" w:cs="Times New Roman" w:hint="eastAsia"/>
                <w:szCs w:val="21"/>
              </w:rPr>
              <w:t>废水在车间预处理，总铬、总镍在车间排放口达到</w:t>
            </w:r>
            <w:r w:rsidR="0088768A" w:rsidRPr="001D2CBC">
              <w:rPr>
                <w:rFonts w:ascii="Times New Roman" w:hAnsiTheme="minorEastAsia" w:cs="Times New Roman"/>
                <w:szCs w:val="21"/>
              </w:rPr>
              <w:t>《电镀水污染物排放标准》（</w:t>
            </w:r>
            <w:r w:rsidR="0088768A" w:rsidRPr="001D2CBC">
              <w:rPr>
                <w:rFonts w:ascii="Times New Roman" w:hAnsiTheme="minorEastAsia" w:cs="Times New Roman"/>
                <w:szCs w:val="21"/>
              </w:rPr>
              <w:t>DB33/2260-2020</w:t>
            </w:r>
            <w:r w:rsidR="0088768A" w:rsidRPr="001D2CBC">
              <w:rPr>
                <w:rFonts w:ascii="Times New Roman" w:hAnsiTheme="minorEastAsia" w:cs="Times New Roman"/>
                <w:szCs w:val="21"/>
              </w:rPr>
              <w:t>）</w:t>
            </w:r>
            <w:r w:rsidRPr="001D2CBC">
              <w:rPr>
                <w:rFonts w:ascii="Times New Roman" w:hAnsiTheme="minorEastAsia" w:cs="Times New Roman" w:hint="eastAsia"/>
                <w:szCs w:val="21"/>
              </w:rPr>
              <w:t>要求后，与分别经过预</w:t>
            </w:r>
            <w:r w:rsidRPr="001D2CBC">
              <w:rPr>
                <w:rFonts w:ascii="Times New Roman" w:hAnsiTheme="minorEastAsia" w:cs="Times New Roman" w:hint="eastAsia"/>
                <w:szCs w:val="21"/>
              </w:rPr>
              <w:lastRenderedPageBreak/>
              <w:t>处理后的铜板蚀刻废水和综合废水</w:t>
            </w:r>
            <w:r w:rsidRPr="001D2CBC">
              <w:rPr>
                <w:rFonts w:ascii="Times New Roman" w:hAnsiTheme="minorEastAsia" w:cs="Times New Roman"/>
              </w:rPr>
              <w:t>通过</w:t>
            </w:r>
            <w:r w:rsidRPr="001D2CBC">
              <w:rPr>
                <w:rFonts w:ascii="Times New Roman" w:hAnsiTheme="minorEastAsia" w:cs="Times New Roman" w:hint="eastAsia"/>
              </w:rPr>
              <w:t>分类</w:t>
            </w:r>
            <w:r w:rsidRPr="001D2CBC">
              <w:rPr>
                <w:rFonts w:ascii="Times New Roman" w:hAnsiTheme="minorEastAsia" w:cs="Times New Roman"/>
              </w:rPr>
              <w:t>管道接入企业</w:t>
            </w:r>
            <w:r w:rsidRPr="001D2CBC">
              <w:rPr>
                <w:rFonts w:ascii="Times New Roman" w:hAnsiTheme="minorEastAsia" w:cs="Times New Roman" w:hint="eastAsia"/>
              </w:rPr>
              <w:t>污水处理站</w:t>
            </w:r>
            <w:r w:rsidRPr="001D2CBC">
              <w:rPr>
                <w:rFonts w:ascii="Times New Roman" w:hAnsiTheme="minorEastAsia" w:cs="Times New Roman"/>
              </w:rPr>
              <w:t>处理达标后，</w:t>
            </w:r>
            <w:r w:rsidRPr="001D2CBC">
              <w:rPr>
                <w:rFonts w:ascii="Times New Roman" w:hAnsi="Times New Roman" w:cs="Times New Roman"/>
              </w:rPr>
              <w:t>50%</w:t>
            </w:r>
            <w:r w:rsidRPr="001D2CBC">
              <w:rPr>
                <w:rFonts w:ascii="Times New Roman" w:hAnsiTheme="minorEastAsia" w:cs="Times New Roman"/>
              </w:rPr>
              <w:t>经深度处理后回用于生产，另</w:t>
            </w:r>
            <w:r w:rsidRPr="001D2CBC">
              <w:rPr>
                <w:rFonts w:ascii="Times New Roman" w:hAnsi="Times New Roman" w:cs="Times New Roman"/>
              </w:rPr>
              <w:t>50%</w:t>
            </w:r>
            <w:r w:rsidRPr="001D2CBC">
              <w:rPr>
                <w:rFonts w:ascii="Times New Roman" w:hAnsiTheme="minorEastAsia" w:cs="Times New Roman"/>
              </w:rPr>
              <w:t>通过工业区污水管网接入义乌市水处理有限责任公司赤岸运营部进一步集中处理。项目</w:t>
            </w:r>
            <w:r w:rsidRPr="001D2CBC">
              <w:rPr>
                <w:rFonts w:ascii="Times New Roman" w:hAnsiTheme="minorEastAsia" w:cs="Times New Roman" w:hint="eastAsia"/>
              </w:rPr>
              <w:t>生产废水其他指标及生活污水</w:t>
            </w:r>
            <w:r w:rsidRPr="001D2CBC">
              <w:rPr>
                <w:rFonts w:ascii="Times New Roman" w:hAnsiTheme="minorEastAsia" w:cs="Times New Roman"/>
              </w:rPr>
              <w:t>纳管执行</w:t>
            </w:r>
            <w:r w:rsidR="0088768A" w:rsidRPr="001D2CBC">
              <w:rPr>
                <w:rFonts w:ascii="Times New Roman" w:hAnsiTheme="minorEastAsia" w:cs="Times New Roman"/>
                <w:snapToGrid w:val="0"/>
                <w:kern w:val="0"/>
                <w:szCs w:val="21"/>
              </w:rPr>
              <w:t>《电镀水污染物排放标准》（</w:t>
            </w:r>
            <w:r w:rsidR="0088768A" w:rsidRPr="001D2CBC">
              <w:rPr>
                <w:rFonts w:ascii="Times New Roman" w:hAnsiTheme="minorEastAsia" w:cs="Times New Roman"/>
                <w:snapToGrid w:val="0"/>
                <w:kern w:val="0"/>
                <w:szCs w:val="21"/>
              </w:rPr>
              <w:t>DB33/2260-2020</w:t>
            </w:r>
            <w:r w:rsidR="0088768A" w:rsidRPr="001D2CBC">
              <w:rPr>
                <w:rFonts w:ascii="Times New Roman" w:hAnsiTheme="minorEastAsia" w:cs="Times New Roman"/>
                <w:snapToGrid w:val="0"/>
                <w:kern w:val="0"/>
                <w:szCs w:val="21"/>
              </w:rPr>
              <w:t>）</w:t>
            </w:r>
            <w:r w:rsidR="006138B8" w:rsidRPr="001D2CBC">
              <w:rPr>
                <w:rFonts w:ascii="Times New Roman" w:hAnsiTheme="minorEastAsia" w:cs="Times New Roman" w:hint="eastAsia"/>
                <w:snapToGrid w:val="0"/>
                <w:kern w:val="0"/>
                <w:szCs w:val="21"/>
              </w:rPr>
              <w:t>及</w:t>
            </w:r>
            <w:r w:rsidR="006138B8" w:rsidRPr="001D2CBC">
              <w:rPr>
                <w:rFonts w:hint="eastAsia"/>
              </w:rPr>
              <w:t>义乌市水处理有限责任公司赤岸运营部进水标准</w:t>
            </w:r>
            <w:r w:rsidRPr="001D2CBC">
              <w:rPr>
                <w:rFonts w:ascii="Times New Roman" w:hAnsiTheme="minorEastAsia" w:cs="Times New Roman"/>
                <w:bCs/>
              </w:rPr>
              <w:t>，</w:t>
            </w:r>
            <w:r w:rsidRPr="001D2CBC">
              <w:rPr>
                <w:rFonts w:ascii="Times New Roman" w:hAnsiTheme="minorEastAsia" w:cs="Times New Roman" w:hint="eastAsia"/>
                <w:kern w:val="0"/>
                <w:szCs w:val="21"/>
              </w:rPr>
              <w:t>赤岸运营部出水水质执行《城镇污水处理厂污染物排放标准》一级</w:t>
            </w:r>
            <w:r w:rsidRPr="001D2CBC">
              <w:rPr>
                <w:rFonts w:ascii="Times New Roman" w:hAnsiTheme="minorEastAsia" w:cs="Times New Roman" w:hint="eastAsia"/>
                <w:kern w:val="0"/>
                <w:szCs w:val="21"/>
              </w:rPr>
              <w:t>A</w:t>
            </w:r>
            <w:r w:rsidRPr="001D2CBC">
              <w:rPr>
                <w:rFonts w:ascii="Times New Roman" w:hAnsiTheme="minorEastAsia" w:cs="Times New Roman" w:hint="eastAsia"/>
                <w:kern w:val="0"/>
                <w:szCs w:val="21"/>
              </w:rPr>
              <w:t>排放标准、《城镇污水处理厂主要水污染物排放标准》</w:t>
            </w:r>
            <w:r w:rsidRPr="001D2CBC">
              <w:rPr>
                <w:rFonts w:ascii="Times New Roman" w:hAnsiTheme="minorEastAsia" w:cs="Times New Roman" w:hint="eastAsia"/>
                <w:kern w:val="0"/>
                <w:szCs w:val="21"/>
              </w:rPr>
              <w:t>(DB33/2169-2018)</w:t>
            </w:r>
            <w:r w:rsidRPr="001D2CBC">
              <w:rPr>
                <w:rFonts w:ascii="Times New Roman" w:hAnsiTheme="minorEastAsia" w:cs="Times New Roman" w:hint="eastAsia"/>
                <w:kern w:val="0"/>
                <w:szCs w:val="21"/>
              </w:rPr>
              <w:t>及义乌标准。</w:t>
            </w:r>
            <w:r w:rsidRPr="001D2CBC">
              <w:rPr>
                <w:rFonts w:ascii="Times New Roman" w:hAnsiTheme="minorEastAsia" w:cs="Times New Roman"/>
                <w:bCs/>
              </w:rPr>
              <w:t>废水经污水处理厂集中处理达标后最终排入义乌江，</w:t>
            </w:r>
            <w:r w:rsidRPr="001D2CBC">
              <w:rPr>
                <w:rFonts w:ascii="Times New Roman" w:hAnsiTheme="minorEastAsia" w:cs="Times New Roman"/>
                <w:kern w:val="24"/>
                <w:szCs w:val="21"/>
              </w:rPr>
              <w:t>一般不会对附近地表水体水环境质量产生明显不利影响。</w:t>
            </w:r>
          </w:p>
          <w:p w:rsidR="00ED6DB1" w:rsidRPr="001D2CBC" w:rsidRDefault="00EE7F2A">
            <w:pPr>
              <w:adjustRightInd w:val="0"/>
              <w:snapToGrid w:val="0"/>
              <w:jc w:val="left"/>
              <w:rPr>
                <w:rFonts w:ascii="Times New Roman" w:hAnsi="Times New Roman" w:cs="Times New Roman"/>
                <w:b/>
                <w:snapToGrid w:val="0"/>
                <w:kern w:val="0"/>
                <w:szCs w:val="21"/>
              </w:rPr>
            </w:pPr>
            <w:r w:rsidRPr="001D2CBC">
              <w:rPr>
                <w:rFonts w:ascii="Times New Roman" w:hAnsi="Times New Roman" w:cs="Times New Roman"/>
                <w:b/>
                <w:snapToGrid w:val="0"/>
                <w:kern w:val="0"/>
                <w:szCs w:val="21"/>
              </w:rPr>
              <w:t>1.5</w:t>
            </w:r>
            <w:r w:rsidRPr="001D2CBC">
              <w:rPr>
                <w:rFonts w:ascii="Times New Roman" w:hAnsiTheme="minorEastAsia" w:cs="Times New Roman"/>
                <w:b/>
                <w:snapToGrid w:val="0"/>
                <w:kern w:val="0"/>
                <w:szCs w:val="21"/>
              </w:rPr>
              <w:t>依托的污水处理设施环境可行性分析</w:t>
            </w:r>
          </w:p>
          <w:p w:rsidR="00ED6DB1" w:rsidRPr="001D2CBC" w:rsidRDefault="00EE7F2A">
            <w:pPr>
              <w:adjustRightInd w:val="0"/>
              <w:snapToGrid w:val="0"/>
              <w:ind w:firstLineChars="200" w:firstLine="420"/>
              <w:rPr>
                <w:rFonts w:ascii="Times New Roman" w:hAnsi="Times New Roman" w:cs="Times New Roman"/>
                <w:snapToGrid w:val="0"/>
                <w:szCs w:val="21"/>
              </w:rPr>
            </w:pPr>
            <w:r w:rsidRPr="001D2CBC">
              <w:rPr>
                <w:rFonts w:ascii="Times New Roman" w:hAnsiTheme="minorEastAsia" w:cs="Times New Roman"/>
              </w:rPr>
              <w:t>根据</w:t>
            </w:r>
            <w:r w:rsidRPr="001D2CBC">
              <w:rPr>
                <w:rFonts w:ascii="Times New Roman" w:hAnsi="Times New Roman" w:cs="Times New Roman" w:hint="eastAsia"/>
              </w:rPr>
              <w:t>“</w:t>
            </w:r>
            <w:r w:rsidRPr="001D2CBC">
              <w:rPr>
                <w:rFonts w:ascii="Times New Roman" w:hAnsiTheme="minorEastAsia" w:cs="Times New Roman"/>
              </w:rPr>
              <w:t>浙江省重点排污单位自行监测信息公开平台</w:t>
            </w:r>
            <w:r w:rsidRPr="001D2CBC">
              <w:rPr>
                <w:rFonts w:ascii="Times New Roman" w:hAnsi="Times New Roman" w:cs="Times New Roman" w:hint="eastAsia"/>
              </w:rPr>
              <w:t>”</w:t>
            </w:r>
            <w:r w:rsidRPr="001D2CBC">
              <w:rPr>
                <w:rFonts w:ascii="Times New Roman" w:hAnsiTheme="minorEastAsia" w:cs="Times New Roman"/>
              </w:rPr>
              <w:t>，</w:t>
            </w:r>
            <w:r w:rsidRPr="001D2CBC">
              <w:rPr>
                <w:rFonts w:ascii="Times New Roman" w:hAnsiTheme="minorEastAsia" w:cs="Times New Roman"/>
                <w:szCs w:val="21"/>
              </w:rPr>
              <w:t>义乌市水处理有限责任公司赤岸运营部</w:t>
            </w:r>
            <w:r w:rsidRPr="001D2CBC">
              <w:rPr>
                <w:rFonts w:ascii="Times New Roman" w:hAnsiTheme="minorEastAsia" w:cs="Times New Roman"/>
                <w:snapToGrid w:val="0"/>
                <w:szCs w:val="21"/>
              </w:rPr>
              <w:t>出水水质</w:t>
            </w:r>
            <w:r w:rsidRPr="001D2CBC">
              <w:rPr>
                <w:rFonts w:ascii="Times New Roman" w:hAnsi="Times New Roman" w:cs="Times New Roman"/>
                <w:snapToGrid w:val="0"/>
                <w:szCs w:val="21"/>
              </w:rPr>
              <w:t>COD</w:t>
            </w:r>
            <w:r w:rsidRPr="001D2CBC">
              <w:rPr>
                <w:rFonts w:ascii="Times New Roman" w:hAnsi="Times New Roman" w:cs="Times New Roman"/>
                <w:snapToGrid w:val="0"/>
                <w:szCs w:val="21"/>
                <w:vertAlign w:val="subscript"/>
              </w:rPr>
              <w:t>Cr</w:t>
            </w:r>
            <w:r w:rsidRPr="001D2CBC">
              <w:rPr>
                <w:rFonts w:ascii="Times New Roman" w:hAnsiTheme="minorEastAsia" w:cs="Times New Roman"/>
                <w:snapToGrid w:val="0"/>
                <w:szCs w:val="21"/>
              </w:rPr>
              <w:t>、总磷达到《城镇污水处理厂主要水污染物排放标准》</w:t>
            </w:r>
            <w:r w:rsidRPr="001D2CBC">
              <w:rPr>
                <w:rFonts w:ascii="Times New Roman" w:hAnsiTheme="minorEastAsia" w:cs="Times New Roman" w:hint="eastAsia"/>
                <w:snapToGrid w:val="0"/>
                <w:szCs w:val="21"/>
              </w:rPr>
              <w:t>（</w:t>
            </w:r>
            <w:r w:rsidRPr="001D2CBC">
              <w:rPr>
                <w:rFonts w:ascii="Times New Roman" w:hAnsi="Times New Roman" w:cs="Times New Roman"/>
                <w:snapToGrid w:val="0"/>
                <w:szCs w:val="21"/>
              </w:rPr>
              <w:t>DB33/2169-2018</w:t>
            </w:r>
            <w:r w:rsidRPr="001D2CBC">
              <w:rPr>
                <w:rFonts w:ascii="Times New Roman" w:hAnsiTheme="minorEastAsia" w:cs="Times New Roman" w:hint="eastAsia"/>
                <w:snapToGrid w:val="0"/>
                <w:szCs w:val="21"/>
              </w:rPr>
              <w:t>）</w:t>
            </w:r>
            <w:r w:rsidRPr="001D2CBC">
              <w:rPr>
                <w:rFonts w:ascii="Times New Roman" w:hAnsiTheme="minorEastAsia" w:cs="Times New Roman"/>
                <w:snapToGrid w:val="0"/>
                <w:szCs w:val="21"/>
              </w:rPr>
              <w:t>中限值要求，氨氮达到义乌市地方标准</w:t>
            </w:r>
            <w:r w:rsidRPr="001D2CBC">
              <w:rPr>
                <w:rFonts w:ascii="Times New Roman" w:hAnsi="Times New Roman" w:cs="Times New Roman"/>
                <w:snapToGrid w:val="0"/>
                <w:szCs w:val="21"/>
              </w:rPr>
              <w:t>1mg/L</w:t>
            </w:r>
            <w:r w:rsidRPr="001D2CBC">
              <w:rPr>
                <w:rFonts w:ascii="Times New Roman" w:hAnsiTheme="minorEastAsia" w:cs="Times New Roman"/>
                <w:snapToGrid w:val="0"/>
                <w:szCs w:val="21"/>
              </w:rPr>
              <w:t>，其余指标达到《城镇污水处理厂污染物排放标准》</w:t>
            </w:r>
            <w:r w:rsidRPr="001D2CBC">
              <w:rPr>
                <w:rFonts w:ascii="Times New Roman" w:hAnsi="Times New Roman" w:cs="Times New Roman" w:hint="eastAsia"/>
                <w:snapToGrid w:val="0"/>
                <w:szCs w:val="21"/>
              </w:rPr>
              <w:t>（</w:t>
            </w:r>
            <w:r w:rsidRPr="001D2CBC">
              <w:rPr>
                <w:rFonts w:ascii="Times New Roman" w:hAnsi="Times New Roman" w:cs="Times New Roman"/>
                <w:snapToGrid w:val="0"/>
                <w:szCs w:val="21"/>
              </w:rPr>
              <w:t>GB18918-2002</w:t>
            </w:r>
            <w:r w:rsidRPr="001D2CBC">
              <w:rPr>
                <w:rFonts w:ascii="Times New Roman" w:hAnsi="Times New Roman" w:cs="Times New Roman" w:hint="eastAsia"/>
                <w:snapToGrid w:val="0"/>
                <w:szCs w:val="21"/>
              </w:rPr>
              <w:t>）</w:t>
            </w:r>
            <w:r w:rsidRPr="001D2CBC">
              <w:rPr>
                <w:rFonts w:ascii="Times New Roman" w:hAnsiTheme="minorEastAsia" w:cs="Times New Roman"/>
                <w:snapToGrid w:val="0"/>
                <w:szCs w:val="21"/>
              </w:rPr>
              <w:t>一级</w:t>
            </w:r>
            <w:r w:rsidRPr="001D2CBC">
              <w:rPr>
                <w:rFonts w:ascii="Times New Roman" w:hAnsi="Times New Roman" w:cs="Times New Roman"/>
                <w:snapToGrid w:val="0"/>
                <w:szCs w:val="21"/>
              </w:rPr>
              <w:t>A</w:t>
            </w:r>
            <w:r w:rsidRPr="001D2CBC">
              <w:rPr>
                <w:rFonts w:ascii="Times New Roman" w:hAnsiTheme="minorEastAsia" w:cs="Times New Roman"/>
                <w:snapToGrid w:val="0"/>
                <w:szCs w:val="21"/>
              </w:rPr>
              <w:t>标准中相应数值，目前单日进水量为</w:t>
            </w:r>
            <w:r w:rsidRPr="001D2CBC">
              <w:rPr>
                <w:rFonts w:ascii="Times New Roman" w:hAnsi="Times New Roman" w:cs="Times New Roman"/>
                <w:snapToGrid w:val="0"/>
                <w:szCs w:val="21"/>
              </w:rPr>
              <w:t>9165m</w:t>
            </w:r>
            <w:r w:rsidRPr="001D2CBC">
              <w:rPr>
                <w:rFonts w:ascii="Times New Roman" w:hAnsi="Times New Roman" w:cs="Times New Roman"/>
                <w:snapToGrid w:val="0"/>
                <w:szCs w:val="21"/>
                <w:vertAlign w:val="superscript"/>
              </w:rPr>
              <w:t>3</w:t>
            </w:r>
            <w:r w:rsidRPr="001D2CBC">
              <w:rPr>
                <w:rFonts w:ascii="Times New Roman" w:hAnsiTheme="minorEastAsia" w:cs="Times New Roman"/>
                <w:snapToGrid w:val="0"/>
                <w:szCs w:val="21"/>
              </w:rPr>
              <w:t>，设计处理能为</w:t>
            </w:r>
            <w:r w:rsidRPr="001D2CBC">
              <w:rPr>
                <w:rFonts w:ascii="Times New Roman" w:hAnsi="Times New Roman" w:cs="Times New Roman"/>
                <w:snapToGrid w:val="0"/>
                <w:szCs w:val="21"/>
              </w:rPr>
              <w:t>18000m</w:t>
            </w:r>
            <w:r w:rsidRPr="001D2CBC">
              <w:rPr>
                <w:rFonts w:ascii="Times New Roman" w:hAnsi="Times New Roman" w:cs="Times New Roman"/>
                <w:snapToGrid w:val="0"/>
                <w:szCs w:val="21"/>
                <w:vertAlign w:val="superscript"/>
              </w:rPr>
              <w:t>3</w:t>
            </w:r>
            <w:r w:rsidRPr="001D2CBC">
              <w:rPr>
                <w:rFonts w:ascii="Times New Roman" w:hAnsi="Times New Roman" w:cs="Times New Roman"/>
                <w:snapToGrid w:val="0"/>
                <w:szCs w:val="21"/>
              </w:rPr>
              <w:t>/d</w:t>
            </w:r>
            <w:r w:rsidRPr="001D2CBC">
              <w:rPr>
                <w:rFonts w:ascii="Times New Roman" w:hAnsiTheme="minorEastAsia" w:cs="Times New Roman"/>
                <w:snapToGrid w:val="0"/>
                <w:szCs w:val="21"/>
              </w:rPr>
              <w:t>，处理能力尚有余量。本项目污水日排放量为</w:t>
            </w:r>
            <w:r w:rsidR="009B5374" w:rsidRPr="001D2CBC">
              <w:rPr>
                <w:rFonts w:ascii="Times New Roman" w:hAnsi="Times New Roman" w:cs="Times New Roman" w:hint="eastAsia"/>
                <w:snapToGrid w:val="0"/>
                <w:szCs w:val="21"/>
              </w:rPr>
              <w:t>53.108</w:t>
            </w:r>
            <w:r w:rsidRPr="001D2CBC">
              <w:rPr>
                <w:rFonts w:ascii="Times New Roman" w:hAnsi="Times New Roman" w:cs="Times New Roman"/>
                <w:snapToGrid w:val="0"/>
                <w:szCs w:val="21"/>
              </w:rPr>
              <w:t>m</w:t>
            </w:r>
            <w:r w:rsidRPr="001D2CBC">
              <w:rPr>
                <w:rFonts w:ascii="Times New Roman" w:hAnsi="Times New Roman" w:cs="Times New Roman"/>
                <w:snapToGrid w:val="0"/>
                <w:szCs w:val="21"/>
                <w:vertAlign w:val="superscript"/>
              </w:rPr>
              <w:t>3</w:t>
            </w:r>
            <w:r w:rsidRPr="001D2CBC">
              <w:rPr>
                <w:rFonts w:ascii="Times New Roman" w:hAnsi="Times New Roman" w:cs="Times New Roman"/>
                <w:snapToGrid w:val="0"/>
                <w:szCs w:val="21"/>
              </w:rPr>
              <w:t>/d</w:t>
            </w:r>
            <w:r w:rsidRPr="001D2CBC">
              <w:rPr>
                <w:rFonts w:ascii="Times New Roman" w:hAnsiTheme="minorEastAsia" w:cs="Times New Roman"/>
                <w:snapToGrid w:val="0"/>
                <w:szCs w:val="21"/>
              </w:rPr>
              <w:t>，占污水处理厂余量的比例较</w:t>
            </w:r>
            <w:r w:rsidRPr="001D2CBC">
              <w:rPr>
                <w:rFonts w:ascii="Times New Roman" w:hAnsiTheme="minorEastAsia" w:cs="Times New Roman" w:hint="eastAsia"/>
                <w:snapToGrid w:val="0"/>
                <w:szCs w:val="21"/>
              </w:rPr>
              <w:t>小</w:t>
            </w:r>
            <w:r w:rsidRPr="001D2CBC">
              <w:rPr>
                <w:rFonts w:ascii="Times New Roman" w:hAnsiTheme="minorEastAsia" w:cs="Times New Roman"/>
                <w:szCs w:val="21"/>
              </w:rPr>
              <w:t>，且在其纳污范围内，故本项目生产废水及生活污水可纳入义乌市水处理有限责任公司赤岸运营部处理</w:t>
            </w:r>
            <w:r w:rsidRPr="001D2CBC">
              <w:rPr>
                <w:rFonts w:ascii="Times New Roman" w:hAnsiTheme="minorEastAsia" w:cs="Times New Roman" w:hint="eastAsia"/>
                <w:szCs w:val="21"/>
              </w:rPr>
              <w:t>，不会对</w:t>
            </w:r>
            <w:r w:rsidRPr="001D2CBC">
              <w:rPr>
                <w:rFonts w:ascii="Times New Roman" w:hAnsiTheme="minorEastAsia" w:cs="Times New Roman"/>
                <w:szCs w:val="21"/>
              </w:rPr>
              <w:t>义乌市水处理有限责任公司赤岸运营部</w:t>
            </w:r>
            <w:r w:rsidRPr="001D2CBC">
              <w:rPr>
                <w:rFonts w:ascii="Times New Roman" w:hAnsiTheme="minorEastAsia" w:cs="Times New Roman" w:hint="eastAsia"/>
                <w:szCs w:val="21"/>
              </w:rPr>
              <w:t>造成冲击。</w:t>
            </w:r>
          </w:p>
          <w:p w:rsidR="00ED6DB1" w:rsidRPr="001D2CBC" w:rsidRDefault="00EE7F2A">
            <w:pPr>
              <w:adjustRightInd w:val="0"/>
              <w:snapToGrid w:val="0"/>
              <w:rPr>
                <w:rFonts w:ascii="Times New Roman" w:hAnsi="Times New Roman" w:cs="Times New Roman"/>
                <w:b/>
                <w:snapToGrid w:val="0"/>
                <w:kern w:val="0"/>
                <w:szCs w:val="21"/>
              </w:rPr>
            </w:pPr>
            <w:r w:rsidRPr="001D2CBC">
              <w:rPr>
                <w:rFonts w:ascii="Times New Roman" w:hAnsi="Times New Roman" w:cs="Times New Roman"/>
                <w:b/>
                <w:snapToGrid w:val="0"/>
                <w:kern w:val="0"/>
                <w:szCs w:val="21"/>
              </w:rPr>
              <w:t>1.6</w:t>
            </w:r>
            <w:r w:rsidRPr="001D2CBC">
              <w:rPr>
                <w:rFonts w:ascii="Times New Roman" w:hAnsiTheme="minorEastAsia" w:cs="Times New Roman"/>
                <w:b/>
                <w:snapToGrid w:val="0"/>
                <w:kern w:val="0"/>
                <w:szCs w:val="21"/>
              </w:rPr>
              <w:t>废水监测计划</w:t>
            </w:r>
          </w:p>
          <w:p w:rsidR="00ED6DB1" w:rsidRPr="001D2CBC" w:rsidRDefault="00EE7F2A">
            <w:pPr>
              <w:adjustRightInd w:val="0"/>
              <w:snapToGrid w:val="0"/>
              <w:ind w:firstLineChars="200" w:firstLine="420"/>
              <w:rPr>
                <w:rFonts w:ascii="Times New Roman" w:hAnsiTheme="minorEastAsia" w:cs="Times New Roman"/>
                <w:snapToGrid w:val="0"/>
                <w:szCs w:val="21"/>
              </w:rPr>
            </w:pPr>
            <w:r w:rsidRPr="001D2CBC">
              <w:rPr>
                <w:rFonts w:ascii="Times New Roman" w:hAnsiTheme="minorEastAsia" w:cs="Times New Roman"/>
                <w:snapToGrid w:val="0"/>
                <w:szCs w:val="21"/>
              </w:rPr>
              <w:t>根据《排污单位自行监测技术指南</w:t>
            </w:r>
            <w:r w:rsidR="000A15B4" w:rsidRPr="001D2CBC">
              <w:rPr>
                <w:rFonts w:ascii="Times New Roman" w:hAnsiTheme="minorEastAsia" w:cs="Times New Roman" w:hint="eastAsia"/>
                <w:snapToGrid w:val="0"/>
                <w:szCs w:val="21"/>
              </w:rPr>
              <w:t>电镀工业</w:t>
            </w:r>
            <w:r w:rsidRPr="001D2CBC">
              <w:rPr>
                <w:rFonts w:ascii="Times New Roman" w:hAnsiTheme="minorEastAsia" w:cs="Times New Roman"/>
                <w:snapToGrid w:val="0"/>
                <w:szCs w:val="21"/>
              </w:rPr>
              <w:t>》（</w:t>
            </w:r>
            <w:r w:rsidR="000A15B4" w:rsidRPr="001D2CBC">
              <w:rPr>
                <w:rFonts w:ascii="Times New Roman" w:hAnsi="Times New Roman" w:cs="Times New Roman"/>
                <w:snapToGrid w:val="0"/>
                <w:szCs w:val="21"/>
              </w:rPr>
              <w:t>HJ</w:t>
            </w:r>
            <w:r w:rsidR="000A15B4" w:rsidRPr="001D2CBC">
              <w:rPr>
                <w:rFonts w:ascii="Times New Roman" w:hAnsi="Times New Roman" w:cs="Times New Roman" w:hint="eastAsia"/>
                <w:snapToGrid w:val="0"/>
                <w:szCs w:val="21"/>
              </w:rPr>
              <w:t>985</w:t>
            </w:r>
            <w:r w:rsidRPr="001D2CBC">
              <w:rPr>
                <w:rFonts w:ascii="Times New Roman" w:hAnsi="Times New Roman" w:cs="Times New Roman"/>
                <w:snapToGrid w:val="0"/>
                <w:szCs w:val="21"/>
              </w:rPr>
              <w:t>-201</w:t>
            </w:r>
            <w:r w:rsidR="000A15B4" w:rsidRPr="001D2CBC">
              <w:rPr>
                <w:rFonts w:ascii="Times New Roman" w:hAnsi="Times New Roman" w:cs="Times New Roman" w:hint="eastAsia"/>
                <w:snapToGrid w:val="0"/>
                <w:szCs w:val="21"/>
              </w:rPr>
              <w:t>8</w:t>
            </w:r>
            <w:r w:rsidRPr="001D2CBC">
              <w:rPr>
                <w:rFonts w:ascii="Times New Roman" w:hAnsiTheme="minorEastAsia" w:cs="Times New Roman"/>
                <w:snapToGrid w:val="0"/>
                <w:szCs w:val="21"/>
              </w:rPr>
              <w:t>），参照《排污许可证申请与核发技术规范电镀工业》（</w:t>
            </w:r>
            <w:r w:rsidRPr="001D2CBC">
              <w:rPr>
                <w:rFonts w:ascii="Times New Roman" w:hAnsi="Times New Roman" w:cs="Times New Roman"/>
                <w:snapToGrid w:val="0"/>
                <w:szCs w:val="21"/>
              </w:rPr>
              <w:t>HJ855-2017</w:t>
            </w:r>
            <w:r w:rsidRPr="001D2CBC">
              <w:rPr>
                <w:rFonts w:ascii="Times New Roman" w:hAnsiTheme="minorEastAsia" w:cs="Times New Roman"/>
                <w:snapToGrid w:val="0"/>
                <w:szCs w:val="21"/>
              </w:rPr>
              <w:t>）等，制定的废水污染源监测方案见表</w:t>
            </w:r>
            <w:r w:rsidRPr="001D2CBC">
              <w:rPr>
                <w:rFonts w:ascii="Times New Roman" w:hAnsi="Times New Roman" w:cs="Times New Roman"/>
                <w:snapToGrid w:val="0"/>
                <w:szCs w:val="21"/>
              </w:rPr>
              <w:t>4-</w:t>
            </w:r>
            <w:r w:rsidR="00B4305C" w:rsidRPr="001D2CBC">
              <w:rPr>
                <w:rFonts w:ascii="Times New Roman" w:hAnsi="Times New Roman" w:cs="Times New Roman" w:hint="eastAsia"/>
                <w:snapToGrid w:val="0"/>
                <w:szCs w:val="21"/>
              </w:rPr>
              <w:t>10</w:t>
            </w:r>
            <w:r w:rsidRPr="001D2CBC">
              <w:rPr>
                <w:rFonts w:ascii="Times New Roman" w:hAnsiTheme="minorEastAsia" w:cs="Times New Roman"/>
                <w:snapToGrid w:val="0"/>
                <w:szCs w:val="21"/>
              </w:rPr>
              <w:t>。</w:t>
            </w:r>
          </w:p>
          <w:p w:rsidR="00B4305C" w:rsidRPr="001D2CBC" w:rsidRDefault="00B4305C" w:rsidP="00B4305C">
            <w:pPr>
              <w:pStyle w:val="a3"/>
              <w:numPr>
                <w:ilvl w:val="0"/>
                <w:numId w:val="7"/>
              </w:numPr>
              <w:adjustRightInd w:val="0"/>
              <w:snapToGrid w:val="0"/>
              <w:jc w:val="center"/>
              <w:rPr>
                <w:rFonts w:ascii="Times New Roman" w:hAnsiTheme="minorEastAsia" w:cs="Times New Roman"/>
                <w:b/>
                <w:bCs/>
                <w:kern w:val="0"/>
                <w:szCs w:val="21"/>
              </w:rPr>
            </w:pPr>
            <w:r w:rsidRPr="001D2CBC">
              <w:rPr>
                <w:rFonts w:ascii="Times New Roman" w:hAnsiTheme="minorEastAsia" w:cs="Times New Roman"/>
                <w:b/>
                <w:bCs/>
                <w:kern w:val="0"/>
                <w:szCs w:val="21"/>
              </w:rPr>
              <w:t>废水监测计划及记录信息表</w:t>
            </w:r>
          </w:p>
          <w:tbl>
            <w:tblPr>
              <w:tblW w:w="8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65"/>
              <w:gridCol w:w="1547"/>
              <w:gridCol w:w="1701"/>
              <w:gridCol w:w="1276"/>
              <w:gridCol w:w="2126"/>
              <w:gridCol w:w="1127"/>
            </w:tblGrid>
            <w:tr w:rsidR="00B4305C" w:rsidRPr="001D2CBC" w:rsidTr="00843780">
              <w:trPr>
                <w:trHeight w:val="284"/>
                <w:jc w:val="center"/>
              </w:trPr>
              <w:tc>
                <w:tcPr>
                  <w:tcW w:w="665" w:type="dxa"/>
                  <w:vAlign w:val="center"/>
                </w:tcPr>
                <w:p w:rsidR="00B4305C" w:rsidRPr="001D2CBC" w:rsidRDefault="00B4305C" w:rsidP="00843780">
                  <w:pPr>
                    <w:widowControl/>
                    <w:adjustRightInd w:val="0"/>
                    <w:snapToGrid w:val="0"/>
                    <w:jc w:val="center"/>
                    <w:rPr>
                      <w:rFonts w:ascii="Times New Roman" w:hAnsi="Times New Roman" w:cs="Times New Roman"/>
                      <w:bCs/>
                      <w:snapToGrid w:val="0"/>
                      <w:sz w:val="18"/>
                      <w:szCs w:val="18"/>
                    </w:rPr>
                  </w:pPr>
                  <w:bookmarkStart w:id="27" w:name="_Toc68096600"/>
                  <w:r w:rsidRPr="001D2CBC">
                    <w:rPr>
                      <w:rFonts w:ascii="Times New Roman" w:hAnsiTheme="minorEastAsia" w:cs="Times New Roman"/>
                      <w:bCs/>
                      <w:snapToGrid w:val="0"/>
                      <w:sz w:val="18"/>
                      <w:szCs w:val="18"/>
                    </w:rPr>
                    <w:t>序号</w:t>
                  </w:r>
                  <w:bookmarkEnd w:id="27"/>
                </w:p>
              </w:tc>
              <w:tc>
                <w:tcPr>
                  <w:tcW w:w="1547" w:type="dxa"/>
                  <w:vAlign w:val="center"/>
                </w:tcPr>
                <w:p w:rsidR="00B4305C" w:rsidRPr="001D2CBC" w:rsidRDefault="00B4305C" w:rsidP="00843780">
                  <w:pPr>
                    <w:widowControl/>
                    <w:adjustRightInd w:val="0"/>
                    <w:snapToGrid w:val="0"/>
                    <w:jc w:val="center"/>
                    <w:rPr>
                      <w:rFonts w:ascii="Times New Roman" w:hAnsi="Times New Roman" w:cs="Times New Roman"/>
                      <w:bCs/>
                      <w:snapToGrid w:val="0"/>
                      <w:sz w:val="18"/>
                      <w:szCs w:val="18"/>
                    </w:rPr>
                  </w:pPr>
                  <w:bookmarkStart w:id="28" w:name="_Toc68096601"/>
                  <w:r w:rsidRPr="001D2CBC">
                    <w:rPr>
                      <w:rFonts w:ascii="Times New Roman" w:hAnsiTheme="minorEastAsia" w:cs="Times New Roman"/>
                      <w:bCs/>
                      <w:snapToGrid w:val="0"/>
                      <w:sz w:val="18"/>
                      <w:szCs w:val="18"/>
                    </w:rPr>
                    <w:t>排放口编号</w:t>
                  </w:r>
                  <w:bookmarkEnd w:id="28"/>
                </w:p>
              </w:tc>
              <w:tc>
                <w:tcPr>
                  <w:tcW w:w="1701" w:type="dxa"/>
                  <w:vAlign w:val="center"/>
                </w:tcPr>
                <w:p w:rsidR="00B4305C" w:rsidRPr="001D2CBC" w:rsidRDefault="00B4305C" w:rsidP="00843780">
                  <w:pPr>
                    <w:widowControl/>
                    <w:adjustRightInd w:val="0"/>
                    <w:snapToGrid w:val="0"/>
                    <w:jc w:val="center"/>
                    <w:rPr>
                      <w:rFonts w:ascii="Times New Roman" w:hAnsi="Times New Roman" w:cs="Times New Roman"/>
                      <w:bCs/>
                      <w:snapToGrid w:val="0"/>
                      <w:sz w:val="18"/>
                      <w:szCs w:val="18"/>
                    </w:rPr>
                  </w:pPr>
                  <w:r w:rsidRPr="001D2CBC">
                    <w:rPr>
                      <w:rFonts w:ascii="Times New Roman" w:hAnsiTheme="minorEastAsia" w:cs="Times New Roman"/>
                      <w:bCs/>
                      <w:snapToGrid w:val="0"/>
                      <w:sz w:val="18"/>
                      <w:szCs w:val="18"/>
                    </w:rPr>
                    <w:t>监测指标</w:t>
                  </w:r>
                </w:p>
              </w:tc>
              <w:tc>
                <w:tcPr>
                  <w:tcW w:w="1276" w:type="dxa"/>
                  <w:vAlign w:val="center"/>
                </w:tcPr>
                <w:p w:rsidR="00B4305C" w:rsidRPr="001D2CBC" w:rsidRDefault="00B4305C" w:rsidP="00843780">
                  <w:pPr>
                    <w:widowControl/>
                    <w:adjustRightInd w:val="0"/>
                    <w:snapToGrid w:val="0"/>
                    <w:jc w:val="center"/>
                    <w:rPr>
                      <w:rFonts w:ascii="Times New Roman" w:hAnsi="Times New Roman" w:cs="Times New Roman"/>
                      <w:bCs/>
                      <w:snapToGrid w:val="0"/>
                      <w:sz w:val="18"/>
                      <w:szCs w:val="18"/>
                    </w:rPr>
                  </w:pPr>
                  <w:r w:rsidRPr="001D2CBC">
                    <w:rPr>
                      <w:rFonts w:ascii="Times New Roman" w:hAnsiTheme="minorEastAsia" w:cs="Times New Roman"/>
                      <w:bCs/>
                      <w:snapToGrid w:val="0"/>
                      <w:sz w:val="18"/>
                      <w:szCs w:val="18"/>
                    </w:rPr>
                    <w:t>监测频次</w:t>
                  </w:r>
                </w:p>
              </w:tc>
              <w:tc>
                <w:tcPr>
                  <w:tcW w:w="2126" w:type="dxa"/>
                  <w:vAlign w:val="center"/>
                </w:tcPr>
                <w:p w:rsidR="00B4305C" w:rsidRPr="001D2CBC" w:rsidRDefault="00B4305C" w:rsidP="00843780">
                  <w:pPr>
                    <w:widowControl/>
                    <w:adjustRightInd w:val="0"/>
                    <w:snapToGrid w:val="0"/>
                    <w:jc w:val="center"/>
                    <w:rPr>
                      <w:rFonts w:ascii="Times New Roman" w:hAnsi="Times New Roman" w:cs="Times New Roman"/>
                      <w:bCs/>
                      <w:snapToGrid w:val="0"/>
                      <w:sz w:val="18"/>
                      <w:szCs w:val="18"/>
                    </w:rPr>
                  </w:pPr>
                  <w:r w:rsidRPr="001D2CBC">
                    <w:rPr>
                      <w:rFonts w:ascii="Times New Roman" w:hAnsiTheme="minorEastAsia" w:cs="Times New Roman"/>
                      <w:bCs/>
                      <w:snapToGrid w:val="0"/>
                      <w:sz w:val="18"/>
                      <w:szCs w:val="18"/>
                    </w:rPr>
                    <w:t>执行标准</w:t>
                  </w:r>
                </w:p>
              </w:tc>
              <w:tc>
                <w:tcPr>
                  <w:tcW w:w="1127" w:type="dxa"/>
                  <w:vAlign w:val="center"/>
                </w:tcPr>
                <w:p w:rsidR="00B4305C" w:rsidRPr="001D2CBC" w:rsidRDefault="00B4305C" w:rsidP="00843780">
                  <w:pPr>
                    <w:widowControl/>
                    <w:adjustRightInd w:val="0"/>
                    <w:snapToGrid w:val="0"/>
                    <w:jc w:val="center"/>
                    <w:rPr>
                      <w:rFonts w:ascii="Times New Roman" w:hAnsi="Times New Roman" w:cs="Times New Roman"/>
                      <w:bCs/>
                      <w:snapToGrid w:val="0"/>
                      <w:sz w:val="18"/>
                      <w:szCs w:val="18"/>
                    </w:rPr>
                  </w:pPr>
                  <w:r w:rsidRPr="001D2CBC">
                    <w:rPr>
                      <w:rFonts w:ascii="Times New Roman" w:hAnsiTheme="minorEastAsia" w:cs="Times New Roman"/>
                      <w:bCs/>
                      <w:snapToGrid w:val="0"/>
                      <w:sz w:val="18"/>
                      <w:szCs w:val="18"/>
                    </w:rPr>
                    <w:t>排放口类型</w:t>
                  </w:r>
                </w:p>
              </w:tc>
            </w:tr>
            <w:tr w:rsidR="00B4305C" w:rsidRPr="001D2CBC" w:rsidTr="00843780">
              <w:trPr>
                <w:trHeight w:val="284"/>
                <w:jc w:val="center"/>
              </w:trPr>
              <w:tc>
                <w:tcPr>
                  <w:tcW w:w="665" w:type="dxa"/>
                  <w:vMerge w:val="restart"/>
                  <w:vAlign w:val="center"/>
                </w:tcPr>
                <w:p w:rsidR="00B4305C" w:rsidRPr="001D2CBC" w:rsidRDefault="00B4305C" w:rsidP="00843780">
                  <w:pPr>
                    <w:widowControl/>
                    <w:adjustRightInd w:val="0"/>
                    <w:snapToGrid w:val="0"/>
                    <w:jc w:val="center"/>
                    <w:rPr>
                      <w:rFonts w:ascii="Times New Roman" w:hAnsi="Times New Roman" w:cs="Times New Roman"/>
                      <w:bCs/>
                      <w:snapToGrid w:val="0"/>
                      <w:sz w:val="18"/>
                      <w:szCs w:val="18"/>
                    </w:rPr>
                  </w:pPr>
                  <w:bookmarkStart w:id="29" w:name="_Toc68096612"/>
                  <w:r w:rsidRPr="001D2CBC">
                    <w:rPr>
                      <w:rFonts w:ascii="Times New Roman" w:hAnsi="Times New Roman" w:cs="Times New Roman"/>
                      <w:bCs/>
                      <w:snapToGrid w:val="0"/>
                      <w:sz w:val="18"/>
                      <w:szCs w:val="18"/>
                    </w:rPr>
                    <w:t>1</w:t>
                  </w:r>
                  <w:bookmarkEnd w:id="29"/>
                </w:p>
              </w:tc>
              <w:tc>
                <w:tcPr>
                  <w:tcW w:w="1547" w:type="dxa"/>
                  <w:vMerge w:val="restart"/>
                  <w:vAlign w:val="center"/>
                </w:tcPr>
                <w:p w:rsidR="00B4305C" w:rsidRPr="001D2CBC" w:rsidRDefault="00B4305C" w:rsidP="00843780">
                  <w:pPr>
                    <w:widowControl/>
                    <w:adjustRightInd w:val="0"/>
                    <w:snapToGrid w:val="0"/>
                    <w:jc w:val="center"/>
                    <w:rPr>
                      <w:rFonts w:ascii="Times New Roman" w:hAnsi="Times New Roman" w:cs="Times New Roman"/>
                      <w:bCs/>
                      <w:snapToGrid w:val="0"/>
                      <w:sz w:val="18"/>
                      <w:szCs w:val="18"/>
                    </w:rPr>
                  </w:pPr>
                  <w:r w:rsidRPr="001D2CBC">
                    <w:rPr>
                      <w:rFonts w:ascii="Times New Roman" w:hAnsiTheme="minorEastAsia" w:cs="Times New Roman"/>
                      <w:bCs/>
                      <w:snapToGrid w:val="0"/>
                      <w:sz w:val="18"/>
                      <w:szCs w:val="18"/>
                    </w:rPr>
                    <w:t>车间</w:t>
                  </w:r>
                  <w:r w:rsidRPr="001D2CBC">
                    <w:rPr>
                      <w:rFonts w:ascii="Times New Roman" w:hAnsiTheme="minorEastAsia" w:cs="Times New Roman" w:hint="eastAsia"/>
                      <w:bCs/>
                      <w:snapToGrid w:val="0"/>
                      <w:sz w:val="18"/>
                      <w:szCs w:val="18"/>
                    </w:rPr>
                    <w:t>不锈钢蚀刻及洗版废水车间</w:t>
                  </w:r>
                  <w:r w:rsidRPr="001D2CBC">
                    <w:rPr>
                      <w:rFonts w:ascii="Times New Roman" w:hAnsiTheme="minorEastAsia" w:cs="Times New Roman"/>
                      <w:bCs/>
                      <w:snapToGrid w:val="0"/>
                      <w:sz w:val="18"/>
                      <w:szCs w:val="18"/>
                    </w:rPr>
                    <w:t>排放口</w:t>
                  </w:r>
                  <w:r w:rsidRPr="001D2CBC">
                    <w:rPr>
                      <w:rFonts w:ascii="Times New Roman" w:hAnsiTheme="minorEastAsia" w:cs="Times New Roman" w:hint="eastAsia"/>
                      <w:bCs/>
                      <w:snapToGrid w:val="0"/>
                      <w:sz w:val="18"/>
                      <w:szCs w:val="18"/>
                    </w:rPr>
                    <w:t>DW002</w:t>
                  </w:r>
                </w:p>
              </w:tc>
              <w:tc>
                <w:tcPr>
                  <w:tcW w:w="1701" w:type="dxa"/>
                  <w:vAlign w:val="center"/>
                </w:tcPr>
                <w:p w:rsidR="00B4305C" w:rsidRPr="001D2CBC" w:rsidRDefault="00B4305C" w:rsidP="00843780">
                  <w:pPr>
                    <w:widowControl/>
                    <w:adjustRightInd w:val="0"/>
                    <w:snapToGrid w:val="0"/>
                    <w:jc w:val="center"/>
                    <w:rPr>
                      <w:rFonts w:ascii="Times New Roman" w:hAnsi="Times New Roman" w:cs="Times New Roman"/>
                      <w:bCs/>
                      <w:snapToGrid w:val="0"/>
                      <w:sz w:val="18"/>
                      <w:szCs w:val="18"/>
                    </w:rPr>
                  </w:pPr>
                  <w:r w:rsidRPr="001D2CBC">
                    <w:rPr>
                      <w:rFonts w:ascii="Times New Roman" w:hAnsiTheme="minorEastAsia" w:cs="Times New Roman"/>
                      <w:bCs/>
                      <w:snapToGrid w:val="0"/>
                      <w:sz w:val="18"/>
                      <w:szCs w:val="18"/>
                    </w:rPr>
                    <w:t>流量</w:t>
                  </w:r>
                </w:p>
              </w:tc>
              <w:tc>
                <w:tcPr>
                  <w:tcW w:w="1276" w:type="dxa"/>
                  <w:vAlign w:val="center"/>
                </w:tcPr>
                <w:p w:rsidR="00B4305C" w:rsidRPr="001D2CBC" w:rsidRDefault="00B4305C" w:rsidP="00843780">
                  <w:pPr>
                    <w:widowControl/>
                    <w:adjustRightInd w:val="0"/>
                    <w:snapToGrid w:val="0"/>
                    <w:jc w:val="center"/>
                    <w:rPr>
                      <w:rFonts w:ascii="Times New Roman" w:hAnsi="Times New Roman" w:cs="Times New Roman"/>
                      <w:bCs/>
                      <w:snapToGrid w:val="0"/>
                      <w:sz w:val="18"/>
                      <w:szCs w:val="18"/>
                    </w:rPr>
                  </w:pPr>
                  <w:r w:rsidRPr="001D2CBC">
                    <w:rPr>
                      <w:rFonts w:ascii="Times New Roman" w:hAnsiTheme="minorEastAsia" w:cs="Times New Roman"/>
                      <w:bCs/>
                      <w:snapToGrid w:val="0"/>
                      <w:sz w:val="18"/>
                      <w:szCs w:val="18"/>
                    </w:rPr>
                    <w:t>自动监测</w:t>
                  </w:r>
                </w:p>
              </w:tc>
              <w:tc>
                <w:tcPr>
                  <w:tcW w:w="2126" w:type="dxa"/>
                  <w:vAlign w:val="center"/>
                </w:tcPr>
                <w:p w:rsidR="00B4305C" w:rsidRPr="001D2CBC" w:rsidRDefault="00B4305C" w:rsidP="00843780">
                  <w:pPr>
                    <w:adjustRightInd w:val="0"/>
                    <w:snapToGrid w:val="0"/>
                    <w:jc w:val="center"/>
                    <w:rPr>
                      <w:rFonts w:ascii="Times New Roman" w:hAnsi="Times New Roman" w:cs="Times New Roman"/>
                      <w:bCs/>
                      <w:snapToGrid w:val="0"/>
                      <w:sz w:val="18"/>
                      <w:szCs w:val="18"/>
                    </w:rPr>
                  </w:pPr>
                  <w:r w:rsidRPr="001D2CBC">
                    <w:rPr>
                      <w:rFonts w:ascii="Times New Roman" w:hAnsi="Times New Roman" w:cs="Times New Roman" w:hint="eastAsia"/>
                      <w:bCs/>
                      <w:snapToGrid w:val="0"/>
                      <w:sz w:val="18"/>
                      <w:szCs w:val="18"/>
                    </w:rPr>
                    <w:t>/</w:t>
                  </w:r>
                </w:p>
              </w:tc>
              <w:tc>
                <w:tcPr>
                  <w:tcW w:w="1127" w:type="dxa"/>
                  <w:vMerge w:val="restart"/>
                  <w:vAlign w:val="center"/>
                </w:tcPr>
                <w:p w:rsidR="00B4305C" w:rsidRPr="001D2CBC" w:rsidRDefault="00B4305C" w:rsidP="00843780">
                  <w:pPr>
                    <w:widowControl/>
                    <w:adjustRightInd w:val="0"/>
                    <w:snapToGrid w:val="0"/>
                    <w:jc w:val="center"/>
                    <w:rPr>
                      <w:rFonts w:ascii="Times New Roman" w:hAnsi="Times New Roman" w:cs="Times New Roman"/>
                      <w:bCs/>
                      <w:snapToGrid w:val="0"/>
                      <w:sz w:val="18"/>
                      <w:szCs w:val="18"/>
                    </w:rPr>
                  </w:pPr>
                  <w:r w:rsidRPr="001D2CBC">
                    <w:rPr>
                      <w:rFonts w:ascii="Times New Roman" w:hAnsiTheme="minorEastAsia" w:cs="Times New Roman"/>
                      <w:bCs/>
                      <w:snapToGrid w:val="0"/>
                      <w:sz w:val="18"/>
                      <w:szCs w:val="18"/>
                    </w:rPr>
                    <w:t>主要</w:t>
                  </w:r>
                </w:p>
                <w:p w:rsidR="00B4305C" w:rsidRPr="001D2CBC" w:rsidRDefault="00B4305C" w:rsidP="00843780">
                  <w:pPr>
                    <w:widowControl/>
                    <w:adjustRightInd w:val="0"/>
                    <w:snapToGrid w:val="0"/>
                    <w:jc w:val="center"/>
                    <w:rPr>
                      <w:rFonts w:ascii="Times New Roman" w:hAnsi="Times New Roman" w:cs="Times New Roman"/>
                      <w:bCs/>
                      <w:snapToGrid w:val="0"/>
                      <w:sz w:val="18"/>
                      <w:szCs w:val="18"/>
                    </w:rPr>
                  </w:pPr>
                  <w:r w:rsidRPr="001D2CBC">
                    <w:rPr>
                      <w:rFonts w:ascii="Times New Roman" w:hAnsiTheme="minorEastAsia" w:cs="Times New Roman"/>
                      <w:bCs/>
                      <w:snapToGrid w:val="0"/>
                      <w:sz w:val="18"/>
                      <w:szCs w:val="18"/>
                    </w:rPr>
                    <w:t>排放口</w:t>
                  </w:r>
                </w:p>
              </w:tc>
            </w:tr>
            <w:tr w:rsidR="00B4305C" w:rsidRPr="001D2CBC" w:rsidTr="00843780">
              <w:trPr>
                <w:trHeight w:val="284"/>
                <w:jc w:val="center"/>
              </w:trPr>
              <w:tc>
                <w:tcPr>
                  <w:tcW w:w="665" w:type="dxa"/>
                  <w:vMerge/>
                  <w:vAlign w:val="center"/>
                </w:tcPr>
                <w:p w:rsidR="00B4305C" w:rsidRPr="001D2CBC" w:rsidRDefault="00B4305C" w:rsidP="00843780">
                  <w:pPr>
                    <w:widowControl/>
                    <w:adjustRightInd w:val="0"/>
                    <w:snapToGrid w:val="0"/>
                    <w:jc w:val="center"/>
                    <w:rPr>
                      <w:rFonts w:ascii="Times New Roman" w:hAnsi="Times New Roman" w:cs="Times New Roman"/>
                      <w:bCs/>
                      <w:snapToGrid w:val="0"/>
                      <w:sz w:val="18"/>
                      <w:szCs w:val="18"/>
                    </w:rPr>
                  </w:pPr>
                </w:p>
              </w:tc>
              <w:tc>
                <w:tcPr>
                  <w:tcW w:w="1547" w:type="dxa"/>
                  <w:vMerge/>
                  <w:vAlign w:val="center"/>
                </w:tcPr>
                <w:p w:rsidR="00B4305C" w:rsidRPr="001D2CBC" w:rsidRDefault="00B4305C" w:rsidP="00843780">
                  <w:pPr>
                    <w:widowControl/>
                    <w:adjustRightInd w:val="0"/>
                    <w:snapToGrid w:val="0"/>
                    <w:jc w:val="center"/>
                    <w:rPr>
                      <w:rFonts w:ascii="Times New Roman" w:hAnsi="Times New Roman" w:cs="Times New Roman"/>
                      <w:bCs/>
                      <w:snapToGrid w:val="0"/>
                      <w:sz w:val="18"/>
                      <w:szCs w:val="18"/>
                    </w:rPr>
                  </w:pPr>
                </w:p>
              </w:tc>
              <w:tc>
                <w:tcPr>
                  <w:tcW w:w="1701" w:type="dxa"/>
                  <w:vAlign w:val="center"/>
                </w:tcPr>
                <w:p w:rsidR="00B4305C" w:rsidRPr="001D2CBC" w:rsidRDefault="00B4305C" w:rsidP="00843780">
                  <w:pPr>
                    <w:adjustRightInd w:val="0"/>
                    <w:snapToGrid w:val="0"/>
                    <w:jc w:val="center"/>
                    <w:rPr>
                      <w:rFonts w:ascii="Times New Roman" w:hAnsi="Times New Roman" w:cs="Times New Roman"/>
                      <w:bCs/>
                      <w:snapToGrid w:val="0"/>
                      <w:sz w:val="18"/>
                      <w:szCs w:val="18"/>
                    </w:rPr>
                  </w:pPr>
                  <w:r w:rsidRPr="001D2CBC">
                    <w:rPr>
                      <w:rFonts w:ascii="Times New Roman" w:hAnsiTheme="minorEastAsia" w:cs="Times New Roman"/>
                      <w:bCs/>
                      <w:snapToGrid w:val="0"/>
                      <w:sz w:val="18"/>
                      <w:szCs w:val="18"/>
                    </w:rPr>
                    <w:t>总铬</w:t>
                  </w:r>
                  <w:r w:rsidRPr="001D2CBC">
                    <w:rPr>
                      <w:rFonts w:ascii="Times New Roman" w:hAnsiTheme="minorEastAsia" w:cs="Times New Roman" w:hint="eastAsia"/>
                      <w:bCs/>
                      <w:snapToGrid w:val="0"/>
                      <w:sz w:val="18"/>
                      <w:szCs w:val="18"/>
                    </w:rPr>
                    <w:t>、</w:t>
                  </w:r>
                  <w:r w:rsidRPr="001D2CBC">
                    <w:rPr>
                      <w:rFonts w:ascii="Times New Roman" w:hAnsiTheme="minorEastAsia" w:cs="Times New Roman"/>
                      <w:bCs/>
                      <w:snapToGrid w:val="0"/>
                      <w:sz w:val="18"/>
                      <w:szCs w:val="18"/>
                    </w:rPr>
                    <w:t>总镍</w:t>
                  </w:r>
                </w:p>
              </w:tc>
              <w:tc>
                <w:tcPr>
                  <w:tcW w:w="1276" w:type="dxa"/>
                  <w:vAlign w:val="center"/>
                </w:tcPr>
                <w:p w:rsidR="00B4305C" w:rsidRPr="001D2CBC" w:rsidRDefault="00B4305C" w:rsidP="00843780">
                  <w:pPr>
                    <w:widowControl/>
                    <w:adjustRightInd w:val="0"/>
                    <w:snapToGrid w:val="0"/>
                    <w:jc w:val="center"/>
                    <w:rPr>
                      <w:rFonts w:ascii="Times New Roman" w:hAnsi="Times New Roman" w:cs="Times New Roman"/>
                      <w:bCs/>
                      <w:snapToGrid w:val="0"/>
                      <w:sz w:val="18"/>
                      <w:szCs w:val="18"/>
                    </w:rPr>
                  </w:pPr>
                  <w:r w:rsidRPr="001D2CBC">
                    <w:rPr>
                      <w:rFonts w:ascii="Times New Roman" w:hAnsi="Times New Roman" w:cs="Times New Roman"/>
                      <w:bCs/>
                      <w:snapToGrid w:val="0"/>
                      <w:sz w:val="18"/>
                      <w:szCs w:val="18"/>
                    </w:rPr>
                    <w:t>1</w:t>
                  </w:r>
                  <w:r w:rsidRPr="001D2CBC">
                    <w:rPr>
                      <w:rFonts w:ascii="Times New Roman" w:hAnsiTheme="minorEastAsia" w:cs="Times New Roman"/>
                      <w:bCs/>
                      <w:snapToGrid w:val="0"/>
                      <w:sz w:val="18"/>
                      <w:szCs w:val="18"/>
                    </w:rPr>
                    <w:t>次</w:t>
                  </w:r>
                  <w:r w:rsidRPr="001D2CBC">
                    <w:rPr>
                      <w:rFonts w:ascii="Times New Roman" w:hAnsi="Times New Roman" w:cs="Times New Roman"/>
                      <w:bCs/>
                      <w:snapToGrid w:val="0"/>
                      <w:sz w:val="18"/>
                      <w:szCs w:val="18"/>
                    </w:rPr>
                    <w:t>/</w:t>
                  </w:r>
                  <w:r w:rsidRPr="001D2CBC">
                    <w:rPr>
                      <w:rFonts w:ascii="Times New Roman" w:hAnsiTheme="minorEastAsia" w:cs="Times New Roman"/>
                      <w:bCs/>
                      <w:snapToGrid w:val="0"/>
                      <w:sz w:val="18"/>
                      <w:szCs w:val="18"/>
                    </w:rPr>
                    <w:t>日</w:t>
                  </w:r>
                </w:p>
              </w:tc>
              <w:tc>
                <w:tcPr>
                  <w:tcW w:w="2126" w:type="dxa"/>
                  <w:vAlign w:val="center"/>
                </w:tcPr>
                <w:p w:rsidR="00B4305C" w:rsidRPr="001D2CBC" w:rsidRDefault="00B4305C" w:rsidP="00843780">
                  <w:pPr>
                    <w:adjustRightInd w:val="0"/>
                    <w:snapToGrid w:val="0"/>
                    <w:jc w:val="center"/>
                    <w:rPr>
                      <w:rFonts w:ascii="Times New Roman" w:hAnsiTheme="minorEastAsia" w:cs="Times New Roman"/>
                      <w:snapToGrid w:val="0"/>
                      <w:kern w:val="0"/>
                      <w:sz w:val="18"/>
                      <w:szCs w:val="18"/>
                    </w:rPr>
                  </w:pPr>
                  <w:r w:rsidRPr="001D2CBC">
                    <w:rPr>
                      <w:rFonts w:ascii="Times New Roman" w:hAnsiTheme="minorEastAsia" w:cs="Times New Roman"/>
                      <w:snapToGrid w:val="0"/>
                      <w:kern w:val="0"/>
                      <w:sz w:val="18"/>
                      <w:szCs w:val="18"/>
                    </w:rPr>
                    <w:t>《电镀水污染物排放标准》（</w:t>
                  </w:r>
                  <w:r w:rsidRPr="001D2CBC">
                    <w:rPr>
                      <w:rFonts w:ascii="Times New Roman" w:hAnsiTheme="minorEastAsia" w:cs="Times New Roman"/>
                      <w:snapToGrid w:val="0"/>
                      <w:kern w:val="0"/>
                      <w:sz w:val="18"/>
                      <w:szCs w:val="18"/>
                    </w:rPr>
                    <w:t>DB33/2260-2020</w:t>
                  </w:r>
                  <w:r w:rsidRPr="001D2CBC">
                    <w:rPr>
                      <w:rFonts w:ascii="Times New Roman" w:hAnsiTheme="minorEastAsia" w:cs="Times New Roman"/>
                      <w:snapToGrid w:val="0"/>
                      <w:kern w:val="0"/>
                      <w:sz w:val="18"/>
                      <w:szCs w:val="18"/>
                    </w:rPr>
                    <w:t>）</w:t>
                  </w:r>
                </w:p>
              </w:tc>
              <w:tc>
                <w:tcPr>
                  <w:tcW w:w="1127" w:type="dxa"/>
                  <w:vMerge/>
                  <w:vAlign w:val="center"/>
                </w:tcPr>
                <w:p w:rsidR="00B4305C" w:rsidRPr="001D2CBC" w:rsidRDefault="00B4305C" w:rsidP="00843780">
                  <w:pPr>
                    <w:widowControl/>
                    <w:adjustRightInd w:val="0"/>
                    <w:snapToGrid w:val="0"/>
                    <w:jc w:val="center"/>
                    <w:rPr>
                      <w:rFonts w:ascii="Times New Roman" w:hAnsi="Times New Roman" w:cs="Times New Roman"/>
                      <w:bCs/>
                      <w:snapToGrid w:val="0"/>
                      <w:sz w:val="18"/>
                      <w:szCs w:val="18"/>
                    </w:rPr>
                  </w:pPr>
                </w:p>
              </w:tc>
            </w:tr>
            <w:tr w:rsidR="00B4305C" w:rsidRPr="001D2CBC" w:rsidTr="00843780">
              <w:trPr>
                <w:trHeight w:val="284"/>
                <w:jc w:val="center"/>
              </w:trPr>
              <w:tc>
                <w:tcPr>
                  <w:tcW w:w="665" w:type="dxa"/>
                  <w:vMerge w:val="restart"/>
                  <w:vAlign w:val="center"/>
                </w:tcPr>
                <w:p w:rsidR="00B4305C" w:rsidRPr="001D2CBC" w:rsidRDefault="00B4305C" w:rsidP="00843780">
                  <w:pPr>
                    <w:widowControl/>
                    <w:adjustRightInd w:val="0"/>
                    <w:snapToGrid w:val="0"/>
                    <w:jc w:val="center"/>
                    <w:rPr>
                      <w:rFonts w:ascii="Times New Roman" w:hAnsi="Times New Roman" w:cs="Times New Roman"/>
                      <w:bCs/>
                      <w:snapToGrid w:val="0"/>
                      <w:sz w:val="18"/>
                      <w:szCs w:val="18"/>
                    </w:rPr>
                  </w:pPr>
                  <w:r w:rsidRPr="001D2CBC">
                    <w:rPr>
                      <w:rFonts w:ascii="Times New Roman" w:hAnsi="Times New Roman" w:cs="Times New Roman"/>
                      <w:bCs/>
                      <w:snapToGrid w:val="0"/>
                      <w:sz w:val="18"/>
                      <w:szCs w:val="18"/>
                    </w:rPr>
                    <w:t>2</w:t>
                  </w:r>
                </w:p>
              </w:tc>
              <w:tc>
                <w:tcPr>
                  <w:tcW w:w="1547" w:type="dxa"/>
                  <w:vMerge w:val="restart"/>
                  <w:vAlign w:val="center"/>
                </w:tcPr>
                <w:p w:rsidR="00B4305C" w:rsidRPr="001D2CBC" w:rsidRDefault="00B4305C" w:rsidP="00843780">
                  <w:pPr>
                    <w:widowControl/>
                    <w:adjustRightInd w:val="0"/>
                    <w:snapToGrid w:val="0"/>
                    <w:jc w:val="center"/>
                    <w:rPr>
                      <w:rFonts w:ascii="Times New Roman" w:hAnsiTheme="minorEastAsia" w:cs="Times New Roman"/>
                      <w:bCs/>
                      <w:snapToGrid w:val="0"/>
                      <w:sz w:val="18"/>
                      <w:szCs w:val="18"/>
                    </w:rPr>
                  </w:pPr>
                  <w:r w:rsidRPr="001D2CBC">
                    <w:rPr>
                      <w:rFonts w:ascii="Times New Roman" w:hAnsiTheme="minorEastAsia" w:cs="Times New Roman" w:hint="eastAsia"/>
                      <w:bCs/>
                      <w:snapToGrid w:val="0"/>
                      <w:sz w:val="18"/>
                      <w:szCs w:val="18"/>
                    </w:rPr>
                    <w:t>生产废水排放口</w:t>
                  </w:r>
                </w:p>
                <w:p w:rsidR="00B4305C" w:rsidRPr="001D2CBC" w:rsidRDefault="00B4305C" w:rsidP="00843780">
                  <w:pPr>
                    <w:widowControl/>
                    <w:adjustRightInd w:val="0"/>
                    <w:snapToGrid w:val="0"/>
                    <w:jc w:val="center"/>
                    <w:rPr>
                      <w:rFonts w:ascii="Times New Roman" w:hAnsi="Times New Roman" w:cs="Times New Roman"/>
                      <w:bCs/>
                      <w:snapToGrid w:val="0"/>
                      <w:sz w:val="18"/>
                      <w:szCs w:val="18"/>
                    </w:rPr>
                  </w:pPr>
                  <w:r w:rsidRPr="001D2CBC">
                    <w:rPr>
                      <w:rFonts w:ascii="Times New Roman" w:hAnsiTheme="minorEastAsia" w:cs="Times New Roman" w:hint="eastAsia"/>
                      <w:bCs/>
                      <w:snapToGrid w:val="0"/>
                      <w:sz w:val="18"/>
                      <w:szCs w:val="18"/>
                    </w:rPr>
                    <w:t>DW001</w:t>
                  </w:r>
                </w:p>
              </w:tc>
              <w:tc>
                <w:tcPr>
                  <w:tcW w:w="1701" w:type="dxa"/>
                  <w:vAlign w:val="center"/>
                </w:tcPr>
                <w:p w:rsidR="00B4305C" w:rsidRPr="001D2CBC" w:rsidRDefault="00B4305C" w:rsidP="00843780">
                  <w:pPr>
                    <w:widowControl/>
                    <w:adjustRightInd w:val="0"/>
                    <w:snapToGrid w:val="0"/>
                    <w:jc w:val="center"/>
                    <w:rPr>
                      <w:rFonts w:ascii="Times New Roman" w:hAnsi="Times New Roman" w:cs="Times New Roman"/>
                      <w:bCs/>
                      <w:snapToGrid w:val="0"/>
                      <w:sz w:val="18"/>
                      <w:szCs w:val="18"/>
                    </w:rPr>
                  </w:pPr>
                  <w:r w:rsidRPr="001D2CBC">
                    <w:rPr>
                      <w:rFonts w:ascii="Times New Roman" w:hAnsiTheme="minorEastAsia" w:cs="Times New Roman"/>
                      <w:bCs/>
                      <w:snapToGrid w:val="0"/>
                      <w:sz w:val="18"/>
                      <w:szCs w:val="18"/>
                    </w:rPr>
                    <w:t>流量</w:t>
                  </w:r>
                </w:p>
              </w:tc>
              <w:tc>
                <w:tcPr>
                  <w:tcW w:w="1276" w:type="dxa"/>
                  <w:vAlign w:val="center"/>
                </w:tcPr>
                <w:p w:rsidR="00B4305C" w:rsidRPr="001D2CBC" w:rsidRDefault="00B4305C" w:rsidP="00843780">
                  <w:pPr>
                    <w:widowControl/>
                    <w:adjustRightInd w:val="0"/>
                    <w:snapToGrid w:val="0"/>
                    <w:jc w:val="center"/>
                    <w:rPr>
                      <w:rFonts w:ascii="Times New Roman" w:hAnsi="Times New Roman" w:cs="Times New Roman"/>
                      <w:bCs/>
                      <w:snapToGrid w:val="0"/>
                      <w:sz w:val="18"/>
                      <w:szCs w:val="18"/>
                    </w:rPr>
                  </w:pPr>
                  <w:r w:rsidRPr="001D2CBC">
                    <w:rPr>
                      <w:rFonts w:ascii="Times New Roman" w:hAnsiTheme="minorEastAsia" w:cs="Times New Roman"/>
                      <w:bCs/>
                      <w:snapToGrid w:val="0"/>
                      <w:sz w:val="18"/>
                      <w:szCs w:val="18"/>
                    </w:rPr>
                    <w:t>自动监测</w:t>
                  </w:r>
                </w:p>
              </w:tc>
              <w:tc>
                <w:tcPr>
                  <w:tcW w:w="2126" w:type="dxa"/>
                  <w:vMerge w:val="restart"/>
                  <w:vAlign w:val="center"/>
                </w:tcPr>
                <w:p w:rsidR="00B4305C" w:rsidRPr="001D2CBC" w:rsidRDefault="00B4305C" w:rsidP="00843780">
                  <w:pPr>
                    <w:adjustRightInd w:val="0"/>
                    <w:snapToGrid w:val="0"/>
                    <w:jc w:val="center"/>
                    <w:rPr>
                      <w:rFonts w:ascii="Times New Roman" w:hAnsiTheme="minorEastAsia" w:cs="Times New Roman"/>
                      <w:snapToGrid w:val="0"/>
                      <w:kern w:val="0"/>
                      <w:sz w:val="18"/>
                      <w:szCs w:val="18"/>
                    </w:rPr>
                  </w:pPr>
                  <w:r w:rsidRPr="001D2CBC">
                    <w:rPr>
                      <w:rFonts w:ascii="Times New Roman" w:hAnsiTheme="minorEastAsia" w:cs="Times New Roman"/>
                      <w:snapToGrid w:val="0"/>
                      <w:kern w:val="0"/>
                      <w:sz w:val="18"/>
                      <w:szCs w:val="18"/>
                    </w:rPr>
                    <w:t>《电镀水污染物排放标准》（</w:t>
                  </w:r>
                  <w:r w:rsidRPr="001D2CBC">
                    <w:rPr>
                      <w:rFonts w:ascii="Times New Roman" w:hAnsiTheme="minorEastAsia" w:cs="Times New Roman"/>
                      <w:snapToGrid w:val="0"/>
                      <w:kern w:val="0"/>
                      <w:sz w:val="18"/>
                      <w:szCs w:val="18"/>
                    </w:rPr>
                    <w:t>DB33/2260-2020</w:t>
                  </w:r>
                  <w:r w:rsidRPr="001D2CBC">
                    <w:rPr>
                      <w:rFonts w:ascii="Times New Roman" w:hAnsiTheme="minorEastAsia" w:cs="Times New Roman"/>
                      <w:snapToGrid w:val="0"/>
                      <w:kern w:val="0"/>
                      <w:sz w:val="18"/>
                      <w:szCs w:val="18"/>
                    </w:rPr>
                    <w:t>）</w:t>
                  </w:r>
                  <w:r w:rsidRPr="001D2CBC">
                    <w:rPr>
                      <w:rFonts w:ascii="Times New Roman" w:hAnsiTheme="minorEastAsia" w:cs="Times New Roman" w:hint="eastAsia"/>
                      <w:snapToGrid w:val="0"/>
                      <w:kern w:val="0"/>
                      <w:sz w:val="18"/>
                      <w:szCs w:val="18"/>
                    </w:rPr>
                    <w:t>及义乌市水处理有限责任公司赤岸运营部进水水质标准</w:t>
                  </w:r>
                </w:p>
              </w:tc>
              <w:tc>
                <w:tcPr>
                  <w:tcW w:w="1127" w:type="dxa"/>
                  <w:vMerge w:val="restart"/>
                  <w:vAlign w:val="center"/>
                </w:tcPr>
                <w:p w:rsidR="00B4305C" w:rsidRPr="001D2CBC" w:rsidRDefault="00B4305C" w:rsidP="00843780">
                  <w:pPr>
                    <w:widowControl/>
                    <w:adjustRightInd w:val="0"/>
                    <w:snapToGrid w:val="0"/>
                    <w:jc w:val="center"/>
                    <w:rPr>
                      <w:rFonts w:ascii="Times New Roman" w:hAnsi="Times New Roman" w:cs="Times New Roman"/>
                      <w:bCs/>
                      <w:snapToGrid w:val="0"/>
                      <w:sz w:val="18"/>
                      <w:szCs w:val="18"/>
                    </w:rPr>
                  </w:pPr>
                  <w:r w:rsidRPr="001D2CBC">
                    <w:rPr>
                      <w:rFonts w:ascii="Times New Roman" w:hAnsiTheme="minorEastAsia" w:cs="Times New Roman"/>
                      <w:bCs/>
                      <w:snapToGrid w:val="0"/>
                      <w:sz w:val="18"/>
                      <w:szCs w:val="18"/>
                    </w:rPr>
                    <w:t>主要</w:t>
                  </w:r>
                </w:p>
                <w:p w:rsidR="00B4305C" w:rsidRPr="001D2CBC" w:rsidRDefault="00B4305C" w:rsidP="00843780">
                  <w:pPr>
                    <w:widowControl/>
                    <w:adjustRightInd w:val="0"/>
                    <w:snapToGrid w:val="0"/>
                    <w:jc w:val="center"/>
                    <w:rPr>
                      <w:rFonts w:ascii="Times New Roman" w:hAnsi="Times New Roman" w:cs="Times New Roman"/>
                      <w:bCs/>
                      <w:snapToGrid w:val="0"/>
                      <w:sz w:val="18"/>
                      <w:szCs w:val="18"/>
                    </w:rPr>
                  </w:pPr>
                  <w:r w:rsidRPr="001D2CBC">
                    <w:rPr>
                      <w:rFonts w:ascii="Times New Roman" w:hAnsiTheme="minorEastAsia" w:cs="Times New Roman"/>
                      <w:bCs/>
                      <w:snapToGrid w:val="0"/>
                      <w:sz w:val="18"/>
                      <w:szCs w:val="18"/>
                    </w:rPr>
                    <w:t>排放口</w:t>
                  </w:r>
                </w:p>
              </w:tc>
            </w:tr>
            <w:tr w:rsidR="00B4305C" w:rsidRPr="001D2CBC" w:rsidTr="00843780">
              <w:trPr>
                <w:trHeight w:val="284"/>
                <w:jc w:val="center"/>
              </w:trPr>
              <w:tc>
                <w:tcPr>
                  <w:tcW w:w="665" w:type="dxa"/>
                  <w:vMerge/>
                  <w:vAlign w:val="center"/>
                </w:tcPr>
                <w:p w:rsidR="00B4305C" w:rsidRPr="001D2CBC" w:rsidRDefault="00B4305C" w:rsidP="00843780">
                  <w:pPr>
                    <w:widowControl/>
                    <w:adjustRightInd w:val="0"/>
                    <w:snapToGrid w:val="0"/>
                    <w:jc w:val="center"/>
                    <w:rPr>
                      <w:rFonts w:ascii="Times New Roman" w:hAnsi="Times New Roman" w:cs="Times New Roman"/>
                      <w:bCs/>
                      <w:snapToGrid w:val="0"/>
                      <w:sz w:val="18"/>
                      <w:szCs w:val="18"/>
                    </w:rPr>
                  </w:pPr>
                </w:p>
              </w:tc>
              <w:tc>
                <w:tcPr>
                  <w:tcW w:w="1547" w:type="dxa"/>
                  <w:vMerge/>
                  <w:vAlign w:val="center"/>
                </w:tcPr>
                <w:p w:rsidR="00B4305C" w:rsidRPr="001D2CBC" w:rsidRDefault="00B4305C" w:rsidP="00843780">
                  <w:pPr>
                    <w:widowControl/>
                    <w:adjustRightInd w:val="0"/>
                    <w:snapToGrid w:val="0"/>
                    <w:jc w:val="center"/>
                    <w:rPr>
                      <w:rFonts w:ascii="Times New Roman" w:hAnsi="Times New Roman" w:cs="Times New Roman"/>
                      <w:bCs/>
                      <w:snapToGrid w:val="0"/>
                      <w:sz w:val="18"/>
                      <w:szCs w:val="18"/>
                    </w:rPr>
                  </w:pPr>
                </w:p>
              </w:tc>
              <w:tc>
                <w:tcPr>
                  <w:tcW w:w="1701" w:type="dxa"/>
                  <w:vAlign w:val="center"/>
                </w:tcPr>
                <w:p w:rsidR="00B4305C" w:rsidRPr="001D2CBC" w:rsidRDefault="00B4305C" w:rsidP="00843780">
                  <w:pPr>
                    <w:widowControl/>
                    <w:adjustRightInd w:val="0"/>
                    <w:snapToGrid w:val="0"/>
                    <w:jc w:val="center"/>
                    <w:rPr>
                      <w:rFonts w:ascii="Times New Roman" w:hAnsi="Times New Roman" w:cs="Times New Roman"/>
                      <w:bCs/>
                      <w:snapToGrid w:val="0"/>
                      <w:sz w:val="18"/>
                      <w:szCs w:val="18"/>
                    </w:rPr>
                  </w:pPr>
                  <w:r w:rsidRPr="001D2CBC">
                    <w:rPr>
                      <w:rFonts w:ascii="Times New Roman" w:hAnsi="Times New Roman" w:cs="Times New Roman"/>
                      <w:bCs/>
                      <w:snapToGrid w:val="0"/>
                      <w:sz w:val="18"/>
                      <w:szCs w:val="18"/>
                    </w:rPr>
                    <w:t>pH</w:t>
                  </w:r>
                  <w:r w:rsidRPr="001D2CBC">
                    <w:rPr>
                      <w:rFonts w:ascii="Times New Roman" w:hAnsiTheme="minorEastAsia" w:cs="Times New Roman"/>
                      <w:bCs/>
                      <w:snapToGrid w:val="0"/>
                      <w:sz w:val="18"/>
                      <w:szCs w:val="18"/>
                    </w:rPr>
                    <w:t>值、化学需氧量、</w:t>
                  </w:r>
                </w:p>
                <w:p w:rsidR="00B4305C" w:rsidRPr="001D2CBC" w:rsidRDefault="00B4305C" w:rsidP="00843780">
                  <w:pPr>
                    <w:widowControl/>
                    <w:adjustRightInd w:val="0"/>
                    <w:snapToGrid w:val="0"/>
                    <w:jc w:val="center"/>
                    <w:rPr>
                      <w:rFonts w:ascii="Times New Roman" w:hAnsi="Times New Roman" w:cs="Times New Roman"/>
                      <w:bCs/>
                      <w:snapToGrid w:val="0"/>
                      <w:sz w:val="18"/>
                      <w:szCs w:val="18"/>
                    </w:rPr>
                  </w:pPr>
                  <w:r w:rsidRPr="001D2CBC">
                    <w:rPr>
                      <w:rFonts w:ascii="Times New Roman" w:hAnsiTheme="minorEastAsia" w:cs="Times New Roman"/>
                      <w:bCs/>
                      <w:snapToGrid w:val="0"/>
                      <w:sz w:val="18"/>
                      <w:szCs w:val="18"/>
                    </w:rPr>
                    <w:t>总铜</w:t>
                  </w:r>
                  <w:r w:rsidRPr="001D2CBC">
                    <w:rPr>
                      <w:rFonts w:ascii="Times New Roman" w:hAnsiTheme="minorEastAsia" w:cs="Times New Roman" w:hint="eastAsia"/>
                      <w:bCs/>
                      <w:snapToGrid w:val="0"/>
                      <w:sz w:val="18"/>
                      <w:szCs w:val="18"/>
                    </w:rPr>
                    <w:t>、总锌</w:t>
                  </w:r>
                </w:p>
              </w:tc>
              <w:tc>
                <w:tcPr>
                  <w:tcW w:w="1276" w:type="dxa"/>
                  <w:vAlign w:val="center"/>
                </w:tcPr>
                <w:p w:rsidR="00B4305C" w:rsidRPr="001D2CBC" w:rsidRDefault="00B4305C" w:rsidP="00843780">
                  <w:pPr>
                    <w:widowControl/>
                    <w:adjustRightInd w:val="0"/>
                    <w:snapToGrid w:val="0"/>
                    <w:jc w:val="center"/>
                    <w:rPr>
                      <w:rFonts w:ascii="Times New Roman" w:hAnsi="Times New Roman" w:cs="Times New Roman"/>
                      <w:bCs/>
                      <w:snapToGrid w:val="0"/>
                      <w:sz w:val="18"/>
                      <w:szCs w:val="18"/>
                    </w:rPr>
                  </w:pPr>
                  <w:r w:rsidRPr="001D2CBC">
                    <w:rPr>
                      <w:rFonts w:ascii="Times New Roman" w:hAnsi="Times New Roman" w:cs="Times New Roman"/>
                      <w:bCs/>
                      <w:snapToGrid w:val="0"/>
                      <w:sz w:val="18"/>
                      <w:szCs w:val="18"/>
                    </w:rPr>
                    <w:t>1</w:t>
                  </w:r>
                  <w:r w:rsidRPr="001D2CBC">
                    <w:rPr>
                      <w:rFonts w:ascii="Times New Roman" w:hAnsiTheme="minorEastAsia" w:cs="Times New Roman"/>
                      <w:bCs/>
                      <w:snapToGrid w:val="0"/>
                      <w:sz w:val="18"/>
                      <w:szCs w:val="18"/>
                    </w:rPr>
                    <w:t>次</w:t>
                  </w:r>
                  <w:r w:rsidRPr="001D2CBC">
                    <w:rPr>
                      <w:rFonts w:ascii="Times New Roman" w:hAnsi="Times New Roman" w:cs="Times New Roman"/>
                      <w:bCs/>
                      <w:snapToGrid w:val="0"/>
                      <w:sz w:val="18"/>
                      <w:szCs w:val="18"/>
                    </w:rPr>
                    <w:t>/</w:t>
                  </w:r>
                  <w:r w:rsidRPr="001D2CBC">
                    <w:rPr>
                      <w:rFonts w:ascii="Times New Roman" w:hAnsiTheme="minorEastAsia" w:cs="Times New Roman"/>
                      <w:bCs/>
                      <w:snapToGrid w:val="0"/>
                      <w:sz w:val="18"/>
                      <w:szCs w:val="18"/>
                    </w:rPr>
                    <w:t>日</w:t>
                  </w:r>
                </w:p>
              </w:tc>
              <w:tc>
                <w:tcPr>
                  <w:tcW w:w="2126" w:type="dxa"/>
                  <w:vMerge/>
                  <w:vAlign w:val="center"/>
                </w:tcPr>
                <w:p w:rsidR="00B4305C" w:rsidRPr="001D2CBC" w:rsidRDefault="00B4305C" w:rsidP="00843780">
                  <w:pPr>
                    <w:adjustRightInd w:val="0"/>
                    <w:snapToGrid w:val="0"/>
                    <w:jc w:val="center"/>
                    <w:rPr>
                      <w:rFonts w:ascii="Times New Roman" w:hAnsi="Times New Roman" w:cs="Times New Roman"/>
                      <w:bCs/>
                      <w:snapToGrid w:val="0"/>
                      <w:sz w:val="18"/>
                      <w:szCs w:val="18"/>
                    </w:rPr>
                  </w:pPr>
                </w:p>
              </w:tc>
              <w:tc>
                <w:tcPr>
                  <w:tcW w:w="1127" w:type="dxa"/>
                  <w:vMerge/>
                  <w:vAlign w:val="center"/>
                </w:tcPr>
                <w:p w:rsidR="00B4305C" w:rsidRPr="001D2CBC" w:rsidRDefault="00B4305C" w:rsidP="00843780">
                  <w:pPr>
                    <w:widowControl/>
                    <w:adjustRightInd w:val="0"/>
                    <w:snapToGrid w:val="0"/>
                    <w:jc w:val="center"/>
                    <w:rPr>
                      <w:rFonts w:ascii="Times New Roman" w:hAnsi="Times New Roman" w:cs="Times New Roman"/>
                      <w:bCs/>
                      <w:snapToGrid w:val="0"/>
                      <w:sz w:val="18"/>
                      <w:szCs w:val="18"/>
                    </w:rPr>
                  </w:pPr>
                </w:p>
              </w:tc>
            </w:tr>
            <w:tr w:rsidR="00B4305C" w:rsidRPr="001D2CBC" w:rsidTr="00843780">
              <w:trPr>
                <w:trHeight w:val="284"/>
                <w:jc w:val="center"/>
              </w:trPr>
              <w:tc>
                <w:tcPr>
                  <w:tcW w:w="665" w:type="dxa"/>
                  <w:vMerge/>
                  <w:vAlign w:val="center"/>
                </w:tcPr>
                <w:p w:rsidR="00B4305C" w:rsidRPr="001D2CBC" w:rsidRDefault="00B4305C" w:rsidP="00843780">
                  <w:pPr>
                    <w:widowControl/>
                    <w:adjustRightInd w:val="0"/>
                    <w:snapToGrid w:val="0"/>
                    <w:jc w:val="center"/>
                    <w:rPr>
                      <w:rFonts w:ascii="Times New Roman" w:hAnsi="Times New Roman" w:cs="Times New Roman"/>
                      <w:bCs/>
                      <w:snapToGrid w:val="0"/>
                      <w:sz w:val="18"/>
                      <w:szCs w:val="18"/>
                    </w:rPr>
                  </w:pPr>
                </w:p>
              </w:tc>
              <w:tc>
                <w:tcPr>
                  <w:tcW w:w="1547" w:type="dxa"/>
                  <w:vMerge/>
                  <w:vAlign w:val="center"/>
                </w:tcPr>
                <w:p w:rsidR="00B4305C" w:rsidRPr="001D2CBC" w:rsidRDefault="00B4305C" w:rsidP="00843780">
                  <w:pPr>
                    <w:widowControl/>
                    <w:adjustRightInd w:val="0"/>
                    <w:snapToGrid w:val="0"/>
                    <w:jc w:val="center"/>
                    <w:rPr>
                      <w:rFonts w:ascii="Times New Roman" w:hAnsi="Times New Roman" w:cs="Times New Roman"/>
                      <w:bCs/>
                      <w:snapToGrid w:val="0"/>
                      <w:sz w:val="18"/>
                      <w:szCs w:val="18"/>
                    </w:rPr>
                  </w:pPr>
                </w:p>
              </w:tc>
              <w:tc>
                <w:tcPr>
                  <w:tcW w:w="1701" w:type="dxa"/>
                  <w:vAlign w:val="center"/>
                </w:tcPr>
                <w:p w:rsidR="00B4305C" w:rsidRPr="001D2CBC" w:rsidRDefault="00B4305C" w:rsidP="00843780">
                  <w:pPr>
                    <w:widowControl/>
                    <w:adjustRightInd w:val="0"/>
                    <w:snapToGrid w:val="0"/>
                    <w:jc w:val="center"/>
                    <w:rPr>
                      <w:rFonts w:ascii="Times New Roman" w:hAnsi="Times New Roman" w:cs="Times New Roman"/>
                      <w:bCs/>
                      <w:snapToGrid w:val="0"/>
                      <w:sz w:val="18"/>
                      <w:szCs w:val="18"/>
                    </w:rPr>
                  </w:pPr>
                  <w:r w:rsidRPr="001D2CBC">
                    <w:rPr>
                      <w:rFonts w:ascii="Times New Roman" w:hAnsiTheme="minorEastAsia" w:cs="Times New Roman" w:hint="eastAsia"/>
                      <w:bCs/>
                      <w:snapToGrid w:val="0"/>
                      <w:sz w:val="18"/>
                      <w:szCs w:val="18"/>
                    </w:rPr>
                    <w:t>总氮</w:t>
                  </w:r>
                </w:p>
              </w:tc>
              <w:tc>
                <w:tcPr>
                  <w:tcW w:w="1276" w:type="dxa"/>
                  <w:vAlign w:val="center"/>
                </w:tcPr>
                <w:p w:rsidR="00B4305C" w:rsidRPr="001D2CBC" w:rsidRDefault="00B4305C" w:rsidP="00843780">
                  <w:pPr>
                    <w:widowControl/>
                    <w:adjustRightInd w:val="0"/>
                    <w:snapToGrid w:val="0"/>
                    <w:jc w:val="center"/>
                    <w:rPr>
                      <w:rFonts w:ascii="Times New Roman" w:hAnsi="Times New Roman" w:cs="Times New Roman"/>
                      <w:bCs/>
                      <w:snapToGrid w:val="0"/>
                      <w:sz w:val="18"/>
                      <w:szCs w:val="18"/>
                    </w:rPr>
                  </w:pPr>
                  <w:r w:rsidRPr="001D2CBC">
                    <w:rPr>
                      <w:rFonts w:ascii="Times New Roman" w:hAnsi="Times New Roman" w:cs="Times New Roman"/>
                      <w:bCs/>
                      <w:snapToGrid w:val="0"/>
                      <w:sz w:val="18"/>
                      <w:szCs w:val="18"/>
                    </w:rPr>
                    <w:t>1</w:t>
                  </w:r>
                  <w:r w:rsidRPr="001D2CBC">
                    <w:rPr>
                      <w:rFonts w:ascii="Times New Roman" w:hAnsiTheme="minorEastAsia" w:cs="Times New Roman"/>
                      <w:bCs/>
                      <w:snapToGrid w:val="0"/>
                      <w:sz w:val="18"/>
                      <w:szCs w:val="18"/>
                    </w:rPr>
                    <w:t>次</w:t>
                  </w:r>
                  <w:r w:rsidRPr="001D2CBC">
                    <w:rPr>
                      <w:rFonts w:ascii="Times New Roman" w:hAnsi="Times New Roman" w:cs="Times New Roman"/>
                      <w:bCs/>
                      <w:snapToGrid w:val="0"/>
                      <w:sz w:val="18"/>
                      <w:szCs w:val="18"/>
                    </w:rPr>
                    <w:t>/</w:t>
                  </w:r>
                  <w:r w:rsidRPr="001D2CBC">
                    <w:rPr>
                      <w:rFonts w:ascii="Times New Roman" w:hAnsiTheme="minorEastAsia" w:cs="Times New Roman"/>
                      <w:bCs/>
                      <w:snapToGrid w:val="0"/>
                      <w:sz w:val="18"/>
                      <w:szCs w:val="18"/>
                    </w:rPr>
                    <w:t>月</w:t>
                  </w:r>
                </w:p>
              </w:tc>
              <w:tc>
                <w:tcPr>
                  <w:tcW w:w="2126" w:type="dxa"/>
                  <w:vMerge/>
                  <w:vAlign w:val="center"/>
                </w:tcPr>
                <w:p w:rsidR="00B4305C" w:rsidRPr="001D2CBC" w:rsidRDefault="00B4305C" w:rsidP="00843780">
                  <w:pPr>
                    <w:adjustRightInd w:val="0"/>
                    <w:snapToGrid w:val="0"/>
                    <w:jc w:val="center"/>
                    <w:rPr>
                      <w:rFonts w:ascii="Times New Roman" w:hAnsi="Times New Roman" w:cs="Times New Roman"/>
                      <w:bCs/>
                      <w:snapToGrid w:val="0"/>
                      <w:sz w:val="18"/>
                      <w:szCs w:val="18"/>
                    </w:rPr>
                  </w:pPr>
                </w:p>
              </w:tc>
              <w:tc>
                <w:tcPr>
                  <w:tcW w:w="1127" w:type="dxa"/>
                  <w:vMerge/>
                  <w:vAlign w:val="center"/>
                </w:tcPr>
                <w:p w:rsidR="00B4305C" w:rsidRPr="001D2CBC" w:rsidRDefault="00B4305C" w:rsidP="00843780">
                  <w:pPr>
                    <w:widowControl/>
                    <w:adjustRightInd w:val="0"/>
                    <w:snapToGrid w:val="0"/>
                    <w:jc w:val="center"/>
                    <w:rPr>
                      <w:rFonts w:ascii="Times New Roman" w:hAnsi="Times New Roman" w:cs="Times New Roman"/>
                      <w:bCs/>
                      <w:snapToGrid w:val="0"/>
                      <w:sz w:val="18"/>
                      <w:szCs w:val="18"/>
                    </w:rPr>
                  </w:pPr>
                </w:p>
              </w:tc>
            </w:tr>
            <w:tr w:rsidR="00B4305C" w:rsidRPr="001D2CBC" w:rsidTr="00843780">
              <w:trPr>
                <w:trHeight w:val="284"/>
                <w:jc w:val="center"/>
              </w:trPr>
              <w:tc>
                <w:tcPr>
                  <w:tcW w:w="665" w:type="dxa"/>
                  <w:vMerge/>
                  <w:vAlign w:val="center"/>
                </w:tcPr>
                <w:p w:rsidR="00B4305C" w:rsidRPr="001D2CBC" w:rsidRDefault="00B4305C" w:rsidP="00843780">
                  <w:pPr>
                    <w:widowControl/>
                    <w:adjustRightInd w:val="0"/>
                    <w:snapToGrid w:val="0"/>
                    <w:jc w:val="center"/>
                    <w:rPr>
                      <w:rFonts w:ascii="Times New Roman" w:hAnsi="Times New Roman" w:cs="Times New Roman"/>
                      <w:bCs/>
                      <w:snapToGrid w:val="0"/>
                      <w:sz w:val="18"/>
                      <w:szCs w:val="18"/>
                    </w:rPr>
                  </w:pPr>
                </w:p>
              </w:tc>
              <w:tc>
                <w:tcPr>
                  <w:tcW w:w="1547" w:type="dxa"/>
                  <w:vMerge/>
                  <w:vAlign w:val="center"/>
                </w:tcPr>
                <w:p w:rsidR="00B4305C" w:rsidRPr="001D2CBC" w:rsidRDefault="00B4305C" w:rsidP="00843780">
                  <w:pPr>
                    <w:widowControl/>
                    <w:adjustRightInd w:val="0"/>
                    <w:snapToGrid w:val="0"/>
                    <w:jc w:val="center"/>
                    <w:rPr>
                      <w:rFonts w:ascii="Times New Roman" w:hAnsi="Times New Roman" w:cs="Times New Roman"/>
                      <w:bCs/>
                      <w:snapToGrid w:val="0"/>
                      <w:sz w:val="18"/>
                      <w:szCs w:val="18"/>
                    </w:rPr>
                  </w:pPr>
                </w:p>
              </w:tc>
              <w:tc>
                <w:tcPr>
                  <w:tcW w:w="1701" w:type="dxa"/>
                  <w:vAlign w:val="center"/>
                </w:tcPr>
                <w:p w:rsidR="00B4305C" w:rsidRPr="001D2CBC" w:rsidRDefault="00B4305C" w:rsidP="00843780">
                  <w:pPr>
                    <w:widowControl/>
                    <w:adjustRightInd w:val="0"/>
                    <w:snapToGrid w:val="0"/>
                    <w:jc w:val="center"/>
                    <w:rPr>
                      <w:rFonts w:ascii="Times New Roman" w:hAnsi="Times New Roman" w:cs="Times New Roman"/>
                      <w:bCs/>
                      <w:snapToGrid w:val="0"/>
                      <w:sz w:val="18"/>
                      <w:szCs w:val="18"/>
                    </w:rPr>
                  </w:pPr>
                  <w:r w:rsidRPr="001D2CBC">
                    <w:rPr>
                      <w:rFonts w:ascii="Times New Roman" w:hAnsiTheme="minorEastAsia" w:cs="Times New Roman"/>
                      <w:bCs/>
                      <w:snapToGrid w:val="0"/>
                      <w:sz w:val="18"/>
                      <w:szCs w:val="18"/>
                    </w:rPr>
                    <w:t>总铁、氨氮、悬浮物</w:t>
                  </w:r>
                </w:p>
              </w:tc>
              <w:tc>
                <w:tcPr>
                  <w:tcW w:w="1276" w:type="dxa"/>
                  <w:vAlign w:val="center"/>
                </w:tcPr>
                <w:p w:rsidR="00B4305C" w:rsidRPr="001D2CBC" w:rsidRDefault="00B4305C" w:rsidP="00843780">
                  <w:pPr>
                    <w:widowControl/>
                    <w:adjustRightInd w:val="0"/>
                    <w:snapToGrid w:val="0"/>
                    <w:jc w:val="center"/>
                    <w:rPr>
                      <w:rFonts w:ascii="Times New Roman" w:hAnsi="Times New Roman" w:cs="Times New Roman"/>
                      <w:bCs/>
                      <w:snapToGrid w:val="0"/>
                      <w:sz w:val="18"/>
                      <w:szCs w:val="18"/>
                    </w:rPr>
                  </w:pPr>
                  <w:r w:rsidRPr="001D2CBC">
                    <w:rPr>
                      <w:rFonts w:ascii="Times New Roman" w:hAnsi="Times New Roman" w:cs="Times New Roman"/>
                      <w:bCs/>
                      <w:snapToGrid w:val="0"/>
                      <w:sz w:val="18"/>
                      <w:szCs w:val="18"/>
                    </w:rPr>
                    <w:t>1</w:t>
                  </w:r>
                  <w:r w:rsidRPr="001D2CBC">
                    <w:rPr>
                      <w:rFonts w:ascii="Times New Roman" w:hAnsiTheme="minorEastAsia" w:cs="Times New Roman"/>
                      <w:bCs/>
                      <w:snapToGrid w:val="0"/>
                      <w:sz w:val="18"/>
                      <w:szCs w:val="18"/>
                    </w:rPr>
                    <w:t>次</w:t>
                  </w:r>
                  <w:r w:rsidRPr="001D2CBC">
                    <w:rPr>
                      <w:rFonts w:ascii="Times New Roman" w:hAnsi="Times New Roman" w:cs="Times New Roman"/>
                      <w:bCs/>
                      <w:snapToGrid w:val="0"/>
                      <w:sz w:val="18"/>
                      <w:szCs w:val="18"/>
                    </w:rPr>
                    <w:t>/</w:t>
                  </w:r>
                  <w:r w:rsidRPr="001D2CBC">
                    <w:rPr>
                      <w:rFonts w:ascii="Times New Roman" w:hAnsiTheme="minorEastAsia" w:cs="Times New Roman"/>
                      <w:bCs/>
                      <w:snapToGrid w:val="0"/>
                      <w:sz w:val="18"/>
                      <w:szCs w:val="18"/>
                    </w:rPr>
                    <w:t>月</w:t>
                  </w:r>
                </w:p>
              </w:tc>
              <w:tc>
                <w:tcPr>
                  <w:tcW w:w="2126" w:type="dxa"/>
                  <w:vMerge/>
                  <w:vAlign w:val="center"/>
                </w:tcPr>
                <w:p w:rsidR="00B4305C" w:rsidRPr="001D2CBC" w:rsidRDefault="00B4305C" w:rsidP="00843780">
                  <w:pPr>
                    <w:adjustRightInd w:val="0"/>
                    <w:snapToGrid w:val="0"/>
                    <w:jc w:val="center"/>
                    <w:rPr>
                      <w:rFonts w:ascii="Times New Roman" w:hAnsi="Times New Roman" w:cs="Times New Roman"/>
                      <w:bCs/>
                      <w:snapToGrid w:val="0"/>
                      <w:sz w:val="18"/>
                      <w:szCs w:val="18"/>
                    </w:rPr>
                  </w:pPr>
                </w:p>
              </w:tc>
              <w:tc>
                <w:tcPr>
                  <w:tcW w:w="1127" w:type="dxa"/>
                  <w:vMerge/>
                  <w:vAlign w:val="center"/>
                </w:tcPr>
                <w:p w:rsidR="00B4305C" w:rsidRPr="001D2CBC" w:rsidRDefault="00B4305C" w:rsidP="00843780">
                  <w:pPr>
                    <w:widowControl/>
                    <w:adjustRightInd w:val="0"/>
                    <w:snapToGrid w:val="0"/>
                    <w:jc w:val="center"/>
                    <w:rPr>
                      <w:rFonts w:ascii="Times New Roman" w:hAnsi="Times New Roman" w:cs="Times New Roman"/>
                      <w:bCs/>
                      <w:snapToGrid w:val="0"/>
                      <w:sz w:val="18"/>
                      <w:szCs w:val="18"/>
                    </w:rPr>
                  </w:pPr>
                </w:p>
              </w:tc>
            </w:tr>
            <w:tr w:rsidR="00B4305C" w:rsidRPr="001D2CBC" w:rsidTr="00843780">
              <w:trPr>
                <w:trHeight w:val="284"/>
                <w:jc w:val="center"/>
              </w:trPr>
              <w:tc>
                <w:tcPr>
                  <w:tcW w:w="665" w:type="dxa"/>
                  <w:vAlign w:val="center"/>
                </w:tcPr>
                <w:p w:rsidR="00B4305C" w:rsidRPr="001D2CBC" w:rsidRDefault="00B4305C" w:rsidP="00843780">
                  <w:pPr>
                    <w:widowControl/>
                    <w:adjustRightInd w:val="0"/>
                    <w:snapToGrid w:val="0"/>
                    <w:jc w:val="center"/>
                    <w:rPr>
                      <w:rFonts w:ascii="Times New Roman" w:hAnsi="Times New Roman" w:cs="Times New Roman"/>
                      <w:bCs/>
                      <w:snapToGrid w:val="0"/>
                      <w:sz w:val="18"/>
                      <w:szCs w:val="18"/>
                    </w:rPr>
                  </w:pPr>
                  <w:r w:rsidRPr="001D2CBC">
                    <w:rPr>
                      <w:rFonts w:ascii="Times New Roman" w:hAnsi="Times New Roman" w:cs="Times New Roman" w:hint="eastAsia"/>
                      <w:bCs/>
                      <w:snapToGrid w:val="0"/>
                      <w:sz w:val="18"/>
                      <w:szCs w:val="18"/>
                    </w:rPr>
                    <w:t>3</w:t>
                  </w:r>
                </w:p>
              </w:tc>
              <w:tc>
                <w:tcPr>
                  <w:tcW w:w="1547" w:type="dxa"/>
                  <w:vAlign w:val="center"/>
                </w:tcPr>
                <w:p w:rsidR="00B4305C" w:rsidRPr="001D2CBC" w:rsidRDefault="00B4305C" w:rsidP="004E318D">
                  <w:pPr>
                    <w:widowControl/>
                    <w:adjustRightInd w:val="0"/>
                    <w:snapToGrid w:val="0"/>
                    <w:jc w:val="center"/>
                    <w:rPr>
                      <w:rFonts w:ascii="Times New Roman" w:hAnsi="Times New Roman" w:cs="Times New Roman"/>
                      <w:bCs/>
                      <w:snapToGrid w:val="0"/>
                      <w:sz w:val="18"/>
                      <w:szCs w:val="18"/>
                    </w:rPr>
                  </w:pPr>
                  <w:r w:rsidRPr="001D2CBC">
                    <w:rPr>
                      <w:rFonts w:ascii="Times New Roman" w:hAnsi="Times New Roman" w:cs="Times New Roman" w:hint="eastAsia"/>
                      <w:bCs/>
                      <w:snapToGrid w:val="0"/>
                      <w:sz w:val="18"/>
                      <w:szCs w:val="18"/>
                    </w:rPr>
                    <w:t>生活污水排放口</w:t>
                  </w:r>
                  <w:r w:rsidRPr="001D2CBC">
                    <w:rPr>
                      <w:rFonts w:ascii="Times New Roman" w:hAnsi="Times New Roman" w:cs="Times New Roman" w:hint="eastAsia"/>
                      <w:bCs/>
                      <w:snapToGrid w:val="0"/>
                      <w:sz w:val="18"/>
                      <w:szCs w:val="18"/>
                    </w:rPr>
                    <w:t>DW00</w:t>
                  </w:r>
                  <w:r w:rsidR="004E318D" w:rsidRPr="001D2CBC">
                    <w:rPr>
                      <w:rFonts w:ascii="Times New Roman" w:hAnsi="Times New Roman" w:cs="Times New Roman" w:hint="eastAsia"/>
                      <w:bCs/>
                      <w:snapToGrid w:val="0"/>
                      <w:sz w:val="18"/>
                      <w:szCs w:val="18"/>
                    </w:rPr>
                    <w:t>3</w:t>
                  </w:r>
                </w:p>
              </w:tc>
              <w:tc>
                <w:tcPr>
                  <w:tcW w:w="1701" w:type="dxa"/>
                  <w:vAlign w:val="center"/>
                </w:tcPr>
                <w:p w:rsidR="00B4305C" w:rsidRPr="001D2CBC" w:rsidRDefault="00B4305C" w:rsidP="00843780">
                  <w:pPr>
                    <w:widowControl/>
                    <w:adjustRightInd w:val="0"/>
                    <w:snapToGrid w:val="0"/>
                    <w:jc w:val="center"/>
                    <w:rPr>
                      <w:rFonts w:ascii="Times New Roman" w:hAnsiTheme="minorEastAsia" w:cs="Times New Roman"/>
                      <w:bCs/>
                      <w:snapToGrid w:val="0"/>
                      <w:sz w:val="18"/>
                      <w:szCs w:val="18"/>
                    </w:rPr>
                  </w:pPr>
                  <w:r w:rsidRPr="001D2CBC">
                    <w:rPr>
                      <w:rFonts w:ascii="Times New Roman" w:hAnsiTheme="minorEastAsia" w:cs="Times New Roman"/>
                      <w:bCs/>
                      <w:snapToGrid w:val="0"/>
                      <w:sz w:val="18"/>
                      <w:szCs w:val="18"/>
                    </w:rPr>
                    <w:t>化学需氧量</w:t>
                  </w:r>
                  <w:r w:rsidRPr="001D2CBC">
                    <w:rPr>
                      <w:rFonts w:ascii="Times New Roman" w:hAnsiTheme="minorEastAsia" w:cs="Times New Roman" w:hint="eastAsia"/>
                      <w:bCs/>
                      <w:snapToGrid w:val="0"/>
                      <w:sz w:val="18"/>
                      <w:szCs w:val="18"/>
                    </w:rPr>
                    <w:t>、氨氮</w:t>
                  </w:r>
                </w:p>
              </w:tc>
              <w:tc>
                <w:tcPr>
                  <w:tcW w:w="1276" w:type="dxa"/>
                  <w:vAlign w:val="center"/>
                </w:tcPr>
                <w:p w:rsidR="00B4305C" w:rsidRPr="001D2CBC" w:rsidRDefault="00B4305C" w:rsidP="00843780">
                  <w:pPr>
                    <w:widowControl/>
                    <w:adjustRightInd w:val="0"/>
                    <w:snapToGrid w:val="0"/>
                    <w:jc w:val="center"/>
                    <w:rPr>
                      <w:rFonts w:ascii="Times New Roman" w:hAnsi="Times New Roman" w:cs="Times New Roman"/>
                      <w:bCs/>
                      <w:snapToGrid w:val="0"/>
                      <w:sz w:val="18"/>
                      <w:szCs w:val="18"/>
                    </w:rPr>
                  </w:pPr>
                  <w:r w:rsidRPr="001D2CBC">
                    <w:rPr>
                      <w:rFonts w:ascii="Times New Roman" w:hAnsi="Times New Roman" w:cs="Times New Roman"/>
                      <w:bCs/>
                      <w:snapToGrid w:val="0"/>
                      <w:sz w:val="18"/>
                      <w:szCs w:val="18"/>
                    </w:rPr>
                    <w:t>1</w:t>
                  </w:r>
                  <w:r w:rsidRPr="001D2CBC">
                    <w:rPr>
                      <w:rFonts w:ascii="Times New Roman" w:hAnsiTheme="minorEastAsia" w:cs="Times New Roman"/>
                      <w:bCs/>
                      <w:snapToGrid w:val="0"/>
                      <w:sz w:val="18"/>
                      <w:szCs w:val="18"/>
                    </w:rPr>
                    <w:t>次</w:t>
                  </w:r>
                  <w:r w:rsidRPr="001D2CBC">
                    <w:rPr>
                      <w:rFonts w:ascii="Times New Roman" w:hAnsi="Times New Roman" w:cs="Times New Roman"/>
                      <w:bCs/>
                      <w:snapToGrid w:val="0"/>
                      <w:sz w:val="18"/>
                      <w:szCs w:val="18"/>
                    </w:rPr>
                    <w:t>/</w:t>
                  </w:r>
                  <w:r w:rsidRPr="001D2CBC">
                    <w:rPr>
                      <w:rFonts w:ascii="Times New Roman" w:hAnsiTheme="minorEastAsia" w:cs="Times New Roman" w:hint="eastAsia"/>
                      <w:bCs/>
                      <w:snapToGrid w:val="0"/>
                      <w:sz w:val="18"/>
                      <w:szCs w:val="18"/>
                    </w:rPr>
                    <w:t>月</w:t>
                  </w:r>
                </w:p>
              </w:tc>
              <w:tc>
                <w:tcPr>
                  <w:tcW w:w="2126" w:type="dxa"/>
                  <w:vMerge/>
                  <w:vAlign w:val="center"/>
                </w:tcPr>
                <w:p w:rsidR="00B4305C" w:rsidRPr="001D2CBC" w:rsidRDefault="00B4305C" w:rsidP="00843780">
                  <w:pPr>
                    <w:adjustRightInd w:val="0"/>
                    <w:snapToGrid w:val="0"/>
                    <w:jc w:val="center"/>
                    <w:rPr>
                      <w:rFonts w:ascii="Times New Roman" w:hAnsi="Times New Roman" w:cs="Times New Roman"/>
                      <w:bCs/>
                      <w:snapToGrid w:val="0"/>
                      <w:sz w:val="18"/>
                      <w:szCs w:val="18"/>
                    </w:rPr>
                  </w:pPr>
                </w:p>
              </w:tc>
              <w:tc>
                <w:tcPr>
                  <w:tcW w:w="1127" w:type="dxa"/>
                  <w:vAlign w:val="center"/>
                </w:tcPr>
                <w:p w:rsidR="0014142B" w:rsidRPr="001D2CBC" w:rsidRDefault="00B4305C" w:rsidP="00843780">
                  <w:pPr>
                    <w:widowControl/>
                    <w:adjustRightInd w:val="0"/>
                    <w:snapToGrid w:val="0"/>
                    <w:jc w:val="center"/>
                    <w:rPr>
                      <w:rFonts w:ascii="Times New Roman" w:hAnsi="Times New Roman" w:cs="Times New Roman"/>
                      <w:bCs/>
                      <w:snapToGrid w:val="0"/>
                      <w:sz w:val="18"/>
                      <w:szCs w:val="18"/>
                    </w:rPr>
                  </w:pPr>
                  <w:r w:rsidRPr="001D2CBC">
                    <w:rPr>
                      <w:rFonts w:ascii="Times New Roman" w:hAnsi="Times New Roman" w:cs="Times New Roman" w:hint="eastAsia"/>
                      <w:bCs/>
                      <w:snapToGrid w:val="0"/>
                      <w:sz w:val="18"/>
                      <w:szCs w:val="18"/>
                    </w:rPr>
                    <w:t>一般</w:t>
                  </w:r>
                </w:p>
                <w:p w:rsidR="00B4305C" w:rsidRPr="001D2CBC" w:rsidRDefault="00B4305C" w:rsidP="00843780">
                  <w:pPr>
                    <w:widowControl/>
                    <w:adjustRightInd w:val="0"/>
                    <w:snapToGrid w:val="0"/>
                    <w:jc w:val="center"/>
                    <w:rPr>
                      <w:rFonts w:ascii="Times New Roman" w:hAnsi="Times New Roman" w:cs="Times New Roman"/>
                      <w:bCs/>
                      <w:snapToGrid w:val="0"/>
                      <w:sz w:val="18"/>
                      <w:szCs w:val="18"/>
                    </w:rPr>
                  </w:pPr>
                  <w:r w:rsidRPr="001D2CBC">
                    <w:rPr>
                      <w:rFonts w:ascii="Times New Roman" w:hAnsi="Times New Roman" w:cs="Times New Roman" w:hint="eastAsia"/>
                      <w:bCs/>
                      <w:snapToGrid w:val="0"/>
                      <w:sz w:val="18"/>
                      <w:szCs w:val="18"/>
                    </w:rPr>
                    <w:t>排放口</w:t>
                  </w:r>
                </w:p>
              </w:tc>
            </w:tr>
            <w:tr w:rsidR="00B4305C" w:rsidRPr="001D2CBC" w:rsidTr="00843780">
              <w:trPr>
                <w:trHeight w:val="284"/>
                <w:jc w:val="center"/>
              </w:trPr>
              <w:tc>
                <w:tcPr>
                  <w:tcW w:w="665" w:type="dxa"/>
                  <w:vAlign w:val="center"/>
                </w:tcPr>
                <w:p w:rsidR="00B4305C" w:rsidRPr="001D2CBC" w:rsidRDefault="00B4305C" w:rsidP="00843780">
                  <w:pPr>
                    <w:widowControl/>
                    <w:adjustRightInd w:val="0"/>
                    <w:snapToGrid w:val="0"/>
                    <w:jc w:val="center"/>
                    <w:rPr>
                      <w:rFonts w:ascii="Times New Roman" w:hAnsi="Times New Roman" w:cs="Times New Roman"/>
                      <w:bCs/>
                      <w:snapToGrid w:val="0"/>
                      <w:sz w:val="18"/>
                      <w:szCs w:val="18"/>
                    </w:rPr>
                  </w:pPr>
                  <w:r w:rsidRPr="001D2CBC">
                    <w:rPr>
                      <w:rFonts w:ascii="Times New Roman" w:hAnsi="Times New Roman" w:cs="Times New Roman" w:hint="eastAsia"/>
                      <w:bCs/>
                      <w:snapToGrid w:val="0"/>
                      <w:sz w:val="18"/>
                      <w:szCs w:val="18"/>
                    </w:rPr>
                    <w:t>4</w:t>
                  </w:r>
                </w:p>
              </w:tc>
              <w:tc>
                <w:tcPr>
                  <w:tcW w:w="1547" w:type="dxa"/>
                  <w:vAlign w:val="center"/>
                </w:tcPr>
                <w:p w:rsidR="00B4305C" w:rsidRPr="001D2CBC" w:rsidRDefault="00B4305C" w:rsidP="00843780">
                  <w:pPr>
                    <w:widowControl/>
                    <w:adjustRightInd w:val="0"/>
                    <w:snapToGrid w:val="0"/>
                    <w:jc w:val="center"/>
                    <w:rPr>
                      <w:rFonts w:ascii="Times New Roman" w:hAnsi="Times New Roman" w:cs="Times New Roman"/>
                      <w:bCs/>
                      <w:snapToGrid w:val="0"/>
                      <w:sz w:val="18"/>
                      <w:szCs w:val="18"/>
                    </w:rPr>
                  </w:pPr>
                  <w:r w:rsidRPr="001D2CBC">
                    <w:rPr>
                      <w:rFonts w:ascii="Times New Roman" w:hAnsiTheme="minorEastAsia" w:cs="Times New Roman"/>
                      <w:bCs/>
                      <w:snapToGrid w:val="0"/>
                      <w:sz w:val="18"/>
                      <w:szCs w:val="18"/>
                    </w:rPr>
                    <w:t>雨水排放口</w:t>
                  </w:r>
                </w:p>
              </w:tc>
              <w:tc>
                <w:tcPr>
                  <w:tcW w:w="1701" w:type="dxa"/>
                  <w:vAlign w:val="center"/>
                </w:tcPr>
                <w:p w:rsidR="00B4305C" w:rsidRPr="001D2CBC" w:rsidRDefault="00B4305C" w:rsidP="00843780">
                  <w:pPr>
                    <w:widowControl/>
                    <w:adjustRightInd w:val="0"/>
                    <w:snapToGrid w:val="0"/>
                    <w:jc w:val="center"/>
                    <w:rPr>
                      <w:rFonts w:ascii="Times New Roman" w:hAnsi="Times New Roman" w:cs="Times New Roman"/>
                      <w:bCs/>
                      <w:snapToGrid w:val="0"/>
                      <w:sz w:val="18"/>
                      <w:szCs w:val="18"/>
                    </w:rPr>
                  </w:pPr>
                  <w:r w:rsidRPr="001D2CBC">
                    <w:rPr>
                      <w:rFonts w:ascii="Times New Roman" w:hAnsi="Times New Roman" w:cs="Times New Roman"/>
                      <w:bCs/>
                      <w:snapToGrid w:val="0"/>
                      <w:sz w:val="18"/>
                      <w:szCs w:val="18"/>
                    </w:rPr>
                    <w:t>pH</w:t>
                  </w:r>
                  <w:r w:rsidRPr="001D2CBC">
                    <w:rPr>
                      <w:rFonts w:ascii="Times New Roman" w:hAnsiTheme="minorEastAsia" w:cs="Times New Roman"/>
                      <w:bCs/>
                      <w:snapToGrid w:val="0"/>
                      <w:sz w:val="18"/>
                      <w:szCs w:val="18"/>
                    </w:rPr>
                    <w:t>值</w:t>
                  </w:r>
                </w:p>
              </w:tc>
              <w:tc>
                <w:tcPr>
                  <w:tcW w:w="1276" w:type="dxa"/>
                  <w:vAlign w:val="center"/>
                </w:tcPr>
                <w:p w:rsidR="00B4305C" w:rsidRPr="001D2CBC" w:rsidRDefault="00B4305C" w:rsidP="00843780">
                  <w:pPr>
                    <w:widowControl/>
                    <w:adjustRightInd w:val="0"/>
                    <w:snapToGrid w:val="0"/>
                    <w:jc w:val="center"/>
                    <w:rPr>
                      <w:rFonts w:ascii="Times New Roman" w:hAnsi="Times New Roman" w:cs="Times New Roman"/>
                      <w:bCs/>
                      <w:snapToGrid w:val="0"/>
                      <w:sz w:val="18"/>
                      <w:szCs w:val="18"/>
                    </w:rPr>
                  </w:pPr>
                  <w:r w:rsidRPr="001D2CBC">
                    <w:rPr>
                      <w:rFonts w:ascii="Times New Roman" w:hAnsiTheme="minorEastAsia" w:cs="Times New Roman"/>
                      <w:bCs/>
                      <w:snapToGrid w:val="0"/>
                      <w:sz w:val="18"/>
                      <w:szCs w:val="18"/>
                    </w:rPr>
                    <w:t>排放期间每日至少测一次</w:t>
                  </w:r>
                </w:p>
              </w:tc>
              <w:tc>
                <w:tcPr>
                  <w:tcW w:w="2126" w:type="dxa"/>
                  <w:vMerge/>
                  <w:vAlign w:val="center"/>
                </w:tcPr>
                <w:p w:rsidR="00B4305C" w:rsidRPr="001D2CBC" w:rsidRDefault="00B4305C" w:rsidP="00843780">
                  <w:pPr>
                    <w:widowControl/>
                    <w:adjustRightInd w:val="0"/>
                    <w:snapToGrid w:val="0"/>
                    <w:jc w:val="center"/>
                    <w:rPr>
                      <w:rFonts w:ascii="Times New Roman" w:hAnsi="Times New Roman" w:cs="Times New Roman"/>
                      <w:bCs/>
                      <w:snapToGrid w:val="0"/>
                      <w:sz w:val="18"/>
                      <w:szCs w:val="18"/>
                    </w:rPr>
                  </w:pPr>
                </w:p>
              </w:tc>
              <w:tc>
                <w:tcPr>
                  <w:tcW w:w="1127" w:type="dxa"/>
                  <w:vAlign w:val="center"/>
                </w:tcPr>
                <w:p w:rsidR="0014142B" w:rsidRPr="001D2CBC" w:rsidRDefault="00B4305C" w:rsidP="009A4A04">
                  <w:pPr>
                    <w:widowControl/>
                    <w:adjustRightInd w:val="0"/>
                    <w:snapToGrid w:val="0"/>
                    <w:jc w:val="center"/>
                    <w:rPr>
                      <w:rFonts w:ascii="Times New Roman" w:hAnsiTheme="minorEastAsia" w:cs="Times New Roman"/>
                      <w:bCs/>
                      <w:snapToGrid w:val="0"/>
                      <w:sz w:val="18"/>
                      <w:szCs w:val="18"/>
                    </w:rPr>
                  </w:pPr>
                  <w:r w:rsidRPr="001D2CBC">
                    <w:rPr>
                      <w:rFonts w:ascii="Times New Roman" w:hAnsiTheme="minorEastAsia" w:cs="Times New Roman"/>
                      <w:bCs/>
                      <w:snapToGrid w:val="0"/>
                      <w:sz w:val="18"/>
                      <w:szCs w:val="18"/>
                    </w:rPr>
                    <w:t>一般</w:t>
                  </w:r>
                </w:p>
                <w:p w:rsidR="00B4305C" w:rsidRPr="001D2CBC" w:rsidRDefault="00B4305C" w:rsidP="009A4A04">
                  <w:pPr>
                    <w:widowControl/>
                    <w:adjustRightInd w:val="0"/>
                    <w:snapToGrid w:val="0"/>
                    <w:jc w:val="center"/>
                    <w:rPr>
                      <w:rFonts w:ascii="Times New Roman" w:hAnsi="Times New Roman" w:cs="Times New Roman"/>
                      <w:bCs/>
                      <w:snapToGrid w:val="0"/>
                      <w:sz w:val="18"/>
                      <w:szCs w:val="18"/>
                    </w:rPr>
                  </w:pPr>
                  <w:r w:rsidRPr="001D2CBC">
                    <w:rPr>
                      <w:rFonts w:ascii="Times New Roman" w:hAnsiTheme="minorEastAsia" w:cs="Times New Roman"/>
                      <w:bCs/>
                      <w:snapToGrid w:val="0"/>
                      <w:sz w:val="18"/>
                      <w:szCs w:val="18"/>
                    </w:rPr>
                    <w:t>排放口</w:t>
                  </w:r>
                </w:p>
              </w:tc>
            </w:tr>
          </w:tbl>
          <w:p w:rsidR="00B4305C" w:rsidRPr="001D2CBC" w:rsidRDefault="00B4305C">
            <w:pPr>
              <w:adjustRightInd w:val="0"/>
              <w:snapToGrid w:val="0"/>
              <w:ind w:firstLineChars="200" w:firstLine="420"/>
              <w:rPr>
                <w:rFonts w:ascii="Times New Roman" w:hAnsiTheme="minorEastAsia" w:cs="Times New Roman"/>
                <w:snapToGrid w:val="0"/>
                <w:szCs w:val="21"/>
              </w:rPr>
            </w:pPr>
          </w:p>
          <w:p w:rsidR="00B4305C" w:rsidRPr="001D2CBC" w:rsidRDefault="00B4305C">
            <w:pPr>
              <w:adjustRightInd w:val="0"/>
              <w:snapToGrid w:val="0"/>
              <w:ind w:firstLineChars="200" w:firstLine="420"/>
              <w:rPr>
                <w:rFonts w:ascii="Times New Roman" w:hAnsiTheme="minorEastAsia" w:cs="Times New Roman"/>
                <w:snapToGrid w:val="0"/>
                <w:szCs w:val="21"/>
              </w:rPr>
            </w:pPr>
          </w:p>
          <w:p w:rsidR="00B4305C" w:rsidRPr="001D2CBC" w:rsidRDefault="00B4305C">
            <w:pPr>
              <w:adjustRightInd w:val="0"/>
              <w:snapToGrid w:val="0"/>
              <w:ind w:firstLineChars="200" w:firstLine="420"/>
              <w:rPr>
                <w:rFonts w:ascii="Times New Roman" w:hAnsiTheme="minorEastAsia" w:cs="Times New Roman"/>
                <w:snapToGrid w:val="0"/>
                <w:szCs w:val="21"/>
              </w:rPr>
            </w:pPr>
          </w:p>
          <w:p w:rsidR="00B4305C" w:rsidRPr="001D2CBC" w:rsidRDefault="00B4305C">
            <w:pPr>
              <w:adjustRightInd w:val="0"/>
              <w:snapToGrid w:val="0"/>
              <w:ind w:firstLineChars="200" w:firstLine="420"/>
              <w:rPr>
                <w:rFonts w:ascii="Times New Roman" w:hAnsiTheme="minorEastAsia" w:cs="Times New Roman"/>
                <w:snapToGrid w:val="0"/>
                <w:szCs w:val="21"/>
              </w:rPr>
            </w:pPr>
          </w:p>
          <w:p w:rsidR="00B4305C" w:rsidRPr="001D2CBC" w:rsidRDefault="00B4305C">
            <w:pPr>
              <w:adjustRightInd w:val="0"/>
              <w:snapToGrid w:val="0"/>
              <w:ind w:firstLineChars="200" w:firstLine="420"/>
              <w:rPr>
                <w:rFonts w:ascii="Times New Roman" w:hAnsiTheme="minorEastAsia" w:cs="Times New Roman"/>
                <w:snapToGrid w:val="0"/>
                <w:szCs w:val="21"/>
              </w:rPr>
            </w:pPr>
          </w:p>
          <w:p w:rsidR="00B625D6" w:rsidRPr="001D2CBC" w:rsidRDefault="00B625D6">
            <w:pPr>
              <w:adjustRightInd w:val="0"/>
              <w:snapToGrid w:val="0"/>
              <w:ind w:firstLineChars="200" w:firstLine="420"/>
              <w:rPr>
                <w:rFonts w:ascii="Times New Roman" w:hAnsiTheme="minorEastAsia" w:cs="Times New Roman"/>
                <w:snapToGrid w:val="0"/>
                <w:szCs w:val="21"/>
              </w:rPr>
            </w:pPr>
          </w:p>
          <w:p w:rsidR="00B625D6" w:rsidRPr="001D2CBC" w:rsidRDefault="00B625D6">
            <w:pPr>
              <w:adjustRightInd w:val="0"/>
              <w:snapToGrid w:val="0"/>
              <w:ind w:firstLineChars="200" w:firstLine="420"/>
              <w:rPr>
                <w:rFonts w:ascii="Times New Roman" w:hAnsiTheme="minorEastAsia" w:cs="Times New Roman"/>
                <w:snapToGrid w:val="0"/>
                <w:szCs w:val="21"/>
              </w:rPr>
            </w:pPr>
          </w:p>
          <w:p w:rsidR="00B4305C" w:rsidRPr="001D2CBC" w:rsidRDefault="00B4305C">
            <w:pPr>
              <w:adjustRightInd w:val="0"/>
              <w:snapToGrid w:val="0"/>
              <w:ind w:firstLineChars="200" w:firstLine="420"/>
              <w:rPr>
                <w:rFonts w:ascii="Times New Roman" w:hAnsiTheme="minorEastAsia" w:cs="Times New Roman"/>
                <w:snapToGrid w:val="0"/>
                <w:szCs w:val="21"/>
              </w:rPr>
            </w:pPr>
          </w:p>
          <w:p w:rsidR="00B4305C" w:rsidRPr="001D2CBC" w:rsidRDefault="00B4305C">
            <w:pPr>
              <w:adjustRightInd w:val="0"/>
              <w:snapToGrid w:val="0"/>
              <w:ind w:firstLineChars="200" w:firstLine="420"/>
              <w:rPr>
                <w:rFonts w:ascii="Times New Roman" w:hAnsiTheme="minorEastAsia" w:cs="Times New Roman"/>
                <w:snapToGrid w:val="0"/>
                <w:szCs w:val="21"/>
              </w:rPr>
            </w:pPr>
          </w:p>
          <w:p w:rsidR="00B4305C" w:rsidRPr="001D2CBC" w:rsidRDefault="00B4305C">
            <w:pPr>
              <w:adjustRightInd w:val="0"/>
              <w:snapToGrid w:val="0"/>
              <w:ind w:firstLineChars="200" w:firstLine="420"/>
              <w:rPr>
                <w:rFonts w:ascii="Times New Roman" w:hAnsiTheme="minorEastAsia" w:cs="Times New Roman"/>
                <w:snapToGrid w:val="0"/>
                <w:szCs w:val="21"/>
              </w:rPr>
            </w:pPr>
          </w:p>
          <w:p w:rsidR="00B4305C" w:rsidRPr="001D2CBC" w:rsidRDefault="00B4305C">
            <w:pPr>
              <w:adjustRightInd w:val="0"/>
              <w:snapToGrid w:val="0"/>
              <w:ind w:firstLineChars="200" w:firstLine="420"/>
              <w:rPr>
                <w:rFonts w:ascii="Times New Roman" w:hAnsiTheme="minorEastAsia" w:cs="Times New Roman"/>
                <w:snapToGrid w:val="0"/>
                <w:szCs w:val="21"/>
              </w:rPr>
            </w:pPr>
          </w:p>
          <w:p w:rsidR="00B4305C" w:rsidRPr="001D2CBC" w:rsidRDefault="00B4305C">
            <w:pPr>
              <w:adjustRightInd w:val="0"/>
              <w:snapToGrid w:val="0"/>
              <w:ind w:firstLineChars="200" w:firstLine="420"/>
              <w:rPr>
                <w:rFonts w:ascii="Times New Roman" w:hAnsiTheme="minorEastAsia" w:cs="Times New Roman"/>
                <w:snapToGrid w:val="0"/>
                <w:szCs w:val="21"/>
              </w:rPr>
            </w:pPr>
          </w:p>
          <w:p w:rsidR="00B4305C" w:rsidRPr="001D2CBC" w:rsidRDefault="00B4305C">
            <w:pPr>
              <w:adjustRightInd w:val="0"/>
              <w:snapToGrid w:val="0"/>
              <w:ind w:firstLineChars="200" w:firstLine="420"/>
              <w:rPr>
                <w:rFonts w:ascii="Times New Roman" w:hAnsiTheme="minorEastAsia" w:cs="Times New Roman"/>
                <w:snapToGrid w:val="0"/>
                <w:szCs w:val="21"/>
              </w:rPr>
            </w:pPr>
          </w:p>
          <w:p w:rsidR="00BA3369" w:rsidRPr="001D2CBC" w:rsidRDefault="00BA3369">
            <w:pPr>
              <w:adjustRightInd w:val="0"/>
              <w:snapToGrid w:val="0"/>
              <w:ind w:firstLineChars="200" w:firstLine="420"/>
              <w:rPr>
                <w:rFonts w:ascii="Times New Roman" w:hAnsiTheme="minorEastAsia" w:cs="Times New Roman"/>
                <w:snapToGrid w:val="0"/>
                <w:szCs w:val="21"/>
              </w:rPr>
            </w:pPr>
          </w:p>
          <w:p w:rsidR="00BA3369" w:rsidRPr="001D2CBC" w:rsidRDefault="00BA3369">
            <w:pPr>
              <w:adjustRightInd w:val="0"/>
              <w:snapToGrid w:val="0"/>
              <w:ind w:firstLineChars="200" w:firstLine="420"/>
              <w:rPr>
                <w:rFonts w:ascii="Times New Roman" w:hAnsiTheme="minorEastAsia" w:cs="Times New Roman"/>
                <w:snapToGrid w:val="0"/>
                <w:szCs w:val="21"/>
              </w:rPr>
            </w:pPr>
          </w:p>
          <w:p w:rsidR="00BA3369" w:rsidRPr="001D2CBC" w:rsidRDefault="00BA3369">
            <w:pPr>
              <w:adjustRightInd w:val="0"/>
              <w:snapToGrid w:val="0"/>
              <w:ind w:firstLineChars="200" w:firstLine="420"/>
              <w:rPr>
                <w:rFonts w:ascii="Times New Roman" w:hAnsiTheme="minorEastAsia" w:cs="Times New Roman"/>
                <w:snapToGrid w:val="0"/>
                <w:szCs w:val="21"/>
              </w:rPr>
            </w:pPr>
          </w:p>
          <w:p w:rsidR="00BA3369" w:rsidRPr="001D2CBC" w:rsidRDefault="00BA3369">
            <w:pPr>
              <w:adjustRightInd w:val="0"/>
              <w:snapToGrid w:val="0"/>
              <w:ind w:firstLineChars="200" w:firstLine="420"/>
              <w:rPr>
                <w:rFonts w:ascii="Times New Roman" w:hAnsiTheme="minorEastAsia" w:cs="Times New Roman"/>
                <w:snapToGrid w:val="0"/>
                <w:szCs w:val="21"/>
              </w:rPr>
            </w:pPr>
          </w:p>
          <w:p w:rsidR="00B4305C" w:rsidRPr="001D2CBC" w:rsidRDefault="00B4305C">
            <w:pPr>
              <w:adjustRightInd w:val="0"/>
              <w:snapToGrid w:val="0"/>
              <w:ind w:firstLineChars="200" w:firstLine="420"/>
              <w:rPr>
                <w:rFonts w:ascii="Times New Roman" w:hAnsiTheme="minorEastAsia" w:cs="Times New Roman"/>
                <w:snapToGrid w:val="0"/>
                <w:szCs w:val="21"/>
              </w:rPr>
            </w:pPr>
          </w:p>
          <w:p w:rsidR="007A582B" w:rsidRPr="001D2CBC" w:rsidRDefault="007A582B">
            <w:pPr>
              <w:adjustRightInd w:val="0"/>
              <w:snapToGrid w:val="0"/>
              <w:ind w:firstLineChars="200" w:firstLine="420"/>
              <w:rPr>
                <w:rFonts w:ascii="Times New Roman" w:hAnsiTheme="minorEastAsia" w:cs="Times New Roman"/>
                <w:snapToGrid w:val="0"/>
                <w:szCs w:val="21"/>
              </w:rPr>
            </w:pPr>
          </w:p>
          <w:p w:rsidR="007A582B" w:rsidRPr="001D2CBC" w:rsidRDefault="007A582B">
            <w:pPr>
              <w:adjustRightInd w:val="0"/>
              <w:snapToGrid w:val="0"/>
              <w:ind w:firstLineChars="200" w:firstLine="420"/>
              <w:rPr>
                <w:rFonts w:ascii="Times New Roman" w:hAnsiTheme="minorEastAsia" w:cs="Times New Roman"/>
                <w:snapToGrid w:val="0"/>
                <w:szCs w:val="21"/>
              </w:rPr>
            </w:pPr>
          </w:p>
          <w:p w:rsidR="00B4305C" w:rsidRPr="001D2CBC" w:rsidRDefault="00B4305C">
            <w:pPr>
              <w:adjustRightInd w:val="0"/>
              <w:snapToGrid w:val="0"/>
              <w:ind w:firstLineChars="200" w:firstLine="420"/>
              <w:rPr>
                <w:rFonts w:ascii="Times New Roman" w:hAnsiTheme="minorEastAsia" w:cs="Times New Roman"/>
                <w:snapToGrid w:val="0"/>
                <w:szCs w:val="21"/>
              </w:rPr>
            </w:pPr>
          </w:p>
          <w:p w:rsidR="00ED6DB1" w:rsidRPr="001D2CBC" w:rsidRDefault="00ED6DB1">
            <w:pPr>
              <w:ind w:firstLineChars="200" w:firstLine="420"/>
              <w:jc w:val="left"/>
              <w:rPr>
                <w:rFonts w:ascii="Times New Roman" w:hAnsi="Times New Roman" w:cs="Times New Roman"/>
                <w:kern w:val="0"/>
                <w:szCs w:val="21"/>
              </w:rPr>
            </w:pPr>
          </w:p>
        </w:tc>
      </w:tr>
    </w:tbl>
    <w:p w:rsidR="00ED6DB1" w:rsidRPr="001D2CBC" w:rsidRDefault="00ED6DB1">
      <w:pPr>
        <w:jc w:val="center"/>
        <w:rPr>
          <w:rFonts w:ascii="Times New Roman" w:hAnsi="Times New Roman" w:cs="Times New Roman"/>
          <w:sz w:val="30"/>
          <w:szCs w:val="30"/>
        </w:rPr>
        <w:sectPr w:rsidR="00ED6DB1" w:rsidRPr="001D2CBC">
          <w:headerReference w:type="default" r:id="rId48"/>
          <w:footerReference w:type="default" r:id="rId49"/>
          <w:headerReference w:type="first" r:id="rId50"/>
          <w:pgSz w:w="11906" w:h="16838"/>
          <w:pgMar w:top="1247" w:right="1418" w:bottom="1247" w:left="1418" w:header="851" w:footer="992" w:gutter="0"/>
          <w:pgNumType w:start="1"/>
          <w:cols w:space="425"/>
          <w:titlePg/>
          <w:docGrid w:type="linesAndChars" w:linePitch="312"/>
        </w:sectPr>
      </w:pPr>
    </w:p>
    <w:p w:rsidR="00ED6DB1" w:rsidRPr="001D2CBC" w:rsidRDefault="00ED6DB1">
      <w:pPr>
        <w:jc w:val="center"/>
        <w:rPr>
          <w:rFonts w:ascii="Times New Roman" w:hAnsi="Times New Roman" w:cs="Times New Roman"/>
          <w:sz w:val="10"/>
          <w:szCs w:val="10"/>
        </w:rPr>
      </w:pPr>
    </w:p>
    <w:p w:rsidR="00ED6DB1" w:rsidRPr="001D2CBC" w:rsidRDefault="00ED6DB1">
      <w:pPr>
        <w:jc w:val="center"/>
        <w:outlineLvl w:val="0"/>
        <w:rPr>
          <w:rFonts w:ascii="Times New Roman" w:hAnsi="Times New Roman" w:cs="Times New Roman"/>
          <w:sz w:val="30"/>
          <w:szCs w:val="30"/>
        </w:rPr>
        <w:sectPr w:rsidR="00ED6DB1" w:rsidRPr="001D2CBC">
          <w:type w:val="continuous"/>
          <w:pgSz w:w="11906" w:h="16838"/>
          <w:pgMar w:top="1247" w:right="1418" w:bottom="1247" w:left="1418" w:header="851" w:footer="992" w:gutter="0"/>
          <w:cols w:space="425"/>
          <w:docGrid w:type="linesAndChars" w:linePitch="312"/>
        </w:sectPr>
      </w:pPr>
    </w:p>
    <w:tbl>
      <w:tblPr>
        <w:tblStyle w:val="af1"/>
        <w:tblW w:w="14218" w:type="dxa"/>
        <w:tblLayout w:type="fixed"/>
        <w:tblLook w:val="04A0"/>
      </w:tblPr>
      <w:tblGrid>
        <w:gridCol w:w="438"/>
        <w:gridCol w:w="13780"/>
      </w:tblGrid>
      <w:tr w:rsidR="00ED6DB1" w:rsidRPr="001D2CBC">
        <w:tc>
          <w:tcPr>
            <w:tcW w:w="438" w:type="dxa"/>
          </w:tcPr>
          <w:p w:rsidR="00ED6DB1" w:rsidRPr="001D2CBC" w:rsidRDefault="00EE7F2A">
            <w:pPr>
              <w:adjustRightInd w:val="0"/>
              <w:snapToGrid w:val="0"/>
              <w:jc w:val="center"/>
              <w:rPr>
                <w:rFonts w:ascii="Times New Roman" w:hAnsi="Times New Roman" w:cs="Times New Roman"/>
                <w:bCs/>
                <w:szCs w:val="21"/>
              </w:rPr>
            </w:pPr>
            <w:r w:rsidRPr="001D2CBC">
              <w:rPr>
                <w:rFonts w:ascii="Times New Roman" w:hAnsiTheme="minorEastAsia" w:cs="Times New Roman"/>
                <w:bCs/>
                <w:szCs w:val="21"/>
              </w:rPr>
              <w:lastRenderedPageBreak/>
              <w:t>运营</w:t>
            </w:r>
          </w:p>
          <w:p w:rsidR="00ED6DB1" w:rsidRPr="001D2CBC" w:rsidRDefault="00EE7F2A">
            <w:pPr>
              <w:adjustRightInd w:val="0"/>
              <w:snapToGrid w:val="0"/>
              <w:jc w:val="center"/>
              <w:rPr>
                <w:rFonts w:ascii="Times New Roman" w:hAnsi="Times New Roman" w:cs="Times New Roman"/>
                <w:bCs/>
                <w:szCs w:val="21"/>
              </w:rPr>
            </w:pPr>
            <w:r w:rsidRPr="001D2CBC">
              <w:rPr>
                <w:rFonts w:ascii="Times New Roman" w:hAnsiTheme="minorEastAsia" w:cs="Times New Roman"/>
                <w:bCs/>
                <w:szCs w:val="21"/>
              </w:rPr>
              <w:t>期环</w:t>
            </w:r>
          </w:p>
          <w:p w:rsidR="00ED6DB1" w:rsidRPr="001D2CBC" w:rsidRDefault="00EE7F2A">
            <w:pPr>
              <w:adjustRightInd w:val="0"/>
              <w:snapToGrid w:val="0"/>
              <w:jc w:val="center"/>
              <w:rPr>
                <w:rFonts w:ascii="Times New Roman" w:hAnsi="Times New Roman" w:cs="Times New Roman"/>
                <w:bCs/>
                <w:szCs w:val="21"/>
              </w:rPr>
            </w:pPr>
            <w:r w:rsidRPr="001D2CBC">
              <w:rPr>
                <w:rFonts w:ascii="Times New Roman" w:hAnsiTheme="minorEastAsia" w:cs="Times New Roman"/>
                <w:bCs/>
                <w:szCs w:val="21"/>
              </w:rPr>
              <w:t>境影</w:t>
            </w:r>
          </w:p>
          <w:p w:rsidR="00ED6DB1" w:rsidRPr="001D2CBC" w:rsidRDefault="00EE7F2A">
            <w:pPr>
              <w:adjustRightInd w:val="0"/>
              <w:snapToGrid w:val="0"/>
              <w:jc w:val="center"/>
              <w:rPr>
                <w:rFonts w:ascii="Times New Roman" w:hAnsi="Times New Roman" w:cs="Times New Roman"/>
                <w:bCs/>
                <w:szCs w:val="21"/>
              </w:rPr>
            </w:pPr>
            <w:r w:rsidRPr="001D2CBC">
              <w:rPr>
                <w:rFonts w:ascii="Times New Roman" w:hAnsiTheme="minorEastAsia" w:cs="Times New Roman"/>
                <w:bCs/>
                <w:szCs w:val="21"/>
              </w:rPr>
              <w:t>响和</w:t>
            </w:r>
          </w:p>
          <w:p w:rsidR="00ED6DB1" w:rsidRPr="001D2CBC" w:rsidRDefault="00EE7F2A">
            <w:pPr>
              <w:adjustRightInd w:val="0"/>
              <w:snapToGrid w:val="0"/>
              <w:jc w:val="center"/>
              <w:rPr>
                <w:rFonts w:ascii="Times New Roman" w:hAnsi="Times New Roman" w:cs="Times New Roman"/>
                <w:bCs/>
                <w:szCs w:val="21"/>
              </w:rPr>
            </w:pPr>
            <w:r w:rsidRPr="001D2CBC">
              <w:rPr>
                <w:rFonts w:ascii="Times New Roman" w:hAnsiTheme="minorEastAsia" w:cs="Times New Roman"/>
                <w:bCs/>
                <w:szCs w:val="21"/>
              </w:rPr>
              <w:t>保护</w:t>
            </w:r>
          </w:p>
          <w:p w:rsidR="00ED6DB1" w:rsidRPr="001D2CBC" w:rsidRDefault="00EE7F2A">
            <w:r w:rsidRPr="001D2CBC">
              <w:t>措施</w:t>
            </w:r>
          </w:p>
        </w:tc>
        <w:tc>
          <w:tcPr>
            <w:tcW w:w="13780" w:type="dxa"/>
          </w:tcPr>
          <w:p w:rsidR="00ED6DB1" w:rsidRPr="001D2CBC" w:rsidRDefault="00EE7F2A">
            <w:pPr>
              <w:adjustRightInd w:val="0"/>
              <w:snapToGrid w:val="0"/>
              <w:rPr>
                <w:rFonts w:ascii="Times New Roman" w:hAnsi="Times New Roman" w:cs="Times New Roman"/>
                <w:b/>
                <w:snapToGrid w:val="0"/>
                <w:kern w:val="0"/>
                <w:szCs w:val="21"/>
              </w:rPr>
            </w:pPr>
            <w:r w:rsidRPr="001D2CBC">
              <w:rPr>
                <w:rFonts w:ascii="Times New Roman" w:hAnsi="Times New Roman" w:cs="Times New Roman"/>
                <w:b/>
                <w:snapToGrid w:val="0"/>
                <w:kern w:val="0"/>
                <w:szCs w:val="21"/>
              </w:rPr>
              <w:t>2</w:t>
            </w:r>
            <w:r w:rsidRPr="001D2CBC">
              <w:rPr>
                <w:rFonts w:ascii="Times New Roman" w:hAnsiTheme="minorEastAsia" w:cs="Times New Roman"/>
                <w:b/>
                <w:snapToGrid w:val="0"/>
                <w:kern w:val="0"/>
                <w:szCs w:val="21"/>
              </w:rPr>
              <w:t>、废气</w:t>
            </w:r>
          </w:p>
          <w:p w:rsidR="00ED6DB1" w:rsidRPr="001D2CBC" w:rsidRDefault="00EE7F2A">
            <w:pPr>
              <w:pStyle w:val="afb"/>
              <w:snapToGrid w:val="0"/>
              <w:spacing w:line="240" w:lineRule="auto"/>
              <w:ind w:firstLineChars="200" w:firstLine="420"/>
              <w:rPr>
                <w:rFonts w:ascii="Times New Roman" w:eastAsiaTheme="minorEastAsia" w:hAnsi="Times New Roman" w:cs="Times New Roman"/>
                <w:sz w:val="21"/>
                <w:szCs w:val="21"/>
              </w:rPr>
            </w:pPr>
            <w:r w:rsidRPr="001D2CBC">
              <w:rPr>
                <w:rFonts w:ascii="Times New Roman" w:eastAsiaTheme="minorEastAsia" w:hAnsiTheme="minorEastAsia" w:cs="Times New Roman"/>
                <w:sz w:val="21"/>
                <w:szCs w:val="21"/>
              </w:rPr>
              <w:t>项目废气主要为印刷过程挥发的油墨废气以及</w:t>
            </w:r>
            <w:r w:rsidRPr="001D2CBC">
              <w:rPr>
                <w:rFonts w:ascii="Times New Roman" w:eastAsiaTheme="minorEastAsia" w:hAnsiTheme="minorEastAsia" w:cs="Times New Roman"/>
                <w:bCs/>
                <w:sz w:val="21"/>
                <w:szCs w:val="21"/>
              </w:rPr>
              <w:t>蚀刻过程产生的</w:t>
            </w:r>
            <w:r w:rsidRPr="001D2CBC">
              <w:rPr>
                <w:rFonts w:ascii="Times New Roman" w:eastAsiaTheme="minorEastAsia" w:hAnsi="Times New Roman" w:cs="Times New Roman"/>
                <w:kern w:val="0"/>
                <w:sz w:val="21"/>
                <w:szCs w:val="21"/>
              </w:rPr>
              <w:t>HCl</w:t>
            </w:r>
            <w:r w:rsidRPr="001D2CBC">
              <w:rPr>
                <w:rFonts w:ascii="Times New Roman" w:eastAsiaTheme="minorEastAsia" w:hAnsiTheme="minorEastAsia" w:cs="Times New Roman" w:hint="eastAsia"/>
                <w:kern w:val="0"/>
                <w:sz w:val="21"/>
                <w:szCs w:val="21"/>
              </w:rPr>
              <w:t>（</w:t>
            </w:r>
            <w:r w:rsidRPr="001D2CBC">
              <w:rPr>
                <w:rFonts w:ascii="Times New Roman" w:eastAsiaTheme="minorEastAsia" w:hAnsiTheme="minorEastAsia" w:cs="Times New Roman"/>
                <w:kern w:val="0"/>
                <w:sz w:val="21"/>
                <w:szCs w:val="21"/>
              </w:rPr>
              <w:t>盐酸雾</w:t>
            </w:r>
            <w:r w:rsidRPr="001D2CBC">
              <w:rPr>
                <w:rFonts w:ascii="Times New Roman" w:eastAsiaTheme="minorEastAsia" w:hAnsiTheme="minorEastAsia" w:cs="Times New Roman" w:hint="eastAsia"/>
                <w:kern w:val="0"/>
                <w:sz w:val="21"/>
                <w:szCs w:val="21"/>
              </w:rPr>
              <w:t>）</w:t>
            </w:r>
            <w:r w:rsidRPr="001D2CBC">
              <w:rPr>
                <w:rFonts w:ascii="Times New Roman" w:eastAsiaTheme="minorEastAsia" w:hAnsiTheme="minorEastAsia" w:cs="Times New Roman"/>
                <w:sz w:val="21"/>
                <w:szCs w:val="21"/>
              </w:rPr>
              <w:t>等。</w:t>
            </w:r>
          </w:p>
          <w:p w:rsidR="00ED6DB1" w:rsidRPr="001D2CBC" w:rsidRDefault="00EE7F2A" w:rsidP="004D02A9">
            <w:pPr>
              <w:pStyle w:val="aa"/>
              <w:adjustRightInd w:val="0"/>
              <w:snapToGrid w:val="0"/>
              <w:ind w:firstLineChars="200" w:firstLine="422"/>
              <w:rPr>
                <w:rFonts w:ascii="Times New Roman" w:eastAsiaTheme="minorEastAsia" w:hAnsi="Times New Roman" w:cs="Times New Roman"/>
                <w:b/>
              </w:rPr>
            </w:pPr>
            <w:r w:rsidRPr="001D2CBC">
              <w:rPr>
                <w:rFonts w:ascii="Times New Roman" w:eastAsiaTheme="minorEastAsia" w:hAnsi="Times New Roman" w:cs="Times New Roman"/>
                <w:b/>
              </w:rPr>
              <w:t>2.1</w:t>
            </w:r>
            <w:r w:rsidRPr="001D2CBC">
              <w:rPr>
                <w:rFonts w:ascii="Times New Roman" w:eastAsiaTheme="minorEastAsia" w:hAnsiTheme="minorEastAsia" w:cs="Times New Roman"/>
                <w:b/>
              </w:rPr>
              <w:t>源强核算</w:t>
            </w:r>
          </w:p>
          <w:p w:rsidR="00ED6DB1" w:rsidRPr="001D2CBC" w:rsidRDefault="00EE7F2A">
            <w:pPr>
              <w:pStyle w:val="afb"/>
              <w:snapToGrid w:val="0"/>
              <w:spacing w:line="240" w:lineRule="auto"/>
              <w:ind w:firstLineChars="200" w:firstLine="420"/>
              <w:rPr>
                <w:rFonts w:ascii="Times New Roman" w:eastAsiaTheme="minorEastAsia" w:hAnsi="Times New Roman" w:cs="Times New Roman"/>
                <w:sz w:val="21"/>
                <w:szCs w:val="21"/>
              </w:rPr>
            </w:pPr>
            <w:r w:rsidRPr="001D2CBC">
              <w:rPr>
                <w:rFonts w:ascii="Times New Roman" w:eastAsiaTheme="minorEastAsia" w:hAnsiTheme="minorEastAsia" w:cs="Times New Roman"/>
                <w:sz w:val="21"/>
                <w:szCs w:val="21"/>
              </w:rPr>
              <w:t>本项目废气产排情况及达标性判定见表</w:t>
            </w:r>
            <w:r w:rsidRPr="001D2CBC">
              <w:rPr>
                <w:rFonts w:ascii="Times New Roman" w:eastAsiaTheme="minorEastAsia" w:hAnsi="Times New Roman" w:cs="Times New Roman"/>
                <w:sz w:val="21"/>
                <w:szCs w:val="21"/>
              </w:rPr>
              <w:t>4-</w:t>
            </w:r>
            <w:r w:rsidRPr="001D2CBC">
              <w:rPr>
                <w:rFonts w:ascii="Times New Roman" w:eastAsiaTheme="minorEastAsia" w:hAnsi="Times New Roman" w:cs="Times New Roman" w:hint="eastAsia"/>
                <w:sz w:val="21"/>
                <w:szCs w:val="21"/>
              </w:rPr>
              <w:t>1</w:t>
            </w:r>
            <w:r w:rsidR="003D329D" w:rsidRPr="001D2CBC">
              <w:rPr>
                <w:rFonts w:ascii="Times New Roman" w:eastAsiaTheme="minorEastAsia" w:hAnsi="Times New Roman" w:cs="Times New Roman" w:hint="eastAsia"/>
                <w:sz w:val="21"/>
                <w:szCs w:val="21"/>
              </w:rPr>
              <w:t>1</w:t>
            </w:r>
            <w:r w:rsidRPr="001D2CBC">
              <w:rPr>
                <w:rFonts w:ascii="Times New Roman" w:eastAsiaTheme="minorEastAsia" w:hAnsiTheme="minorEastAsia" w:cs="Times New Roman"/>
                <w:sz w:val="21"/>
                <w:szCs w:val="21"/>
              </w:rPr>
              <w:t>。</w:t>
            </w:r>
          </w:p>
          <w:p w:rsidR="00ED6DB1" w:rsidRPr="001D2CBC" w:rsidRDefault="00EE7F2A" w:rsidP="003D329D">
            <w:pPr>
              <w:pStyle w:val="a3"/>
              <w:numPr>
                <w:ilvl w:val="0"/>
                <w:numId w:val="7"/>
              </w:numPr>
              <w:adjustRightInd w:val="0"/>
              <w:snapToGrid w:val="0"/>
              <w:jc w:val="center"/>
              <w:rPr>
                <w:rFonts w:ascii="Times New Roman" w:hAnsiTheme="minorEastAsia" w:cs="Times New Roman"/>
                <w:b/>
                <w:bCs/>
                <w:kern w:val="0"/>
                <w:szCs w:val="21"/>
              </w:rPr>
            </w:pPr>
            <w:r w:rsidRPr="001D2CBC">
              <w:rPr>
                <w:rFonts w:ascii="Times New Roman" w:hAnsiTheme="minorEastAsia" w:cs="Times New Roman"/>
                <w:b/>
                <w:bCs/>
                <w:kern w:val="0"/>
                <w:szCs w:val="21"/>
              </w:rPr>
              <w:t>本项目废气产排情况及达标性判定汇总表</w:t>
            </w:r>
          </w:p>
          <w:tbl>
            <w:tblPr>
              <w:tblW w:w="135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216"/>
              <w:gridCol w:w="756"/>
              <w:gridCol w:w="639"/>
              <w:gridCol w:w="616"/>
              <w:gridCol w:w="723"/>
              <w:gridCol w:w="284"/>
              <w:gridCol w:w="850"/>
              <w:gridCol w:w="679"/>
              <w:gridCol w:w="352"/>
              <w:gridCol w:w="344"/>
              <w:gridCol w:w="340"/>
              <w:gridCol w:w="559"/>
              <w:gridCol w:w="658"/>
              <w:gridCol w:w="766"/>
              <w:gridCol w:w="466"/>
              <w:gridCol w:w="466"/>
              <w:gridCol w:w="504"/>
              <w:gridCol w:w="606"/>
              <w:gridCol w:w="473"/>
              <w:gridCol w:w="780"/>
              <w:gridCol w:w="870"/>
              <w:gridCol w:w="766"/>
              <w:gridCol w:w="637"/>
              <w:gridCol w:w="198"/>
            </w:tblGrid>
            <w:tr w:rsidR="00210335" w:rsidRPr="001D2CBC" w:rsidTr="00C90BF5">
              <w:trPr>
                <w:trHeight w:val="20"/>
                <w:jc w:val="center"/>
              </w:trPr>
              <w:tc>
                <w:tcPr>
                  <w:tcW w:w="216" w:type="dxa"/>
                  <w:vMerge w:val="restart"/>
                  <w:vAlign w:val="center"/>
                </w:tcPr>
                <w:p w:rsidR="00ED6DB1" w:rsidRPr="001D2CBC" w:rsidRDefault="00EE7F2A">
                  <w:pPr>
                    <w:jc w:val="center"/>
                    <w:rPr>
                      <w:rFonts w:ascii="Times New Roman" w:hAnsi="Times New Roman" w:cs="Times New Roman"/>
                      <w:sz w:val="18"/>
                      <w:szCs w:val="18"/>
                    </w:rPr>
                  </w:pPr>
                  <w:r w:rsidRPr="001D2CBC">
                    <w:rPr>
                      <w:rFonts w:ascii="Times New Roman" w:hAnsiTheme="minorEastAsia" w:cs="Times New Roman"/>
                      <w:sz w:val="18"/>
                      <w:szCs w:val="18"/>
                    </w:rPr>
                    <w:t>产排环节</w:t>
                  </w:r>
                </w:p>
              </w:tc>
              <w:tc>
                <w:tcPr>
                  <w:tcW w:w="756" w:type="dxa"/>
                  <w:vMerge w:val="restart"/>
                  <w:vAlign w:val="center"/>
                </w:tcPr>
                <w:p w:rsidR="00ED6DB1" w:rsidRPr="001D2CBC" w:rsidRDefault="00EE7F2A">
                  <w:pPr>
                    <w:jc w:val="center"/>
                    <w:rPr>
                      <w:rFonts w:ascii="Times New Roman" w:hAnsiTheme="minorEastAsia" w:cs="Times New Roman"/>
                      <w:spacing w:val="-10"/>
                      <w:sz w:val="18"/>
                      <w:szCs w:val="18"/>
                    </w:rPr>
                  </w:pPr>
                  <w:r w:rsidRPr="001D2CBC">
                    <w:rPr>
                      <w:rFonts w:ascii="Times New Roman" w:hAnsiTheme="minorEastAsia" w:cs="Times New Roman"/>
                      <w:spacing w:val="-10"/>
                      <w:sz w:val="18"/>
                      <w:szCs w:val="18"/>
                    </w:rPr>
                    <w:t>污染物</w:t>
                  </w:r>
                </w:p>
                <w:p w:rsidR="00ED6DB1" w:rsidRPr="001D2CBC" w:rsidRDefault="00EE7F2A">
                  <w:pPr>
                    <w:jc w:val="center"/>
                    <w:rPr>
                      <w:rFonts w:ascii="Times New Roman" w:hAnsi="Times New Roman" w:cs="Times New Roman"/>
                      <w:spacing w:val="-10"/>
                      <w:sz w:val="18"/>
                      <w:szCs w:val="18"/>
                    </w:rPr>
                  </w:pPr>
                  <w:r w:rsidRPr="001D2CBC">
                    <w:rPr>
                      <w:rFonts w:ascii="Times New Roman" w:hAnsiTheme="minorEastAsia" w:cs="Times New Roman"/>
                      <w:spacing w:val="-10"/>
                      <w:sz w:val="18"/>
                      <w:szCs w:val="18"/>
                    </w:rPr>
                    <w:t>种类</w:t>
                  </w:r>
                </w:p>
              </w:tc>
              <w:tc>
                <w:tcPr>
                  <w:tcW w:w="1978" w:type="dxa"/>
                  <w:gridSpan w:val="3"/>
                  <w:vAlign w:val="center"/>
                </w:tcPr>
                <w:p w:rsidR="00ED6DB1" w:rsidRPr="001D2CBC" w:rsidRDefault="00EE7F2A">
                  <w:pPr>
                    <w:jc w:val="center"/>
                    <w:rPr>
                      <w:rFonts w:ascii="Times New Roman" w:hAnsi="Times New Roman" w:cs="Times New Roman"/>
                      <w:spacing w:val="-10"/>
                      <w:sz w:val="18"/>
                      <w:szCs w:val="18"/>
                    </w:rPr>
                  </w:pPr>
                  <w:r w:rsidRPr="001D2CBC">
                    <w:rPr>
                      <w:rFonts w:ascii="Times New Roman" w:hAnsiTheme="minorEastAsia" w:cs="Times New Roman"/>
                      <w:spacing w:val="-10"/>
                      <w:sz w:val="18"/>
                      <w:szCs w:val="18"/>
                    </w:rPr>
                    <w:t>产生情况</w:t>
                  </w:r>
                </w:p>
              </w:tc>
              <w:tc>
                <w:tcPr>
                  <w:tcW w:w="284" w:type="dxa"/>
                  <w:vMerge w:val="restart"/>
                  <w:vAlign w:val="center"/>
                </w:tcPr>
                <w:p w:rsidR="00ED6DB1" w:rsidRPr="001D2CBC" w:rsidRDefault="00EE7F2A">
                  <w:pPr>
                    <w:jc w:val="center"/>
                    <w:rPr>
                      <w:rFonts w:ascii="Times New Roman" w:hAnsi="Times New Roman" w:cs="Times New Roman"/>
                      <w:spacing w:val="-10"/>
                      <w:sz w:val="18"/>
                      <w:szCs w:val="18"/>
                    </w:rPr>
                  </w:pPr>
                  <w:r w:rsidRPr="001D2CBC">
                    <w:rPr>
                      <w:rFonts w:ascii="Times New Roman" w:hAnsiTheme="minorEastAsia" w:cs="Times New Roman"/>
                      <w:spacing w:val="-10"/>
                      <w:sz w:val="18"/>
                      <w:szCs w:val="18"/>
                    </w:rPr>
                    <w:t>排放</w:t>
                  </w:r>
                </w:p>
                <w:p w:rsidR="00ED6DB1" w:rsidRPr="001D2CBC" w:rsidRDefault="00EE7F2A">
                  <w:pPr>
                    <w:jc w:val="center"/>
                    <w:rPr>
                      <w:rFonts w:ascii="Times New Roman" w:hAnsi="Times New Roman" w:cs="Times New Roman"/>
                      <w:spacing w:val="-10"/>
                      <w:sz w:val="18"/>
                      <w:szCs w:val="18"/>
                    </w:rPr>
                  </w:pPr>
                  <w:r w:rsidRPr="001D2CBC">
                    <w:rPr>
                      <w:rFonts w:ascii="Times New Roman" w:hAnsiTheme="minorEastAsia" w:cs="Times New Roman"/>
                      <w:spacing w:val="-10"/>
                      <w:sz w:val="18"/>
                      <w:szCs w:val="18"/>
                    </w:rPr>
                    <w:t>形式</w:t>
                  </w:r>
                </w:p>
              </w:tc>
              <w:tc>
                <w:tcPr>
                  <w:tcW w:w="2565" w:type="dxa"/>
                  <w:gridSpan w:val="5"/>
                  <w:vAlign w:val="center"/>
                </w:tcPr>
                <w:p w:rsidR="00ED6DB1" w:rsidRPr="001D2CBC" w:rsidRDefault="00EE7F2A">
                  <w:pPr>
                    <w:jc w:val="center"/>
                    <w:rPr>
                      <w:rFonts w:ascii="Times New Roman" w:hAnsi="Times New Roman" w:cs="Times New Roman"/>
                      <w:spacing w:val="-10"/>
                      <w:sz w:val="18"/>
                      <w:szCs w:val="18"/>
                    </w:rPr>
                  </w:pPr>
                  <w:r w:rsidRPr="001D2CBC">
                    <w:rPr>
                      <w:rFonts w:ascii="Times New Roman" w:hAnsiTheme="minorEastAsia" w:cs="Times New Roman"/>
                      <w:spacing w:val="-10"/>
                      <w:sz w:val="18"/>
                      <w:szCs w:val="18"/>
                    </w:rPr>
                    <w:t>治理设施</w:t>
                  </w:r>
                </w:p>
              </w:tc>
              <w:tc>
                <w:tcPr>
                  <w:tcW w:w="1983" w:type="dxa"/>
                  <w:gridSpan w:val="3"/>
                  <w:vAlign w:val="center"/>
                </w:tcPr>
                <w:p w:rsidR="00ED6DB1" w:rsidRPr="001D2CBC" w:rsidRDefault="00EE7F2A">
                  <w:pPr>
                    <w:jc w:val="center"/>
                    <w:rPr>
                      <w:rFonts w:ascii="Times New Roman" w:hAnsi="Times New Roman" w:cs="Times New Roman"/>
                      <w:spacing w:val="-10"/>
                      <w:sz w:val="18"/>
                      <w:szCs w:val="18"/>
                    </w:rPr>
                  </w:pPr>
                  <w:r w:rsidRPr="001D2CBC">
                    <w:rPr>
                      <w:rFonts w:ascii="Times New Roman" w:hAnsiTheme="minorEastAsia" w:cs="Times New Roman"/>
                      <w:spacing w:val="-10"/>
                      <w:sz w:val="18"/>
                      <w:szCs w:val="18"/>
                    </w:rPr>
                    <w:t>排放情况</w:t>
                  </w:r>
                </w:p>
              </w:tc>
              <w:tc>
                <w:tcPr>
                  <w:tcW w:w="4165" w:type="dxa"/>
                  <w:gridSpan w:val="7"/>
                  <w:vAlign w:val="center"/>
                </w:tcPr>
                <w:p w:rsidR="00ED6DB1" w:rsidRPr="001D2CBC" w:rsidRDefault="00EE7F2A">
                  <w:pPr>
                    <w:jc w:val="center"/>
                    <w:rPr>
                      <w:rFonts w:ascii="Times New Roman" w:hAnsi="Times New Roman" w:cs="Times New Roman"/>
                      <w:spacing w:val="-10"/>
                      <w:sz w:val="18"/>
                      <w:szCs w:val="18"/>
                    </w:rPr>
                  </w:pPr>
                  <w:r w:rsidRPr="001D2CBC">
                    <w:rPr>
                      <w:rFonts w:ascii="Times New Roman" w:hAnsiTheme="minorEastAsia" w:cs="Times New Roman"/>
                      <w:spacing w:val="-10"/>
                      <w:sz w:val="18"/>
                      <w:szCs w:val="18"/>
                    </w:rPr>
                    <w:t>排放口基本情况</w:t>
                  </w:r>
                </w:p>
              </w:tc>
              <w:tc>
                <w:tcPr>
                  <w:tcW w:w="1403" w:type="dxa"/>
                  <w:gridSpan w:val="2"/>
                  <w:vAlign w:val="center"/>
                </w:tcPr>
                <w:p w:rsidR="00ED6DB1" w:rsidRPr="001D2CBC" w:rsidRDefault="00EE7F2A">
                  <w:pPr>
                    <w:jc w:val="center"/>
                    <w:rPr>
                      <w:rFonts w:ascii="Times New Roman" w:hAnsi="Times New Roman" w:cs="Times New Roman"/>
                      <w:spacing w:val="-10"/>
                      <w:sz w:val="18"/>
                      <w:szCs w:val="18"/>
                    </w:rPr>
                  </w:pPr>
                  <w:r w:rsidRPr="001D2CBC">
                    <w:rPr>
                      <w:rFonts w:ascii="Times New Roman" w:hAnsiTheme="minorEastAsia" w:cs="Times New Roman"/>
                      <w:spacing w:val="-10"/>
                      <w:sz w:val="18"/>
                      <w:szCs w:val="18"/>
                    </w:rPr>
                    <w:t>排放标准</w:t>
                  </w:r>
                </w:p>
              </w:tc>
              <w:tc>
                <w:tcPr>
                  <w:tcW w:w="198" w:type="dxa"/>
                  <w:vMerge w:val="restart"/>
                  <w:vAlign w:val="center"/>
                </w:tcPr>
                <w:p w:rsidR="00ED6DB1" w:rsidRPr="001D2CBC" w:rsidRDefault="00EE7F2A">
                  <w:pPr>
                    <w:jc w:val="center"/>
                    <w:rPr>
                      <w:rFonts w:ascii="Times New Roman" w:hAnsi="Times New Roman" w:cs="Times New Roman"/>
                      <w:spacing w:val="-10"/>
                      <w:sz w:val="18"/>
                      <w:szCs w:val="18"/>
                    </w:rPr>
                  </w:pPr>
                  <w:r w:rsidRPr="001D2CBC">
                    <w:rPr>
                      <w:rFonts w:ascii="Times New Roman" w:hAnsiTheme="minorEastAsia" w:cs="Times New Roman"/>
                      <w:spacing w:val="-10"/>
                      <w:sz w:val="18"/>
                      <w:szCs w:val="18"/>
                    </w:rPr>
                    <w:t>是否达标</w:t>
                  </w:r>
                </w:p>
              </w:tc>
            </w:tr>
            <w:tr w:rsidR="00210335" w:rsidRPr="001D2CBC" w:rsidTr="00C90BF5">
              <w:trPr>
                <w:trHeight w:val="20"/>
                <w:jc w:val="center"/>
              </w:trPr>
              <w:tc>
                <w:tcPr>
                  <w:tcW w:w="216" w:type="dxa"/>
                  <w:vMerge/>
                  <w:vAlign w:val="center"/>
                </w:tcPr>
                <w:p w:rsidR="00ED6DB1" w:rsidRPr="001D2CBC" w:rsidRDefault="00ED6DB1">
                  <w:pPr>
                    <w:jc w:val="center"/>
                    <w:rPr>
                      <w:rFonts w:ascii="Times New Roman" w:hAnsi="Times New Roman" w:cs="Times New Roman"/>
                      <w:sz w:val="18"/>
                      <w:szCs w:val="18"/>
                    </w:rPr>
                  </w:pPr>
                </w:p>
              </w:tc>
              <w:tc>
                <w:tcPr>
                  <w:tcW w:w="756" w:type="dxa"/>
                  <w:vMerge/>
                  <w:vAlign w:val="center"/>
                </w:tcPr>
                <w:p w:rsidR="00ED6DB1" w:rsidRPr="001D2CBC" w:rsidRDefault="00ED6DB1">
                  <w:pPr>
                    <w:jc w:val="center"/>
                    <w:rPr>
                      <w:rFonts w:ascii="Times New Roman" w:hAnsi="Times New Roman" w:cs="Times New Roman"/>
                      <w:spacing w:val="-10"/>
                      <w:sz w:val="18"/>
                      <w:szCs w:val="18"/>
                    </w:rPr>
                  </w:pPr>
                </w:p>
              </w:tc>
              <w:tc>
                <w:tcPr>
                  <w:tcW w:w="639" w:type="dxa"/>
                  <w:vMerge w:val="restart"/>
                  <w:vAlign w:val="center"/>
                </w:tcPr>
                <w:p w:rsidR="00ED6DB1" w:rsidRPr="001D2CBC" w:rsidRDefault="00EE7F2A">
                  <w:pPr>
                    <w:jc w:val="center"/>
                    <w:rPr>
                      <w:rFonts w:ascii="Times New Roman" w:hAnsi="Times New Roman" w:cs="Times New Roman"/>
                      <w:spacing w:val="-10"/>
                      <w:sz w:val="18"/>
                      <w:szCs w:val="18"/>
                    </w:rPr>
                  </w:pPr>
                  <w:r w:rsidRPr="001D2CBC">
                    <w:rPr>
                      <w:rFonts w:ascii="Times New Roman" w:hAnsiTheme="minorEastAsia" w:cs="Times New Roman"/>
                      <w:spacing w:val="-10"/>
                      <w:sz w:val="18"/>
                      <w:szCs w:val="18"/>
                    </w:rPr>
                    <w:t>产生</w:t>
                  </w:r>
                </w:p>
                <w:p w:rsidR="00ED6DB1" w:rsidRPr="001D2CBC" w:rsidRDefault="00EE7F2A">
                  <w:pPr>
                    <w:jc w:val="center"/>
                    <w:rPr>
                      <w:rFonts w:ascii="Times New Roman" w:hAnsi="Times New Roman" w:cs="Times New Roman"/>
                      <w:spacing w:val="-10"/>
                      <w:sz w:val="18"/>
                      <w:szCs w:val="18"/>
                    </w:rPr>
                  </w:pPr>
                  <w:r w:rsidRPr="001D2CBC">
                    <w:rPr>
                      <w:rFonts w:ascii="Times New Roman" w:hAnsiTheme="minorEastAsia" w:cs="Times New Roman"/>
                      <w:spacing w:val="-10"/>
                      <w:sz w:val="18"/>
                      <w:szCs w:val="18"/>
                    </w:rPr>
                    <w:t>量</w:t>
                  </w:r>
                </w:p>
                <w:p w:rsidR="00ED6DB1" w:rsidRPr="001D2CBC" w:rsidRDefault="006E042F" w:rsidP="006E042F">
                  <w:pPr>
                    <w:jc w:val="center"/>
                    <w:rPr>
                      <w:rFonts w:ascii="Times New Roman" w:hAnsi="Times New Roman" w:cs="Times New Roman"/>
                      <w:spacing w:val="-10"/>
                      <w:sz w:val="18"/>
                      <w:szCs w:val="18"/>
                    </w:rPr>
                  </w:pPr>
                  <w:r w:rsidRPr="001D2CBC">
                    <w:rPr>
                      <w:rFonts w:ascii="Times New Roman" w:hAnsi="Times New Roman" w:cs="Times New Roman" w:hint="eastAsia"/>
                      <w:spacing w:val="-10"/>
                      <w:sz w:val="18"/>
                      <w:szCs w:val="18"/>
                    </w:rPr>
                    <w:t>(</w:t>
                  </w:r>
                  <w:r w:rsidR="00EE7F2A" w:rsidRPr="001D2CBC">
                    <w:rPr>
                      <w:rFonts w:ascii="Times New Roman" w:hAnsi="Times New Roman" w:cs="Times New Roman"/>
                      <w:spacing w:val="-10"/>
                      <w:sz w:val="18"/>
                      <w:szCs w:val="18"/>
                    </w:rPr>
                    <w:t>t/a</w:t>
                  </w:r>
                  <w:r w:rsidRPr="001D2CBC">
                    <w:rPr>
                      <w:rFonts w:ascii="Times New Roman" w:hAnsi="Times New Roman" w:cs="Times New Roman" w:hint="eastAsia"/>
                      <w:spacing w:val="-10"/>
                      <w:sz w:val="18"/>
                      <w:szCs w:val="18"/>
                    </w:rPr>
                    <w:t>)</w:t>
                  </w:r>
                </w:p>
              </w:tc>
              <w:tc>
                <w:tcPr>
                  <w:tcW w:w="616" w:type="dxa"/>
                  <w:vMerge w:val="restart"/>
                  <w:vAlign w:val="center"/>
                </w:tcPr>
                <w:p w:rsidR="00ED6DB1" w:rsidRPr="001D2CBC" w:rsidRDefault="00EE7F2A">
                  <w:pPr>
                    <w:jc w:val="center"/>
                    <w:rPr>
                      <w:rFonts w:ascii="Times New Roman" w:hAnsi="Times New Roman" w:cs="Times New Roman"/>
                      <w:spacing w:val="-10"/>
                      <w:sz w:val="18"/>
                      <w:szCs w:val="18"/>
                    </w:rPr>
                  </w:pPr>
                  <w:r w:rsidRPr="001D2CBC">
                    <w:rPr>
                      <w:rFonts w:ascii="Times New Roman" w:hAnsiTheme="minorEastAsia" w:cs="Times New Roman"/>
                      <w:spacing w:val="-10"/>
                      <w:sz w:val="18"/>
                      <w:szCs w:val="18"/>
                    </w:rPr>
                    <w:t>产生</w:t>
                  </w:r>
                </w:p>
                <w:p w:rsidR="00ED6DB1" w:rsidRPr="001D2CBC" w:rsidRDefault="00EE7F2A">
                  <w:pPr>
                    <w:jc w:val="center"/>
                    <w:rPr>
                      <w:rFonts w:ascii="Times New Roman" w:hAnsi="Times New Roman" w:cs="Times New Roman"/>
                      <w:spacing w:val="-10"/>
                      <w:sz w:val="18"/>
                      <w:szCs w:val="18"/>
                    </w:rPr>
                  </w:pPr>
                  <w:r w:rsidRPr="001D2CBC">
                    <w:rPr>
                      <w:rFonts w:ascii="Times New Roman" w:hAnsiTheme="minorEastAsia" w:cs="Times New Roman"/>
                      <w:spacing w:val="-10"/>
                      <w:sz w:val="18"/>
                      <w:szCs w:val="18"/>
                    </w:rPr>
                    <w:t>速率</w:t>
                  </w:r>
                  <w:r w:rsidR="006E042F" w:rsidRPr="001D2CBC">
                    <w:rPr>
                      <w:rFonts w:ascii="Times New Roman" w:hAnsi="Times New Roman" w:cs="Times New Roman" w:hint="eastAsia"/>
                      <w:spacing w:val="-10"/>
                      <w:sz w:val="18"/>
                      <w:szCs w:val="18"/>
                    </w:rPr>
                    <w:t>(</w:t>
                  </w:r>
                  <w:r w:rsidRPr="001D2CBC">
                    <w:rPr>
                      <w:rFonts w:ascii="Times New Roman" w:hAnsi="Times New Roman" w:cs="Times New Roman"/>
                      <w:spacing w:val="-10"/>
                      <w:sz w:val="18"/>
                      <w:szCs w:val="18"/>
                    </w:rPr>
                    <w:t>kg/h</w:t>
                  </w:r>
                  <w:r w:rsidR="006E042F" w:rsidRPr="001D2CBC">
                    <w:rPr>
                      <w:rFonts w:ascii="Times New Roman" w:hAnsi="Times New Roman" w:cs="Times New Roman" w:hint="eastAsia"/>
                      <w:spacing w:val="-10"/>
                      <w:sz w:val="18"/>
                      <w:szCs w:val="18"/>
                    </w:rPr>
                    <w:t>)</w:t>
                  </w:r>
                </w:p>
              </w:tc>
              <w:tc>
                <w:tcPr>
                  <w:tcW w:w="723" w:type="dxa"/>
                  <w:vMerge w:val="restart"/>
                  <w:vAlign w:val="center"/>
                </w:tcPr>
                <w:p w:rsidR="00ED6DB1" w:rsidRPr="001D2CBC" w:rsidRDefault="00EE7F2A">
                  <w:pPr>
                    <w:jc w:val="center"/>
                    <w:rPr>
                      <w:rFonts w:ascii="Times New Roman" w:hAnsi="Times New Roman" w:cs="Times New Roman"/>
                      <w:spacing w:val="-10"/>
                      <w:sz w:val="18"/>
                      <w:szCs w:val="18"/>
                    </w:rPr>
                  </w:pPr>
                  <w:r w:rsidRPr="001D2CBC">
                    <w:rPr>
                      <w:rFonts w:ascii="Times New Roman" w:hAnsiTheme="minorEastAsia" w:cs="Times New Roman"/>
                      <w:spacing w:val="-10"/>
                      <w:sz w:val="18"/>
                      <w:szCs w:val="18"/>
                    </w:rPr>
                    <w:t>产生</w:t>
                  </w:r>
                </w:p>
                <w:p w:rsidR="00ED6DB1" w:rsidRPr="001D2CBC" w:rsidRDefault="00EE7F2A">
                  <w:pPr>
                    <w:jc w:val="center"/>
                    <w:rPr>
                      <w:rFonts w:ascii="Times New Roman" w:hAnsi="Times New Roman" w:cs="Times New Roman"/>
                      <w:spacing w:val="-10"/>
                      <w:sz w:val="18"/>
                      <w:szCs w:val="18"/>
                    </w:rPr>
                  </w:pPr>
                  <w:r w:rsidRPr="001D2CBC">
                    <w:rPr>
                      <w:rFonts w:ascii="Times New Roman" w:hAnsiTheme="minorEastAsia" w:cs="Times New Roman"/>
                      <w:spacing w:val="-10"/>
                      <w:sz w:val="18"/>
                      <w:szCs w:val="18"/>
                    </w:rPr>
                    <w:t>浓度</w:t>
                  </w:r>
                </w:p>
                <w:p w:rsidR="00ED6DB1" w:rsidRPr="001D2CBC" w:rsidRDefault="006E042F">
                  <w:pPr>
                    <w:jc w:val="center"/>
                    <w:rPr>
                      <w:rFonts w:ascii="Times New Roman" w:hAnsi="Times New Roman" w:cs="Times New Roman"/>
                      <w:spacing w:val="-10"/>
                      <w:sz w:val="18"/>
                      <w:szCs w:val="18"/>
                    </w:rPr>
                  </w:pPr>
                  <w:r w:rsidRPr="001D2CBC">
                    <w:rPr>
                      <w:rFonts w:ascii="Times New Roman" w:hAnsi="Times New Roman" w:cs="Times New Roman" w:hint="eastAsia"/>
                      <w:spacing w:val="-10"/>
                      <w:sz w:val="18"/>
                      <w:szCs w:val="18"/>
                    </w:rPr>
                    <w:t>(</w:t>
                  </w:r>
                  <w:r w:rsidR="00EE7F2A" w:rsidRPr="001D2CBC">
                    <w:rPr>
                      <w:rFonts w:ascii="Times New Roman" w:hAnsi="Times New Roman" w:cs="Times New Roman"/>
                      <w:spacing w:val="-10"/>
                      <w:sz w:val="18"/>
                      <w:szCs w:val="18"/>
                    </w:rPr>
                    <w:t>mg/m</w:t>
                  </w:r>
                  <w:r w:rsidR="00EE7F2A" w:rsidRPr="001D2CBC">
                    <w:rPr>
                      <w:rFonts w:ascii="Times New Roman" w:hAnsi="Times New Roman" w:cs="Times New Roman"/>
                      <w:spacing w:val="-10"/>
                      <w:sz w:val="18"/>
                      <w:szCs w:val="18"/>
                      <w:vertAlign w:val="superscript"/>
                    </w:rPr>
                    <w:t>3</w:t>
                  </w:r>
                  <w:r w:rsidRPr="001D2CBC">
                    <w:rPr>
                      <w:rFonts w:ascii="Times New Roman" w:hAnsi="Times New Roman" w:cs="Times New Roman" w:hint="eastAsia"/>
                      <w:spacing w:val="-10"/>
                      <w:sz w:val="18"/>
                      <w:szCs w:val="18"/>
                    </w:rPr>
                    <w:t>)</w:t>
                  </w:r>
                </w:p>
              </w:tc>
              <w:tc>
                <w:tcPr>
                  <w:tcW w:w="284" w:type="dxa"/>
                  <w:vMerge/>
                  <w:vAlign w:val="center"/>
                </w:tcPr>
                <w:p w:rsidR="00ED6DB1" w:rsidRPr="001D2CBC" w:rsidRDefault="00ED6DB1">
                  <w:pPr>
                    <w:jc w:val="center"/>
                    <w:rPr>
                      <w:rFonts w:ascii="Times New Roman" w:hAnsi="Times New Roman" w:cs="Times New Roman"/>
                      <w:spacing w:val="-10"/>
                      <w:sz w:val="18"/>
                      <w:szCs w:val="18"/>
                    </w:rPr>
                  </w:pPr>
                </w:p>
              </w:tc>
              <w:tc>
                <w:tcPr>
                  <w:tcW w:w="850" w:type="dxa"/>
                  <w:vMerge w:val="restart"/>
                  <w:vAlign w:val="center"/>
                </w:tcPr>
                <w:p w:rsidR="00ED6DB1" w:rsidRPr="001D2CBC" w:rsidRDefault="00EE7F2A">
                  <w:pPr>
                    <w:jc w:val="center"/>
                    <w:rPr>
                      <w:rFonts w:ascii="Times New Roman" w:hAnsi="Times New Roman" w:cs="Times New Roman"/>
                      <w:spacing w:val="-10"/>
                      <w:sz w:val="18"/>
                      <w:szCs w:val="18"/>
                    </w:rPr>
                  </w:pPr>
                  <w:r w:rsidRPr="001D2CBC">
                    <w:rPr>
                      <w:rFonts w:ascii="Times New Roman" w:hAnsiTheme="minorEastAsia" w:cs="Times New Roman"/>
                      <w:spacing w:val="-10"/>
                      <w:sz w:val="18"/>
                      <w:szCs w:val="18"/>
                    </w:rPr>
                    <w:t>名称</w:t>
                  </w:r>
                </w:p>
              </w:tc>
              <w:tc>
                <w:tcPr>
                  <w:tcW w:w="679" w:type="dxa"/>
                  <w:vMerge w:val="restart"/>
                  <w:vAlign w:val="center"/>
                </w:tcPr>
                <w:p w:rsidR="00ED6DB1" w:rsidRPr="001D2CBC" w:rsidRDefault="00EE7F2A">
                  <w:pPr>
                    <w:jc w:val="center"/>
                    <w:rPr>
                      <w:rFonts w:ascii="Times New Roman" w:hAnsi="Times New Roman" w:cs="Times New Roman"/>
                      <w:spacing w:val="-10"/>
                      <w:sz w:val="18"/>
                      <w:szCs w:val="18"/>
                    </w:rPr>
                  </w:pPr>
                  <w:r w:rsidRPr="001D2CBC">
                    <w:rPr>
                      <w:rFonts w:ascii="Times New Roman" w:hAnsiTheme="minorEastAsia" w:cs="Times New Roman"/>
                      <w:spacing w:val="-10"/>
                      <w:sz w:val="18"/>
                      <w:szCs w:val="18"/>
                    </w:rPr>
                    <w:t>处理</w:t>
                  </w:r>
                </w:p>
                <w:p w:rsidR="00ED6DB1" w:rsidRPr="001D2CBC" w:rsidRDefault="00EE7F2A">
                  <w:pPr>
                    <w:jc w:val="center"/>
                    <w:rPr>
                      <w:rFonts w:ascii="Times New Roman" w:hAnsi="Times New Roman" w:cs="Times New Roman"/>
                      <w:spacing w:val="-10"/>
                      <w:sz w:val="18"/>
                      <w:szCs w:val="18"/>
                    </w:rPr>
                  </w:pPr>
                  <w:r w:rsidRPr="001D2CBC">
                    <w:rPr>
                      <w:rFonts w:ascii="Times New Roman" w:hAnsiTheme="minorEastAsia" w:cs="Times New Roman"/>
                      <w:spacing w:val="-10"/>
                      <w:sz w:val="18"/>
                      <w:szCs w:val="18"/>
                    </w:rPr>
                    <w:t>能力</w:t>
                  </w:r>
                </w:p>
                <w:p w:rsidR="00ED6DB1" w:rsidRPr="001D2CBC" w:rsidRDefault="006E042F">
                  <w:pPr>
                    <w:jc w:val="center"/>
                    <w:rPr>
                      <w:rFonts w:ascii="Times New Roman" w:hAnsi="Times New Roman" w:cs="Times New Roman"/>
                      <w:spacing w:val="-10"/>
                      <w:sz w:val="18"/>
                      <w:szCs w:val="18"/>
                    </w:rPr>
                  </w:pPr>
                  <w:r w:rsidRPr="001D2CBC">
                    <w:rPr>
                      <w:rFonts w:ascii="Times New Roman" w:hAnsi="Times New Roman" w:cs="Times New Roman" w:hint="eastAsia"/>
                      <w:spacing w:val="-10"/>
                      <w:sz w:val="18"/>
                      <w:szCs w:val="18"/>
                    </w:rPr>
                    <w:t>(</w:t>
                  </w:r>
                  <w:r w:rsidR="00EE7F2A" w:rsidRPr="001D2CBC">
                    <w:rPr>
                      <w:rFonts w:ascii="Times New Roman" w:hAnsi="Times New Roman" w:cs="Times New Roman"/>
                      <w:spacing w:val="-10"/>
                    </w:rPr>
                    <w:t>m</w:t>
                  </w:r>
                  <w:r w:rsidR="00EE7F2A" w:rsidRPr="001D2CBC">
                    <w:rPr>
                      <w:rFonts w:ascii="Times New Roman" w:hAnsi="Times New Roman" w:cs="Times New Roman"/>
                      <w:spacing w:val="-10"/>
                      <w:vertAlign w:val="superscript"/>
                    </w:rPr>
                    <w:t>3</w:t>
                  </w:r>
                  <w:r w:rsidR="00EE7F2A" w:rsidRPr="001D2CBC">
                    <w:rPr>
                      <w:rFonts w:ascii="Times New Roman" w:hAnsi="Times New Roman" w:cs="Times New Roman"/>
                      <w:spacing w:val="-10"/>
                    </w:rPr>
                    <w:t>/h</w:t>
                  </w:r>
                  <w:r w:rsidRPr="001D2CBC">
                    <w:rPr>
                      <w:rFonts w:ascii="Times New Roman" w:hAnsi="Times New Roman" w:cs="Times New Roman" w:hint="eastAsia"/>
                      <w:spacing w:val="-10"/>
                      <w:sz w:val="18"/>
                      <w:szCs w:val="18"/>
                    </w:rPr>
                    <w:t>)</w:t>
                  </w:r>
                </w:p>
              </w:tc>
              <w:tc>
                <w:tcPr>
                  <w:tcW w:w="352" w:type="dxa"/>
                  <w:vMerge w:val="restart"/>
                  <w:vAlign w:val="center"/>
                </w:tcPr>
                <w:p w:rsidR="00ED6DB1" w:rsidRPr="001D2CBC" w:rsidRDefault="00EE7F2A">
                  <w:pPr>
                    <w:jc w:val="center"/>
                    <w:rPr>
                      <w:rFonts w:ascii="Times New Roman" w:hAnsi="Times New Roman" w:cs="Times New Roman"/>
                      <w:spacing w:val="-10"/>
                      <w:sz w:val="18"/>
                      <w:szCs w:val="18"/>
                    </w:rPr>
                  </w:pPr>
                  <w:r w:rsidRPr="001D2CBC">
                    <w:rPr>
                      <w:rFonts w:ascii="Times New Roman" w:hAnsiTheme="minorEastAsia" w:cs="Times New Roman"/>
                      <w:spacing w:val="-10"/>
                      <w:sz w:val="18"/>
                      <w:szCs w:val="18"/>
                    </w:rPr>
                    <w:t>收集</w:t>
                  </w:r>
                </w:p>
                <w:p w:rsidR="00ED6DB1" w:rsidRPr="001D2CBC" w:rsidRDefault="00EE7F2A">
                  <w:pPr>
                    <w:jc w:val="center"/>
                    <w:rPr>
                      <w:rFonts w:ascii="Times New Roman" w:hAnsi="Times New Roman" w:cs="Times New Roman"/>
                      <w:spacing w:val="-10"/>
                      <w:sz w:val="18"/>
                      <w:szCs w:val="18"/>
                    </w:rPr>
                  </w:pPr>
                  <w:r w:rsidRPr="001D2CBC">
                    <w:rPr>
                      <w:rFonts w:ascii="Times New Roman" w:hAnsiTheme="minorEastAsia" w:cs="Times New Roman"/>
                      <w:spacing w:val="-10"/>
                      <w:sz w:val="18"/>
                      <w:szCs w:val="18"/>
                    </w:rPr>
                    <w:t>效率</w:t>
                  </w:r>
                </w:p>
                <w:p w:rsidR="00ED6DB1" w:rsidRPr="001D2CBC" w:rsidRDefault="00EE7F2A">
                  <w:pPr>
                    <w:jc w:val="center"/>
                    <w:rPr>
                      <w:rFonts w:ascii="Times New Roman" w:hAnsi="Times New Roman" w:cs="Times New Roman"/>
                      <w:spacing w:val="-10"/>
                      <w:sz w:val="18"/>
                      <w:szCs w:val="18"/>
                    </w:rPr>
                  </w:pPr>
                  <w:r w:rsidRPr="001D2CBC">
                    <w:rPr>
                      <w:rFonts w:ascii="Times New Roman" w:hAnsi="Times New Roman" w:cs="Times New Roman"/>
                      <w:spacing w:val="-10"/>
                      <w:sz w:val="18"/>
                      <w:szCs w:val="18"/>
                    </w:rPr>
                    <w:t>%</w:t>
                  </w:r>
                </w:p>
              </w:tc>
              <w:tc>
                <w:tcPr>
                  <w:tcW w:w="344" w:type="dxa"/>
                  <w:vMerge w:val="restart"/>
                  <w:vAlign w:val="center"/>
                </w:tcPr>
                <w:p w:rsidR="00ED6DB1" w:rsidRPr="001D2CBC" w:rsidRDefault="00EE7F2A">
                  <w:pPr>
                    <w:jc w:val="center"/>
                    <w:rPr>
                      <w:rFonts w:ascii="Times New Roman" w:hAnsi="Times New Roman" w:cs="Times New Roman"/>
                      <w:spacing w:val="-10"/>
                      <w:sz w:val="18"/>
                      <w:szCs w:val="18"/>
                    </w:rPr>
                  </w:pPr>
                  <w:r w:rsidRPr="001D2CBC">
                    <w:rPr>
                      <w:rFonts w:ascii="Times New Roman" w:hAnsiTheme="minorEastAsia" w:cs="Times New Roman"/>
                      <w:spacing w:val="-10"/>
                      <w:sz w:val="18"/>
                      <w:szCs w:val="18"/>
                    </w:rPr>
                    <w:t>去除</w:t>
                  </w:r>
                </w:p>
                <w:p w:rsidR="00ED6DB1" w:rsidRPr="001D2CBC" w:rsidRDefault="00EE7F2A">
                  <w:pPr>
                    <w:jc w:val="center"/>
                    <w:rPr>
                      <w:rFonts w:ascii="Times New Roman" w:hAnsi="Times New Roman" w:cs="Times New Roman"/>
                      <w:spacing w:val="-10"/>
                      <w:sz w:val="18"/>
                      <w:szCs w:val="18"/>
                    </w:rPr>
                  </w:pPr>
                  <w:r w:rsidRPr="001D2CBC">
                    <w:rPr>
                      <w:rFonts w:ascii="Times New Roman" w:hAnsiTheme="minorEastAsia" w:cs="Times New Roman"/>
                      <w:spacing w:val="-10"/>
                      <w:sz w:val="18"/>
                      <w:szCs w:val="18"/>
                    </w:rPr>
                    <w:t>率</w:t>
                  </w:r>
                </w:p>
                <w:p w:rsidR="00ED6DB1" w:rsidRPr="001D2CBC" w:rsidRDefault="00EE7F2A">
                  <w:pPr>
                    <w:jc w:val="center"/>
                    <w:rPr>
                      <w:rFonts w:ascii="Times New Roman" w:hAnsi="Times New Roman" w:cs="Times New Roman"/>
                      <w:spacing w:val="-10"/>
                      <w:sz w:val="18"/>
                      <w:szCs w:val="18"/>
                    </w:rPr>
                  </w:pPr>
                  <w:r w:rsidRPr="001D2CBC">
                    <w:rPr>
                      <w:rFonts w:ascii="Times New Roman" w:hAnsi="Times New Roman" w:cs="Times New Roman"/>
                      <w:spacing w:val="-10"/>
                      <w:sz w:val="18"/>
                      <w:szCs w:val="18"/>
                    </w:rPr>
                    <w:t>%</w:t>
                  </w:r>
                </w:p>
              </w:tc>
              <w:tc>
                <w:tcPr>
                  <w:tcW w:w="340" w:type="dxa"/>
                  <w:vMerge w:val="restart"/>
                  <w:vAlign w:val="center"/>
                </w:tcPr>
                <w:p w:rsidR="00ED6DB1" w:rsidRPr="001D2CBC" w:rsidRDefault="00EE7F2A">
                  <w:pPr>
                    <w:jc w:val="center"/>
                    <w:rPr>
                      <w:rFonts w:ascii="Times New Roman" w:hAnsi="Times New Roman" w:cs="Times New Roman"/>
                      <w:spacing w:val="-10"/>
                      <w:sz w:val="18"/>
                      <w:szCs w:val="18"/>
                    </w:rPr>
                  </w:pPr>
                  <w:r w:rsidRPr="001D2CBC">
                    <w:rPr>
                      <w:rFonts w:ascii="Times New Roman" w:hAnsiTheme="minorEastAsia" w:cs="Times New Roman"/>
                      <w:spacing w:val="-10"/>
                      <w:sz w:val="18"/>
                      <w:szCs w:val="18"/>
                    </w:rPr>
                    <w:t>是否</w:t>
                  </w:r>
                </w:p>
                <w:p w:rsidR="00ED6DB1" w:rsidRPr="001D2CBC" w:rsidRDefault="00EE7F2A">
                  <w:pPr>
                    <w:jc w:val="center"/>
                    <w:rPr>
                      <w:rFonts w:ascii="Times New Roman" w:hAnsi="Times New Roman" w:cs="Times New Roman"/>
                      <w:spacing w:val="-10"/>
                      <w:sz w:val="18"/>
                      <w:szCs w:val="18"/>
                    </w:rPr>
                  </w:pPr>
                  <w:r w:rsidRPr="001D2CBC">
                    <w:rPr>
                      <w:rFonts w:ascii="Times New Roman" w:hAnsiTheme="minorEastAsia" w:cs="Times New Roman"/>
                      <w:spacing w:val="-10"/>
                      <w:sz w:val="18"/>
                      <w:szCs w:val="18"/>
                    </w:rPr>
                    <w:t>可行技术</w:t>
                  </w:r>
                </w:p>
              </w:tc>
              <w:tc>
                <w:tcPr>
                  <w:tcW w:w="559" w:type="dxa"/>
                  <w:vMerge w:val="restart"/>
                  <w:vAlign w:val="center"/>
                </w:tcPr>
                <w:p w:rsidR="00ED6DB1" w:rsidRPr="001D2CBC" w:rsidRDefault="00EE7F2A">
                  <w:pPr>
                    <w:jc w:val="center"/>
                    <w:rPr>
                      <w:rFonts w:ascii="Times New Roman" w:hAnsi="Times New Roman" w:cs="Times New Roman"/>
                      <w:spacing w:val="-10"/>
                      <w:sz w:val="18"/>
                      <w:szCs w:val="18"/>
                    </w:rPr>
                  </w:pPr>
                  <w:r w:rsidRPr="001D2CBC">
                    <w:rPr>
                      <w:rFonts w:ascii="Times New Roman" w:hAnsiTheme="minorEastAsia" w:cs="Times New Roman"/>
                      <w:spacing w:val="-10"/>
                      <w:sz w:val="18"/>
                      <w:szCs w:val="18"/>
                    </w:rPr>
                    <w:t>排放</w:t>
                  </w:r>
                </w:p>
                <w:p w:rsidR="00ED6DB1" w:rsidRPr="001D2CBC" w:rsidRDefault="00EE7F2A">
                  <w:pPr>
                    <w:jc w:val="center"/>
                    <w:rPr>
                      <w:rFonts w:ascii="Times New Roman" w:hAnsi="Times New Roman" w:cs="Times New Roman"/>
                      <w:spacing w:val="-10"/>
                      <w:sz w:val="18"/>
                      <w:szCs w:val="18"/>
                    </w:rPr>
                  </w:pPr>
                  <w:r w:rsidRPr="001D2CBC">
                    <w:rPr>
                      <w:rFonts w:ascii="Times New Roman" w:hAnsiTheme="minorEastAsia" w:cs="Times New Roman"/>
                      <w:spacing w:val="-10"/>
                      <w:sz w:val="18"/>
                      <w:szCs w:val="18"/>
                    </w:rPr>
                    <w:t>量</w:t>
                  </w:r>
                </w:p>
                <w:p w:rsidR="00ED6DB1" w:rsidRPr="001D2CBC" w:rsidRDefault="006E042F">
                  <w:pPr>
                    <w:jc w:val="center"/>
                    <w:rPr>
                      <w:rFonts w:ascii="Times New Roman" w:hAnsi="Times New Roman" w:cs="Times New Roman"/>
                      <w:spacing w:val="-10"/>
                      <w:sz w:val="18"/>
                      <w:szCs w:val="18"/>
                    </w:rPr>
                  </w:pPr>
                  <w:r w:rsidRPr="001D2CBC">
                    <w:rPr>
                      <w:rFonts w:ascii="Times New Roman" w:hAnsi="Times New Roman" w:cs="Times New Roman" w:hint="eastAsia"/>
                      <w:spacing w:val="-10"/>
                      <w:sz w:val="18"/>
                      <w:szCs w:val="18"/>
                    </w:rPr>
                    <w:t>(</w:t>
                  </w:r>
                  <w:r w:rsidR="00EE7F2A" w:rsidRPr="001D2CBC">
                    <w:rPr>
                      <w:rFonts w:ascii="Times New Roman" w:hAnsi="Times New Roman" w:cs="Times New Roman"/>
                      <w:spacing w:val="-10"/>
                      <w:sz w:val="18"/>
                      <w:szCs w:val="18"/>
                    </w:rPr>
                    <w:t>t/a</w:t>
                  </w:r>
                  <w:r w:rsidR="00EE7F2A" w:rsidRPr="001D2CBC">
                    <w:rPr>
                      <w:rFonts w:ascii="Times New Roman" w:hAnsi="Times New Roman" w:cs="Times New Roman"/>
                      <w:spacing w:val="-10"/>
                      <w:sz w:val="18"/>
                      <w:szCs w:val="18"/>
                    </w:rPr>
                    <w:t>）</w:t>
                  </w:r>
                </w:p>
              </w:tc>
              <w:tc>
                <w:tcPr>
                  <w:tcW w:w="658" w:type="dxa"/>
                  <w:vMerge w:val="restart"/>
                  <w:vAlign w:val="center"/>
                </w:tcPr>
                <w:p w:rsidR="00ED6DB1" w:rsidRPr="001D2CBC" w:rsidRDefault="00EE7F2A">
                  <w:pPr>
                    <w:jc w:val="center"/>
                    <w:rPr>
                      <w:rFonts w:ascii="Times New Roman" w:hAnsi="Times New Roman" w:cs="Times New Roman"/>
                      <w:spacing w:val="-10"/>
                      <w:sz w:val="18"/>
                      <w:szCs w:val="18"/>
                    </w:rPr>
                  </w:pPr>
                  <w:r w:rsidRPr="001D2CBC">
                    <w:rPr>
                      <w:rFonts w:ascii="Times New Roman" w:hAnsiTheme="minorEastAsia" w:cs="Times New Roman"/>
                      <w:spacing w:val="-10"/>
                      <w:sz w:val="18"/>
                      <w:szCs w:val="18"/>
                    </w:rPr>
                    <w:t>排放</w:t>
                  </w:r>
                </w:p>
                <w:p w:rsidR="00ED6DB1" w:rsidRPr="001D2CBC" w:rsidRDefault="00EE7F2A">
                  <w:pPr>
                    <w:jc w:val="center"/>
                    <w:rPr>
                      <w:rFonts w:ascii="Times New Roman" w:hAnsi="Times New Roman" w:cs="Times New Roman"/>
                      <w:spacing w:val="-10"/>
                      <w:sz w:val="18"/>
                      <w:szCs w:val="18"/>
                    </w:rPr>
                  </w:pPr>
                  <w:r w:rsidRPr="001D2CBC">
                    <w:rPr>
                      <w:rFonts w:ascii="Times New Roman" w:hAnsiTheme="minorEastAsia" w:cs="Times New Roman"/>
                      <w:spacing w:val="-10"/>
                      <w:sz w:val="18"/>
                      <w:szCs w:val="18"/>
                    </w:rPr>
                    <w:t>速率</w:t>
                  </w:r>
                  <w:r w:rsidR="006E042F" w:rsidRPr="001D2CBC">
                    <w:rPr>
                      <w:rFonts w:ascii="Times New Roman" w:hAnsi="Times New Roman" w:cs="Times New Roman" w:hint="eastAsia"/>
                      <w:spacing w:val="-10"/>
                      <w:sz w:val="18"/>
                      <w:szCs w:val="18"/>
                    </w:rPr>
                    <w:t>(</w:t>
                  </w:r>
                  <w:r w:rsidRPr="001D2CBC">
                    <w:rPr>
                      <w:rFonts w:ascii="Times New Roman" w:hAnsi="Times New Roman" w:cs="Times New Roman"/>
                      <w:spacing w:val="-10"/>
                      <w:sz w:val="18"/>
                      <w:szCs w:val="18"/>
                    </w:rPr>
                    <w:t>kg/h</w:t>
                  </w:r>
                  <w:r w:rsidR="006E042F" w:rsidRPr="001D2CBC">
                    <w:rPr>
                      <w:rFonts w:ascii="Times New Roman" w:hAnsi="Times New Roman" w:cs="Times New Roman" w:hint="eastAsia"/>
                      <w:spacing w:val="-10"/>
                      <w:sz w:val="18"/>
                      <w:szCs w:val="18"/>
                    </w:rPr>
                    <w:t>)</w:t>
                  </w:r>
                </w:p>
              </w:tc>
              <w:tc>
                <w:tcPr>
                  <w:tcW w:w="766" w:type="dxa"/>
                  <w:vMerge w:val="restart"/>
                  <w:vAlign w:val="center"/>
                </w:tcPr>
                <w:p w:rsidR="00ED6DB1" w:rsidRPr="001D2CBC" w:rsidRDefault="00EE7F2A">
                  <w:pPr>
                    <w:jc w:val="center"/>
                    <w:rPr>
                      <w:rFonts w:ascii="Times New Roman" w:hAnsiTheme="minorEastAsia" w:cs="Times New Roman"/>
                      <w:spacing w:val="-10"/>
                      <w:sz w:val="18"/>
                      <w:szCs w:val="18"/>
                    </w:rPr>
                  </w:pPr>
                  <w:r w:rsidRPr="001D2CBC">
                    <w:rPr>
                      <w:rFonts w:ascii="Times New Roman" w:hAnsiTheme="minorEastAsia" w:cs="Times New Roman"/>
                      <w:spacing w:val="-10"/>
                      <w:sz w:val="18"/>
                      <w:szCs w:val="18"/>
                    </w:rPr>
                    <w:t>排放</w:t>
                  </w:r>
                </w:p>
                <w:p w:rsidR="00ED6DB1" w:rsidRPr="001D2CBC" w:rsidRDefault="00EE7F2A">
                  <w:pPr>
                    <w:jc w:val="center"/>
                    <w:rPr>
                      <w:rFonts w:ascii="Times New Roman" w:hAnsi="Times New Roman" w:cs="Times New Roman"/>
                      <w:spacing w:val="-10"/>
                      <w:sz w:val="18"/>
                      <w:szCs w:val="18"/>
                    </w:rPr>
                  </w:pPr>
                  <w:r w:rsidRPr="001D2CBC">
                    <w:rPr>
                      <w:rFonts w:ascii="Times New Roman" w:hAnsiTheme="minorEastAsia" w:cs="Times New Roman"/>
                      <w:spacing w:val="-10"/>
                      <w:sz w:val="18"/>
                      <w:szCs w:val="18"/>
                    </w:rPr>
                    <w:t>浓度</w:t>
                  </w:r>
                </w:p>
                <w:p w:rsidR="00ED6DB1" w:rsidRPr="001D2CBC" w:rsidRDefault="006E042F">
                  <w:pPr>
                    <w:jc w:val="center"/>
                    <w:rPr>
                      <w:rFonts w:ascii="Times New Roman" w:hAnsi="Times New Roman" w:cs="Times New Roman"/>
                      <w:spacing w:val="-10"/>
                      <w:sz w:val="18"/>
                      <w:szCs w:val="18"/>
                    </w:rPr>
                  </w:pPr>
                  <w:r w:rsidRPr="001D2CBC">
                    <w:rPr>
                      <w:rFonts w:ascii="Times New Roman" w:hAnsi="Times New Roman" w:cs="Times New Roman" w:hint="eastAsia"/>
                      <w:spacing w:val="-10"/>
                      <w:sz w:val="18"/>
                      <w:szCs w:val="18"/>
                    </w:rPr>
                    <w:t>(</w:t>
                  </w:r>
                  <w:r w:rsidR="00EE7F2A" w:rsidRPr="001D2CBC">
                    <w:rPr>
                      <w:rFonts w:ascii="Times New Roman" w:hAnsi="Times New Roman" w:cs="Times New Roman"/>
                      <w:spacing w:val="-10"/>
                      <w:sz w:val="18"/>
                      <w:szCs w:val="18"/>
                    </w:rPr>
                    <w:t>mg/m</w:t>
                  </w:r>
                  <w:r w:rsidR="00EE7F2A" w:rsidRPr="001D2CBC">
                    <w:rPr>
                      <w:rFonts w:ascii="Times New Roman" w:hAnsi="Times New Roman" w:cs="Times New Roman"/>
                      <w:spacing w:val="-10"/>
                      <w:sz w:val="18"/>
                      <w:szCs w:val="18"/>
                      <w:vertAlign w:val="superscript"/>
                    </w:rPr>
                    <w:t>3</w:t>
                  </w:r>
                  <w:r w:rsidRPr="001D2CBC">
                    <w:rPr>
                      <w:rFonts w:ascii="Times New Roman" w:hAnsi="Times New Roman" w:cs="Times New Roman" w:hint="eastAsia"/>
                      <w:spacing w:val="-10"/>
                      <w:sz w:val="18"/>
                      <w:szCs w:val="18"/>
                    </w:rPr>
                    <w:t>)</w:t>
                  </w:r>
                </w:p>
              </w:tc>
              <w:tc>
                <w:tcPr>
                  <w:tcW w:w="466" w:type="dxa"/>
                  <w:vMerge w:val="restart"/>
                  <w:vAlign w:val="center"/>
                </w:tcPr>
                <w:p w:rsidR="00ED6DB1" w:rsidRPr="001D2CBC" w:rsidRDefault="00EE7F2A">
                  <w:pPr>
                    <w:jc w:val="center"/>
                    <w:rPr>
                      <w:rFonts w:ascii="Times New Roman" w:hAnsi="Times New Roman" w:cs="Times New Roman"/>
                      <w:spacing w:val="-10"/>
                      <w:sz w:val="18"/>
                      <w:szCs w:val="18"/>
                    </w:rPr>
                  </w:pPr>
                  <w:r w:rsidRPr="001D2CBC">
                    <w:rPr>
                      <w:rFonts w:ascii="Times New Roman" w:hAnsiTheme="minorEastAsia" w:cs="Times New Roman"/>
                      <w:spacing w:val="-10"/>
                      <w:sz w:val="18"/>
                      <w:szCs w:val="18"/>
                    </w:rPr>
                    <w:t>高度</w:t>
                  </w:r>
                </w:p>
                <w:p w:rsidR="00ED6DB1" w:rsidRPr="001D2CBC" w:rsidRDefault="006E042F">
                  <w:pPr>
                    <w:jc w:val="center"/>
                    <w:rPr>
                      <w:rFonts w:ascii="Times New Roman" w:hAnsi="Times New Roman" w:cs="Times New Roman"/>
                      <w:spacing w:val="-10"/>
                      <w:sz w:val="18"/>
                      <w:szCs w:val="18"/>
                    </w:rPr>
                  </w:pPr>
                  <w:r w:rsidRPr="001D2CBC">
                    <w:rPr>
                      <w:rFonts w:ascii="Times New Roman" w:hAnsi="Times New Roman" w:cs="Times New Roman" w:hint="eastAsia"/>
                      <w:spacing w:val="-10"/>
                      <w:sz w:val="18"/>
                      <w:szCs w:val="18"/>
                    </w:rPr>
                    <w:t>(</w:t>
                  </w:r>
                  <w:r w:rsidR="00EE7F2A" w:rsidRPr="001D2CBC">
                    <w:rPr>
                      <w:rFonts w:ascii="Times New Roman" w:hAnsi="Times New Roman" w:cs="Times New Roman"/>
                      <w:spacing w:val="-10"/>
                      <w:sz w:val="18"/>
                      <w:szCs w:val="18"/>
                    </w:rPr>
                    <w:t>m</w:t>
                  </w:r>
                  <w:r w:rsidRPr="001D2CBC">
                    <w:rPr>
                      <w:rFonts w:ascii="Times New Roman" w:hAnsi="Times New Roman" w:cs="Times New Roman" w:hint="eastAsia"/>
                      <w:spacing w:val="-10"/>
                      <w:sz w:val="18"/>
                      <w:szCs w:val="18"/>
                    </w:rPr>
                    <w:t>)</w:t>
                  </w:r>
                </w:p>
              </w:tc>
              <w:tc>
                <w:tcPr>
                  <w:tcW w:w="466" w:type="dxa"/>
                  <w:vMerge w:val="restart"/>
                  <w:vAlign w:val="center"/>
                </w:tcPr>
                <w:p w:rsidR="00ED6DB1" w:rsidRPr="001D2CBC" w:rsidRDefault="00EE7F2A">
                  <w:pPr>
                    <w:jc w:val="center"/>
                    <w:rPr>
                      <w:rFonts w:ascii="Times New Roman" w:hAnsi="Times New Roman" w:cs="Times New Roman"/>
                      <w:spacing w:val="-10"/>
                      <w:sz w:val="18"/>
                      <w:szCs w:val="18"/>
                    </w:rPr>
                  </w:pPr>
                  <w:r w:rsidRPr="001D2CBC">
                    <w:rPr>
                      <w:rFonts w:ascii="Times New Roman" w:hAnsiTheme="minorEastAsia" w:cs="Times New Roman"/>
                      <w:spacing w:val="-10"/>
                      <w:sz w:val="18"/>
                      <w:szCs w:val="18"/>
                    </w:rPr>
                    <w:t>内径</w:t>
                  </w:r>
                </w:p>
                <w:p w:rsidR="00ED6DB1" w:rsidRPr="001D2CBC" w:rsidRDefault="006E042F">
                  <w:pPr>
                    <w:jc w:val="center"/>
                    <w:rPr>
                      <w:rFonts w:ascii="Times New Roman" w:hAnsi="Times New Roman" w:cs="Times New Roman"/>
                      <w:spacing w:val="-10"/>
                      <w:sz w:val="18"/>
                      <w:szCs w:val="18"/>
                    </w:rPr>
                  </w:pPr>
                  <w:r w:rsidRPr="001D2CBC">
                    <w:rPr>
                      <w:rFonts w:ascii="Times New Roman" w:hAnsi="Times New Roman" w:cs="Times New Roman" w:hint="eastAsia"/>
                      <w:spacing w:val="-10"/>
                      <w:sz w:val="18"/>
                      <w:szCs w:val="18"/>
                    </w:rPr>
                    <w:t>(</w:t>
                  </w:r>
                  <w:r w:rsidR="00EE7F2A" w:rsidRPr="001D2CBC">
                    <w:rPr>
                      <w:rFonts w:ascii="Times New Roman" w:hAnsi="Times New Roman" w:cs="Times New Roman"/>
                      <w:spacing w:val="-10"/>
                      <w:sz w:val="18"/>
                      <w:szCs w:val="18"/>
                    </w:rPr>
                    <w:t>m</w:t>
                  </w:r>
                  <w:r w:rsidRPr="001D2CBC">
                    <w:rPr>
                      <w:rFonts w:ascii="Times New Roman" w:hAnsi="Times New Roman" w:cs="Times New Roman" w:hint="eastAsia"/>
                      <w:spacing w:val="-10"/>
                      <w:sz w:val="18"/>
                      <w:szCs w:val="18"/>
                    </w:rPr>
                    <w:t>)</w:t>
                  </w:r>
                </w:p>
              </w:tc>
              <w:tc>
                <w:tcPr>
                  <w:tcW w:w="504" w:type="dxa"/>
                  <w:vMerge w:val="restart"/>
                  <w:vAlign w:val="center"/>
                </w:tcPr>
                <w:p w:rsidR="00ED6DB1" w:rsidRPr="001D2CBC" w:rsidRDefault="00EE7F2A">
                  <w:pPr>
                    <w:jc w:val="center"/>
                    <w:rPr>
                      <w:rFonts w:ascii="Times New Roman" w:hAnsi="Times New Roman" w:cs="Times New Roman"/>
                      <w:spacing w:val="-10"/>
                      <w:sz w:val="18"/>
                      <w:szCs w:val="18"/>
                    </w:rPr>
                  </w:pPr>
                  <w:r w:rsidRPr="001D2CBC">
                    <w:rPr>
                      <w:rFonts w:ascii="Times New Roman" w:hAnsiTheme="minorEastAsia" w:cs="Times New Roman"/>
                      <w:spacing w:val="-10"/>
                      <w:sz w:val="18"/>
                      <w:szCs w:val="18"/>
                    </w:rPr>
                    <w:t>温度</w:t>
                  </w:r>
                </w:p>
                <w:p w:rsidR="00ED6DB1" w:rsidRPr="001D2CBC" w:rsidRDefault="006E042F">
                  <w:pPr>
                    <w:jc w:val="center"/>
                    <w:rPr>
                      <w:rFonts w:ascii="Times New Roman" w:hAnsi="Times New Roman" w:cs="Times New Roman"/>
                      <w:spacing w:val="-10"/>
                      <w:sz w:val="18"/>
                      <w:szCs w:val="18"/>
                    </w:rPr>
                  </w:pPr>
                  <w:r w:rsidRPr="001D2CBC">
                    <w:rPr>
                      <w:rFonts w:ascii="Times New Roman" w:hAnsi="Times New Roman" w:cs="Times New Roman" w:hint="eastAsia"/>
                      <w:spacing w:val="-10"/>
                      <w:sz w:val="18"/>
                      <w:szCs w:val="18"/>
                    </w:rPr>
                    <w:t>(</w:t>
                  </w:r>
                  <w:r w:rsidR="00EE7F2A" w:rsidRPr="001D2CBC">
                    <w:rPr>
                      <w:rFonts w:asciiTheme="minorEastAsia" w:hAnsiTheme="minorEastAsia" w:cs="Times New Roman"/>
                      <w:spacing w:val="-10"/>
                      <w:sz w:val="18"/>
                      <w:szCs w:val="18"/>
                    </w:rPr>
                    <w:t>℃</w:t>
                  </w:r>
                  <w:r w:rsidRPr="001D2CBC">
                    <w:rPr>
                      <w:rFonts w:ascii="Times New Roman" w:hAnsi="Times New Roman" w:cs="Times New Roman" w:hint="eastAsia"/>
                      <w:spacing w:val="-10"/>
                      <w:sz w:val="18"/>
                      <w:szCs w:val="18"/>
                    </w:rPr>
                    <w:t>)</w:t>
                  </w:r>
                </w:p>
              </w:tc>
              <w:tc>
                <w:tcPr>
                  <w:tcW w:w="606" w:type="dxa"/>
                  <w:vMerge w:val="restart"/>
                  <w:vAlign w:val="center"/>
                </w:tcPr>
                <w:p w:rsidR="00ED6DB1" w:rsidRPr="001D2CBC" w:rsidRDefault="00EE7F2A">
                  <w:pPr>
                    <w:jc w:val="center"/>
                    <w:rPr>
                      <w:rFonts w:ascii="Times New Roman" w:hAnsi="Times New Roman" w:cs="Times New Roman"/>
                      <w:spacing w:val="-10"/>
                      <w:sz w:val="18"/>
                      <w:szCs w:val="18"/>
                    </w:rPr>
                  </w:pPr>
                  <w:r w:rsidRPr="001D2CBC">
                    <w:rPr>
                      <w:rFonts w:ascii="Times New Roman" w:hAnsiTheme="minorEastAsia" w:cs="Times New Roman"/>
                      <w:spacing w:val="-10"/>
                      <w:sz w:val="18"/>
                      <w:szCs w:val="18"/>
                    </w:rPr>
                    <w:t>编号</w:t>
                  </w:r>
                </w:p>
                <w:p w:rsidR="00ED6DB1" w:rsidRPr="001D2CBC" w:rsidRDefault="00EE7F2A">
                  <w:pPr>
                    <w:jc w:val="center"/>
                    <w:rPr>
                      <w:rFonts w:ascii="Times New Roman" w:hAnsi="Times New Roman" w:cs="Times New Roman"/>
                      <w:spacing w:val="-10"/>
                      <w:sz w:val="18"/>
                      <w:szCs w:val="18"/>
                    </w:rPr>
                  </w:pPr>
                  <w:r w:rsidRPr="001D2CBC">
                    <w:rPr>
                      <w:rFonts w:ascii="Times New Roman" w:hAnsiTheme="minorEastAsia" w:cs="Times New Roman"/>
                      <w:spacing w:val="-10"/>
                      <w:sz w:val="18"/>
                      <w:szCs w:val="18"/>
                    </w:rPr>
                    <w:t>及</w:t>
                  </w:r>
                </w:p>
                <w:p w:rsidR="00ED6DB1" w:rsidRPr="001D2CBC" w:rsidRDefault="00EE7F2A">
                  <w:pPr>
                    <w:jc w:val="center"/>
                    <w:rPr>
                      <w:rFonts w:ascii="Times New Roman" w:hAnsi="Times New Roman" w:cs="Times New Roman"/>
                      <w:spacing w:val="-10"/>
                      <w:sz w:val="18"/>
                      <w:szCs w:val="18"/>
                    </w:rPr>
                  </w:pPr>
                  <w:r w:rsidRPr="001D2CBC">
                    <w:rPr>
                      <w:rFonts w:ascii="Times New Roman" w:hAnsiTheme="minorEastAsia" w:cs="Times New Roman"/>
                      <w:spacing w:val="-10"/>
                      <w:sz w:val="18"/>
                      <w:szCs w:val="18"/>
                    </w:rPr>
                    <w:t>名称</w:t>
                  </w:r>
                </w:p>
              </w:tc>
              <w:tc>
                <w:tcPr>
                  <w:tcW w:w="473" w:type="dxa"/>
                  <w:vMerge w:val="restart"/>
                  <w:vAlign w:val="center"/>
                </w:tcPr>
                <w:p w:rsidR="00ED6DB1" w:rsidRPr="001D2CBC" w:rsidRDefault="00EE7F2A">
                  <w:pPr>
                    <w:jc w:val="center"/>
                    <w:rPr>
                      <w:rFonts w:ascii="Times New Roman" w:hAnsi="Times New Roman" w:cs="Times New Roman"/>
                      <w:spacing w:val="-10"/>
                      <w:sz w:val="18"/>
                      <w:szCs w:val="18"/>
                    </w:rPr>
                  </w:pPr>
                  <w:r w:rsidRPr="001D2CBC">
                    <w:rPr>
                      <w:rFonts w:ascii="Times New Roman" w:hAnsiTheme="minorEastAsia" w:cs="Times New Roman"/>
                      <w:spacing w:val="-10"/>
                      <w:sz w:val="18"/>
                      <w:szCs w:val="18"/>
                    </w:rPr>
                    <w:t>类型</w:t>
                  </w:r>
                </w:p>
              </w:tc>
              <w:tc>
                <w:tcPr>
                  <w:tcW w:w="1650" w:type="dxa"/>
                  <w:gridSpan w:val="2"/>
                  <w:vAlign w:val="center"/>
                </w:tcPr>
                <w:p w:rsidR="00ED6DB1" w:rsidRPr="001D2CBC" w:rsidRDefault="00EE7F2A">
                  <w:pPr>
                    <w:jc w:val="center"/>
                    <w:rPr>
                      <w:rFonts w:ascii="Times New Roman" w:hAnsi="Times New Roman" w:cs="Times New Roman"/>
                      <w:spacing w:val="-10"/>
                      <w:sz w:val="18"/>
                      <w:szCs w:val="18"/>
                    </w:rPr>
                  </w:pPr>
                  <w:r w:rsidRPr="001D2CBC">
                    <w:rPr>
                      <w:rFonts w:ascii="Times New Roman" w:hAnsiTheme="minorEastAsia" w:cs="Times New Roman"/>
                      <w:spacing w:val="-10"/>
                      <w:sz w:val="18"/>
                      <w:szCs w:val="18"/>
                    </w:rPr>
                    <w:t>地理坐标</w:t>
                  </w:r>
                  <w:r w:rsidR="006E042F" w:rsidRPr="001D2CBC">
                    <w:rPr>
                      <w:rFonts w:ascii="Times New Roman" w:hAnsi="Times New Roman" w:cs="Times New Roman" w:hint="eastAsia"/>
                      <w:spacing w:val="-10"/>
                      <w:sz w:val="18"/>
                      <w:szCs w:val="18"/>
                    </w:rPr>
                    <w:t>(</w:t>
                  </w:r>
                  <w:r w:rsidRPr="001D2CBC">
                    <w:rPr>
                      <w:rFonts w:ascii="Times New Roman" w:hAnsi="Times New Roman" w:cs="Times New Roman"/>
                      <w:spacing w:val="-10"/>
                      <w:sz w:val="18"/>
                      <w:szCs w:val="18"/>
                    </w:rPr>
                    <w:t>51R</w:t>
                  </w:r>
                  <w:r w:rsidRPr="001D2CBC">
                    <w:rPr>
                      <w:rFonts w:ascii="Times New Roman" w:hAnsi="Times New Roman" w:cs="Times New Roman"/>
                      <w:spacing w:val="-10"/>
                      <w:sz w:val="18"/>
                      <w:szCs w:val="18"/>
                    </w:rPr>
                    <w:t>）</w:t>
                  </w:r>
                </w:p>
              </w:tc>
              <w:tc>
                <w:tcPr>
                  <w:tcW w:w="766" w:type="dxa"/>
                  <w:vMerge w:val="restart"/>
                  <w:vAlign w:val="center"/>
                </w:tcPr>
                <w:p w:rsidR="00ED6DB1" w:rsidRPr="001D2CBC" w:rsidRDefault="00EE7F2A">
                  <w:pPr>
                    <w:autoSpaceDE w:val="0"/>
                    <w:autoSpaceDN w:val="0"/>
                    <w:adjustRightInd w:val="0"/>
                    <w:jc w:val="center"/>
                    <w:rPr>
                      <w:rFonts w:ascii="Times New Roman" w:hAnsi="Times New Roman" w:cs="Times New Roman"/>
                      <w:spacing w:val="-10"/>
                      <w:sz w:val="18"/>
                      <w:szCs w:val="18"/>
                    </w:rPr>
                  </w:pPr>
                  <w:r w:rsidRPr="001D2CBC">
                    <w:rPr>
                      <w:rFonts w:ascii="Times New Roman" w:hAnsiTheme="minorEastAsia" w:cs="Times New Roman"/>
                      <w:spacing w:val="-10"/>
                      <w:sz w:val="18"/>
                      <w:szCs w:val="18"/>
                    </w:rPr>
                    <w:t>浓度</w:t>
                  </w:r>
                </w:p>
                <w:p w:rsidR="00ED6DB1" w:rsidRPr="001D2CBC" w:rsidRDefault="006E042F">
                  <w:pPr>
                    <w:autoSpaceDE w:val="0"/>
                    <w:autoSpaceDN w:val="0"/>
                    <w:adjustRightInd w:val="0"/>
                    <w:jc w:val="center"/>
                    <w:rPr>
                      <w:rFonts w:ascii="Times New Roman" w:hAnsi="Times New Roman" w:cs="Times New Roman"/>
                      <w:spacing w:val="-10"/>
                      <w:sz w:val="18"/>
                      <w:szCs w:val="18"/>
                    </w:rPr>
                  </w:pPr>
                  <w:r w:rsidRPr="001D2CBC">
                    <w:rPr>
                      <w:rFonts w:ascii="Times New Roman" w:hAnsi="Times New Roman" w:cs="Times New Roman" w:hint="eastAsia"/>
                      <w:spacing w:val="-10"/>
                      <w:sz w:val="18"/>
                      <w:szCs w:val="18"/>
                    </w:rPr>
                    <w:t>(</w:t>
                  </w:r>
                  <w:r w:rsidR="00EE7F2A" w:rsidRPr="001D2CBC">
                    <w:rPr>
                      <w:rFonts w:ascii="Times New Roman" w:hAnsi="Times New Roman" w:cs="Times New Roman"/>
                      <w:spacing w:val="-10"/>
                      <w:sz w:val="18"/>
                      <w:szCs w:val="18"/>
                    </w:rPr>
                    <w:t>mg/m</w:t>
                  </w:r>
                  <w:r w:rsidR="00EE7F2A" w:rsidRPr="001D2CBC">
                    <w:rPr>
                      <w:rFonts w:ascii="Times New Roman" w:hAnsi="Times New Roman" w:cs="Times New Roman"/>
                      <w:spacing w:val="-10"/>
                      <w:sz w:val="18"/>
                      <w:szCs w:val="18"/>
                      <w:vertAlign w:val="superscript"/>
                    </w:rPr>
                    <w:t>3</w:t>
                  </w:r>
                  <w:r w:rsidRPr="001D2CBC">
                    <w:rPr>
                      <w:rFonts w:ascii="Times New Roman" w:hAnsi="Times New Roman" w:cs="Times New Roman" w:hint="eastAsia"/>
                      <w:spacing w:val="-10"/>
                      <w:sz w:val="18"/>
                      <w:szCs w:val="18"/>
                    </w:rPr>
                    <w:t>)</w:t>
                  </w:r>
                </w:p>
              </w:tc>
              <w:tc>
                <w:tcPr>
                  <w:tcW w:w="637" w:type="dxa"/>
                  <w:vMerge w:val="restart"/>
                  <w:vAlign w:val="center"/>
                </w:tcPr>
                <w:p w:rsidR="00ED6DB1" w:rsidRPr="001D2CBC" w:rsidRDefault="00EE7F2A">
                  <w:pPr>
                    <w:autoSpaceDE w:val="0"/>
                    <w:autoSpaceDN w:val="0"/>
                    <w:adjustRightInd w:val="0"/>
                    <w:jc w:val="center"/>
                    <w:rPr>
                      <w:rFonts w:ascii="Times New Roman" w:hAnsi="Times New Roman" w:cs="Times New Roman"/>
                      <w:spacing w:val="-10"/>
                      <w:sz w:val="18"/>
                      <w:szCs w:val="18"/>
                    </w:rPr>
                  </w:pPr>
                  <w:r w:rsidRPr="001D2CBC">
                    <w:rPr>
                      <w:rFonts w:ascii="Times New Roman" w:hAnsiTheme="minorEastAsia" w:cs="Times New Roman"/>
                      <w:spacing w:val="-10"/>
                      <w:sz w:val="18"/>
                      <w:szCs w:val="18"/>
                    </w:rPr>
                    <w:t>速率</w:t>
                  </w:r>
                </w:p>
                <w:p w:rsidR="00ED6DB1" w:rsidRPr="001D2CBC" w:rsidRDefault="006E042F">
                  <w:pPr>
                    <w:autoSpaceDE w:val="0"/>
                    <w:autoSpaceDN w:val="0"/>
                    <w:adjustRightInd w:val="0"/>
                    <w:jc w:val="center"/>
                    <w:rPr>
                      <w:rFonts w:ascii="Times New Roman" w:hAnsi="Times New Roman" w:cs="Times New Roman"/>
                      <w:spacing w:val="-10"/>
                      <w:sz w:val="18"/>
                      <w:szCs w:val="18"/>
                    </w:rPr>
                  </w:pPr>
                  <w:r w:rsidRPr="001D2CBC">
                    <w:rPr>
                      <w:rFonts w:ascii="Times New Roman" w:hAnsi="Times New Roman" w:cs="Times New Roman" w:hint="eastAsia"/>
                      <w:spacing w:val="-10"/>
                      <w:sz w:val="18"/>
                      <w:szCs w:val="18"/>
                    </w:rPr>
                    <w:t>(</w:t>
                  </w:r>
                  <w:r w:rsidR="00EE7F2A" w:rsidRPr="001D2CBC">
                    <w:rPr>
                      <w:rFonts w:ascii="Times New Roman" w:hAnsi="Times New Roman" w:cs="Times New Roman"/>
                      <w:spacing w:val="-10"/>
                      <w:sz w:val="18"/>
                      <w:szCs w:val="18"/>
                    </w:rPr>
                    <w:t>kg/h</w:t>
                  </w:r>
                  <w:r w:rsidRPr="001D2CBC">
                    <w:rPr>
                      <w:rFonts w:ascii="Times New Roman" w:hAnsi="Times New Roman" w:cs="Times New Roman" w:hint="eastAsia"/>
                      <w:spacing w:val="-10"/>
                      <w:sz w:val="18"/>
                      <w:szCs w:val="18"/>
                    </w:rPr>
                    <w:t>)</w:t>
                  </w:r>
                </w:p>
              </w:tc>
              <w:tc>
                <w:tcPr>
                  <w:tcW w:w="198" w:type="dxa"/>
                  <w:vMerge/>
                  <w:vAlign w:val="center"/>
                </w:tcPr>
                <w:p w:rsidR="00ED6DB1" w:rsidRPr="001D2CBC" w:rsidRDefault="00ED6DB1">
                  <w:pPr>
                    <w:autoSpaceDE w:val="0"/>
                    <w:autoSpaceDN w:val="0"/>
                    <w:adjustRightInd w:val="0"/>
                    <w:jc w:val="center"/>
                    <w:rPr>
                      <w:rFonts w:ascii="Times New Roman" w:hAnsi="Times New Roman" w:cs="Times New Roman"/>
                      <w:sz w:val="18"/>
                      <w:szCs w:val="18"/>
                    </w:rPr>
                  </w:pPr>
                </w:p>
              </w:tc>
            </w:tr>
            <w:tr w:rsidR="00210335" w:rsidRPr="001D2CBC" w:rsidTr="00C90BF5">
              <w:trPr>
                <w:trHeight w:val="20"/>
                <w:jc w:val="center"/>
              </w:trPr>
              <w:tc>
                <w:tcPr>
                  <w:tcW w:w="216" w:type="dxa"/>
                  <w:vMerge/>
                  <w:vAlign w:val="center"/>
                </w:tcPr>
                <w:p w:rsidR="00ED6DB1" w:rsidRPr="001D2CBC" w:rsidRDefault="00ED6DB1">
                  <w:pPr>
                    <w:jc w:val="center"/>
                    <w:rPr>
                      <w:rFonts w:ascii="Times New Roman" w:hAnsi="Times New Roman" w:cs="Times New Roman"/>
                      <w:sz w:val="18"/>
                      <w:szCs w:val="18"/>
                    </w:rPr>
                  </w:pPr>
                </w:p>
              </w:tc>
              <w:tc>
                <w:tcPr>
                  <w:tcW w:w="756" w:type="dxa"/>
                  <w:vMerge/>
                  <w:vAlign w:val="center"/>
                </w:tcPr>
                <w:p w:rsidR="00ED6DB1" w:rsidRPr="001D2CBC" w:rsidRDefault="00ED6DB1">
                  <w:pPr>
                    <w:jc w:val="center"/>
                    <w:rPr>
                      <w:rFonts w:ascii="Times New Roman" w:hAnsi="Times New Roman" w:cs="Times New Roman"/>
                      <w:sz w:val="18"/>
                      <w:szCs w:val="18"/>
                    </w:rPr>
                  </w:pPr>
                </w:p>
              </w:tc>
              <w:tc>
                <w:tcPr>
                  <w:tcW w:w="639" w:type="dxa"/>
                  <w:vMerge/>
                  <w:vAlign w:val="center"/>
                </w:tcPr>
                <w:p w:rsidR="00ED6DB1" w:rsidRPr="001D2CBC" w:rsidRDefault="00ED6DB1">
                  <w:pPr>
                    <w:jc w:val="center"/>
                    <w:rPr>
                      <w:rFonts w:ascii="Times New Roman" w:hAnsi="Times New Roman" w:cs="Times New Roman"/>
                      <w:sz w:val="18"/>
                      <w:szCs w:val="18"/>
                    </w:rPr>
                  </w:pPr>
                </w:p>
              </w:tc>
              <w:tc>
                <w:tcPr>
                  <w:tcW w:w="616" w:type="dxa"/>
                  <w:vMerge/>
                  <w:vAlign w:val="center"/>
                </w:tcPr>
                <w:p w:rsidR="00ED6DB1" w:rsidRPr="001D2CBC" w:rsidRDefault="00ED6DB1">
                  <w:pPr>
                    <w:jc w:val="center"/>
                    <w:rPr>
                      <w:rFonts w:ascii="Times New Roman" w:hAnsi="Times New Roman" w:cs="Times New Roman"/>
                      <w:sz w:val="18"/>
                      <w:szCs w:val="18"/>
                    </w:rPr>
                  </w:pPr>
                </w:p>
              </w:tc>
              <w:tc>
                <w:tcPr>
                  <w:tcW w:w="723" w:type="dxa"/>
                  <w:vMerge/>
                  <w:vAlign w:val="center"/>
                </w:tcPr>
                <w:p w:rsidR="00ED6DB1" w:rsidRPr="001D2CBC" w:rsidRDefault="00ED6DB1">
                  <w:pPr>
                    <w:jc w:val="center"/>
                    <w:rPr>
                      <w:rFonts w:ascii="Times New Roman" w:hAnsi="Times New Roman" w:cs="Times New Roman"/>
                      <w:sz w:val="18"/>
                      <w:szCs w:val="18"/>
                    </w:rPr>
                  </w:pPr>
                </w:p>
              </w:tc>
              <w:tc>
                <w:tcPr>
                  <w:tcW w:w="284" w:type="dxa"/>
                  <w:vMerge/>
                  <w:vAlign w:val="center"/>
                </w:tcPr>
                <w:p w:rsidR="00ED6DB1" w:rsidRPr="001D2CBC" w:rsidRDefault="00ED6DB1">
                  <w:pPr>
                    <w:jc w:val="center"/>
                    <w:rPr>
                      <w:rFonts w:ascii="Times New Roman" w:hAnsi="Times New Roman" w:cs="Times New Roman"/>
                      <w:sz w:val="18"/>
                      <w:szCs w:val="18"/>
                    </w:rPr>
                  </w:pPr>
                </w:p>
              </w:tc>
              <w:tc>
                <w:tcPr>
                  <w:tcW w:w="850" w:type="dxa"/>
                  <w:vMerge/>
                  <w:vAlign w:val="center"/>
                </w:tcPr>
                <w:p w:rsidR="00ED6DB1" w:rsidRPr="001D2CBC" w:rsidRDefault="00ED6DB1">
                  <w:pPr>
                    <w:jc w:val="center"/>
                    <w:rPr>
                      <w:rFonts w:ascii="Times New Roman" w:hAnsi="Times New Roman" w:cs="Times New Roman"/>
                      <w:sz w:val="18"/>
                      <w:szCs w:val="18"/>
                    </w:rPr>
                  </w:pPr>
                </w:p>
              </w:tc>
              <w:tc>
                <w:tcPr>
                  <w:tcW w:w="679" w:type="dxa"/>
                  <w:vMerge/>
                  <w:vAlign w:val="center"/>
                </w:tcPr>
                <w:p w:rsidR="00ED6DB1" w:rsidRPr="001D2CBC" w:rsidRDefault="00ED6DB1">
                  <w:pPr>
                    <w:jc w:val="center"/>
                    <w:rPr>
                      <w:rFonts w:ascii="Times New Roman" w:hAnsi="Times New Roman" w:cs="Times New Roman"/>
                      <w:sz w:val="18"/>
                      <w:szCs w:val="18"/>
                    </w:rPr>
                  </w:pPr>
                </w:p>
              </w:tc>
              <w:tc>
                <w:tcPr>
                  <w:tcW w:w="352" w:type="dxa"/>
                  <w:vMerge/>
                  <w:vAlign w:val="center"/>
                </w:tcPr>
                <w:p w:rsidR="00ED6DB1" w:rsidRPr="001D2CBC" w:rsidRDefault="00ED6DB1">
                  <w:pPr>
                    <w:jc w:val="center"/>
                    <w:rPr>
                      <w:rFonts w:ascii="Times New Roman" w:hAnsi="Times New Roman" w:cs="Times New Roman"/>
                      <w:sz w:val="18"/>
                      <w:szCs w:val="18"/>
                    </w:rPr>
                  </w:pPr>
                </w:p>
              </w:tc>
              <w:tc>
                <w:tcPr>
                  <w:tcW w:w="344" w:type="dxa"/>
                  <w:vMerge/>
                  <w:vAlign w:val="center"/>
                </w:tcPr>
                <w:p w:rsidR="00ED6DB1" w:rsidRPr="001D2CBC" w:rsidRDefault="00ED6DB1">
                  <w:pPr>
                    <w:jc w:val="center"/>
                    <w:rPr>
                      <w:rFonts w:ascii="Times New Roman" w:hAnsi="Times New Roman" w:cs="Times New Roman"/>
                      <w:sz w:val="18"/>
                      <w:szCs w:val="18"/>
                    </w:rPr>
                  </w:pPr>
                </w:p>
              </w:tc>
              <w:tc>
                <w:tcPr>
                  <w:tcW w:w="340" w:type="dxa"/>
                  <w:vMerge/>
                  <w:vAlign w:val="center"/>
                </w:tcPr>
                <w:p w:rsidR="00ED6DB1" w:rsidRPr="001D2CBC" w:rsidRDefault="00ED6DB1">
                  <w:pPr>
                    <w:jc w:val="center"/>
                    <w:rPr>
                      <w:rFonts w:ascii="Times New Roman" w:hAnsi="Times New Roman" w:cs="Times New Roman"/>
                      <w:sz w:val="18"/>
                      <w:szCs w:val="18"/>
                    </w:rPr>
                  </w:pPr>
                </w:p>
              </w:tc>
              <w:tc>
                <w:tcPr>
                  <w:tcW w:w="559" w:type="dxa"/>
                  <w:vMerge/>
                  <w:vAlign w:val="center"/>
                </w:tcPr>
                <w:p w:rsidR="00ED6DB1" w:rsidRPr="001D2CBC" w:rsidRDefault="00ED6DB1">
                  <w:pPr>
                    <w:jc w:val="center"/>
                    <w:rPr>
                      <w:rFonts w:ascii="Times New Roman" w:hAnsi="Times New Roman" w:cs="Times New Roman"/>
                      <w:sz w:val="18"/>
                      <w:szCs w:val="18"/>
                    </w:rPr>
                  </w:pPr>
                </w:p>
              </w:tc>
              <w:tc>
                <w:tcPr>
                  <w:tcW w:w="658" w:type="dxa"/>
                  <w:vMerge/>
                  <w:vAlign w:val="center"/>
                </w:tcPr>
                <w:p w:rsidR="00ED6DB1" w:rsidRPr="001D2CBC" w:rsidRDefault="00ED6DB1">
                  <w:pPr>
                    <w:jc w:val="center"/>
                    <w:rPr>
                      <w:rFonts w:ascii="Times New Roman" w:hAnsi="Times New Roman" w:cs="Times New Roman"/>
                      <w:sz w:val="18"/>
                      <w:szCs w:val="18"/>
                    </w:rPr>
                  </w:pPr>
                </w:p>
              </w:tc>
              <w:tc>
                <w:tcPr>
                  <w:tcW w:w="766" w:type="dxa"/>
                  <w:vMerge/>
                  <w:vAlign w:val="center"/>
                </w:tcPr>
                <w:p w:rsidR="00ED6DB1" w:rsidRPr="001D2CBC" w:rsidRDefault="00ED6DB1">
                  <w:pPr>
                    <w:jc w:val="center"/>
                    <w:rPr>
                      <w:rFonts w:ascii="Times New Roman" w:hAnsi="Times New Roman" w:cs="Times New Roman"/>
                      <w:sz w:val="18"/>
                      <w:szCs w:val="18"/>
                    </w:rPr>
                  </w:pPr>
                </w:p>
              </w:tc>
              <w:tc>
                <w:tcPr>
                  <w:tcW w:w="466" w:type="dxa"/>
                  <w:vMerge/>
                  <w:vAlign w:val="center"/>
                </w:tcPr>
                <w:p w:rsidR="00ED6DB1" w:rsidRPr="001D2CBC" w:rsidRDefault="00ED6DB1">
                  <w:pPr>
                    <w:jc w:val="center"/>
                    <w:rPr>
                      <w:rFonts w:ascii="Times New Roman" w:hAnsi="Times New Roman" w:cs="Times New Roman"/>
                      <w:sz w:val="18"/>
                      <w:szCs w:val="18"/>
                    </w:rPr>
                  </w:pPr>
                </w:p>
              </w:tc>
              <w:tc>
                <w:tcPr>
                  <w:tcW w:w="466" w:type="dxa"/>
                  <w:vMerge/>
                  <w:vAlign w:val="center"/>
                </w:tcPr>
                <w:p w:rsidR="00ED6DB1" w:rsidRPr="001D2CBC" w:rsidRDefault="00ED6DB1">
                  <w:pPr>
                    <w:jc w:val="center"/>
                    <w:rPr>
                      <w:rFonts w:ascii="Times New Roman" w:hAnsi="Times New Roman" w:cs="Times New Roman"/>
                      <w:sz w:val="18"/>
                      <w:szCs w:val="18"/>
                    </w:rPr>
                  </w:pPr>
                </w:p>
              </w:tc>
              <w:tc>
                <w:tcPr>
                  <w:tcW w:w="504" w:type="dxa"/>
                  <w:vMerge/>
                  <w:vAlign w:val="center"/>
                </w:tcPr>
                <w:p w:rsidR="00ED6DB1" w:rsidRPr="001D2CBC" w:rsidRDefault="00ED6DB1">
                  <w:pPr>
                    <w:jc w:val="center"/>
                    <w:rPr>
                      <w:rFonts w:ascii="Times New Roman" w:hAnsi="Times New Roman" w:cs="Times New Roman"/>
                      <w:sz w:val="18"/>
                      <w:szCs w:val="18"/>
                    </w:rPr>
                  </w:pPr>
                </w:p>
              </w:tc>
              <w:tc>
                <w:tcPr>
                  <w:tcW w:w="606" w:type="dxa"/>
                  <w:vMerge/>
                  <w:vAlign w:val="center"/>
                </w:tcPr>
                <w:p w:rsidR="00ED6DB1" w:rsidRPr="001D2CBC" w:rsidRDefault="00ED6DB1">
                  <w:pPr>
                    <w:jc w:val="center"/>
                    <w:rPr>
                      <w:rFonts w:ascii="Times New Roman" w:hAnsi="Times New Roman" w:cs="Times New Roman"/>
                      <w:sz w:val="18"/>
                      <w:szCs w:val="18"/>
                    </w:rPr>
                  </w:pPr>
                </w:p>
              </w:tc>
              <w:tc>
                <w:tcPr>
                  <w:tcW w:w="473" w:type="dxa"/>
                  <w:vMerge/>
                  <w:vAlign w:val="center"/>
                </w:tcPr>
                <w:p w:rsidR="00ED6DB1" w:rsidRPr="001D2CBC" w:rsidRDefault="00ED6DB1">
                  <w:pPr>
                    <w:jc w:val="center"/>
                    <w:rPr>
                      <w:rFonts w:ascii="Times New Roman" w:hAnsi="Times New Roman" w:cs="Times New Roman"/>
                      <w:sz w:val="18"/>
                      <w:szCs w:val="18"/>
                    </w:rPr>
                  </w:pPr>
                </w:p>
              </w:tc>
              <w:tc>
                <w:tcPr>
                  <w:tcW w:w="780" w:type="dxa"/>
                  <w:vAlign w:val="center"/>
                </w:tcPr>
                <w:p w:rsidR="00ED6DB1" w:rsidRPr="001D2CBC" w:rsidRDefault="00EE7F2A">
                  <w:pPr>
                    <w:jc w:val="center"/>
                    <w:rPr>
                      <w:rFonts w:ascii="Times New Roman" w:hAnsi="Times New Roman" w:cs="Times New Roman"/>
                      <w:sz w:val="18"/>
                      <w:szCs w:val="18"/>
                    </w:rPr>
                  </w:pPr>
                  <w:r w:rsidRPr="001D2CBC">
                    <w:rPr>
                      <w:rFonts w:ascii="Times New Roman" w:hAnsi="Times New Roman" w:cs="Times New Roman"/>
                      <w:sz w:val="18"/>
                      <w:szCs w:val="18"/>
                    </w:rPr>
                    <w:t>X</w:t>
                  </w:r>
                  <w:r w:rsidR="006E042F" w:rsidRPr="001D2CBC">
                    <w:rPr>
                      <w:rFonts w:ascii="Times New Roman" w:hAnsi="Times New Roman" w:cs="Times New Roman" w:hint="eastAsia"/>
                      <w:spacing w:val="-10"/>
                      <w:sz w:val="18"/>
                      <w:szCs w:val="18"/>
                    </w:rPr>
                    <w:t>(</w:t>
                  </w:r>
                  <w:r w:rsidRPr="001D2CBC">
                    <w:rPr>
                      <w:rFonts w:ascii="Times New Roman" w:hAnsi="Times New Roman" w:cs="Times New Roman"/>
                      <w:sz w:val="18"/>
                      <w:szCs w:val="18"/>
                    </w:rPr>
                    <w:t>m</w:t>
                  </w:r>
                  <w:r w:rsidR="006E042F" w:rsidRPr="001D2CBC">
                    <w:rPr>
                      <w:rFonts w:ascii="Times New Roman" w:hAnsi="Times New Roman" w:cs="Times New Roman" w:hint="eastAsia"/>
                      <w:spacing w:val="-10"/>
                      <w:sz w:val="18"/>
                      <w:szCs w:val="18"/>
                    </w:rPr>
                    <w:t>)</w:t>
                  </w:r>
                </w:p>
              </w:tc>
              <w:tc>
                <w:tcPr>
                  <w:tcW w:w="870" w:type="dxa"/>
                  <w:vAlign w:val="center"/>
                </w:tcPr>
                <w:p w:rsidR="00ED6DB1" w:rsidRPr="001D2CBC" w:rsidRDefault="00EE7F2A">
                  <w:pPr>
                    <w:jc w:val="center"/>
                    <w:rPr>
                      <w:rFonts w:ascii="Times New Roman" w:hAnsi="Times New Roman" w:cs="Times New Roman"/>
                      <w:b/>
                      <w:sz w:val="18"/>
                      <w:szCs w:val="18"/>
                    </w:rPr>
                  </w:pPr>
                  <w:r w:rsidRPr="001D2CBC">
                    <w:rPr>
                      <w:rFonts w:ascii="Times New Roman" w:hAnsi="Times New Roman" w:cs="Times New Roman"/>
                      <w:sz w:val="18"/>
                      <w:szCs w:val="18"/>
                    </w:rPr>
                    <w:t>Y</w:t>
                  </w:r>
                  <w:r w:rsidR="006E042F" w:rsidRPr="001D2CBC">
                    <w:rPr>
                      <w:rFonts w:ascii="Times New Roman" w:hAnsi="Times New Roman" w:cs="Times New Roman" w:hint="eastAsia"/>
                      <w:spacing w:val="-10"/>
                      <w:sz w:val="18"/>
                      <w:szCs w:val="18"/>
                    </w:rPr>
                    <w:t>(</w:t>
                  </w:r>
                  <w:r w:rsidRPr="001D2CBC">
                    <w:rPr>
                      <w:rFonts w:ascii="Times New Roman" w:hAnsi="Times New Roman" w:cs="Times New Roman"/>
                      <w:sz w:val="18"/>
                      <w:szCs w:val="18"/>
                    </w:rPr>
                    <w:t>m</w:t>
                  </w:r>
                  <w:r w:rsidR="006E042F" w:rsidRPr="001D2CBC">
                    <w:rPr>
                      <w:rFonts w:ascii="Times New Roman" w:hAnsi="Times New Roman" w:cs="Times New Roman" w:hint="eastAsia"/>
                      <w:spacing w:val="-10"/>
                      <w:sz w:val="18"/>
                      <w:szCs w:val="18"/>
                    </w:rPr>
                    <w:t>)</w:t>
                  </w:r>
                </w:p>
              </w:tc>
              <w:tc>
                <w:tcPr>
                  <w:tcW w:w="766" w:type="dxa"/>
                  <w:vMerge/>
                  <w:vAlign w:val="center"/>
                </w:tcPr>
                <w:p w:rsidR="00ED6DB1" w:rsidRPr="001D2CBC" w:rsidRDefault="00ED6DB1">
                  <w:pPr>
                    <w:jc w:val="center"/>
                    <w:rPr>
                      <w:rFonts w:ascii="Times New Roman" w:hAnsi="Times New Roman" w:cs="Times New Roman"/>
                      <w:sz w:val="18"/>
                      <w:szCs w:val="18"/>
                    </w:rPr>
                  </w:pPr>
                </w:p>
              </w:tc>
              <w:tc>
                <w:tcPr>
                  <w:tcW w:w="637" w:type="dxa"/>
                  <w:vMerge/>
                  <w:vAlign w:val="center"/>
                </w:tcPr>
                <w:p w:rsidR="00ED6DB1" w:rsidRPr="001D2CBC" w:rsidRDefault="00ED6DB1">
                  <w:pPr>
                    <w:jc w:val="center"/>
                    <w:rPr>
                      <w:rFonts w:ascii="Times New Roman" w:hAnsi="Times New Roman" w:cs="Times New Roman"/>
                      <w:sz w:val="18"/>
                      <w:szCs w:val="18"/>
                    </w:rPr>
                  </w:pPr>
                </w:p>
              </w:tc>
              <w:tc>
                <w:tcPr>
                  <w:tcW w:w="198" w:type="dxa"/>
                  <w:vMerge/>
                  <w:vAlign w:val="center"/>
                </w:tcPr>
                <w:p w:rsidR="00ED6DB1" w:rsidRPr="001D2CBC" w:rsidRDefault="00ED6DB1">
                  <w:pPr>
                    <w:jc w:val="center"/>
                    <w:rPr>
                      <w:rFonts w:ascii="Times New Roman" w:hAnsi="Times New Roman" w:cs="Times New Roman"/>
                      <w:sz w:val="18"/>
                      <w:szCs w:val="18"/>
                    </w:rPr>
                  </w:pPr>
                </w:p>
              </w:tc>
            </w:tr>
            <w:tr w:rsidR="00210335" w:rsidRPr="001D2CBC" w:rsidTr="00C90BF5">
              <w:trPr>
                <w:trHeight w:val="20"/>
                <w:jc w:val="center"/>
              </w:trPr>
              <w:tc>
                <w:tcPr>
                  <w:tcW w:w="216" w:type="dxa"/>
                  <w:vMerge w:val="restart"/>
                  <w:vAlign w:val="center"/>
                </w:tcPr>
                <w:p w:rsidR="00ED6DB1" w:rsidRPr="001D2CBC" w:rsidRDefault="00EE7F2A">
                  <w:pPr>
                    <w:jc w:val="center"/>
                    <w:rPr>
                      <w:rFonts w:ascii="Times New Roman" w:hAnsi="Times New Roman" w:cs="Times New Roman"/>
                      <w:sz w:val="18"/>
                      <w:szCs w:val="18"/>
                    </w:rPr>
                  </w:pPr>
                  <w:r w:rsidRPr="001D2CBC">
                    <w:rPr>
                      <w:rFonts w:ascii="Times New Roman" w:hAnsiTheme="minorEastAsia" w:cs="Times New Roman"/>
                      <w:sz w:val="18"/>
                      <w:szCs w:val="18"/>
                    </w:rPr>
                    <w:t>蚀刻生产线</w:t>
                  </w:r>
                </w:p>
              </w:tc>
              <w:tc>
                <w:tcPr>
                  <w:tcW w:w="756" w:type="dxa"/>
                  <w:vAlign w:val="center"/>
                </w:tcPr>
                <w:p w:rsidR="00ED6DB1" w:rsidRPr="001D2CBC" w:rsidRDefault="00EE7F2A">
                  <w:pPr>
                    <w:jc w:val="center"/>
                    <w:rPr>
                      <w:rFonts w:ascii="Times New Roman" w:hAnsi="Times New Roman" w:cs="Times New Roman"/>
                      <w:sz w:val="18"/>
                      <w:szCs w:val="18"/>
                    </w:rPr>
                  </w:pPr>
                  <w:r w:rsidRPr="001D2CBC">
                    <w:rPr>
                      <w:rFonts w:ascii="Times New Roman" w:hAnsiTheme="minorEastAsia" w:cs="Times New Roman"/>
                      <w:sz w:val="18"/>
                      <w:szCs w:val="18"/>
                    </w:rPr>
                    <w:t>氯化氢</w:t>
                  </w:r>
                </w:p>
              </w:tc>
              <w:tc>
                <w:tcPr>
                  <w:tcW w:w="639" w:type="dxa"/>
                  <w:vAlign w:val="center"/>
                </w:tcPr>
                <w:p w:rsidR="00ED6DB1" w:rsidRPr="001D2CBC" w:rsidRDefault="00EE7F2A" w:rsidP="00D3074B">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0.0</w:t>
                  </w:r>
                  <w:r w:rsidR="00222155" w:rsidRPr="001D2CBC">
                    <w:rPr>
                      <w:rFonts w:ascii="Times New Roman" w:eastAsia="宋体" w:hAnsi="Times New Roman" w:cs="Times New Roman" w:hint="eastAsia"/>
                      <w:sz w:val="18"/>
                      <w:szCs w:val="18"/>
                    </w:rPr>
                    <w:t>0</w:t>
                  </w:r>
                  <w:r w:rsidR="00B4305C" w:rsidRPr="001D2CBC">
                    <w:rPr>
                      <w:rFonts w:ascii="Times New Roman" w:eastAsia="宋体" w:hAnsi="Times New Roman" w:cs="Times New Roman" w:hint="eastAsia"/>
                      <w:sz w:val="18"/>
                      <w:szCs w:val="18"/>
                    </w:rPr>
                    <w:t>0</w:t>
                  </w:r>
                  <w:r w:rsidR="00D3074B" w:rsidRPr="001D2CBC">
                    <w:rPr>
                      <w:rFonts w:ascii="Times New Roman" w:eastAsia="宋体" w:hAnsi="Times New Roman" w:cs="Times New Roman" w:hint="eastAsia"/>
                      <w:sz w:val="18"/>
                      <w:szCs w:val="18"/>
                    </w:rPr>
                    <w:t>66</w:t>
                  </w:r>
                </w:p>
              </w:tc>
              <w:tc>
                <w:tcPr>
                  <w:tcW w:w="616" w:type="dxa"/>
                  <w:vAlign w:val="center"/>
                </w:tcPr>
                <w:p w:rsidR="00ED6DB1" w:rsidRPr="001D2CBC" w:rsidRDefault="00EE7F2A" w:rsidP="00D3074B">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0.0</w:t>
                  </w:r>
                  <w:r w:rsidR="00B4305C" w:rsidRPr="001D2CBC">
                    <w:rPr>
                      <w:rFonts w:ascii="Times New Roman" w:eastAsia="宋体" w:hAnsi="Times New Roman" w:cs="Times New Roman" w:hint="eastAsia"/>
                      <w:sz w:val="18"/>
                      <w:szCs w:val="18"/>
                    </w:rPr>
                    <w:t>0</w:t>
                  </w:r>
                  <w:r w:rsidR="00D3074B" w:rsidRPr="001D2CBC">
                    <w:rPr>
                      <w:rFonts w:ascii="Times New Roman" w:eastAsia="宋体" w:hAnsi="Times New Roman" w:cs="Times New Roman" w:hint="eastAsia"/>
                      <w:sz w:val="18"/>
                      <w:szCs w:val="18"/>
                    </w:rPr>
                    <w:t>28</w:t>
                  </w:r>
                </w:p>
              </w:tc>
              <w:tc>
                <w:tcPr>
                  <w:tcW w:w="723" w:type="dxa"/>
                  <w:vAlign w:val="center"/>
                </w:tcPr>
                <w:p w:rsidR="00ED6DB1" w:rsidRPr="001D2CBC" w:rsidRDefault="00EE7F2A" w:rsidP="00D3074B">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w:t>
                  </w:r>
                  <w:r w:rsidR="00222155" w:rsidRPr="001D2CBC">
                    <w:rPr>
                      <w:rFonts w:ascii="Times New Roman" w:eastAsia="宋体" w:hAnsi="Times New Roman" w:cs="Times New Roman" w:hint="eastAsia"/>
                      <w:sz w:val="18"/>
                      <w:szCs w:val="18"/>
                    </w:rPr>
                    <w:t>0</w:t>
                  </w:r>
                  <w:r w:rsidR="00B4305C" w:rsidRPr="001D2CBC">
                    <w:rPr>
                      <w:rFonts w:ascii="Times New Roman" w:eastAsia="宋体" w:hAnsi="Times New Roman" w:cs="Times New Roman" w:hint="eastAsia"/>
                      <w:sz w:val="18"/>
                      <w:szCs w:val="18"/>
                    </w:rPr>
                    <w:t>0</w:t>
                  </w:r>
                  <w:r w:rsidR="00D3074B" w:rsidRPr="001D2CBC">
                    <w:rPr>
                      <w:rFonts w:ascii="Times New Roman" w:eastAsia="宋体" w:hAnsi="Times New Roman" w:cs="Times New Roman" w:hint="eastAsia"/>
                      <w:sz w:val="18"/>
                      <w:szCs w:val="18"/>
                    </w:rPr>
                    <w:t>86</w:t>
                  </w:r>
                </w:p>
              </w:tc>
              <w:tc>
                <w:tcPr>
                  <w:tcW w:w="284" w:type="dxa"/>
                  <w:vAlign w:val="center"/>
                </w:tcPr>
                <w:p w:rsidR="00ED6DB1" w:rsidRPr="001D2CBC" w:rsidRDefault="00EE7F2A">
                  <w:pPr>
                    <w:jc w:val="center"/>
                    <w:rPr>
                      <w:rFonts w:ascii="Times New Roman" w:hAnsi="Times New Roman" w:cs="Times New Roman"/>
                      <w:sz w:val="18"/>
                      <w:szCs w:val="18"/>
                    </w:rPr>
                  </w:pPr>
                  <w:r w:rsidRPr="001D2CBC">
                    <w:rPr>
                      <w:rFonts w:ascii="Times New Roman" w:hAnsiTheme="minorEastAsia" w:cs="Times New Roman"/>
                      <w:sz w:val="18"/>
                      <w:szCs w:val="18"/>
                    </w:rPr>
                    <w:t>有组织</w:t>
                  </w:r>
                </w:p>
              </w:tc>
              <w:tc>
                <w:tcPr>
                  <w:tcW w:w="850" w:type="dxa"/>
                  <w:vAlign w:val="center"/>
                </w:tcPr>
                <w:p w:rsidR="00ED6DB1" w:rsidRPr="001D2CBC" w:rsidRDefault="00EE7F2A">
                  <w:pPr>
                    <w:jc w:val="center"/>
                    <w:rPr>
                      <w:rFonts w:ascii="Times New Roman" w:hAnsi="Times New Roman" w:cs="Times New Roman"/>
                      <w:sz w:val="18"/>
                      <w:szCs w:val="18"/>
                    </w:rPr>
                  </w:pPr>
                  <w:r w:rsidRPr="001D2CBC">
                    <w:rPr>
                      <w:rFonts w:ascii="Times New Roman" w:hAnsiTheme="minorEastAsia" w:cs="Times New Roman"/>
                      <w:sz w:val="18"/>
                      <w:szCs w:val="18"/>
                    </w:rPr>
                    <w:t>二级碱喷淋</w:t>
                  </w:r>
                </w:p>
              </w:tc>
              <w:tc>
                <w:tcPr>
                  <w:tcW w:w="679" w:type="dxa"/>
                  <w:vAlign w:val="center"/>
                </w:tcPr>
                <w:p w:rsidR="00ED6DB1" w:rsidRPr="001D2CBC" w:rsidRDefault="00EE7F2A" w:rsidP="00B4305C">
                  <w:pPr>
                    <w:jc w:val="center"/>
                    <w:rPr>
                      <w:rFonts w:ascii="Times New Roman" w:hAnsi="Times New Roman" w:cs="Times New Roman"/>
                      <w:sz w:val="18"/>
                      <w:szCs w:val="18"/>
                    </w:rPr>
                  </w:pPr>
                  <w:r w:rsidRPr="001D2CBC">
                    <w:rPr>
                      <w:rFonts w:ascii="Times New Roman" w:hAnsi="Times New Roman" w:cs="Times New Roman"/>
                      <w:sz w:val="18"/>
                      <w:szCs w:val="18"/>
                    </w:rPr>
                    <w:t>3</w:t>
                  </w:r>
                  <w:r w:rsidR="00222155" w:rsidRPr="001D2CBC">
                    <w:rPr>
                      <w:rFonts w:ascii="Times New Roman" w:hAnsi="Times New Roman" w:cs="Times New Roman" w:hint="eastAsia"/>
                      <w:sz w:val="18"/>
                      <w:szCs w:val="18"/>
                    </w:rPr>
                    <w:t>20</w:t>
                  </w:r>
                  <w:r w:rsidRPr="001D2CBC">
                    <w:rPr>
                      <w:rFonts w:ascii="Times New Roman" w:hAnsi="Times New Roman" w:cs="Times New Roman"/>
                      <w:sz w:val="18"/>
                      <w:szCs w:val="18"/>
                    </w:rPr>
                    <w:t>00</w:t>
                  </w:r>
                </w:p>
              </w:tc>
              <w:tc>
                <w:tcPr>
                  <w:tcW w:w="352" w:type="dxa"/>
                  <w:vAlign w:val="center"/>
                </w:tcPr>
                <w:p w:rsidR="00ED6DB1" w:rsidRPr="001D2CBC" w:rsidRDefault="00EE7F2A">
                  <w:pPr>
                    <w:jc w:val="center"/>
                    <w:rPr>
                      <w:rFonts w:ascii="Times New Roman" w:hAnsi="Times New Roman" w:cs="Times New Roman"/>
                      <w:sz w:val="18"/>
                      <w:szCs w:val="18"/>
                    </w:rPr>
                  </w:pPr>
                  <w:r w:rsidRPr="001D2CBC">
                    <w:rPr>
                      <w:rFonts w:ascii="Times New Roman" w:hAnsi="Times New Roman" w:cs="Times New Roman"/>
                      <w:sz w:val="18"/>
                      <w:szCs w:val="18"/>
                    </w:rPr>
                    <w:t>75</w:t>
                  </w:r>
                </w:p>
              </w:tc>
              <w:tc>
                <w:tcPr>
                  <w:tcW w:w="344" w:type="dxa"/>
                  <w:vAlign w:val="center"/>
                </w:tcPr>
                <w:p w:rsidR="00ED6DB1" w:rsidRPr="001D2CBC" w:rsidRDefault="00EE7F2A">
                  <w:pPr>
                    <w:jc w:val="center"/>
                    <w:rPr>
                      <w:rFonts w:ascii="Times New Roman" w:hAnsi="Times New Roman" w:cs="Times New Roman"/>
                      <w:sz w:val="18"/>
                      <w:szCs w:val="18"/>
                    </w:rPr>
                  </w:pPr>
                  <w:r w:rsidRPr="001D2CBC">
                    <w:rPr>
                      <w:rFonts w:ascii="Times New Roman" w:hAnsi="Times New Roman" w:cs="Times New Roman"/>
                      <w:sz w:val="18"/>
                      <w:szCs w:val="18"/>
                    </w:rPr>
                    <w:t>80</w:t>
                  </w:r>
                </w:p>
              </w:tc>
              <w:tc>
                <w:tcPr>
                  <w:tcW w:w="340" w:type="dxa"/>
                  <w:vAlign w:val="center"/>
                </w:tcPr>
                <w:p w:rsidR="00ED6DB1" w:rsidRPr="001D2CBC" w:rsidRDefault="00EE7F2A">
                  <w:pPr>
                    <w:jc w:val="center"/>
                    <w:rPr>
                      <w:rFonts w:ascii="Times New Roman" w:hAnsi="Times New Roman" w:cs="Times New Roman"/>
                      <w:sz w:val="18"/>
                      <w:szCs w:val="18"/>
                    </w:rPr>
                  </w:pPr>
                  <w:r w:rsidRPr="001D2CBC">
                    <w:rPr>
                      <w:rFonts w:ascii="Times New Roman" w:hAnsiTheme="minorEastAsia" w:cs="Times New Roman"/>
                      <w:sz w:val="18"/>
                      <w:szCs w:val="18"/>
                    </w:rPr>
                    <w:t>是</w:t>
                  </w:r>
                </w:p>
              </w:tc>
              <w:tc>
                <w:tcPr>
                  <w:tcW w:w="559" w:type="dxa"/>
                  <w:vAlign w:val="center"/>
                </w:tcPr>
                <w:p w:rsidR="00ED6DB1" w:rsidRPr="001D2CBC" w:rsidRDefault="00EE7F2A" w:rsidP="006E042F">
                  <w:pPr>
                    <w:jc w:val="center"/>
                    <w:rPr>
                      <w:rFonts w:ascii="Times New Roman" w:eastAsia="宋体" w:hAnsi="Times New Roman" w:cs="Times New Roman"/>
                      <w:spacing w:val="-10"/>
                      <w:sz w:val="18"/>
                      <w:szCs w:val="18"/>
                    </w:rPr>
                  </w:pPr>
                  <w:r w:rsidRPr="001D2CBC">
                    <w:rPr>
                      <w:rFonts w:ascii="Times New Roman" w:hAnsi="Times New Roman" w:cs="Times New Roman"/>
                      <w:spacing w:val="-10"/>
                      <w:sz w:val="18"/>
                      <w:szCs w:val="18"/>
                    </w:rPr>
                    <w:t>0.00</w:t>
                  </w:r>
                  <w:r w:rsidR="00B4305C" w:rsidRPr="001D2CBC">
                    <w:rPr>
                      <w:rFonts w:ascii="Times New Roman" w:hAnsi="Times New Roman" w:cs="Times New Roman" w:hint="eastAsia"/>
                      <w:spacing w:val="-10"/>
                      <w:sz w:val="18"/>
                      <w:szCs w:val="18"/>
                    </w:rPr>
                    <w:t>0</w:t>
                  </w:r>
                  <w:r w:rsidR="006E042F" w:rsidRPr="001D2CBC">
                    <w:rPr>
                      <w:rFonts w:ascii="Times New Roman" w:hAnsi="Times New Roman" w:cs="Times New Roman" w:hint="eastAsia"/>
                      <w:spacing w:val="-10"/>
                      <w:sz w:val="18"/>
                      <w:szCs w:val="18"/>
                    </w:rPr>
                    <w:t>13</w:t>
                  </w:r>
                </w:p>
              </w:tc>
              <w:tc>
                <w:tcPr>
                  <w:tcW w:w="658" w:type="dxa"/>
                  <w:vAlign w:val="center"/>
                </w:tcPr>
                <w:p w:rsidR="00ED6DB1" w:rsidRPr="001D2CBC" w:rsidRDefault="00EE7F2A" w:rsidP="00B4305C">
                  <w:pPr>
                    <w:jc w:val="center"/>
                    <w:rPr>
                      <w:rFonts w:ascii="Times New Roman" w:eastAsia="宋体" w:hAnsi="Times New Roman" w:cs="Times New Roman"/>
                      <w:spacing w:val="-10"/>
                      <w:sz w:val="18"/>
                      <w:szCs w:val="18"/>
                    </w:rPr>
                  </w:pPr>
                  <w:r w:rsidRPr="001D2CBC">
                    <w:rPr>
                      <w:rFonts w:ascii="Times New Roman" w:hAnsi="Times New Roman" w:cs="Times New Roman"/>
                      <w:spacing w:val="-10"/>
                      <w:sz w:val="18"/>
                      <w:szCs w:val="18"/>
                    </w:rPr>
                    <w:t>0.00</w:t>
                  </w:r>
                  <w:r w:rsidR="00B4305C" w:rsidRPr="001D2CBC">
                    <w:rPr>
                      <w:rFonts w:ascii="Times New Roman" w:hAnsi="Times New Roman" w:cs="Times New Roman" w:hint="eastAsia"/>
                      <w:spacing w:val="-10"/>
                      <w:sz w:val="18"/>
                      <w:szCs w:val="18"/>
                    </w:rPr>
                    <w:t>055</w:t>
                  </w:r>
                </w:p>
              </w:tc>
              <w:tc>
                <w:tcPr>
                  <w:tcW w:w="766" w:type="dxa"/>
                  <w:vAlign w:val="center"/>
                </w:tcPr>
                <w:p w:rsidR="00ED6DB1" w:rsidRPr="001D2CBC" w:rsidRDefault="00EE7F2A" w:rsidP="006E042F">
                  <w:pPr>
                    <w:jc w:val="center"/>
                    <w:rPr>
                      <w:rFonts w:ascii="Times New Roman" w:eastAsia="宋体" w:hAnsi="Times New Roman" w:cs="Times New Roman"/>
                      <w:sz w:val="18"/>
                      <w:szCs w:val="18"/>
                    </w:rPr>
                  </w:pPr>
                  <w:r w:rsidRPr="001D2CBC">
                    <w:rPr>
                      <w:rFonts w:ascii="Times New Roman" w:hAnsi="Times New Roman" w:cs="Times New Roman"/>
                      <w:sz w:val="18"/>
                      <w:szCs w:val="18"/>
                    </w:rPr>
                    <w:t>0.0</w:t>
                  </w:r>
                  <w:r w:rsidR="006E042F" w:rsidRPr="001D2CBC">
                    <w:rPr>
                      <w:rFonts w:ascii="Times New Roman" w:hAnsi="Times New Roman" w:cs="Times New Roman" w:hint="eastAsia"/>
                      <w:sz w:val="18"/>
                      <w:szCs w:val="18"/>
                    </w:rPr>
                    <w:t>17</w:t>
                  </w:r>
                </w:p>
              </w:tc>
              <w:tc>
                <w:tcPr>
                  <w:tcW w:w="466" w:type="dxa"/>
                  <w:vAlign w:val="center"/>
                </w:tcPr>
                <w:p w:rsidR="00ED6DB1" w:rsidRPr="001D2CBC" w:rsidRDefault="006E042F">
                  <w:pPr>
                    <w:jc w:val="center"/>
                    <w:rPr>
                      <w:rFonts w:ascii="Times New Roman" w:hAnsi="Times New Roman" w:cs="Times New Roman"/>
                      <w:sz w:val="18"/>
                      <w:szCs w:val="18"/>
                    </w:rPr>
                  </w:pPr>
                  <w:r w:rsidRPr="001D2CBC">
                    <w:rPr>
                      <w:rFonts w:ascii="Times New Roman" w:hAnsi="Times New Roman" w:cs="Times New Roman" w:hint="eastAsia"/>
                      <w:sz w:val="18"/>
                      <w:szCs w:val="18"/>
                    </w:rPr>
                    <w:t>22</w:t>
                  </w:r>
                </w:p>
              </w:tc>
              <w:tc>
                <w:tcPr>
                  <w:tcW w:w="466" w:type="dxa"/>
                  <w:vAlign w:val="center"/>
                </w:tcPr>
                <w:p w:rsidR="00ED6DB1" w:rsidRPr="001D2CBC" w:rsidRDefault="00EE7F2A">
                  <w:pPr>
                    <w:jc w:val="center"/>
                    <w:rPr>
                      <w:rFonts w:ascii="Times New Roman" w:hAnsi="Times New Roman" w:cs="Times New Roman"/>
                      <w:sz w:val="18"/>
                      <w:szCs w:val="18"/>
                    </w:rPr>
                  </w:pPr>
                  <w:r w:rsidRPr="001D2CBC">
                    <w:rPr>
                      <w:rFonts w:ascii="Times New Roman" w:hAnsi="Times New Roman" w:cs="Times New Roman"/>
                      <w:sz w:val="18"/>
                      <w:szCs w:val="18"/>
                    </w:rPr>
                    <w:t>0.9</w:t>
                  </w:r>
                </w:p>
              </w:tc>
              <w:tc>
                <w:tcPr>
                  <w:tcW w:w="504" w:type="dxa"/>
                  <w:vAlign w:val="center"/>
                </w:tcPr>
                <w:p w:rsidR="00ED6DB1" w:rsidRPr="001D2CBC" w:rsidRDefault="00EE7F2A">
                  <w:pPr>
                    <w:jc w:val="center"/>
                    <w:rPr>
                      <w:rFonts w:ascii="Times New Roman" w:hAnsi="Times New Roman" w:cs="Times New Roman"/>
                      <w:sz w:val="18"/>
                      <w:szCs w:val="18"/>
                    </w:rPr>
                  </w:pPr>
                  <w:r w:rsidRPr="001D2CBC">
                    <w:rPr>
                      <w:rFonts w:ascii="Times New Roman" w:hAnsi="Times New Roman" w:cs="Times New Roman"/>
                      <w:sz w:val="18"/>
                      <w:szCs w:val="18"/>
                    </w:rPr>
                    <w:t>25</w:t>
                  </w:r>
                </w:p>
              </w:tc>
              <w:tc>
                <w:tcPr>
                  <w:tcW w:w="606" w:type="dxa"/>
                  <w:vAlign w:val="center"/>
                </w:tcPr>
                <w:p w:rsidR="00ED6DB1" w:rsidRPr="001D2CBC" w:rsidRDefault="00EE7F2A">
                  <w:pPr>
                    <w:jc w:val="center"/>
                    <w:rPr>
                      <w:rFonts w:ascii="Times New Roman" w:hAnsi="Times New Roman" w:cs="Times New Roman"/>
                      <w:sz w:val="18"/>
                      <w:szCs w:val="18"/>
                    </w:rPr>
                  </w:pPr>
                  <w:r w:rsidRPr="001D2CBC">
                    <w:rPr>
                      <w:rFonts w:ascii="Times New Roman" w:hAnsi="Times New Roman" w:cs="Times New Roman"/>
                      <w:sz w:val="18"/>
                      <w:szCs w:val="18"/>
                    </w:rPr>
                    <w:t>DA001</w:t>
                  </w:r>
                </w:p>
                <w:p w:rsidR="00ED6DB1" w:rsidRPr="001D2CBC" w:rsidRDefault="00EE7F2A">
                  <w:pPr>
                    <w:jc w:val="center"/>
                    <w:rPr>
                      <w:rFonts w:ascii="Times New Roman" w:hAnsi="Times New Roman" w:cs="Times New Roman"/>
                      <w:sz w:val="18"/>
                      <w:szCs w:val="18"/>
                    </w:rPr>
                  </w:pPr>
                  <w:r w:rsidRPr="001D2CBC">
                    <w:rPr>
                      <w:rFonts w:ascii="Times New Roman" w:hAnsiTheme="minorEastAsia" w:cs="Times New Roman"/>
                      <w:sz w:val="18"/>
                      <w:szCs w:val="18"/>
                    </w:rPr>
                    <w:t>厂房三</w:t>
                  </w:r>
                </w:p>
              </w:tc>
              <w:tc>
                <w:tcPr>
                  <w:tcW w:w="473" w:type="dxa"/>
                </w:tcPr>
                <w:p w:rsidR="00ED6DB1" w:rsidRPr="001D2CBC" w:rsidRDefault="00EE7F2A">
                  <w:pPr>
                    <w:jc w:val="center"/>
                    <w:rPr>
                      <w:rFonts w:ascii="Times New Roman" w:hAnsi="Times New Roman" w:cs="Times New Roman"/>
                      <w:sz w:val="18"/>
                      <w:szCs w:val="18"/>
                    </w:rPr>
                  </w:pPr>
                  <w:r w:rsidRPr="001D2CBC">
                    <w:rPr>
                      <w:rFonts w:ascii="Times New Roman" w:hAnsi="Times New Roman" w:cs="Times New Roman"/>
                      <w:sz w:val="18"/>
                      <w:szCs w:val="18"/>
                    </w:rPr>
                    <w:t>一般排放口</w:t>
                  </w:r>
                </w:p>
              </w:tc>
              <w:tc>
                <w:tcPr>
                  <w:tcW w:w="780" w:type="dxa"/>
                  <w:vAlign w:val="center"/>
                </w:tcPr>
                <w:p w:rsidR="00ED6DB1" w:rsidRPr="001D2CBC" w:rsidRDefault="00843780">
                  <w:pPr>
                    <w:jc w:val="center"/>
                    <w:rPr>
                      <w:rFonts w:ascii="Times New Roman" w:hAnsi="Times New Roman" w:cs="Times New Roman"/>
                      <w:sz w:val="18"/>
                      <w:szCs w:val="18"/>
                    </w:rPr>
                  </w:pPr>
                  <w:r w:rsidRPr="001D2CBC">
                    <w:rPr>
                      <w:rFonts w:ascii="Times New Roman" w:hAnsi="Times New Roman" w:cs="Times New Roman" w:hint="eastAsia"/>
                      <w:sz w:val="18"/>
                      <w:szCs w:val="18"/>
                    </w:rPr>
                    <w:t>210633.51</w:t>
                  </w:r>
                </w:p>
              </w:tc>
              <w:tc>
                <w:tcPr>
                  <w:tcW w:w="870" w:type="dxa"/>
                  <w:vAlign w:val="center"/>
                </w:tcPr>
                <w:p w:rsidR="00ED6DB1" w:rsidRPr="001D2CBC" w:rsidRDefault="00843780">
                  <w:pPr>
                    <w:jc w:val="center"/>
                    <w:rPr>
                      <w:rFonts w:ascii="Times New Roman" w:hAnsi="Times New Roman" w:cs="Times New Roman"/>
                      <w:sz w:val="18"/>
                      <w:szCs w:val="18"/>
                    </w:rPr>
                  </w:pPr>
                  <w:r w:rsidRPr="001D2CBC">
                    <w:rPr>
                      <w:rFonts w:ascii="Times New Roman" w:hAnsi="Times New Roman" w:cs="Times New Roman" w:hint="eastAsia"/>
                      <w:sz w:val="18"/>
                      <w:szCs w:val="18"/>
                    </w:rPr>
                    <w:t>3228968.67</w:t>
                  </w:r>
                </w:p>
              </w:tc>
              <w:tc>
                <w:tcPr>
                  <w:tcW w:w="766" w:type="dxa"/>
                  <w:vAlign w:val="center"/>
                </w:tcPr>
                <w:p w:rsidR="00ED6DB1" w:rsidRPr="001D2CBC" w:rsidRDefault="00EE7F2A">
                  <w:pPr>
                    <w:jc w:val="center"/>
                    <w:rPr>
                      <w:rFonts w:ascii="Times New Roman" w:hAnsi="Times New Roman" w:cs="Times New Roman"/>
                      <w:sz w:val="18"/>
                      <w:szCs w:val="18"/>
                    </w:rPr>
                  </w:pPr>
                  <w:r w:rsidRPr="001D2CBC">
                    <w:rPr>
                      <w:rFonts w:ascii="Times New Roman" w:hAnsi="Times New Roman" w:cs="Times New Roman"/>
                      <w:sz w:val="18"/>
                      <w:szCs w:val="18"/>
                    </w:rPr>
                    <w:t>30</w:t>
                  </w:r>
                </w:p>
              </w:tc>
              <w:tc>
                <w:tcPr>
                  <w:tcW w:w="637" w:type="dxa"/>
                  <w:vAlign w:val="center"/>
                </w:tcPr>
                <w:p w:rsidR="00ED6DB1" w:rsidRPr="001D2CBC" w:rsidRDefault="00EE7F2A">
                  <w:pPr>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198" w:type="dxa"/>
                  <w:vAlign w:val="center"/>
                </w:tcPr>
                <w:p w:rsidR="00ED6DB1" w:rsidRPr="001D2CBC" w:rsidRDefault="00EE7F2A">
                  <w:pPr>
                    <w:jc w:val="center"/>
                    <w:rPr>
                      <w:rFonts w:ascii="Times New Roman" w:hAnsi="Times New Roman" w:cs="Times New Roman"/>
                      <w:sz w:val="18"/>
                      <w:szCs w:val="18"/>
                    </w:rPr>
                  </w:pPr>
                  <w:r w:rsidRPr="001D2CBC">
                    <w:rPr>
                      <w:rFonts w:ascii="Times New Roman" w:hAnsiTheme="minorEastAsia" w:cs="Times New Roman"/>
                      <w:sz w:val="18"/>
                      <w:szCs w:val="18"/>
                    </w:rPr>
                    <w:t>是</w:t>
                  </w:r>
                </w:p>
              </w:tc>
            </w:tr>
            <w:tr w:rsidR="006E042F" w:rsidRPr="001D2CBC" w:rsidTr="00C90BF5">
              <w:trPr>
                <w:trHeight w:val="20"/>
                <w:jc w:val="center"/>
              </w:trPr>
              <w:tc>
                <w:tcPr>
                  <w:tcW w:w="216" w:type="dxa"/>
                  <w:vMerge/>
                  <w:vAlign w:val="center"/>
                </w:tcPr>
                <w:p w:rsidR="006E042F" w:rsidRPr="001D2CBC" w:rsidRDefault="006E042F">
                  <w:pPr>
                    <w:jc w:val="center"/>
                    <w:rPr>
                      <w:rFonts w:ascii="Times New Roman" w:hAnsiTheme="minorEastAsia" w:cs="Times New Roman"/>
                      <w:sz w:val="18"/>
                      <w:szCs w:val="18"/>
                    </w:rPr>
                  </w:pPr>
                </w:p>
              </w:tc>
              <w:tc>
                <w:tcPr>
                  <w:tcW w:w="756"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heme="minorEastAsia" w:cs="Times New Roman"/>
                      <w:sz w:val="18"/>
                      <w:szCs w:val="18"/>
                    </w:rPr>
                    <w:t>氯化氢</w:t>
                  </w:r>
                </w:p>
              </w:tc>
              <w:tc>
                <w:tcPr>
                  <w:tcW w:w="639" w:type="dxa"/>
                  <w:vAlign w:val="center"/>
                </w:tcPr>
                <w:p w:rsidR="006E042F" w:rsidRPr="001D2CBC" w:rsidRDefault="006E042F" w:rsidP="00843780">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0.00066</w:t>
                  </w:r>
                </w:p>
              </w:tc>
              <w:tc>
                <w:tcPr>
                  <w:tcW w:w="616" w:type="dxa"/>
                  <w:vAlign w:val="center"/>
                </w:tcPr>
                <w:p w:rsidR="006E042F" w:rsidRPr="001D2CBC" w:rsidRDefault="006E042F" w:rsidP="00843780">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0.0028</w:t>
                  </w:r>
                </w:p>
              </w:tc>
              <w:tc>
                <w:tcPr>
                  <w:tcW w:w="723" w:type="dxa"/>
                  <w:vAlign w:val="center"/>
                </w:tcPr>
                <w:p w:rsidR="006E042F" w:rsidRPr="001D2CBC" w:rsidRDefault="006E042F" w:rsidP="00843780">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0.0086</w:t>
                  </w:r>
                </w:p>
              </w:tc>
              <w:tc>
                <w:tcPr>
                  <w:tcW w:w="284"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heme="minorEastAsia" w:cs="Times New Roman"/>
                      <w:sz w:val="18"/>
                      <w:szCs w:val="18"/>
                    </w:rPr>
                    <w:t>有组织</w:t>
                  </w:r>
                </w:p>
              </w:tc>
              <w:tc>
                <w:tcPr>
                  <w:tcW w:w="850"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heme="minorEastAsia" w:cs="Times New Roman"/>
                      <w:sz w:val="18"/>
                      <w:szCs w:val="18"/>
                    </w:rPr>
                    <w:t>二级碱喷淋</w:t>
                  </w:r>
                </w:p>
              </w:tc>
              <w:tc>
                <w:tcPr>
                  <w:tcW w:w="679" w:type="dxa"/>
                  <w:vAlign w:val="center"/>
                </w:tcPr>
                <w:p w:rsidR="006E042F" w:rsidRPr="001D2CBC" w:rsidRDefault="006E042F" w:rsidP="00222155">
                  <w:pPr>
                    <w:jc w:val="center"/>
                    <w:rPr>
                      <w:rFonts w:ascii="Times New Roman" w:hAnsi="Times New Roman" w:cs="Times New Roman"/>
                      <w:sz w:val="18"/>
                      <w:szCs w:val="18"/>
                    </w:rPr>
                  </w:pPr>
                  <w:r w:rsidRPr="001D2CBC">
                    <w:rPr>
                      <w:rFonts w:ascii="Times New Roman" w:hAnsi="Times New Roman" w:cs="Times New Roman" w:hint="eastAsia"/>
                      <w:sz w:val="18"/>
                      <w:szCs w:val="18"/>
                    </w:rPr>
                    <w:t>32000</w:t>
                  </w:r>
                </w:p>
              </w:tc>
              <w:tc>
                <w:tcPr>
                  <w:tcW w:w="352"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75</w:t>
                  </w:r>
                </w:p>
              </w:tc>
              <w:tc>
                <w:tcPr>
                  <w:tcW w:w="344"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80</w:t>
                  </w:r>
                </w:p>
              </w:tc>
              <w:tc>
                <w:tcPr>
                  <w:tcW w:w="340"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heme="minorEastAsia" w:cs="Times New Roman"/>
                      <w:sz w:val="18"/>
                      <w:szCs w:val="18"/>
                    </w:rPr>
                    <w:t>是</w:t>
                  </w:r>
                </w:p>
              </w:tc>
              <w:tc>
                <w:tcPr>
                  <w:tcW w:w="559" w:type="dxa"/>
                  <w:vAlign w:val="center"/>
                </w:tcPr>
                <w:p w:rsidR="006E042F" w:rsidRPr="001D2CBC" w:rsidRDefault="006E042F" w:rsidP="00843780">
                  <w:pPr>
                    <w:jc w:val="center"/>
                    <w:rPr>
                      <w:rFonts w:ascii="Times New Roman" w:eastAsia="宋体" w:hAnsi="Times New Roman" w:cs="Times New Roman"/>
                      <w:spacing w:val="-10"/>
                      <w:sz w:val="18"/>
                      <w:szCs w:val="18"/>
                    </w:rPr>
                  </w:pPr>
                  <w:r w:rsidRPr="001D2CBC">
                    <w:rPr>
                      <w:rFonts w:ascii="Times New Roman" w:hAnsi="Times New Roman" w:cs="Times New Roman"/>
                      <w:spacing w:val="-10"/>
                      <w:sz w:val="18"/>
                      <w:szCs w:val="18"/>
                    </w:rPr>
                    <w:t>0.00</w:t>
                  </w:r>
                  <w:r w:rsidRPr="001D2CBC">
                    <w:rPr>
                      <w:rFonts w:ascii="Times New Roman" w:hAnsi="Times New Roman" w:cs="Times New Roman" w:hint="eastAsia"/>
                      <w:spacing w:val="-10"/>
                      <w:sz w:val="18"/>
                      <w:szCs w:val="18"/>
                    </w:rPr>
                    <w:t>013</w:t>
                  </w:r>
                </w:p>
              </w:tc>
              <w:tc>
                <w:tcPr>
                  <w:tcW w:w="658" w:type="dxa"/>
                  <w:vAlign w:val="center"/>
                </w:tcPr>
                <w:p w:rsidR="006E042F" w:rsidRPr="001D2CBC" w:rsidRDefault="006E042F" w:rsidP="00843780">
                  <w:pPr>
                    <w:jc w:val="center"/>
                    <w:rPr>
                      <w:rFonts w:ascii="Times New Roman" w:eastAsia="宋体" w:hAnsi="Times New Roman" w:cs="Times New Roman"/>
                      <w:spacing w:val="-10"/>
                      <w:sz w:val="18"/>
                      <w:szCs w:val="18"/>
                    </w:rPr>
                  </w:pPr>
                  <w:r w:rsidRPr="001D2CBC">
                    <w:rPr>
                      <w:rFonts w:ascii="Times New Roman" w:hAnsi="Times New Roman" w:cs="Times New Roman"/>
                      <w:spacing w:val="-10"/>
                      <w:sz w:val="18"/>
                      <w:szCs w:val="18"/>
                    </w:rPr>
                    <w:t>0.00</w:t>
                  </w:r>
                  <w:r w:rsidRPr="001D2CBC">
                    <w:rPr>
                      <w:rFonts w:ascii="Times New Roman" w:hAnsi="Times New Roman" w:cs="Times New Roman" w:hint="eastAsia"/>
                      <w:spacing w:val="-10"/>
                      <w:sz w:val="18"/>
                      <w:szCs w:val="18"/>
                    </w:rPr>
                    <w:t>055</w:t>
                  </w:r>
                </w:p>
              </w:tc>
              <w:tc>
                <w:tcPr>
                  <w:tcW w:w="766" w:type="dxa"/>
                  <w:vAlign w:val="center"/>
                </w:tcPr>
                <w:p w:rsidR="006E042F" w:rsidRPr="001D2CBC" w:rsidRDefault="006E042F" w:rsidP="00843780">
                  <w:pPr>
                    <w:jc w:val="center"/>
                    <w:rPr>
                      <w:rFonts w:ascii="Times New Roman" w:eastAsia="宋体" w:hAnsi="Times New Roman" w:cs="Times New Roman"/>
                      <w:sz w:val="18"/>
                      <w:szCs w:val="18"/>
                    </w:rPr>
                  </w:pPr>
                  <w:r w:rsidRPr="001D2CBC">
                    <w:rPr>
                      <w:rFonts w:ascii="Times New Roman" w:hAnsi="Times New Roman" w:cs="Times New Roman"/>
                      <w:sz w:val="18"/>
                      <w:szCs w:val="18"/>
                    </w:rPr>
                    <w:t>0.0</w:t>
                  </w:r>
                  <w:r w:rsidRPr="001D2CBC">
                    <w:rPr>
                      <w:rFonts w:ascii="Times New Roman" w:hAnsi="Times New Roman" w:cs="Times New Roman" w:hint="eastAsia"/>
                      <w:sz w:val="18"/>
                      <w:szCs w:val="18"/>
                    </w:rPr>
                    <w:t>17</w:t>
                  </w:r>
                </w:p>
              </w:tc>
              <w:tc>
                <w:tcPr>
                  <w:tcW w:w="466"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hint="eastAsia"/>
                      <w:sz w:val="18"/>
                      <w:szCs w:val="18"/>
                    </w:rPr>
                    <w:t>22</w:t>
                  </w:r>
                </w:p>
              </w:tc>
              <w:tc>
                <w:tcPr>
                  <w:tcW w:w="466"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0.9</w:t>
                  </w:r>
                </w:p>
              </w:tc>
              <w:tc>
                <w:tcPr>
                  <w:tcW w:w="504"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25</w:t>
                  </w:r>
                </w:p>
              </w:tc>
              <w:tc>
                <w:tcPr>
                  <w:tcW w:w="606"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DA00</w:t>
                  </w:r>
                  <w:r w:rsidRPr="001D2CBC">
                    <w:rPr>
                      <w:rFonts w:ascii="Times New Roman" w:hAnsi="Times New Roman" w:cs="Times New Roman" w:hint="eastAsia"/>
                      <w:sz w:val="18"/>
                      <w:szCs w:val="18"/>
                    </w:rPr>
                    <w:t>2</w:t>
                  </w:r>
                </w:p>
                <w:p w:rsidR="006E042F" w:rsidRPr="001D2CBC" w:rsidRDefault="006E042F" w:rsidP="006E042F">
                  <w:pPr>
                    <w:jc w:val="center"/>
                    <w:rPr>
                      <w:rFonts w:ascii="Times New Roman" w:hAnsi="Times New Roman" w:cs="Times New Roman"/>
                      <w:sz w:val="18"/>
                      <w:szCs w:val="18"/>
                    </w:rPr>
                  </w:pPr>
                  <w:r w:rsidRPr="001D2CBC">
                    <w:rPr>
                      <w:rFonts w:ascii="Times New Roman" w:hAnsiTheme="minorEastAsia" w:cs="Times New Roman"/>
                      <w:sz w:val="18"/>
                      <w:szCs w:val="18"/>
                    </w:rPr>
                    <w:t>厂房</w:t>
                  </w:r>
                  <w:r w:rsidRPr="001D2CBC">
                    <w:rPr>
                      <w:rFonts w:ascii="Times New Roman" w:hAnsiTheme="minorEastAsia" w:cs="Times New Roman" w:hint="eastAsia"/>
                      <w:sz w:val="18"/>
                      <w:szCs w:val="18"/>
                    </w:rPr>
                    <w:t>四</w:t>
                  </w:r>
                </w:p>
              </w:tc>
              <w:tc>
                <w:tcPr>
                  <w:tcW w:w="473" w:type="dxa"/>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一般排放口</w:t>
                  </w:r>
                </w:p>
              </w:tc>
              <w:tc>
                <w:tcPr>
                  <w:tcW w:w="780" w:type="dxa"/>
                  <w:vAlign w:val="center"/>
                </w:tcPr>
                <w:p w:rsidR="006E042F" w:rsidRPr="001D2CBC" w:rsidRDefault="006E042F" w:rsidP="00CF3CB7">
                  <w:pPr>
                    <w:jc w:val="center"/>
                    <w:rPr>
                      <w:rFonts w:ascii="Times New Roman" w:hAnsi="Times New Roman" w:cs="Times New Roman"/>
                      <w:sz w:val="18"/>
                      <w:szCs w:val="18"/>
                    </w:rPr>
                  </w:pPr>
                  <w:r w:rsidRPr="001D2CBC">
                    <w:rPr>
                      <w:rFonts w:ascii="Times New Roman" w:hAnsi="Times New Roman" w:cs="Times New Roman"/>
                      <w:sz w:val="18"/>
                      <w:szCs w:val="18"/>
                    </w:rPr>
                    <w:t>21063</w:t>
                  </w:r>
                  <w:r w:rsidR="00CF3CB7" w:rsidRPr="001D2CBC">
                    <w:rPr>
                      <w:rFonts w:ascii="Times New Roman" w:hAnsi="Times New Roman" w:cs="Times New Roman" w:hint="eastAsia"/>
                      <w:sz w:val="18"/>
                      <w:szCs w:val="18"/>
                    </w:rPr>
                    <w:t>7.41</w:t>
                  </w:r>
                </w:p>
              </w:tc>
              <w:tc>
                <w:tcPr>
                  <w:tcW w:w="870" w:type="dxa"/>
                  <w:vAlign w:val="center"/>
                </w:tcPr>
                <w:p w:rsidR="006E042F" w:rsidRPr="001D2CBC" w:rsidRDefault="006E042F" w:rsidP="00CF3CB7">
                  <w:pPr>
                    <w:jc w:val="center"/>
                    <w:rPr>
                      <w:rFonts w:ascii="Times New Roman" w:hAnsi="Times New Roman" w:cs="Times New Roman"/>
                      <w:sz w:val="18"/>
                      <w:szCs w:val="18"/>
                    </w:rPr>
                  </w:pPr>
                  <w:r w:rsidRPr="001D2CBC">
                    <w:rPr>
                      <w:rFonts w:ascii="Times New Roman" w:hAnsi="Times New Roman" w:cs="Times New Roman"/>
                      <w:sz w:val="18"/>
                      <w:szCs w:val="18"/>
                    </w:rPr>
                    <w:t>32289</w:t>
                  </w:r>
                  <w:r w:rsidR="00CF3CB7" w:rsidRPr="001D2CBC">
                    <w:rPr>
                      <w:rFonts w:ascii="Times New Roman" w:hAnsi="Times New Roman" w:cs="Times New Roman" w:hint="eastAsia"/>
                      <w:sz w:val="18"/>
                      <w:szCs w:val="18"/>
                    </w:rPr>
                    <w:t>44.69</w:t>
                  </w:r>
                </w:p>
              </w:tc>
              <w:tc>
                <w:tcPr>
                  <w:tcW w:w="766"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30</w:t>
                  </w:r>
                </w:p>
              </w:tc>
              <w:tc>
                <w:tcPr>
                  <w:tcW w:w="637"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198" w:type="dxa"/>
                  <w:vAlign w:val="center"/>
                </w:tcPr>
                <w:p w:rsidR="006E042F" w:rsidRPr="001D2CBC" w:rsidRDefault="006E042F">
                  <w:pPr>
                    <w:jc w:val="center"/>
                    <w:rPr>
                      <w:rFonts w:ascii="Times New Roman" w:hAnsiTheme="minorEastAsia" w:cs="Times New Roman"/>
                      <w:sz w:val="18"/>
                      <w:szCs w:val="18"/>
                    </w:rPr>
                  </w:pPr>
                </w:p>
              </w:tc>
            </w:tr>
            <w:tr w:rsidR="006E042F" w:rsidRPr="001D2CBC" w:rsidTr="00C90BF5">
              <w:trPr>
                <w:trHeight w:val="20"/>
                <w:jc w:val="center"/>
              </w:trPr>
              <w:tc>
                <w:tcPr>
                  <w:tcW w:w="216" w:type="dxa"/>
                  <w:vMerge/>
                  <w:vAlign w:val="center"/>
                </w:tcPr>
                <w:p w:rsidR="006E042F" w:rsidRPr="001D2CBC" w:rsidRDefault="006E042F">
                  <w:pPr>
                    <w:jc w:val="center"/>
                    <w:rPr>
                      <w:rFonts w:ascii="Times New Roman" w:hAnsiTheme="minorEastAsia" w:cs="Times New Roman"/>
                      <w:sz w:val="18"/>
                      <w:szCs w:val="18"/>
                    </w:rPr>
                  </w:pPr>
                </w:p>
              </w:tc>
              <w:tc>
                <w:tcPr>
                  <w:tcW w:w="756"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heme="minorEastAsia" w:cs="Times New Roman"/>
                      <w:sz w:val="18"/>
                      <w:szCs w:val="18"/>
                    </w:rPr>
                    <w:t>氯化氢</w:t>
                  </w:r>
                </w:p>
              </w:tc>
              <w:tc>
                <w:tcPr>
                  <w:tcW w:w="639" w:type="dxa"/>
                  <w:vAlign w:val="center"/>
                </w:tcPr>
                <w:p w:rsidR="006E042F" w:rsidRPr="001D2CBC" w:rsidRDefault="006E042F" w:rsidP="00843780">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0.00066</w:t>
                  </w:r>
                </w:p>
              </w:tc>
              <w:tc>
                <w:tcPr>
                  <w:tcW w:w="616" w:type="dxa"/>
                  <w:vAlign w:val="center"/>
                </w:tcPr>
                <w:p w:rsidR="006E042F" w:rsidRPr="001D2CBC" w:rsidRDefault="006E042F" w:rsidP="00843780">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0.0028</w:t>
                  </w:r>
                </w:p>
              </w:tc>
              <w:tc>
                <w:tcPr>
                  <w:tcW w:w="723" w:type="dxa"/>
                  <w:vAlign w:val="center"/>
                </w:tcPr>
                <w:p w:rsidR="006E042F" w:rsidRPr="001D2CBC" w:rsidRDefault="006E042F" w:rsidP="00843780">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0.0086</w:t>
                  </w:r>
                </w:p>
              </w:tc>
              <w:tc>
                <w:tcPr>
                  <w:tcW w:w="284"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heme="minorEastAsia" w:cs="Times New Roman"/>
                      <w:sz w:val="18"/>
                      <w:szCs w:val="18"/>
                    </w:rPr>
                    <w:t>有组织</w:t>
                  </w:r>
                </w:p>
              </w:tc>
              <w:tc>
                <w:tcPr>
                  <w:tcW w:w="850"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heme="minorEastAsia" w:cs="Times New Roman"/>
                      <w:sz w:val="18"/>
                      <w:szCs w:val="18"/>
                    </w:rPr>
                    <w:t>二级碱喷淋</w:t>
                  </w:r>
                </w:p>
              </w:tc>
              <w:tc>
                <w:tcPr>
                  <w:tcW w:w="679" w:type="dxa"/>
                  <w:vAlign w:val="center"/>
                </w:tcPr>
                <w:p w:rsidR="006E042F" w:rsidRPr="001D2CBC" w:rsidRDefault="006E042F" w:rsidP="00222155">
                  <w:pPr>
                    <w:jc w:val="center"/>
                    <w:rPr>
                      <w:rFonts w:ascii="Times New Roman" w:hAnsi="Times New Roman" w:cs="Times New Roman"/>
                      <w:sz w:val="18"/>
                      <w:szCs w:val="18"/>
                    </w:rPr>
                  </w:pPr>
                  <w:r w:rsidRPr="001D2CBC">
                    <w:rPr>
                      <w:rFonts w:ascii="Times New Roman" w:hAnsi="Times New Roman" w:cs="Times New Roman" w:hint="eastAsia"/>
                      <w:sz w:val="18"/>
                      <w:szCs w:val="18"/>
                    </w:rPr>
                    <w:t>32000</w:t>
                  </w:r>
                </w:p>
              </w:tc>
              <w:tc>
                <w:tcPr>
                  <w:tcW w:w="352"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75</w:t>
                  </w:r>
                </w:p>
              </w:tc>
              <w:tc>
                <w:tcPr>
                  <w:tcW w:w="344"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80</w:t>
                  </w:r>
                </w:p>
              </w:tc>
              <w:tc>
                <w:tcPr>
                  <w:tcW w:w="340"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heme="minorEastAsia" w:cs="Times New Roman"/>
                      <w:sz w:val="18"/>
                      <w:szCs w:val="18"/>
                    </w:rPr>
                    <w:t>是</w:t>
                  </w:r>
                </w:p>
              </w:tc>
              <w:tc>
                <w:tcPr>
                  <w:tcW w:w="559" w:type="dxa"/>
                  <w:vAlign w:val="center"/>
                </w:tcPr>
                <w:p w:rsidR="006E042F" w:rsidRPr="001D2CBC" w:rsidRDefault="006E042F" w:rsidP="00843780">
                  <w:pPr>
                    <w:jc w:val="center"/>
                    <w:rPr>
                      <w:rFonts w:ascii="Times New Roman" w:eastAsia="宋体" w:hAnsi="Times New Roman" w:cs="Times New Roman"/>
                      <w:spacing w:val="-10"/>
                      <w:sz w:val="18"/>
                      <w:szCs w:val="18"/>
                    </w:rPr>
                  </w:pPr>
                  <w:r w:rsidRPr="001D2CBC">
                    <w:rPr>
                      <w:rFonts w:ascii="Times New Roman" w:hAnsi="Times New Roman" w:cs="Times New Roman"/>
                      <w:spacing w:val="-10"/>
                      <w:sz w:val="18"/>
                      <w:szCs w:val="18"/>
                    </w:rPr>
                    <w:t>0.00</w:t>
                  </w:r>
                  <w:r w:rsidRPr="001D2CBC">
                    <w:rPr>
                      <w:rFonts w:ascii="Times New Roman" w:hAnsi="Times New Roman" w:cs="Times New Roman" w:hint="eastAsia"/>
                      <w:spacing w:val="-10"/>
                      <w:sz w:val="18"/>
                      <w:szCs w:val="18"/>
                    </w:rPr>
                    <w:t>013</w:t>
                  </w:r>
                </w:p>
              </w:tc>
              <w:tc>
                <w:tcPr>
                  <w:tcW w:w="658" w:type="dxa"/>
                  <w:vAlign w:val="center"/>
                </w:tcPr>
                <w:p w:rsidR="006E042F" w:rsidRPr="001D2CBC" w:rsidRDefault="006E042F" w:rsidP="00843780">
                  <w:pPr>
                    <w:jc w:val="center"/>
                    <w:rPr>
                      <w:rFonts w:ascii="Times New Roman" w:eastAsia="宋体" w:hAnsi="Times New Roman" w:cs="Times New Roman"/>
                      <w:spacing w:val="-10"/>
                      <w:sz w:val="18"/>
                      <w:szCs w:val="18"/>
                    </w:rPr>
                  </w:pPr>
                  <w:r w:rsidRPr="001D2CBC">
                    <w:rPr>
                      <w:rFonts w:ascii="Times New Roman" w:hAnsi="Times New Roman" w:cs="Times New Roman"/>
                      <w:spacing w:val="-10"/>
                      <w:sz w:val="18"/>
                      <w:szCs w:val="18"/>
                    </w:rPr>
                    <w:t>0.00</w:t>
                  </w:r>
                  <w:r w:rsidRPr="001D2CBC">
                    <w:rPr>
                      <w:rFonts w:ascii="Times New Roman" w:hAnsi="Times New Roman" w:cs="Times New Roman" w:hint="eastAsia"/>
                      <w:spacing w:val="-10"/>
                      <w:sz w:val="18"/>
                      <w:szCs w:val="18"/>
                    </w:rPr>
                    <w:t>055</w:t>
                  </w:r>
                </w:p>
              </w:tc>
              <w:tc>
                <w:tcPr>
                  <w:tcW w:w="766" w:type="dxa"/>
                  <w:vAlign w:val="center"/>
                </w:tcPr>
                <w:p w:rsidR="006E042F" w:rsidRPr="001D2CBC" w:rsidRDefault="006E042F" w:rsidP="00843780">
                  <w:pPr>
                    <w:jc w:val="center"/>
                    <w:rPr>
                      <w:rFonts w:ascii="Times New Roman" w:eastAsia="宋体" w:hAnsi="Times New Roman" w:cs="Times New Roman"/>
                      <w:sz w:val="18"/>
                      <w:szCs w:val="18"/>
                    </w:rPr>
                  </w:pPr>
                  <w:r w:rsidRPr="001D2CBC">
                    <w:rPr>
                      <w:rFonts w:ascii="Times New Roman" w:hAnsi="Times New Roman" w:cs="Times New Roman"/>
                      <w:sz w:val="18"/>
                      <w:szCs w:val="18"/>
                    </w:rPr>
                    <w:t>0.0</w:t>
                  </w:r>
                  <w:r w:rsidRPr="001D2CBC">
                    <w:rPr>
                      <w:rFonts w:ascii="Times New Roman" w:hAnsi="Times New Roman" w:cs="Times New Roman" w:hint="eastAsia"/>
                      <w:sz w:val="18"/>
                      <w:szCs w:val="18"/>
                    </w:rPr>
                    <w:t>17</w:t>
                  </w:r>
                </w:p>
              </w:tc>
              <w:tc>
                <w:tcPr>
                  <w:tcW w:w="466"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hint="eastAsia"/>
                      <w:sz w:val="18"/>
                      <w:szCs w:val="18"/>
                    </w:rPr>
                    <w:t>22</w:t>
                  </w:r>
                </w:p>
              </w:tc>
              <w:tc>
                <w:tcPr>
                  <w:tcW w:w="466"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0.9</w:t>
                  </w:r>
                </w:p>
              </w:tc>
              <w:tc>
                <w:tcPr>
                  <w:tcW w:w="504"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25</w:t>
                  </w:r>
                </w:p>
              </w:tc>
              <w:tc>
                <w:tcPr>
                  <w:tcW w:w="606"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DA00</w:t>
                  </w:r>
                  <w:r w:rsidRPr="001D2CBC">
                    <w:rPr>
                      <w:rFonts w:ascii="Times New Roman" w:hAnsi="Times New Roman" w:cs="Times New Roman" w:hint="eastAsia"/>
                      <w:sz w:val="18"/>
                      <w:szCs w:val="18"/>
                    </w:rPr>
                    <w:t>3</w:t>
                  </w:r>
                </w:p>
                <w:p w:rsidR="006E042F" w:rsidRPr="001D2CBC" w:rsidRDefault="006E042F" w:rsidP="00843780">
                  <w:pPr>
                    <w:jc w:val="center"/>
                    <w:rPr>
                      <w:rFonts w:ascii="Times New Roman" w:hAnsi="Times New Roman" w:cs="Times New Roman"/>
                      <w:sz w:val="18"/>
                      <w:szCs w:val="18"/>
                    </w:rPr>
                  </w:pPr>
                  <w:r w:rsidRPr="001D2CBC">
                    <w:rPr>
                      <w:rFonts w:ascii="Times New Roman" w:hAnsiTheme="minorEastAsia" w:cs="Times New Roman"/>
                      <w:sz w:val="18"/>
                      <w:szCs w:val="18"/>
                    </w:rPr>
                    <w:t>厂房三</w:t>
                  </w:r>
                </w:p>
              </w:tc>
              <w:tc>
                <w:tcPr>
                  <w:tcW w:w="473" w:type="dxa"/>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一般排放口</w:t>
                  </w:r>
                </w:p>
              </w:tc>
              <w:tc>
                <w:tcPr>
                  <w:tcW w:w="780" w:type="dxa"/>
                  <w:vAlign w:val="center"/>
                </w:tcPr>
                <w:p w:rsidR="006E042F" w:rsidRPr="001D2CBC" w:rsidRDefault="00CF3CB7" w:rsidP="00843780">
                  <w:pPr>
                    <w:jc w:val="center"/>
                    <w:rPr>
                      <w:rFonts w:ascii="Times New Roman" w:eastAsia="宋体" w:hAnsi="Times New Roman" w:cs="Times New Roman"/>
                      <w:spacing w:val="-10"/>
                      <w:sz w:val="18"/>
                      <w:szCs w:val="18"/>
                    </w:rPr>
                  </w:pPr>
                  <w:r w:rsidRPr="001D2CBC">
                    <w:rPr>
                      <w:rFonts w:ascii="Times New Roman" w:eastAsia="宋体" w:hAnsi="Times New Roman" w:cs="Times New Roman" w:hint="eastAsia"/>
                      <w:spacing w:val="-10"/>
                      <w:sz w:val="18"/>
                      <w:szCs w:val="18"/>
                    </w:rPr>
                    <w:t>210642.18</w:t>
                  </w:r>
                </w:p>
              </w:tc>
              <w:tc>
                <w:tcPr>
                  <w:tcW w:w="870" w:type="dxa"/>
                  <w:vAlign w:val="center"/>
                </w:tcPr>
                <w:p w:rsidR="006E042F" w:rsidRPr="001D2CBC" w:rsidRDefault="00CF3CB7" w:rsidP="00843780">
                  <w:pPr>
                    <w:jc w:val="center"/>
                    <w:rPr>
                      <w:rFonts w:ascii="Times New Roman" w:eastAsia="宋体" w:hAnsi="Times New Roman" w:cs="Times New Roman"/>
                      <w:spacing w:val="-10"/>
                      <w:sz w:val="18"/>
                      <w:szCs w:val="18"/>
                    </w:rPr>
                  </w:pPr>
                  <w:r w:rsidRPr="001D2CBC">
                    <w:rPr>
                      <w:rFonts w:ascii="Times New Roman" w:eastAsia="宋体" w:hAnsi="Times New Roman" w:cs="Times New Roman" w:hint="eastAsia"/>
                      <w:spacing w:val="-10"/>
                      <w:sz w:val="18"/>
                      <w:szCs w:val="18"/>
                    </w:rPr>
                    <w:t>3228972.70</w:t>
                  </w:r>
                </w:p>
              </w:tc>
              <w:tc>
                <w:tcPr>
                  <w:tcW w:w="766"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30</w:t>
                  </w:r>
                </w:p>
              </w:tc>
              <w:tc>
                <w:tcPr>
                  <w:tcW w:w="637"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198" w:type="dxa"/>
                  <w:vAlign w:val="center"/>
                </w:tcPr>
                <w:p w:rsidR="006E042F" w:rsidRPr="001D2CBC" w:rsidRDefault="006E042F">
                  <w:pPr>
                    <w:jc w:val="center"/>
                    <w:rPr>
                      <w:rFonts w:ascii="Times New Roman" w:hAnsiTheme="minorEastAsia" w:cs="Times New Roman"/>
                      <w:sz w:val="18"/>
                      <w:szCs w:val="18"/>
                    </w:rPr>
                  </w:pPr>
                </w:p>
              </w:tc>
            </w:tr>
            <w:tr w:rsidR="006E042F" w:rsidRPr="001D2CBC" w:rsidTr="00C90BF5">
              <w:trPr>
                <w:trHeight w:val="20"/>
                <w:jc w:val="center"/>
              </w:trPr>
              <w:tc>
                <w:tcPr>
                  <w:tcW w:w="216" w:type="dxa"/>
                  <w:vMerge/>
                  <w:vAlign w:val="center"/>
                </w:tcPr>
                <w:p w:rsidR="006E042F" w:rsidRPr="001D2CBC" w:rsidRDefault="006E042F">
                  <w:pPr>
                    <w:jc w:val="center"/>
                    <w:rPr>
                      <w:rFonts w:ascii="Times New Roman" w:hAnsiTheme="minorEastAsia" w:cs="Times New Roman"/>
                      <w:sz w:val="18"/>
                      <w:szCs w:val="18"/>
                    </w:rPr>
                  </w:pPr>
                </w:p>
              </w:tc>
              <w:tc>
                <w:tcPr>
                  <w:tcW w:w="756"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heme="minorEastAsia" w:cs="Times New Roman"/>
                      <w:sz w:val="18"/>
                      <w:szCs w:val="18"/>
                    </w:rPr>
                    <w:t>氯化氢</w:t>
                  </w:r>
                </w:p>
              </w:tc>
              <w:tc>
                <w:tcPr>
                  <w:tcW w:w="639" w:type="dxa"/>
                  <w:vAlign w:val="center"/>
                </w:tcPr>
                <w:p w:rsidR="006E042F" w:rsidRPr="001D2CBC" w:rsidRDefault="006E042F" w:rsidP="00843780">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0.00066</w:t>
                  </w:r>
                </w:p>
              </w:tc>
              <w:tc>
                <w:tcPr>
                  <w:tcW w:w="616" w:type="dxa"/>
                  <w:vAlign w:val="center"/>
                </w:tcPr>
                <w:p w:rsidR="006E042F" w:rsidRPr="001D2CBC" w:rsidRDefault="006E042F" w:rsidP="00843780">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0.0028</w:t>
                  </w:r>
                </w:p>
              </w:tc>
              <w:tc>
                <w:tcPr>
                  <w:tcW w:w="723" w:type="dxa"/>
                  <w:vAlign w:val="center"/>
                </w:tcPr>
                <w:p w:rsidR="006E042F" w:rsidRPr="001D2CBC" w:rsidRDefault="006E042F" w:rsidP="00843780">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0.0086</w:t>
                  </w:r>
                </w:p>
              </w:tc>
              <w:tc>
                <w:tcPr>
                  <w:tcW w:w="284"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heme="minorEastAsia" w:cs="Times New Roman"/>
                      <w:sz w:val="18"/>
                      <w:szCs w:val="18"/>
                    </w:rPr>
                    <w:t>有组织</w:t>
                  </w:r>
                </w:p>
              </w:tc>
              <w:tc>
                <w:tcPr>
                  <w:tcW w:w="850"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heme="minorEastAsia" w:cs="Times New Roman"/>
                      <w:sz w:val="18"/>
                      <w:szCs w:val="18"/>
                    </w:rPr>
                    <w:t>二级碱喷淋</w:t>
                  </w:r>
                </w:p>
              </w:tc>
              <w:tc>
                <w:tcPr>
                  <w:tcW w:w="679" w:type="dxa"/>
                  <w:vAlign w:val="center"/>
                </w:tcPr>
                <w:p w:rsidR="006E042F" w:rsidRPr="001D2CBC" w:rsidRDefault="006E042F" w:rsidP="00222155">
                  <w:pPr>
                    <w:jc w:val="center"/>
                    <w:rPr>
                      <w:rFonts w:ascii="Times New Roman" w:hAnsi="Times New Roman" w:cs="Times New Roman"/>
                      <w:sz w:val="18"/>
                      <w:szCs w:val="18"/>
                    </w:rPr>
                  </w:pPr>
                  <w:r w:rsidRPr="001D2CBC">
                    <w:rPr>
                      <w:rFonts w:ascii="Times New Roman" w:hAnsi="Times New Roman" w:cs="Times New Roman" w:hint="eastAsia"/>
                      <w:sz w:val="18"/>
                      <w:szCs w:val="18"/>
                    </w:rPr>
                    <w:t>32000</w:t>
                  </w:r>
                </w:p>
              </w:tc>
              <w:tc>
                <w:tcPr>
                  <w:tcW w:w="352"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75</w:t>
                  </w:r>
                </w:p>
              </w:tc>
              <w:tc>
                <w:tcPr>
                  <w:tcW w:w="344"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80</w:t>
                  </w:r>
                </w:p>
              </w:tc>
              <w:tc>
                <w:tcPr>
                  <w:tcW w:w="340"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heme="minorEastAsia" w:cs="Times New Roman"/>
                      <w:sz w:val="18"/>
                      <w:szCs w:val="18"/>
                    </w:rPr>
                    <w:t>是</w:t>
                  </w:r>
                </w:p>
              </w:tc>
              <w:tc>
                <w:tcPr>
                  <w:tcW w:w="559" w:type="dxa"/>
                  <w:vAlign w:val="center"/>
                </w:tcPr>
                <w:p w:rsidR="006E042F" w:rsidRPr="001D2CBC" w:rsidRDefault="006E042F" w:rsidP="00843780">
                  <w:pPr>
                    <w:jc w:val="center"/>
                    <w:rPr>
                      <w:rFonts w:ascii="Times New Roman" w:eastAsia="宋体" w:hAnsi="Times New Roman" w:cs="Times New Roman"/>
                      <w:spacing w:val="-10"/>
                      <w:sz w:val="18"/>
                      <w:szCs w:val="18"/>
                    </w:rPr>
                  </w:pPr>
                  <w:r w:rsidRPr="001D2CBC">
                    <w:rPr>
                      <w:rFonts w:ascii="Times New Roman" w:hAnsi="Times New Roman" w:cs="Times New Roman"/>
                      <w:spacing w:val="-10"/>
                      <w:sz w:val="18"/>
                      <w:szCs w:val="18"/>
                    </w:rPr>
                    <w:t>0.00</w:t>
                  </w:r>
                  <w:r w:rsidRPr="001D2CBC">
                    <w:rPr>
                      <w:rFonts w:ascii="Times New Roman" w:hAnsi="Times New Roman" w:cs="Times New Roman" w:hint="eastAsia"/>
                      <w:spacing w:val="-10"/>
                      <w:sz w:val="18"/>
                      <w:szCs w:val="18"/>
                    </w:rPr>
                    <w:t>013</w:t>
                  </w:r>
                </w:p>
              </w:tc>
              <w:tc>
                <w:tcPr>
                  <w:tcW w:w="658" w:type="dxa"/>
                  <w:vAlign w:val="center"/>
                </w:tcPr>
                <w:p w:rsidR="006E042F" w:rsidRPr="001D2CBC" w:rsidRDefault="006E042F" w:rsidP="00843780">
                  <w:pPr>
                    <w:jc w:val="center"/>
                    <w:rPr>
                      <w:rFonts w:ascii="Times New Roman" w:eastAsia="宋体" w:hAnsi="Times New Roman" w:cs="Times New Roman"/>
                      <w:spacing w:val="-10"/>
                      <w:sz w:val="18"/>
                      <w:szCs w:val="18"/>
                    </w:rPr>
                  </w:pPr>
                  <w:r w:rsidRPr="001D2CBC">
                    <w:rPr>
                      <w:rFonts w:ascii="Times New Roman" w:hAnsi="Times New Roman" w:cs="Times New Roman"/>
                      <w:spacing w:val="-10"/>
                      <w:sz w:val="18"/>
                      <w:szCs w:val="18"/>
                    </w:rPr>
                    <w:t>0.00</w:t>
                  </w:r>
                  <w:r w:rsidRPr="001D2CBC">
                    <w:rPr>
                      <w:rFonts w:ascii="Times New Roman" w:hAnsi="Times New Roman" w:cs="Times New Roman" w:hint="eastAsia"/>
                      <w:spacing w:val="-10"/>
                      <w:sz w:val="18"/>
                      <w:szCs w:val="18"/>
                    </w:rPr>
                    <w:t>055</w:t>
                  </w:r>
                </w:p>
              </w:tc>
              <w:tc>
                <w:tcPr>
                  <w:tcW w:w="766" w:type="dxa"/>
                  <w:vAlign w:val="center"/>
                </w:tcPr>
                <w:p w:rsidR="006E042F" w:rsidRPr="001D2CBC" w:rsidRDefault="006E042F" w:rsidP="00843780">
                  <w:pPr>
                    <w:jc w:val="center"/>
                    <w:rPr>
                      <w:rFonts w:ascii="Times New Roman" w:eastAsia="宋体" w:hAnsi="Times New Roman" w:cs="Times New Roman"/>
                      <w:sz w:val="18"/>
                      <w:szCs w:val="18"/>
                    </w:rPr>
                  </w:pPr>
                  <w:r w:rsidRPr="001D2CBC">
                    <w:rPr>
                      <w:rFonts w:ascii="Times New Roman" w:hAnsi="Times New Roman" w:cs="Times New Roman"/>
                      <w:sz w:val="18"/>
                      <w:szCs w:val="18"/>
                    </w:rPr>
                    <w:t>0.0</w:t>
                  </w:r>
                  <w:r w:rsidRPr="001D2CBC">
                    <w:rPr>
                      <w:rFonts w:ascii="Times New Roman" w:hAnsi="Times New Roman" w:cs="Times New Roman" w:hint="eastAsia"/>
                      <w:sz w:val="18"/>
                      <w:szCs w:val="18"/>
                    </w:rPr>
                    <w:t>17</w:t>
                  </w:r>
                </w:p>
              </w:tc>
              <w:tc>
                <w:tcPr>
                  <w:tcW w:w="466"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hint="eastAsia"/>
                      <w:sz w:val="18"/>
                      <w:szCs w:val="18"/>
                    </w:rPr>
                    <w:t>22</w:t>
                  </w:r>
                </w:p>
              </w:tc>
              <w:tc>
                <w:tcPr>
                  <w:tcW w:w="466"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0.9</w:t>
                  </w:r>
                </w:p>
              </w:tc>
              <w:tc>
                <w:tcPr>
                  <w:tcW w:w="504"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25</w:t>
                  </w:r>
                </w:p>
              </w:tc>
              <w:tc>
                <w:tcPr>
                  <w:tcW w:w="606"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DA00</w:t>
                  </w:r>
                  <w:r w:rsidRPr="001D2CBC">
                    <w:rPr>
                      <w:rFonts w:ascii="Times New Roman" w:hAnsi="Times New Roman" w:cs="Times New Roman" w:hint="eastAsia"/>
                      <w:sz w:val="18"/>
                      <w:szCs w:val="18"/>
                    </w:rPr>
                    <w:t>4</w:t>
                  </w:r>
                </w:p>
                <w:p w:rsidR="006E042F" w:rsidRPr="001D2CBC" w:rsidRDefault="00CF3CB7" w:rsidP="00843780">
                  <w:pPr>
                    <w:jc w:val="center"/>
                    <w:rPr>
                      <w:rFonts w:ascii="Times New Roman" w:hAnsi="Times New Roman" w:cs="Times New Roman"/>
                      <w:sz w:val="18"/>
                      <w:szCs w:val="18"/>
                    </w:rPr>
                  </w:pPr>
                  <w:r w:rsidRPr="001D2CBC">
                    <w:rPr>
                      <w:rFonts w:ascii="Times New Roman" w:hAnsiTheme="minorEastAsia" w:cs="Times New Roman"/>
                      <w:sz w:val="18"/>
                      <w:szCs w:val="18"/>
                    </w:rPr>
                    <w:t>厂房</w:t>
                  </w:r>
                  <w:r w:rsidRPr="001D2CBC">
                    <w:rPr>
                      <w:rFonts w:ascii="Times New Roman" w:hAnsiTheme="minorEastAsia" w:cs="Times New Roman" w:hint="eastAsia"/>
                      <w:sz w:val="18"/>
                      <w:szCs w:val="18"/>
                    </w:rPr>
                    <w:t>四</w:t>
                  </w:r>
                </w:p>
              </w:tc>
              <w:tc>
                <w:tcPr>
                  <w:tcW w:w="473" w:type="dxa"/>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一般排放口</w:t>
                  </w:r>
                </w:p>
              </w:tc>
              <w:tc>
                <w:tcPr>
                  <w:tcW w:w="780" w:type="dxa"/>
                  <w:vAlign w:val="center"/>
                </w:tcPr>
                <w:p w:rsidR="006E042F" w:rsidRPr="001D2CBC" w:rsidRDefault="00CF3CB7" w:rsidP="00843780">
                  <w:pPr>
                    <w:jc w:val="center"/>
                    <w:rPr>
                      <w:rFonts w:ascii="Times New Roman" w:eastAsia="宋体" w:hAnsi="Times New Roman" w:cs="Times New Roman"/>
                      <w:spacing w:val="-10"/>
                      <w:sz w:val="18"/>
                      <w:szCs w:val="18"/>
                    </w:rPr>
                  </w:pPr>
                  <w:r w:rsidRPr="001D2CBC">
                    <w:rPr>
                      <w:rFonts w:ascii="Times New Roman" w:eastAsia="宋体" w:hAnsi="Times New Roman" w:cs="Times New Roman" w:hint="eastAsia"/>
                      <w:spacing w:val="-10"/>
                      <w:sz w:val="18"/>
                      <w:szCs w:val="18"/>
                    </w:rPr>
                    <w:t>210645.00</w:t>
                  </w:r>
                </w:p>
              </w:tc>
              <w:tc>
                <w:tcPr>
                  <w:tcW w:w="870" w:type="dxa"/>
                  <w:vAlign w:val="center"/>
                </w:tcPr>
                <w:p w:rsidR="006E042F" w:rsidRPr="001D2CBC" w:rsidRDefault="00CF3CB7" w:rsidP="00843780">
                  <w:pPr>
                    <w:jc w:val="center"/>
                    <w:rPr>
                      <w:rFonts w:ascii="Times New Roman" w:eastAsia="宋体" w:hAnsi="Times New Roman" w:cs="Times New Roman"/>
                      <w:spacing w:val="-10"/>
                      <w:sz w:val="18"/>
                      <w:szCs w:val="18"/>
                    </w:rPr>
                  </w:pPr>
                  <w:r w:rsidRPr="001D2CBC">
                    <w:rPr>
                      <w:rFonts w:ascii="Times New Roman" w:eastAsia="宋体" w:hAnsi="Times New Roman" w:cs="Times New Roman" w:hint="eastAsia"/>
                      <w:spacing w:val="-10"/>
                      <w:sz w:val="18"/>
                      <w:szCs w:val="18"/>
                    </w:rPr>
                    <w:t>3228943.81</w:t>
                  </w:r>
                </w:p>
              </w:tc>
              <w:tc>
                <w:tcPr>
                  <w:tcW w:w="766"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30</w:t>
                  </w:r>
                </w:p>
              </w:tc>
              <w:tc>
                <w:tcPr>
                  <w:tcW w:w="637"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198" w:type="dxa"/>
                  <w:vAlign w:val="center"/>
                </w:tcPr>
                <w:p w:rsidR="006E042F" w:rsidRPr="001D2CBC" w:rsidRDefault="006E042F">
                  <w:pPr>
                    <w:jc w:val="center"/>
                    <w:rPr>
                      <w:rFonts w:ascii="Times New Roman" w:hAnsiTheme="minorEastAsia" w:cs="Times New Roman"/>
                      <w:sz w:val="18"/>
                      <w:szCs w:val="18"/>
                    </w:rPr>
                  </w:pPr>
                </w:p>
              </w:tc>
            </w:tr>
            <w:tr w:rsidR="006E042F" w:rsidRPr="001D2CBC" w:rsidTr="00C90BF5">
              <w:trPr>
                <w:trHeight w:val="20"/>
                <w:jc w:val="center"/>
              </w:trPr>
              <w:tc>
                <w:tcPr>
                  <w:tcW w:w="216" w:type="dxa"/>
                  <w:vMerge/>
                  <w:vAlign w:val="center"/>
                </w:tcPr>
                <w:p w:rsidR="006E042F" w:rsidRPr="001D2CBC" w:rsidRDefault="006E042F">
                  <w:pPr>
                    <w:jc w:val="center"/>
                    <w:rPr>
                      <w:rFonts w:ascii="Times New Roman" w:hAnsiTheme="minorEastAsia" w:cs="Times New Roman"/>
                      <w:sz w:val="18"/>
                      <w:szCs w:val="18"/>
                    </w:rPr>
                  </w:pPr>
                </w:p>
              </w:tc>
              <w:tc>
                <w:tcPr>
                  <w:tcW w:w="756"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heme="minorEastAsia" w:cs="Times New Roman"/>
                      <w:sz w:val="18"/>
                      <w:szCs w:val="18"/>
                    </w:rPr>
                    <w:t>氯化氢</w:t>
                  </w:r>
                </w:p>
              </w:tc>
              <w:tc>
                <w:tcPr>
                  <w:tcW w:w="639" w:type="dxa"/>
                  <w:vAlign w:val="center"/>
                </w:tcPr>
                <w:p w:rsidR="006E042F" w:rsidRPr="001D2CBC" w:rsidRDefault="006E042F" w:rsidP="00843780">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0.00066</w:t>
                  </w:r>
                </w:p>
              </w:tc>
              <w:tc>
                <w:tcPr>
                  <w:tcW w:w="616" w:type="dxa"/>
                  <w:vAlign w:val="center"/>
                </w:tcPr>
                <w:p w:rsidR="006E042F" w:rsidRPr="001D2CBC" w:rsidRDefault="006E042F" w:rsidP="00843780">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0.0028</w:t>
                  </w:r>
                </w:p>
              </w:tc>
              <w:tc>
                <w:tcPr>
                  <w:tcW w:w="723" w:type="dxa"/>
                  <w:vAlign w:val="center"/>
                </w:tcPr>
                <w:p w:rsidR="006E042F" w:rsidRPr="001D2CBC" w:rsidRDefault="006E042F" w:rsidP="00843780">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0.0086</w:t>
                  </w:r>
                </w:p>
              </w:tc>
              <w:tc>
                <w:tcPr>
                  <w:tcW w:w="284"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heme="minorEastAsia" w:cs="Times New Roman"/>
                      <w:sz w:val="18"/>
                      <w:szCs w:val="18"/>
                    </w:rPr>
                    <w:t>有组织</w:t>
                  </w:r>
                </w:p>
              </w:tc>
              <w:tc>
                <w:tcPr>
                  <w:tcW w:w="850"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heme="minorEastAsia" w:cs="Times New Roman"/>
                      <w:sz w:val="18"/>
                      <w:szCs w:val="18"/>
                    </w:rPr>
                    <w:t>二级碱喷淋</w:t>
                  </w:r>
                </w:p>
              </w:tc>
              <w:tc>
                <w:tcPr>
                  <w:tcW w:w="679" w:type="dxa"/>
                  <w:vAlign w:val="center"/>
                </w:tcPr>
                <w:p w:rsidR="006E042F" w:rsidRPr="001D2CBC" w:rsidRDefault="006E042F" w:rsidP="00222155">
                  <w:pPr>
                    <w:jc w:val="center"/>
                    <w:rPr>
                      <w:rFonts w:ascii="Times New Roman" w:hAnsi="Times New Roman" w:cs="Times New Roman"/>
                      <w:sz w:val="18"/>
                      <w:szCs w:val="18"/>
                    </w:rPr>
                  </w:pPr>
                  <w:r w:rsidRPr="001D2CBC">
                    <w:rPr>
                      <w:rFonts w:ascii="Times New Roman" w:hAnsi="Times New Roman" w:cs="Times New Roman" w:hint="eastAsia"/>
                      <w:sz w:val="18"/>
                      <w:szCs w:val="18"/>
                    </w:rPr>
                    <w:t>32000</w:t>
                  </w:r>
                </w:p>
              </w:tc>
              <w:tc>
                <w:tcPr>
                  <w:tcW w:w="352"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75</w:t>
                  </w:r>
                </w:p>
              </w:tc>
              <w:tc>
                <w:tcPr>
                  <w:tcW w:w="344"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80</w:t>
                  </w:r>
                </w:p>
              </w:tc>
              <w:tc>
                <w:tcPr>
                  <w:tcW w:w="340"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heme="minorEastAsia" w:cs="Times New Roman"/>
                      <w:sz w:val="18"/>
                      <w:szCs w:val="18"/>
                    </w:rPr>
                    <w:t>是</w:t>
                  </w:r>
                </w:p>
              </w:tc>
              <w:tc>
                <w:tcPr>
                  <w:tcW w:w="559" w:type="dxa"/>
                  <w:vAlign w:val="center"/>
                </w:tcPr>
                <w:p w:rsidR="006E042F" w:rsidRPr="001D2CBC" w:rsidRDefault="006E042F" w:rsidP="00843780">
                  <w:pPr>
                    <w:jc w:val="center"/>
                    <w:rPr>
                      <w:rFonts w:ascii="Times New Roman" w:eastAsia="宋体" w:hAnsi="Times New Roman" w:cs="Times New Roman"/>
                      <w:spacing w:val="-10"/>
                      <w:sz w:val="18"/>
                      <w:szCs w:val="18"/>
                    </w:rPr>
                  </w:pPr>
                  <w:r w:rsidRPr="001D2CBC">
                    <w:rPr>
                      <w:rFonts w:ascii="Times New Roman" w:hAnsi="Times New Roman" w:cs="Times New Roman"/>
                      <w:spacing w:val="-10"/>
                      <w:sz w:val="18"/>
                      <w:szCs w:val="18"/>
                    </w:rPr>
                    <w:t>0.00</w:t>
                  </w:r>
                  <w:r w:rsidRPr="001D2CBC">
                    <w:rPr>
                      <w:rFonts w:ascii="Times New Roman" w:hAnsi="Times New Roman" w:cs="Times New Roman" w:hint="eastAsia"/>
                      <w:spacing w:val="-10"/>
                      <w:sz w:val="18"/>
                      <w:szCs w:val="18"/>
                    </w:rPr>
                    <w:t>013</w:t>
                  </w:r>
                </w:p>
              </w:tc>
              <w:tc>
                <w:tcPr>
                  <w:tcW w:w="658" w:type="dxa"/>
                  <w:vAlign w:val="center"/>
                </w:tcPr>
                <w:p w:rsidR="006E042F" w:rsidRPr="001D2CBC" w:rsidRDefault="006E042F" w:rsidP="00843780">
                  <w:pPr>
                    <w:jc w:val="center"/>
                    <w:rPr>
                      <w:rFonts w:ascii="Times New Roman" w:eastAsia="宋体" w:hAnsi="Times New Roman" w:cs="Times New Roman"/>
                      <w:spacing w:val="-10"/>
                      <w:sz w:val="18"/>
                      <w:szCs w:val="18"/>
                    </w:rPr>
                  </w:pPr>
                  <w:r w:rsidRPr="001D2CBC">
                    <w:rPr>
                      <w:rFonts w:ascii="Times New Roman" w:hAnsi="Times New Roman" w:cs="Times New Roman"/>
                      <w:spacing w:val="-10"/>
                      <w:sz w:val="18"/>
                      <w:szCs w:val="18"/>
                    </w:rPr>
                    <w:t>0.00</w:t>
                  </w:r>
                  <w:r w:rsidRPr="001D2CBC">
                    <w:rPr>
                      <w:rFonts w:ascii="Times New Roman" w:hAnsi="Times New Roman" w:cs="Times New Roman" w:hint="eastAsia"/>
                      <w:spacing w:val="-10"/>
                      <w:sz w:val="18"/>
                      <w:szCs w:val="18"/>
                    </w:rPr>
                    <w:t>055</w:t>
                  </w:r>
                </w:p>
              </w:tc>
              <w:tc>
                <w:tcPr>
                  <w:tcW w:w="766" w:type="dxa"/>
                  <w:vAlign w:val="center"/>
                </w:tcPr>
                <w:p w:rsidR="006E042F" w:rsidRPr="001D2CBC" w:rsidRDefault="006E042F" w:rsidP="00843780">
                  <w:pPr>
                    <w:jc w:val="center"/>
                    <w:rPr>
                      <w:rFonts w:ascii="Times New Roman" w:eastAsia="宋体" w:hAnsi="Times New Roman" w:cs="Times New Roman"/>
                      <w:sz w:val="18"/>
                      <w:szCs w:val="18"/>
                    </w:rPr>
                  </w:pPr>
                  <w:r w:rsidRPr="001D2CBC">
                    <w:rPr>
                      <w:rFonts w:ascii="Times New Roman" w:hAnsi="Times New Roman" w:cs="Times New Roman"/>
                      <w:sz w:val="18"/>
                      <w:szCs w:val="18"/>
                    </w:rPr>
                    <w:t>0.0</w:t>
                  </w:r>
                  <w:r w:rsidRPr="001D2CBC">
                    <w:rPr>
                      <w:rFonts w:ascii="Times New Roman" w:hAnsi="Times New Roman" w:cs="Times New Roman" w:hint="eastAsia"/>
                      <w:sz w:val="18"/>
                      <w:szCs w:val="18"/>
                    </w:rPr>
                    <w:t>17</w:t>
                  </w:r>
                </w:p>
              </w:tc>
              <w:tc>
                <w:tcPr>
                  <w:tcW w:w="466"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hint="eastAsia"/>
                      <w:sz w:val="18"/>
                      <w:szCs w:val="18"/>
                    </w:rPr>
                    <w:t>22</w:t>
                  </w:r>
                </w:p>
              </w:tc>
              <w:tc>
                <w:tcPr>
                  <w:tcW w:w="466"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0.9</w:t>
                  </w:r>
                </w:p>
              </w:tc>
              <w:tc>
                <w:tcPr>
                  <w:tcW w:w="504"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25</w:t>
                  </w:r>
                </w:p>
              </w:tc>
              <w:tc>
                <w:tcPr>
                  <w:tcW w:w="606"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DA00</w:t>
                  </w:r>
                  <w:r w:rsidRPr="001D2CBC">
                    <w:rPr>
                      <w:rFonts w:ascii="Times New Roman" w:hAnsi="Times New Roman" w:cs="Times New Roman" w:hint="eastAsia"/>
                      <w:sz w:val="18"/>
                      <w:szCs w:val="18"/>
                    </w:rPr>
                    <w:t>5</w:t>
                  </w:r>
                </w:p>
                <w:p w:rsidR="006E042F" w:rsidRPr="001D2CBC" w:rsidRDefault="006E042F" w:rsidP="00843780">
                  <w:pPr>
                    <w:jc w:val="center"/>
                    <w:rPr>
                      <w:rFonts w:ascii="Times New Roman" w:hAnsi="Times New Roman" w:cs="Times New Roman"/>
                      <w:sz w:val="18"/>
                      <w:szCs w:val="18"/>
                    </w:rPr>
                  </w:pPr>
                  <w:r w:rsidRPr="001D2CBC">
                    <w:rPr>
                      <w:rFonts w:ascii="Times New Roman" w:hAnsiTheme="minorEastAsia" w:cs="Times New Roman"/>
                      <w:sz w:val="18"/>
                      <w:szCs w:val="18"/>
                    </w:rPr>
                    <w:t>厂房三</w:t>
                  </w:r>
                </w:p>
              </w:tc>
              <w:tc>
                <w:tcPr>
                  <w:tcW w:w="473" w:type="dxa"/>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一般排放口</w:t>
                  </w:r>
                </w:p>
              </w:tc>
              <w:tc>
                <w:tcPr>
                  <w:tcW w:w="780" w:type="dxa"/>
                  <w:vAlign w:val="center"/>
                </w:tcPr>
                <w:p w:rsidR="006E042F" w:rsidRPr="001D2CBC" w:rsidRDefault="00CF3CB7" w:rsidP="00843780">
                  <w:pPr>
                    <w:jc w:val="center"/>
                    <w:rPr>
                      <w:rFonts w:ascii="Times New Roman" w:eastAsia="宋体" w:hAnsi="Times New Roman" w:cs="Times New Roman"/>
                      <w:spacing w:val="-10"/>
                      <w:sz w:val="18"/>
                      <w:szCs w:val="18"/>
                    </w:rPr>
                  </w:pPr>
                  <w:r w:rsidRPr="001D2CBC">
                    <w:rPr>
                      <w:rFonts w:ascii="Times New Roman" w:eastAsia="宋体" w:hAnsi="Times New Roman" w:cs="Times New Roman" w:hint="eastAsia"/>
                      <w:spacing w:val="-10"/>
                      <w:sz w:val="18"/>
                      <w:szCs w:val="18"/>
                    </w:rPr>
                    <w:t>210649.47</w:t>
                  </w:r>
                </w:p>
              </w:tc>
              <w:tc>
                <w:tcPr>
                  <w:tcW w:w="870" w:type="dxa"/>
                  <w:vAlign w:val="center"/>
                </w:tcPr>
                <w:p w:rsidR="006E042F" w:rsidRPr="001D2CBC" w:rsidRDefault="00CF3CB7" w:rsidP="00843780">
                  <w:pPr>
                    <w:jc w:val="center"/>
                    <w:rPr>
                      <w:rFonts w:ascii="Times New Roman" w:eastAsia="宋体" w:hAnsi="Times New Roman" w:cs="Times New Roman"/>
                      <w:spacing w:val="-10"/>
                      <w:sz w:val="18"/>
                      <w:szCs w:val="18"/>
                    </w:rPr>
                  </w:pPr>
                  <w:r w:rsidRPr="001D2CBC">
                    <w:rPr>
                      <w:rFonts w:ascii="Times New Roman" w:eastAsia="宋体" w:hAnsi="Times New Roman" w:cs="Times New Roman" w:hint="eastAsia"/>
                      <w:spacing w:val="-10"/>
                      <w:sz w:val="18"/>
                      <w:szCs w:val="18"/>
                    </w:rPr>
                    <w:t>3228972.62</w:t>
                  </w:r>
                </w:p>
              </w:tc>
              <w:tc>
                <w:tcPr>
                  <w:tcW w:w="766"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30</w:t>
                  </w:r>
                </w:p>
              </w:tc>
              <w:tc>
                <w:tcPr>
                  <w:tcW w:w="637"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198" w:type="dxa"/>
                  <w:vAlign w:val="center"/>
                </w:tcPr>
                <w:p w:rsidR="006E042F" w:rsidRPr="001D2CBC" w:rsidRDefault="006E042F">
                  <w:pPr>
                    <w:jc w:val="center"/>
                    <w:rPr>
                      <w:rFonts w:ascii="Times New Roman" w:hAnsiTheme="minorEastAsia" w:cs="Times New Roman"/>
                      <w:sz w:val="18"/>
                      <w:szCs w:val="18"/>
                    </w:rPr>
                  </w:pPr>
                </w:p>
              </w:tc>
            </w:tr>
            <w:tr w:rsidR="006E042F" w:rsidRPr="001D2CBC" w:rsidTr="00C90BF5">
              <w:trPr>
                <w:trHeight w:val="20"/>
                <w:jc w:val="center"/>
              </w:trPr>
              <w:tc>
                <w:tcPr>
                  <w:tcW w:w="216" w:type="dxa"/>
                  <w:vMerge/>
                  <w:vAlign w:val="center"/>
                </w:tcPr>
                <w:p w:rsidR="006E042F" w:rsidRPr="001D2CBC" w:rsidRDefault="006E042F">
                  <w:pPr>
                    <w:jc w:val="center"/>
                    <w:rPr>
                      <w:rFonts w:ascii="Times New Roman" w:hAnsiTheme="minorEastAsia" w:cs="Times New Roman"/>
                      <w:sz w:val="18"/>
                      <w:szCs w:val="18"/>
                    </w:rPr>
                  </w:pPr>
                </w:p>
              </w:tc>
              <w:tc>
                <w:tcPr>
                  <w:tcW w:w="756"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heme="minorEastAsia" w:cs="Times New Roman"/>
                      <w:sz w:val="18"/>
                      <w:szCs w:val="18"/>
                    </w:rPr>
                    <w:t>氯化氢</w:t>
                  </w:r>
                </w:p>
              </w:tc>
              <w:tc>
                <w:tcPr>
                  <w:tcW w:w="639" w:type="dxa"/>
                  <w:vAlign w:val="center"/>
                </w:tcPr>
                <w:p w:rsidR="006E042F" w:rsidRPr="001D2CBC" w:rsidRDefault="006E042F" w:rsidP="00843780">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0.00066</w:t>
                  </w:r>
                </w:p>
              </w:tc>
              <w:tc>
                <w:tcPr>
                  <w:tcW w:w="616" w:type="dxa"/>
                  <w:vAlign w:val="center"/>
                </w:tcPr>
                <w:p w:rsidR="006E042F" w:rsidRPr="001D2CBC" w:rsidRDefault="006E042F" w:rsidP="00843780">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0.0028</w:t>
                  </w:r>
                </w:p>
              </w:tc>
              <w:tc>
                <w:tcPr>
                  <w:tcW w:w="723" w:type="dxa"/>
                  <w:vAlign w:val="center"/>
                </w:tcPr>
                <w:p w:rsidR="006E042F" w:rsidRPr="001D2CBC" w:rsidRDefault="006E042F" w:rsidP="00843780">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0.0086</w:t>
                  </w:r>
                </w:p>
              </w:tc>
              <w:tc>
                <w:tcPr>
                  <w:tcW w:w="284"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heme="minorEastAsia" w:cs="Times New Roman"/>
                      <w:sz w:val="18"/>
                      <w:szCs w:val="18"/>
                    </w:rPr>
                    <w:t>有组织</w:t>
                  </w:r>
                </w:p>
              </w:tc>
              <w:tc>
                <w:tcPr>
                  <w:tcW w:w="850"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heme="minorEastAsia" w:cs="Times New Roman"/>
                      <w:sz w:val="18"/>
                      <w:szCs w:val="18"/>
                    </w:rPr>
                    <w:t>二级碱喷淋</w:t>
                  </w:r>
                </w:p>
              </w:tc>
              <w:tc>
                <w:tcPr>
                  <w:tcW w:w="679" w:type="dxa"/>
                  <w:vAlign w:val="center"/>
                </w:tcPr>
                <w:p w:rsidR="006E042F" w:rsidRPr="001D2CBC" w:rsidRDefault="006E042F" w:rsidP="00222155">
                  <w:pPr>
                    <w:jc w:val="center"/>
                    <w:rPr>
                      <w:rFonts w:ascii="Times New Roman" w:hAnsi="Times New Roman" w:cs="Times New Roman"/>
                      <w:sz w:val="18"/>
                      <w:szCs w:val="18"/>
                    </w:rPr>
                  </w:pPr>
                  <w:r w:rsidRPr="001D2CBC">
                    <w:rPr>
                      <w:rFonts w:ascii="Times New Roman" w:hAnsi="Times New Roman" w:cs="Times New Roman" w:hint="eastAsia"/>
                      <w:sz w:val="18"/>
                      <w:szCs w:val="18"/>
                    </w:rPr>
                    <w:t>32000</w:t>
                  </w:r>
                </w:p>
              </w:tc>
              <w:tc>
                <w:tcPr>
                  <w:tcW w:w="352"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75</w:t>
                  </w:r>
                </w:p>
              </w:tc>
              <w:tc>
                <w:tcPr>
                  <w:tcW w:w="344"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80</w:t>
                  </w:r>
                </w:p>
              </w:tc>
              <w:tc>
                <w:tcPr>
                  <w:tcW w:w="340"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heme="minorEastAsia" w:cs="Times New Roman"/>
                      <w:sz w:val="18"/>
                      <w:szCs w:val="18"/>
                    </w:rPr>
                    <w:t>是</w:t>
                  </w:r>
                </w:p>
              </w:tc>
              <w:tc>
                <w:tcPr>
                  <w:tcW w:w="559" w:type="dxa"/>
                  <w:vAlign w:val="center"/>
                </w:tcPr>
                <w:p w:rsidR="006E042F" w:rsidRPr="001D2CBC" w:rsidRDefault="006E042F" w:rsidP="00843780">
                  <w:pPr>
                    <w:jc w:val="center"/>
                    <w:rPr>
                      <w:rFonts w:ascii="Times New Roman" w:eastAsia="宋体" w:hAnsi="Times New Roman" w:cs="Times New Roman"/>
                      <w:spacing w:val="-10"/>
                      <w:sz w:val="18"/>
                      <w:szCs w:val="18"/>
                    </w:rPr>
                  </w:pPr>
                  <w:r w:rsidRPr="001D2CBC">
                    <w:rPr>
                      <w:rFonts w:ascii="Times New Roman" w:hAnsi="Times New Roman" w:cs="Times New Roman"/>
                      <w:spacing w:val="-10"/>
                      <w:sz w:val="18"/>
                      <w:szCs w:val="18"/>
                    </w:rPr>
                    <w:t>0.00</w:t>
                  </w:r>
                  <w:r w:rsidRPr="001D2CBC">
                    <w:rPr>
                      <w:rFonts w:ascii="Times New Roman" w:hAnsi="Times New Roman" w:cs="Times New Roman" w:hint="eastAsia"/>
                      <w:spacing w:val="-10"/>
                      <w:sz w:val="18"/>
                      <w:szCs w:val="18"/>
                    </w:rPr>
                    <w:t>013</w:t>
                  </w:r>
                </w:p>
              </w:tc>
              <w:tc>
                <w:tcPr>
                  <w:tcW w:w="658" w:type="dxa"/>
                  <w:vAlign w:val="center"/>
                </w:tcPr>
                <w:p w:rsidR="006E042F" w:rsidRPr="001D2CBC" w:rsidRDefault="006E042F" w:rsidP="00843780">
                  <w:pPr>
                    <w:jc w:val="center"/>
                    <w:rPr>
                      <w:rFonts w:ascii="Times New Roman" w:eastAsia="宋体" w:hAnsi="Times New Roman" w:cs="Times New Roman"/>
                      <w:spacing w:val="-10"/>
                      <w:sz w:val="18"/>
                      <w:szCs w:val="18"/>
                    </w:rPr>
                  </w:pPr>
                  <w:r w:rsidRPr="001D2CBC">
                    <w:rPr>
                      <w:rFonts w:ascii="Times New Roman" w:hAnsi="Times New Roman" w:cs="Times New Roman"/>
                      <w:spacing w:val="-10"/>
                      <w:sz w:val="18"/>
                      <w:szCs w:val="18"/>
                    </w:rPr>
                    <w:t>0.00</w:t>
                  </w:r>
                  <w:r w:rsidRPr="001D2CBC">
                    <w:rPr>
                      <w:rFonts w:ascii="Times New Roman" w:hAnsi="Times New Roman" w:cs="Times New Roman" w:hint="eastAsia"/>
                      <w:spacing w:val="-10"/>
                      <w:sz w:val="18"/>
                      <w:szCs w:val="18"/>
                    </w:rPr>
                    <w:t>055</w:t>
                  </w:r>
                </w:p>
              </w:tc>
              <w:tc>
                <w:tcPr>
                  <w:tcW w:w="766" w:type="dxa"/>
                  <w:vAlign w:val="center"/>
                </w:tcPr>
                <w:p w:rsidR="006E042F" w:rsidRPr="001D2CBC" w:rsidRDefault="006E042F" w:rsidP="00843780">
                  <w:pPr>
                    <w:jc w:val="center"/>
                    <w:rPr>
                      <w:rFonts w:ascii="Times New Roman" w:eastAsia="宋体" w:hAnsi="Times New Roman" w:cs="Times New Roman"/>
                      <w:sz w:val="18"/>
                      <w:szCs w:val="18"/>
                    </w:rPr>
                  </w:pPr>
                  <w:r w:rsidRPr="001D2CBC">
                    <w:rPr>
                      <w:rFonts w:ascii="Times New Roman" w:hAnsi="Times New Roman" w:cs="Times New Roman"/>
                      <w:sz w:val="18"/>
                      <w:szCs w:val="18"/>
                    </w:rPr>
                    <w:t>0.0</w:t>
                  </w:r>
                  <w:r w:rsidRPr="001D2CBC">
                    <w:rPr>
                      <w:rFonts w:ascii="Times New Roman" w:hAnsi="Times New Roman" w:cs="Times New Roman" w:hint="eastAsia"/>
                      <w:sz w:val="18"/>
                      <w:szCs w:val="18"/>
                    </w:rPr>
                    <w:t>17</w:t>
                  </w:r>
                </w:p>
              </w:tc>
              <w:tc>
                <w:tcPr>
                  <w:tcW w:w="466"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hint="eastAsia"/>
                      <w:sz w:val="18"/>
                      <w:szCs w:val="18"/>
                    </w:rPr>
                    <w:t>22</w:t>
                  </w:r>
                </w:p>
              </w:tc>
              <w:tc>
                <w:tcPr>
                  <w:tcW w:w="466"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0.9</w:t>
                  </w:r>
                </w:p>
              </w:tc>
              <w:tc>
                <w:tcPr>
                  <w:tcW w:w="504"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25</w:t>
                  </w:r>
                </w:p>
              </w:tc>
              <w:tc>
                <w:tcPr>
                  <w:tcW w:w="606"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DA00</w:t>
                  </w:r>
                  <w:r w:rsidRPr="001D2CBC">
                    <w:rPr>
                      <w:rFonts w:ascii="Times New Roman" w:hAnsi="Times New Roman" w:cs="Times New Roman" w:hint="eastAsia"/>
                      <w:sz w:val="18"/>
                      <w:szCs w:val="18"/>
                    </w:rPr>
                    <w:t>6</w:t>
                  </w:r>
                </w:p>
                <w:p w:rsidR="006E042F" w:rsidRPr="001D2CBC" w:rsidRDefault="00CF3CB7" w:rsidP="00CF3CB7">
                  <w:pPr>
                    <w:jc w:val="center"/>
                    <w:rPr>
                      <w:rFonts w:ascii="Times New Roman" w:hAnsi="Times New Roman" w:cs="Times New Roman"/>
                      <w:sz w:val="18"/>
                      <w:szCs w:val="18"/>
                    </w:rPr>
                  </w:pPr>
                  <w:r w:rsidRPr="001D2CBC">
                    <w:rPr>
                      <w:rFonts w:ascii="Times New Roman" w:hAnsiTheme="minorEastAsia" w:cs="Times New Roman"/>
                      <w:sz w:val="18"/>
                      <w:szCs w:val="18"/>
                    </w:rPr>
                    <w:t>厂房</w:t>
                  </w:r>
                  <w:r w:rsidRPr="001D2CBC">
                    <w:rPr>
                      <w:rFonts w:ascii="Times New Roman" w:hAnsiTheme="minorEastAsia" w:cs="Times New Roman" w:hint="eastAsia"/>
                      <w:sz w:val="18"/>
                      <w:szCs w:val="18"/>
                    </w:rPr>
                    <w:t>四</w:t>
                  </w:r>
                </w:p>
              </w:tc>
              <w:tc>
                <w:tcPr>
                  <w:tcW w:w="473" w:type="dxa"/>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一般排放口</w:t>
                  </w:r>
                </w:p>
              </w:tc>
              <w:tc>
                <w:tcPr>
                  <w:tcW w:w="780" w:type="dxa"/>
                  <w:vAlign w:val="center"/>
                </w:tcPr>
                <w:p w:rsidR="006E042F" w:rsidRPr="001D2CBC" w:rsidRDefault="00CF3CB7" w:rsidP="00843780">
                  <w:pPr>
                    <w:jc w:val="center"/>
                    <w:rPr>
                      <w:rFonts w:ascii="Times New Roman" w:eastAsia="宋体" w:hAnsi="Times New Roman" w:cs="Times New Roman"/>
                      <w:spacing w:val="-10"/>
                      <w:sz w:val="18"/>
                      <w:szCs w:val="18"/>
                    </w:rPr>
                  </w:pPr>
                  <w:r w:rsidRPr="001D2CBC">
                    <w:rPr>
                      <w:rFonts w:ascii="Times New Roman" w:eastAsia="宋体" w:hAnsi="Times New Roman" w:cs="Times New Roman" w:hint="eastAsia"/>
                      <w:spacing w:val="-10"/>
                      <w:sz w:val="18"/>
                      <w:szCs w:val="18"/>
                    </w:rPr>
                    <w:t>210652.78</w:t>
                  </w:r>
                </w:p>
              </w:tc>
              <w:tc>
                <w:tcPr>
                  <w:tcW w:w="870" w:type="dxa"/>
                  <w:vAlign w:val="center"/>
                </w:tcPr>
                <w:p w:rsidR="006E042F" w:rsidRPr="001D2CBC" w:rsidRDefault="00CF3CB7" w:rsidP="00843780">
                  <w:pPr>
                    <w:jc w:val="center"/>
                    <w:rPr>
                      <w:rFonts w:ascii="Times New Roman" w:eastAsia="宋体" w:hAnsi="Times New Roman" w:cs="Times New Roman"/>
                      <w:spacing w:val="-10"/>
                      <w:sz w:val="18"/>
                      <w:szCs w:val="18"/>
                    </w:rPr>
                  </w:pPr>
                  <w:r w:rsidRPr="001D2CBC">
                    <w:rPr>
                      <w:rFonts w:ascii="Times New Roman" w:eastAsia="宋体" w:hAnsi="Times New Roman" w:cs="Times New Roman" w:hint="eastAsia"/>
                      <w:spacing w:val="-10"/>
                      <w:sz w:val="18"/>
                      <w:szCs w:val="18"/>
                    </w:rPr>
                    <w:t>3228943.13</w:t>
                  </w:r>
                </w:p>
              </w:tc>
              <w:tc>
                <w:tcPr>
                  <w:tcW w:w="766"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30</w:t>
                  </w:r>
                </w:p>
              </w:tc>
              <w:tc>
                <w:tcPr>
                  <w:tcW w:w="637"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198" w:type="dxa"/>
                  <w:vAlign w:val="center"/>
                </w:tcPr>
                <w:p w:rsidR="006E042F" w:rsidRPr="001D2CBC" w:rsidRDefault="006E042F">
                  <w:pPr>
                    <w:jc w:val="center"/>
                    <w:rPr>
                      <w:rFonts w:ascii="Times New Roman" w:hAnsiTheme="minorEastAsia" w:cs="Times New Roman"/>
                      <w:sz w:val="18"/>
                      <w:szCs w:val="18"/>
                    </w:rPr>
                  </w:pPr>
                </w:p>
              </w:tc>
            </w:tr>
            <w:tr w:rsidR="006E042F" w:rsidRPr="001D2CBC" w:rsidTr="00C90BF5">
              <w:trPr>
                <w:trHeight w:val="20"/>
                <w:jc w:val="center"/>
              </w:trPr>
              <w:tc>
                <w:tcPr>
                  <w:tcW w:w="216" w:type="dxa"/>
                  <w:vMerge/>
                  <w:vAlign w:val="center"/>
                </w:tcPr>
                <w:p w:rsidR="006E042F" w:rsidRPr="001D2CBC" w:rsidRDefault="006E042F">
                  <w:pPr>
                    <w:jc w:val="center"/>
                    <w:rPr>
                      <w:rFonts w:ascii="Times New Roman" w:hAnsiTheme="minorEastAsia" w:cs="Times New Roman"/>
                      <w:sz w:val="18"/>
                      <w:szCs w:val="18"/>
                    </w:rPr>
                  </w:pPr>
                </w:p>
              </w:tc>
              <w:tc>
                <w:tcPr>
                  <w:tcW w:w="756"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heme="minorEastAsia" w:cs="Times New Roman"/>
                      <w:sz w:val="18"/>
                      <w:szCs w:val="18"/>
                    </w:rPr>
                    <w:t>氯化氢</w:t>
                  </w:r>
                </w:p>
              </w:tc>
              <w:tc>
                <w:tcPr>
                  <w:tcW w:w="639" w:type="dxa"/>
                  <w:vAlign w:val="center"/>
                </w:tcPr>
                <w:p w:rsidR="006E042F" w:rsidRPr="001D2CBC" w:rsidRDefault="006E042F" w:rsidP="00843780">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0.00066</w:t>
                  </w:r>
                </w:p>
              </w:tc>
              <w:tc>
                <w:tcPr>
                  <w:tcW w:w="616" w:type="dxa"/>
                  <w:vAlign w:val="center"/>
                </w:tcPr>
                <w:p w:rsidR="006E042F" w:rsidRPr="001D2CBC" w:rsidRDefault="006E042F" w:rsidP="00843780">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0.0028</w:t>
                  </w:r>
                </w:p>
              </w:tc>
              <w:tc>
                <w:tcPr>
                  <w:tcW w:w="723" w:type="dxa"/>
                  <w:vAlign w:val="center"/>
                </w:tcPr>
                <w:p w:rsidR="006E042F" w:rsidRPr="001D2CBC" w:rsidRDefault="006E042F" w:rsidP="00843780">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0.0086</w:t>
                  </w:r>
                </w:p>
              </w:tc>
              <w:tc>
                <w:tcPr>
                  <w:tcW w:w="284"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heme="minorEastAsia" w:cs="Times New Roman"/>
                      <w:sz w:val="18"/>
                      <w:szCs w:val="18"/>
                    </w:rPr>
                    <w:t>有组织</w:t>
                  </w:r>
                </w:p>
              </w:tc>
              <w:tc>
                <w:tcPr>
                  <w:tcW w:w="850"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heme="minorEastAsia" w:cs="Times New Roman"/>
                      <w:sz w:val="18"/>
                      <w:szCs w:val="18"/>
                    </w:rPr>
                    <w:t>二级碱喷淋</w:t>
                  </w:r>
                </w:p>
              </w:tc>
              <w:tc>
                <w:tcPr>
                  <w:tcW w:w="679" w:type="dxa"/>
                  <w:vAlign w:val="center"/>
                </w:tcPr>
                <w:p w:rsidR="006E042F" w:rsidRPr="001D2CBC" w:rsidRDefault="006E042F" w:rsidP="00222155">
                  <w:pPr>
                    <w:jc w:val="center"/>
                    <w:rPr>
                      <w:rFonts w:ascii="Times New Roman" w:hAnsi="Times New Roman" w:cs="Times New Roman"/>
                      <w:sz w:val="18"/>
                      <w:szCs w:val="18"/>
                    </w:rPr>
                  </w:pPr>
                  <w:r w:rsidRPr="001D2CBC">
                    <w:rPr>
                      <w:rFonts w:ascii="Times New Roman" w:hAnsi="Times New Roman" w:cs="Times New Roman" w:hint="eastAsia"/>
                      <w:sz w:val="18"/>
                      <w:szCs w:val="18"/>
                    </w:rPr>
                    <w:t>32000</w:t>
                  </w:r>
                </w:p>
              </w:tc>
              <w:tc>
                <w:tcPr>
                  <w:tcW w:w="352"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75</w:t>
                  </w:r>
                </w:p>
              </w:tc>
              <w:tc>
                <w:tcPr>
                  <w:tcW w:w="344"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80</w:t>
                  </w:r>
                </w:p>
              </w:tc>
              <w:tc>
                <w:tcPr>
                  <w:tcW w:w="340"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heme="minorEastAsia" w:cs="Times New Roman"/>
                      <w:sz w:val="18"/>
                      <w:szCs w:val="18"/>
                    </w:rPr>
                    <w:t>是</w:t>
                  </w:r>
                </w:p>
              </w:tc>
              <w:tc>
                <w:tcPr>
                  <w:tcW w:w="559" w:type="dxa"/>
                  <w:vAlign w:val="center"/>
                </w:tcPr>
                <w:p w:rsidR="006E042F" w:rsidRPr="001D2CBC" w:rsidRDefault="006E042F" w:rsidP="00843780">
                  <w:pPr>
                    <w:jc w:val="center"/>
                    <w:rPr>
                      <w:rFonts w:ascii="Times New Roman" w:eastAsia="宋体" w:hAnsi="Times New Roman" w:cs="Times New Roman"/>
                      <w:spacing w:val="-10"/>
                      <w:sz w:val="18"/>
                      <w:szCs w:val="18"/>
                    </w:rPr>
                  </w:pPr>
                  <w:r w:rsidRPr="001D2CBC">
                    <w:rPr>
                      <w:rFonts w:ascii="Times New Roman" w:hAnsi="Times New Roman" w:cs="Times New Roman"/>
                      <w:spacing w:val="-10"/>
                      <w:sz w:val="18"/>
                      <w:szCs w:val="18"/>
                    </w:rPr>
                    <w:t>0.00</w:t>
                  </w:r>
                  <w:r w:rsidRPr="001D2CBC">
                    <w:rPr>
                      <w:rFonts w:ascii="Times New Roman" w:hAnsi="Times New Roman" w:cs="Times New Roman" w:hint="eastAsia"/>
                      <w:spacing w:val="-10"/>
                      <w:sz w:val="18"/>
                      <w:szCs w:val="18"/>
                    </w:rPr>
                    <w:t>013</w:t>
                  </w:r>
                </w:p>
              </w:tc>
              <w:tc>
                <w:tcPr>
                  <w:tcW w:w="658" w:type="dxa"/>
                  <w:vAlign w:val="center"/>
                </w:tcPr>
                <w:p w:rsidR="006E042F" w:rsidRPr="001D2CBC" w:rsidRDefault="006E042F" w:rsidP="00843780">
                  <w:pPr>
                    <w:jc w:val="center"/>
                    <w:rPr>
                      <w:rFonts w:ascii="Times New Roman" w:eastAsia="宋体" w:hAnsi="Times New Roman" w:cs="Times New Roman"/>
                      <w:spacing w:val="-10"/>
                      <w:sz w:val="18"/>
                      <w:szCs w:val="18"/>
                    </w:rPr>
                  </w:pPr>
                  <w:r w:rsidRPr="001D2CBC">
                    <w:rPr>
                      <w:rFonts w:ascii="Times New Roman" w:hAnsi="Times New Roman" w:cs="Times New Roman"/>
                      <w:spacing w:val="-10"/>
                      <w:sz w:val="18"/>
                      <w:szCs w:val="18"/>
                    </w:rPr>
                    <w:t>0.00</w:t>
                  </w:r>
                  <w:r w:rsidRPr="001D2CBC">
                    <w:rPr>
                      <w:rFonts w:ascii="Times New Roman" w:hAnsi="Times New Roman" w:cs="Times New Roman" w:hint="eastAsia"/>
                      <w:spacing w:val="-10"/>
                      <w:sz w:val="18"/>
                      <w:szCs w:val="18"/>
                    </w:rPr>
                    <w:t>055</w:t>
                  </w:r>
                </w:p>
              </w:tc>
              <w:tc>
                <w:tcPr>
                  <w:tcW w:w="766" w:type="dxa"/>
                  <w:vAlign w:val="center"/>
                </w:tcPr>
                <w:p w:rsidR="006E042F" w:rsidRPr="001D2CBC" w:rsidRDefault="006E042F" w:rsidP="00843780">
                  <w:pPr>
                    <w:jc w:val="center"/>
                    <w:rPr>
                      <w:rFonts w:ascii="Times New Roman" w:eastAsia="宋体" w:hAnsi="Times New Roman" w:cs="Times New Roman"/>
                      <w:sz w:val="18"/>
                      <w:szCs w:val="18"/>
                    </w:rPr>
                  </w:pPr>
                  <w:r w:rsidRPr="001D2CBC">
                    <w:rPr>
                      <w:rFonts w:ascii="Times New Roman" w:hAnsi="Times New Roman" w:cs="Times New Roman"/>
                      <w:sz w:val="18"/>
                      <w:szCs w:val="18"/>
                    </w:rPr>
                    <w:t>0.0</w:t>
                  </w:r>
                  <w:r w:rsidRPr="001D2CBC">
                    <w:rPr>
                      <w:rFonts w:ascii="Times New Roman" w:hAnsi="Times New Roman" w:cs="Times New Roman" w:hint="eastAsia"/>
                      <w:sz w:val="18"/>
                      <w:szCs w:val="18"/>
                    </w:rPr>
                    <w:t>17</w:t>
                  </w:r>
                </w:p>
              </w:tc>
              <w:tc>
                <w:tcPr>
                  <w:tcW w:w="466"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hint="eastAsia"/>
                      <w:sz w:val="18"/>
                      <w:szCs w:val="18"/>
                    </w:rPr>
                    <w:t>22</w:t>
                  </w:r>
                </w:p>
              </w:tc>
              <w:tc>
                <w:tcPr>
                  <w:tcW w:w="466"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0.9</w:t>
                  </w:r>
                </w:p>
              </w:tc>
              <w:tc>
                <w:tcPr>
                  <w:tcW w:w="504"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25</w:t>
                  </w:r>
                </w:p>
              </w:tc>
              <w:tc>
                <w:tcPr>
                  <w:tcW w:w="606"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DA00</w:t>
                  </w:r>
                  <w:r w:rsidRPr="001D2CBC">
                    <w:rPr>
                      <w:rFonts w:ascii="Times New Roman" w:hAnsi="Times New Roman" w:cs="Times New Roman" w:hint="eastAsia"/>
                      <w:sz w:val="18"/>
                      <w:szCs w:val="18"/>
                    </w:rPr>
                    <w:t>7</w:t>
                  </w:r>
                </w:p>
                <w:p w:rsidR="006E042F" w:rsidRPr="001D2CBC" w:rsidRDefault="00CF3CB7" w:rsidP="00843780">
                  <w:pPr>
                    <w:jc w:val="center"/>
                    <w:rPr>
                      <w:rFonts w:ascii="Times New Roman" w:hAnsi="Times New Roman" w:cs="Times New Roman"/>
                      <w:sz w:val="18"/>
                      <w:szCs w:val="18"/>
                    </w:rPr>
                  </w:pPr>
                  <w:r w:rsidRPr="001D2CBC">
                    <w:rPr>
                      <w:rFonts w:ascii="Times New Roman" w:hAnsiTheme="minorEastAsia" w:cs="Times New Roman"/>
                      <w:sz w:val="18"/>
                      <w:szCs w:val="18"/>
                    </w:rPr>
                    <w:t>厂房三</w:t>
                  </w:r>
                </w:p>
              </w:tc>
              <w:tc>
                <w:tcPr>
                  <w:tcW w:w="473" w:type="dxa"/>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一般排放口</w:t>
                  </w:r>
                </w:p>
              </w:tc>
              <w:tc>
                <w:tcPr>
                  <w:tcW w:w="780" w:type="dxa"/>
                  <w:vAlign w:val="center"/>
                </w:tcPr>
                <w:p w:rsidR="006E042F" w:rsidRPr="001D2CBC" w:rsidRDefault="00CF3CB7" w:rsidP="00843780">
                  <w:pPr>
                    <w:jc w:val="center"/>
                    <w:rPr>
                      <w:rFonts w:ascii="Times New Roman" w:eastAsia="宋体" w:hAnsi="Times New Roman" w:cs="Times New Roman"/>
                      <w:spacing w:val="-10"/>
                      <w:sz w:val="18"/>
                      <w:szCs w:val="18"/>
                    </w:rPr>
                  </w:pPr>
                  <w:r w:rsidRPr="001D2CBC">
                    <w:rPr>
                      <w:rFonts w:ascii="Times New Roman" w:eastAsia="宋体" w:hAnsi="Times New Roman" w:cs="Times New Roman" w:hint="eastAsia"/>
                      <w:spacing w:val="-10"/>
                      <w:sz w:val="18"/>
                      <w:szCs w:val="18"/>
                    </w:rPr>
                    <w:t>210657.60</w:t>
                  </w:r>
                </w:p>
              </w:tc>
              <w:tc>
                <w:tcPr>
                  <w:tcW w:w="870" w:type="dxa"/>
                  <w:vAlign w:val="center"/>
                </w:tcPr>
                <w:p w:rsidR="006E042F" w:rsidRPr="001D2CBC" w:rsidRDefault="00CF3CB7" w:rsidP="00843780">
                  <w:pPr>
                    <w:jc w:val="center"/>
                    <w:rPr>
                      <w:rFonts w:ascii="Times New Roman" w:eastAsia="宋体" w:hAnsi="Times New Roman" w:cs="Times New Roman"/>
                      <w:spacing w:val="-10"/>
                      <w:sz w:val="18"/>
                      <w:szCs w:val="18"/>
                    </w:rPr>
                  </w:pPr>
                  <w:r w:rsidRPr="001D2CBC">
                    <w:rPr>
                      <w:rFonts w:ascii="Times New Roman" w:eastAsia="宋体" w:hAnsi="Times New Roman" w:cs="Times New Roman" w:hint="eastAsia"/>
                      <w:spacing w:val="-10"/>
                      <w:sz w:val="18"/>
                      <w:szCs w:val="18"/>
                    </w:rPr>
                    <w:t>3228972.33</w:t>
                  </w:r>
                </w:p>
              </w:tc>
              <w:tc>
                <w:tcPr>
                  <w:tcW w:w="766"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30</w:t>
                  </w:r>
                </w:p>
              </w:tc>
              <w:tc>
                <w:tcPr>
                  <w:tcW w:w="637"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198" w:type="dxa"/>
                  <w:vAlign w:val="center"/>
                </w:tcPr>
                <w:p w:rsidR="006E042F" w:rsidRPr="001D2CBC" w:rsidRDefault="006E042F">
                  <w:pPr>
                    <w:jc w:val="center"/>
                    <w:rPr>
                      <w:rFonts w:ascii="Times New Roman" w:hAnsiTheme="minorEastAsia" w:cs="Times New Roman"/>
                      <w:sz w:val="18"/>
                      <w:szCs w:val="18"/>
                    </w:rPr>
                  </w:pPr>
                </w:p>
              </w:tc>
            </w:tr>
            <w:tr w:rsidR="006E042F" w:rsidRPr="001D2CBC" w:rsidTr="00C90BF5">
              <w:trPr>
                <w:trHeight w:val="20"/>
                <w:jc w:val="center"/>
              </w:trPr>
              <w:tc>
                <w:tcPr>
                  <w:tcW w:w="216" w:type="dxa"/>
                  <w:vMerge/>
                  <w:vAlign w:val="center"/>
                </w:tcPr>
                <w:p w:rsidR="006E042F" w:rsidRPr="001D2CBC" w:rsidRDefault="006E042F">
                  <w:pPr>
                    <w:jc w:val="center"/>
                    <w:rPr>
                      <w:rFonts w:ascii="Times New Roman" w:hAnsiTheme="minorEastAsia" w:cs="Times New Roman"/>
                      <w:sz w:val="18"/>
                      <w:szCs w:val="18"/>
                    </w:rPr>
                  </w:pPr>
                </w:p>
              </w:tc>
              <w:tc>
                <w:tcPr>
                  <w:tcW w:w="756"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heme="minorEastAsia" w:cs="Times New Roman"/>
                      <w:sz w:val="18"/>
                      <w:szCs w:val="18"/>
                    </w:rPr>
                    <w:t>氯化氢</w:t>
                  </w:r>
                </w:p>
              </w:tc>
              <w:tc>
                <w:tcPr>
                  <w:tcW w:w="639" w:type="dxa"/>
                  <w:vAlign w:val="center"/>
                </w:tcPr>
                <w:p w:rsidR="006E042F" w:rsidRPr="001D2CBC" w:rsidRDefault="006E042F" w:rsidP="00843780">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0.00066</w:t>
                  </w:r>
                </w:p>
              </w:tc>
              <w:tc>
                <w:tcPr>
                  <w:tcW w:w="616" w:type="dxa"/>
                  <w:vAlign w:val="center"/>
                </w:tcPr>
                <w:p w:rsidR="006E042F" w:rsidRPr="001D2CBC" w:rsidRDefault="006E042F" w:rsidP="00843780">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0.0028</w:t>
                  </w:r>
                </w:p>
              </w:tc>
              <w:tc>
                <w:tcPr>
                  <w:tcW w:w="723" w:type="dxa"/>
                  <w:vAlign w:val="center"/>
                </w:tcPr>
                <w:p w:rsidR="006E042F" w:rsidRPr="001D2CBC" w:rsidRDefault="006E042F" w:rsidP="00843780">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0.0086</w:t>
                  </w:r>
                </w:p>
              </w:tc>
              <w:tc>
                <w:tcPr>
                  <w:tcW w:w="284"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heme="minorEastAsia" w:cs="Times New Roman"/>
                      <w:sz w:val="18"/>
                      <w:szCs w:val="18"/>
                    </w:rPr>
                    <w:t>有组织</w:t>
                  </w:r>
                </w:p>
              </w:tc>
              <w:tc>
                <w:tcPr>
                  <w:tcW w:w="850"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heme="minorEastAsia" w:cs="Times New Roman"/>
                      <w:sz w:val="18"/>
                      <w:szCs w:val="18"/>
                    </w:rPr>
                    <w:t>二级碱喷淋</w:t>
                  </w:r>
                </w:p>
              </w:tc>
              <w:tc>
                <w:tcPr>
                  <w:tcW w:w="679" w:type="dxa"/>
                  <w:vAlign w:val="center"/>
                </w:tcPr>
                <w:p w:rsidR="006E042F" w:rsidRPr="001D2CBC" w:rsidRDefault="006E042F" w:rsidP="00222155">
                  <w:pPr>
                    <w:jc w:val="center"/>
                    <w:rPr>
                      <w:rFonts w:ascii="Times New Roman" w:hAnsi="Times New Roman" w:cs="Times New Roman"/>
                      <w:sz w:val="18"/>
                      <w:szCs w:val="18"/>
                    </w:rPr>
                  </w:pPr>
                  <w:r w:rsidRPr="001D2CBC">
                    <w:rPr>
                      <w:rFonts w:ascii="Times New Roman" w:hAnsi="Times New Roman" w:cs="Times New Roman" w:hint="eastAsia"/>
                      <w:sz w:val="18"/>
                      <w:szCs w:val="18"/>
                    </w:rPr>
                    <w:t>32000</w:t>
                  </w:r>
                </w:p>
              </w:tc>
              <w:tc>
                <w:tcPr>
                  <w:tcW w:w="352"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75</w:t>
                  </w:r>
                </w:p>
              </w:tc>
              <w:tc>
                <w:tcPr>
                  <w:tcW w:w="344"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80</w:t>
                  </w:r>
                </w:p>
              </w:tc>
              <w:tc>
                <w:tcPr>
                  <w:tcW w:w="340"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heme="minorEastAsia" w:cs="Times New Roman"/>
                      <w:sz w:val="18"/>
                      <w:szCs w:val="18"/>
                    </w:rPr>
                    <w:t>是</w:t>
                  </w:r>
                </w:p>
              </w:tc>
              <w:tc>
                <w:tcPr>
                  <w:tcW w:w="559" w:type="dxa"/>
                  <w:vAlign w:val="center"/>
                </w:tcPr>
                <w:p w:rsidR="006E042F" w:rsidRPr="001D2CBC" w:rsidRDefault="006E042F" w:rsidP="00843780">
                  <w:pPr>
                    <w:jc w:val="center"/>
                    <w:rPr>
                      <w:rFonts w:ascii="Times New Roman" w:eastAsia="宋体" w:hAnsi="Times New Roman" w:cs="Times New Roman"/>
                      <w:spacing w:val="-10"/>
                      <w:sz w:val="18"/>
                      <w:szCs w:val="18"/>
                    </w:rPr>
                  </w:pPr>
                  <w:r w:rsidRPr="001D2CBC">
                    <w:rPr>
                      <w:rFonts w:ascii="Times New Roman" w:hAnsi="Times New Roman" w:cs="Times New Roman"/>
                      <w:spacing w:val="-10"/>
                      <w:sz w:val="18"/>
                      <w:szCs w:val="18"/>
                    </w:rPr>
                    <w:t>0.00</w:t>
                  </w:r>
                  <w:r w:rsidRPr="001D2CBC">
                    <w:rPr>
                      <w:rFonts w:ascii="Times New Roman" w:hAnsi="Times New Roman" w:cs="Times New Roman" w:hint="eastAsia"/>
                      <w:spacing w:val="-10"/>
                      <w:sz w:val="18"/>
                      <w:szCs w:val="18"/>
                    </w:rPr>
                    <w:t>013</w:t>
                  </w:r>
                </w:p>
              </w:tc>
              <w:tc>
                <w:tcPr>
                  <w:tcW w:w="658" w:type="dxa"/>
                  <w:vAlign w:val="center"/>
                </w:tcPr>
                <w:p w:rsidR="006E042F" w:rsidRPr="001D2CBC" w:rsidRDefault="006E042F" w:rsidP="00843780">
                  <w:pPr>
                    <w:jc w:val="center"/>
                    <w:rPr>
                      <w:rFonts w:ascii="Times New Roman" w:eastAsia="宋体" w:hAnsi="Times New Roman" w:cs="Times New Roman"/>
                      <w:spacing w:val="-10"/>
                      <w:sz w:val="18"/>
                      <w:szCs w:val="18"/>
                    </w:rPr>
                  </w:pPr>
                  <w:r w:rsidRPr="001D2CBC">
                    <w:rPr>
                      <w:rFonts w:ascii="Times New Roman" w:hAnsi="Times New Roman" w:cs="Times New Roman"/>
                      <w:spacing w:val="-10"/>
                      <w:sz w:val="18"/>
                      <w:szCs w:val="18"/>
                    </w:rPr>
                    <w:t>0.00</w:t>
                  </w:r>
                  <w:r w:rsidRPr="001D2CBC">
                    <w:rPr>
                      <w:rFonts w:ascii="Times New Roman" w:hAnsi="Times New Roman" w:cs="Times New Roman" w:hint="eastAsia"/>
                      <w:spacing w:val="-10"/>
                      <w:sz w:val="18"/>
                      <w:szCs w:val="18"/>
                    </w:rPr>
                    <w:t>055</w:t>
                  </w:r>
                </w:p>
              </w:tc>
              <w:tc>
                <w:tcPr>
                  <w:tcW w:w="766" w:type="dxa"/>
                  <w:vAlign w:val="center"/>
                </w:tcPr>
                <w:p w:rsidR="006E042F" w:rsidRPr="001D2CBC" w:rsidRDefault="006E042F" w:rsidP="00843780">
                  <w:pPr>
                    <w:jc w:val="center"/>
                    <w:rPr>
                      <w:rFonts w:ascii="Times New Roman" w:eastAsia="宋体" w:hAnsi="Times New Roman" w:cs="Times New Roman"/>
                      <w:sz w:val="18"/>
                      <w:szCs w:val="18"/>
                    </w:rPr>
                  </w:pPr>
                  <w:r w:rsidRPr="001D2CBC">
                    <w:rPr>
                      <w:rFonts w:ascii="Times New Roman" w:hAnsi="Times New Roman" w:cs="Times New Roman"/>
                      <w:sz w:val="18"/>
                      <w:szCs w:val="18"/>
                    </w:rPr>
                    <w:t>0.0</w:t>
                  </w:r>
                  <w:r w:rsidRPr="001D2CBC">
                    <w:rPr>
                      <w:rFonts w:ascii="Times New Roman" w:hAnsi="Times New Roman" w:cs="Times New Roman" w:hint="eastAsia"/>
                      <w:sz w:val="18"/>
                      <w:szCs w:val="18"/>
                    </w:rPr>
                    <w:t>17</w:t>
                  </w:r>
                </w:p>
              </w:tc>
              <w:tc>
                <w:tcPr>
                  <w:tcW w:w="466"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hint="eastAsia"/>
                      <w:sz w:val="18"/>
                      <w:szCs w:val="18"/>
                    </w:rPr>
                    <w:t>22</w:t>
                  </w:r>
                </w:p>
              </w:tc>
              <w:tc>
                <w:tcPr>
                  <w:tcW w:w="466"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0.9</w:t>
                  </w:r>
                </w:p>
              </w:tc>
              <w:tc>
                <w:tcPr>
                  <w:tcW w:w="504"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25</w:t>
                  </w:r>
                </w:p>
              </w:tc>
              <w:tc>
                <w:tcPr>
                  <w:tcW w:w="606"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DA00</w:t>
                  </w:r>
                  <w:r w:rsidRPr="001D2CBC">
                    <w:rPr>
                      <w:rFonts w:ascii="Times New Roman" w:hAnsi="Times New Roman" w:cs="Times New Roman" w:hint="eastAsia"/>
                      <w:sz w:val="18"/>
                      <w:szCs w:val="18"/>
                    </w:rPr>
                    <w:t>8</w:t>
                  </w:r>
                </w:p>
                <w:p w:rsidR="006E042F" w:rsidRPr="001D2CBC" w:rsidRDefault="00CF3CB7" w:rsidP="00843780">
                  <w:pPr>
                    <w:jc w:val="center"/>
                    <w:rPr>
                      <w:rFonts w:ascii="Times New Roman" w:hAnsi="Times New Roman" w:cs="Times New Roman"/>
                      <w:sz w:val="18"/>
                      <w:szCs w:val="18"/>
                    </w:rPr>
                  </w:pPr>
                  <w:r w:rsidRPr="001D2CBC">
                    <w:rPr>
                      <w:rFonts w:ascii="Times New Roman" w:hAnsiTheme="minorEastAsia" w:cs="Times New Roman"/>
                      <w:sz w:val="18"/>
                      <w:szCs w:val="18"/>
                    </w:rPr>
                    <w:t>厂房</w:t>
                  </w:r>
                  <w:r w:rsidRPr="001D2CBC">
                    <w:rPr>
                      <w:rFonts w:ascii="Times New Roman" w:hAnsiTheme="minorEastAsia" w:cs="Times New Roman" w:hint="eastAsia"/>
                      <w:sz w:val="18"/>
                      <w:szCs w:val="18"/>
                    </w:rPr>
                    <w:t>四</w:t>
                  </w:r>
                </w:p>
              </w:tc>
              <w:tc>
                <w:tcPr>
                  <w:tcW w:w="473" w:type="dxa"/>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一般排放口</w:t>
                  </w:r>
                </w:p>
              </w:tc>
              <w:tc>
                <w:tcPr>
                  <w:tcW w:w="780" w:type="dxa"/>
                  <w:vAlign w:val="center"/>
                </w:tcPr>
                <w:p w:rsidR="006E042F" w:rsidRPr="001D2CBC" w:rsidRDefault="00CF3CB7" w:rsidP="00843780">
                  <w:pPr>
                    <w:jc w:val="center"/>
                    <w:rPr>
                      <w:rFonts w:ascii="Times New Roman" w:eastAsia="宋体" w:hAnsi="Times New Roman" w:cs="Times New Roman"/>
                      <w:spacing w:val="-10"/>
                      <w:sz w:val="18"/>
                      <w:szCs w:val="18"/>
                    </w:rPr>
                  </w:pPr>
                  <w:r w:rsidRPr="001D2CBC">
                    <w:rPr>
                      <w:rFonts w:ascii="Times New Roman" w:eastAsia="宋体" w:hAnsi="Times New Roman" w:cs="Times New Roman" w:hint="eastAsia"/>
                      <w:spacing w:val="-10"/>
                      <w:sz w:val="18"/>
                      <w:szCs w:val="18"/>
                    </w:rPr>
                    <w:t>210659.54</w:t>
                  </w:r>
                </w:p>
              </w:tc>
              <w:tc>
                <w:tcPr>
                  <w:tcW w:w="870" w:type="dxa"/>
                  <w:vAlign w:val="center"/>
                </w:tcPr>
                <w:p w:rsidR="006E042F" w:rsidRPr="001D2CBC" w:rsidRDefault="00CF3CB7" w:rsidP="00843780">
                  <w:pPr>
                    <w:jc w:val="center"/>
                    <w:rPr>
                      <w:rFonts w:ascii="Times New Roman" w:eastAsia="宋体" w:hAnsi="Times New Roman" w:cs="Times New Roman"/>
                      <w:spacing w:val="-10"/>
                      <w:sz w:val="18"/>
                      <w:szCs w:val="18"/>
                    </w:rPr>
                  </w:pPr>
                  <w:r w:rsidRPr="001D2CBC">
                    <w:rPr>
                      <w:rFonts w:ascii="Times New Roman" w:eastAsia="宋体" w:hAnsi="Times New Roman" w:cs="Times New Roman" w:hint="eastAsia"/>
                      <w:spacing w:val="-10"/>
                      <w:sz w:val="18"/>
                      <w:szCs w:val="18"/>
                    </w:rPr>
                    <w:t>3228943.25</w:t>
                  </w:r>
                </w:p>
              </w:tc>
              <w:tc>
                <w:tcPr>
                  <w:tcW w:w="766"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30</w:t>
                  </w:r>
                </w:p>
              </w:tc>
              <w:tc>
                <w:tcPr>
                  <w:tcW w:w="637"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198" w:type="dxa"/>
                  <w:vAlign w:val="center"/>
                </w:tcPr>
                <w:p w:rsidR="006E042F" w:rsidRPr="001D2CBC" w:rsidRDefault="006E042F">
                  <w:pPr>
                    <w:jc w:val="center"/>
                    <w:rPr>
                      <w:rFonts w:ascii="Times New Roman" w:hAnsiTheme="minorEastAsia" w:cs="Times New Roman"/>
                      <w:sz w:val="18"/>
                      <w:szCs w:val="18"/>
                    </w:rPr>
                  </w:pPr>
                </w:p>
              </w:tc>
            </w:tr>
            <w:tr w:rsidR="006E042F" w:rsidRPr="001D2CBC" w:rsidTr="00C90BF5">
              <w:trPr>
                <w:trHeight w:val="20"/>
                <w:jc w:val="center"/>
              </w:trPr>
              <w:tc>
                <w:tcPr>
                  <w:tcW w:w="216" w:type="dxa"/>
                  <w:vMerge/>
                  <w:vAlign w:val="center"/>
                </w:tcPr>
                <w:p w:rsidR="006E042F" w:rsidRPr="001D2CBC" w:rsidRDefault="006E042F">
                  <w:pPr>
                    <w:jc w:val="center"/>
                    <w:rPr>
                      <w:rFonts w:ascii="Times New Roman" w:hAnsiTheme="minorEastAsia" w:cs="Times New Roman"/>
                      <w:sz w:val="18"/>
                      <w:szCs w:val="18"/>
                    </w:rPr>
                  </w:pPr>
                </w:p>
              </w:tc>
              <w:tc>
                <w:tcPr>
                  <w:tcW w:w="756"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heme="minorEastAsia" w:cs="Times New Roman"/>
                      <w:sz w:val="18"/>
                      <w:szCs w:val="18"/>
                    </w:rPr>
                    <w:t>氯化氢</w:t>
                  </w:r>
                </w:p>
              </w:tc>
              <w:tc>
                <w:tcPr>
                  <w:tcW w:w="639" w:type="dxa"/>
                  <w:vAlign w:val="center"/>
                </w:tcPr>
                <w:p w:rsidR="006E042F" w:rsidRPr="001D2CBC" w:rsidRDefault="006E042F" w:rsidP="00843780">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0.00066</w:t>
                  </w:r>
                </w:p>
              </w:tc>
              <w:tc>
                <w:tcPr>
                  <w:tcW w:w="616" w:type="dxa"/>
                  <w:vAlign w:val="center"/>
                </w:tcPr>
                <w:p w:rsidR="006E042F" w:rsidRPr="001D2CBC" w:rsidRDefault="006E042F" w:rsidP="00843780">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0.0028</w:t>
                  </w:r>
                </w:p>
              </w:tc>
              <w:tc>
                <w:tcPr>
                  <w:tcW w:w="723" w:type="dxa"/>
                  <w:vAlign w:val="center"/>
                </w:tcPr>
                <w:p w:rsidR="006E042F" w:rsidRPr="001D2CBC" w:rsidRDefault="006E042F" w:rsidP="00843780">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0.0086</w:t>
                  </w:r>
                </w:p>
              </w:tc>
              <w:tc>
                <w:tcPr>
                  <w:tcW w:w="284"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heme="minorEastAsia" w:cs="Times New Roman"/>
                      <w:sz w:val="18"/>
                      <w:szCs w:val="18"/>
                    </w:rPr>
                    <w:t>有组织</w:t>
                  </w:r>
                </w:p>
              </w:tc>
              <w:tc>
                <w:tcPr>
                  <w:tcW w:w="850"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heme="minorEastAsia" w:cs="Times New Roman"/>
                      <w:sz w:val="18"/>
                      <w:szCs w:val="18"/>
                    </w:rPr>
                    <w:t>二级碱喷淋</w:t>
                  </w:r>
                </w:p>
              </w:tc>
              <w:tc>
                <w:tcPr>
                  <w:tcW w:w="679" w:type="dxa"/>
                  <w:vAlign w:val="center"/>
                </w:tcPr>
                <w:p w:rsidR="006E042F" w:rsidRPr="001D2CBC" w:rsidRDefault="006E042F" w:rsidP="00222155">
                  <w:pPr>
                    <w:jc w:val="center"/>
                    <w:rPr>
                      <w:rFonts w:ascii="Times New Roman" w:hAnsi="Times New Roman" w:cs="Times New Roman"/>
                      <w:sz w:val="18"/>
                      <w:szCs w:val="18"/>
                    </w:rPr>
                  </w:pPr>
                  <w:r w:rsidRPr="001D2CBC">
                    <w:rPr>
                      <w:rFonts w:ascii="Times New Roman" w:hAnsi="Times New Roman" w:cs="Times New Roman" w:hint="eastAsia"/>
                      <w:sz w:val="18"/>
                      <w:szCs w:val="18"/>
                    </w:rPr>
                    <w:t>32000</w:t>
                  </w:r>
                </w:p>
              </w:tc>
              <w:tc>
                <w:tcPr>
                  <w:tcW w:w="352"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75</w:t>
                  </w:r>
                </w:p>
              </w:tc>
              <w:tc>
                <w:tcPr>
                  <w:tcW w:w="344"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80</w:t>
                  </w:r>
                </w:p>
              </w:tc>
              <w:tc>
                <w:tcPr>
                  <w:tcW w:w="340"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heme="minorEastAsia" w:cs="Times New Roman"/>
                      <w:sz w:val="18"/>
                      <w:szCs w:val="18"/>
                    </w:rPr>
                    <w:t>是</w:t>
                  </w:r>
                </w:p>
              </w:tc>
              <w:tc>
                <w:tcPr>
                  <w:tcW w:w="559" w:type="dxa"/>
                  <w:vAlign w:val="center"/>
                </w:tcPr>
                <w:p w:rsidR="006E042F" w:rsidRPr="001D2CBC" w:rsidRDefault="006E042F" w:rsidP="00843780">
                  <w:pPr>
                    <w:jc w:val="center"/>
                    <w:rPr>
                      <w:rFonts w:ascii="Times New Roman" w:eastAsia="宋体" w:hAnsi="Times New Roman" w:cs="Times New Roman"/>
                      <w:spacing w:val="-10"/>
                      <w:sz w:val="18"/>
                      <w:szCs w:val="18"/>
                    </w:rPr>
                  </w:pPr>
                  <w:r w:rsidRPr="001D2CBC">
                    <w:rPr>
                      <w:rFonts w:ascii="Times New Roman" w:hAnsi="Times New Roman" w:cs="Times New Roman"/>
                      <w:spacing w:val="-10"/>
                      <w:sz w:val="18"/>
                      <w:szCs w:val="18"/>
                    </w:rPr>
                    <w:t>0.00</w:t>
                  </w:r>
                  <w:r w:rsidRPr="001D2CBC">
                    <w:rPr>
                      <w:rFonts w:ascii="Times New Roman" w:hAnsi="Times New Roman" w:cs="Times New Roman" w:hint="eastAsia"/>
                      <w:spacing w:val="-10"/>
                      <w:sz w:val="18"/>
                      <w:szCs w:val="18"/>
                    </w:rPr>
                    <w:t>013</w:t>
                  </w:r>
                </w:p>
              </w:tc>
              <w:tc>
                <w:tcPr>
                  <w:tcW w:w="658" w:type="dxa"/>
                  <w:vAlign w:val="center"/>
                </w:tcPr>
                <w:p w:rsidR="006E042F" w:rsidRPr="001D2CBC" w:rsidRDefault="006E042F" w:rsidP="00843780">
                  <w:pPr>
                    <w:jc w:val="center"/>
                    <w:rPr>
                      <w:rFonts w:ascii="Times New Roman" w:eastAsia="宋体" w:hAnsi="Times New Roman" w:cs="Times New Roman"/>
                      <w:spacing w:val="-10"/>
                      <w:sz w:val="18"/>
                      <w:szCs w:val="18"/>
                    </w:rPr>
                  </w:pPr>
                  <w:r w:rsidRPr="001D2CBC">
                    <w:rPr>
                      <w:rFonts w:ascii="Times New Roman" w:hAnsi="Times New Roman" w:cs="Times New Roman"/>
                      <w:spacing w:val="-10"/>
                      <w:sz w:val="18"/>
                      <w:szCs w:val="18"/>
                    </w:rPr>
                    <w:t>0.00</w:t>
                  </w:r>
                  <w:r w:rsidRPr="001D2CBC">
                    <w:rPr>
                      <w:rFonts w:ascii="Times New Roman" w:hAnsi="Times New Roman" w:cs="Times New Roman" w:hint="eastAsia"/>
                      <w:spacing w:val="-10"/>
                      <w:sz w:val="18"/>
                      <w:szCs w:val="18"/>
                    </w:rPr>
                    <w:t>055</w:t>
                  </w:r>
                </w:p>
              </w:tc>
              <w:tc>
                <w:tcPr>
                  <w:tcW w:w="766" w:type="dxa"/>
                  <w:vAlign w:val="center"/>
                </w:tcPr>
                <w:p w:rsidR="006E042F" w:rsidRPr="001D2CBC" w:rsidRDefault="006E042F" w:rsidP="00843780">
                  <w:pPr>
                    <w:jc w:val="center"/>
                    <w:rPr>
                      <w:rFonts w:ascii="Times New Roman" w:eastAsia="宋体" w:hAnsi="Times New Roman" w:cs="Times New Roman"/>
                      <w:sz w:val="18"/>
                      <w:szCs w:val="18"/>
                    </w:rPr>
                  </w:pPr>
                  <w:r w:rsidRPr="001D2CBC">
                    <w:rPr>
                      <w:rFonts w:ascii="Times New Roman" w:hAnsi="Times New Roman" w:cs="Times New Roman"/>
                      <w:sz w:val="18"/>
                      <w:szCs w:val="18"/>
                    </w:rPr>
                    <w:t>0.0</w:t>
                  </w:r>
                  <w:r w:rsidRPr="001D2CBC">
                    <w:rPr>
                      <w:rFonts w:ascii="Times New Roman" w:hAnsi="Times New Roman" w:cs="Times New Roman" w:hint="eastAsia"/>
                      <w:sz w:val="18"/>
                      <w:szCs w:val="18"/>
                    </w:rPr>
                    <w:t>17</w:t>
                  </w:r>
                </w:p>
              </w:tc>
              <w:tc>
                <w:tcPr>
                  <w:tcW w:w="466"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hint="eastAsia"/>
                      <w:sz w:val="18"/>
                      <w:szCs w:val="18"/>
                    </w:rPr>
                    <w:t>22</w:t>
                  </w:r>
                </w:p>
              </w:tc>
              <w:tc>
                <w:tcPr>
                  <w:tcW w:w="466"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0.9</w:t>
                  </w:r>
                </w:p>
              </w:tc>
              <w:tc>
                <w:tcPr>
                  <w:tcW w:w="504"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25</w:t>
                  </w:r>
                </w:p>
              </w:tc>
              <w:tc>
                <w:tcPr>
                  <w:tcW w:w="606"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DA00</w:t>
                  </w:r>
                  <w:r w:rsidRPr="001D2CBC">
                    <w:rPr>
                      <w:rFonts w:ascii="Times New Roman" w:hAnsi="Times New Roman" w:cs="Times New Roman" w:hint="eastAsia"/>
                      <w:sz w:val="18"/>
                      <w:szCs w:val="18"/>
                    </w:rPr>
                    <w:t>9</w:t>
                  </w:r>
                </w:p>
                <w:p w:rsidR="006E042F" w:rsidRPr="001D2CBC" w:rsidRDefault="006E042F" w:rsidP="00843780">
                  <w:pPr>
                    <w:jc w:val="center"/>
                    <w:rPr>
                      <w:rFonts w:ascii="Times New Roman" w:hAnsi="Times New Roman" w:cs="Times New Roman"/>
                      <w:sz w:val="18"/>
                      <w:szCs w:val="18"/>
                    </w:rPr>
                  </w:pPr>
                  <w:r w:rsidRPr="001D2CBC">
                    <w:rPr>
                      <w:rFonts w:ascii="Times New Roman" w:hAnsiTheme="minorEastAsia" w:cs="Times New Roman"/>
                      <w:sz w:val="18"/>
                      <w:szCs w:val="18"/>
                    </w:rPr>
                    <w:t>厂房三</w:t>
                  </w:r>
                </w:p>
              </w:tc>
              <w:tc>
                <w:tcPr>
                  <w:tcW w:w="473" w:type="dxa"/>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一般排放口</w:t>
                  </w:r>
                </w:p>
              </w:tc>
              <w:tc>
                <w:tcPr>
                  <w:tcW w:w="780" w:type="dxa"/>
                  <w:vAlign w:val="center"/>
                </w:tcPr>
                <w:p w:rsidR="006E042F" w:rsidRPr="001D2CBC" w:rsidRDefault="00CF3CB7" w:rsidP="00843780">
                  <w:pPr>
                    <w:jc w:val="center"/>
                    <w:rPr>
                      <w:rFonts w:ascii="Times New Roman" w:eastAsia="宋体" w:hAnsi="Times New Roman" w:cs="Times New Roman"/>
                      <w:spacing w:val="-10"/>
                      <w:sz w:val="18"/>
                      <w:szCs w:val="18"/>
                    </w:rPr>
                  </w:pPr>
                  <w:r w:rsidRPr="001D2CBC">
                    <w:rPr>
                      <w:rFonts w:ascii="Times New Roman" w:eastAsia="宋体" w:hAnsi="Times New Roman" w:cs="Times New Roman" w:hint="eastAsia"/>
                      <w:spacing w:val="-10"/>
                      <w:sz w:val="18"/>
                      <w:szCs w:val="18"/>
                    </w:rPr>
                    <w:t>210666.34</w:t>
                  </w:r>
                </w:p>
              </w:tc>
              <w:tc>
                <w:tcPr>
                  <w:tcW w:w="870" w:type="dxa"/>
                  <w:vAlign w:val="center"/>
                </w:tcPr>
                <w:p w:rsidR="006E042F" w:rsidRPr="001D2CBC" w:rsidRDefault="00CF3CB7" w:rsidP="00843780">
                  <w:pPr>
                    <w:jc w:val="center"/>
                    <w:rPr>
                      <w:rFonts w:ascii="Times New Roman" w:eastAsia="宋体" w:hAnsi="Times New Roman" w:cs="Times New Roman"/>
                      <w:spacing w:val="-10"/>
                      <w:sz w:val="18"/>
                      <w:szCs w:val="18"/>
                    </w:rPr>
                  </w:pPr>
                  <w:r w:rsidRPr="001D2CBC">
                    <w:rPr>
                      <w:rFonts w:ascii="Times New Roman" w:eastAsia="宋体" w:hAnsi="Times New Roman" w:cs="Times New Roman" w:hint="eastAsia"/>
                      <w:spacing w:val="-10"/>
                      <w:sz w:val="18"/>
                      <w:szCs w:val="18"/>
                    </w:rPr>
                    <w:t>3228972.44</w:t>
                  </w:r>
                </w:p>
              </w:tc>
              <w:tc>
                <w:tcPr>
                  <w:tcW w:w="766"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30</w:t>
                  </w:r>
                </w:p>
              </w:tc>
              <w:tc>
                <w:tcPr>
                  <w:tcW w:w="637" w:type="dxa"/>
                  <w:vAlign w:val="center"/>
                </w:tcPr>
                <w:p w:rsidR="006E042F" w:rsidRPr="001D2CBC" w:rsidRDefault="006E042F" w:rsidP="00843780">
                  <w:pPr>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198" w:type="dxa"/>
                  <w:vAlign w:val="center"/>
                </w:tcPr>
                <w:p w:rsidR="006E042F" w:rsidRPr="001D2CBC" w:rsidRDefault="006E042F">
                  <w:pPr>
                    <w:jc w:val="center"/>
                    <w:rPr>
                      <w:rFonts w:ascii="Times New Roman" w:hAnsiTheme="minorEastAsia" w:cs="Times New Roman"/>
                      <w:sz w:val="18"/>
                      <w:szCs w:val="18"/>
                    </w:rPr>
                  </w:pPr>
                </w:p>
              </w:tc>
            </w:tr>
            <w:tr w:rsidR="00162C8F" w:rsidRPr="001D2CBC" w:rsidTr="00C90BF5">
              <w:trPr>
                <w:trHeight w:val="20"/>
                <w:jc w:val="center"/>
              </w:trPr>
              <w:tc>
                <w:tcPr>
                  <w:tcW w:w="216" w:type="dxa"/>
                  <w:vMerge/>
                  <w:vAlign w:val="center"/>
                </w:tcPr>
                <w:p w:rsidR="00162C8F" w:rsidRPr="001D2CBC" w:rsidRDefault="00162C8F">
                  <w:pPr>
                    <w:jc w:val="center"/>
                    <w:rPr>
                      <w:rFonts w:ascii="Times New Roman" w:hAnsi="Times New Roman" w:cs="Times New Roman"/>
                      <w:sz w:val="18"/>
                      <w:szCs w:val="18"/>
                    </w:rPr>
                  </w:pPr>
                </w:p>
              </w:tc>
              <w:tc>
                <w:tcPr>
                  <w:tcW w:w="756" w:type="dxa"/>
                  <w:vAlign w:val="center"/>
                </w:tcPr>
                <w:p w:rsidR="00162C8F" w:rsidRPr="001D2CBC" w:rsidRDefault="00162C8F">
                  <w:pPr>
                    <w:jc w:val="center"/>
                    <w:rPr>
                      <w:rFonts w:ascii="Times New Roman" w:hAnsi="Times New Roman" w:cs="Times New Roman"/>
                      <w:sz w:val="18"/>
                      <w:szCs w:val="18"/>
                    </w:rPr>
                  </w:pPr>
                  <w:r w:rsidRPr="001D2CBC">
                    <w:rPr>
                      <w:rFonts w:ascii="Times New Roman" w:hAnsiTheme="minorEastAsia" w:cs="Times New Roman"/>
                      <w:sz w:val="18"/>
                      <w:szCs w:val="18"/>
                    </w:rPr>
                    <w:t>氯化氢</w:t>
                  </w:r>
                </w:p>
              </w:tc>
              <w:tc>
                <w:tcPr>
                  <w:tcW w:w="639" w:type="dxa"/>
                  <w:vAlign w:val="center"/>
                </w:tcPr>
                <w:p w:rsidR="00162C8F" w:rsidRPr="001D2CBC" w:rsidRDefault="00162C8F" w:rsidP="00843780">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0.00066</w:t>
                  </w:r>
                </w:p>
              </w:tc>
              <w:tc>
                <w:tcPr>
                  <w:tcW w:w="616" w:type="dxa"/>
                  <w:vAlign w:val="center"/>
                </w:tcPr>
                <w:p w:rsidR="00162C8F" w:rsidRPr="001D2CBC" w:rsidRDefault="00162C8F" w:rsidP="00843780">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0.0028</w:t>
                  </w:r>
                </w:p>
              </w:tc>
              <w:tc>
                <w:tcPr>
                  <w:tcW w:w="723" w:type="dxa"/>
                  <w:vAlign w:val="center"/>
                </w:tcPr>
                <w:p w:rsidR="00162C8F" w:rsidRPr="001D2CBC" w:rsidRDefault="00162C8F" w:rsidP="00843780">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0.0086</w:t>
                  </w:r>
                </w:p>
              </w:tc>
              <w:tc>
                <w:tcPr>
                  <w:tcW w:w="284" w:type="dxa"/>
                  <w:vAlign w:val="center"/>
                </w:tcPr>
                <w:p w:rsidR="00162C8F" w:rsidRPr="001D2CBC" w:rsidRDefault="00162C8F">
                  <w:pPr>
                    <w:jc w:val="center"/>
                    <w:rPr>
                      <w:rFonts w:ascii="Times New Roman" w:hAnsi="Times New Roman" w:cs="Times New Roman"/>
                      <w:sz w:val="18"/>
                      <w:szCs w:val="18"/>
                    </w:rPr>
                  </w:pPr>
                  <w:r w:rsidRPr="001D2CBC">
                    <w:rPr>
                      <w:rFonts w:ascii="Times New Roman" w:hAnsiTheme="minorEastAsia" w:cs="Times New Roman"/>
                      <w:sz w:val="18"/>
                      <w:szCs w:val="18"/>
                    </w:rPr>
                    <w:t>有组织</w:t>
                  </w:r>
                </w:p>
              </w:tc>
              <w:tc>
                <w:tcPr>
                  <w:tcW w:w="850" w:type="dxa"/>
                  <w:vAlign w:val="center"/>
                </w:tcPr>
                <w:p w:rsidR="00162C8F" w:rsidRPr="001D2CBC" w:rsidRDefault="00162C8F">
                  <w:pPr>
                    <w:jc w:val="center"/>
                    <w:rPr>
                      <w:rFonts w:ascii="Times New Roman" w:hAnsi="Times New Roman" w:cs="Times New Roman"/>
                      <w:sz w:val="18"/>
                      <w:szCs w:val="18"/>
                    </w:rPr>
                  </w:pPr>
                  <w:r w:rsidRPr="001D2CBC">
                    <w:rPr>
                      <w:rFonts w:ascii="Times New Roman" w:hAnsiTheme="minorEastAsia" w:cs="Times New Roman"/>
                      <w:sz w:val="18"/>
                      <w:szCs w:val="18"/>
                    </w:rPr>
                    <w:t>二级碱喷淋</w:t>
                  </w:r>
                </w:p>
              </w:tc>
              <w:tc>
                <w:tcPr>
                  <w:tcW w:w="679" w:type="dxa"/>
                  <w:vAlign w:val="center"/>
                </w:tcPr>
                <w:p w:rsidR="00162C8F" w:rsidRPr="001D2CBC" w:rsidRDefault="00162C8F">
                  <w:pPr>
                    <w:jc w:val="center"/>
                    <w:rPr>
                      <w:rFonts w:ascii="Times New Roman" w:hAnsi="Times New Roman" w:cs="Times New Roman"/>
                      <w:sz w:val="18"/>
                      <w:szCs w:val="18"/>
                    </w:rPr>
                  </w:pPr>
                  <w:r w:rsidRPr="001D2CBC">
                    <w:rPr>
                      <w:rFonts w:ascii="Times New Roman" w:hAnsi="Times New Roman" w:cs="Times New Roman" w:hint="eastAsia"/>
                      <w:sz w:val="18"/>
                      <w:szCs w:val="18"/>
                    </w:rPr>
                    <w:t>32000</w:t>
                  </w:r>
                </w:p>
              </w:tc>
              <w:tc>
                <w:tcPr>
                  <w:tcW w:w="352" w:type="dxa"/>
                  <w:vAlign w:val="center"/>
                </w:tcPr>
                <w:p w:rsidR="00162C8F" w:rsidRPr="001D2CBC" w:rsidRDefault="00162C8F">
                  <w:pPr>
                    <w:jc w:val="center"/>
                    <w:rPr>
                      <w:rFonts w:ascii="Times New Roman" w:hAnsi="Times New Roman" w:cs="Times New Roman"/>
                      <w:sz w:val="18"/>
                      <w:szCs w:val="18"/>
                    </w:rPr>
                  </w:pPr>
                  <w:r w:rsidRPr="001D2CBC">
                    <w:rPr>
                      <w:rFonts w:ascii="Times New Roman" w:hAnsi="Times New Roman" w:cs="Times New Roman"/>
                      <w:sz w:val="18"/>
                      <w:szCs w:val="18"/>
                    </w:rPr>
                    <w:t>75</w:t>
                  </w:r>
                </w:p>
              </w:tc>
              <w:tc>
                <w:tcPr>
                  <w:tcW w:w="344" w:type="dxa"/>
                  <w:vAlign w:val="center"/>
                </w:tcPr>
                <w:p w:rsidR="00162C8F" w:rsidRPr="001D2CBC" w:rsidRDefault="00162C8F">
                  <w:pPr>
                    <w:jc w:val="center"/>
                    <w:rPr>
                      <w:rFonts w:ascii="Times New Roman" w:hAnsi="Times New Roman" w:cs="Times New Roman"/>
                      <w:sz w:val="18"/>
                      <w:szCs w:val="18"/>
                    </w:rPr>
                  </w:pPr>
                  <w:r w:rsidRPr="001D2CBC">
                    <w:rPr>
                      <w:rFonts w:ascii="Times New Roman" w:hAnsi="Times New Roman" w:cs="Times New Roman" w:hint="eastAsia"/>
                      <w:sz w:val="18"/>
                      <w:szCs w:val="18"/>
                    </w:rPr>
                    <w:t>80</w:t>
                  </w:r>
                </w:p>
              </w:tc>
              <w:tc>
                <w:tcPr>
                  <w:tcW w:w="340" w:type="dxa"/>
                  <w:vAlign w:val="center"/>
                </w:tcPr>
                <w:p w:rsidR="00162C8F" w:rsidRPr="001D2CBC" w:rsidRDefault="00162C8F">
                  <w:pPr>
                    <w:jc w:val="center"/>
                    <w:rPr>
                      <w:rFonts w:ascii="Times New Roman" w:hAnsi="Times New Roman" w:cs="Times New Roman"/>
                      <w:sz w:val="18"/>
                      <w:szCs w:val="18"/>
                    </w:rPr>
                  </w:pPr>
                  <w:r w:rsidRPr="001D2CBC">
                    <w:rPr>
                      <w:rFonts w:ascii="Times New Roman" w:hAnsiTheme="minorEastAsia" w:cs="Times New Roman"/>
                      <w:sz w:val="18"/>
                      <w:szCs w:val="18"/>
                    </w:rPr>
                    <w:t>是</w:t>
                  </w:r>
                </w:p>
              </w:tc>
              <w:tc>
                <w:tcPr>
                  <w:tcW w:w="559" w:type="dxa"/>
                  <w:vAlign w:val="center"/>
                </w:tcPr>
                <w:p w:rsidR="00162C8F" w:rsidRPr="001D2CBC" w:rsidRDefault="00162C8F" w:rsidP="00710863">
                  <w:pPr>
                    <w:jc w:val="center"/>
                    <w:rPr>
                      <w:rFonts w:ascii="Times New Roman" w:eastAsia="宋体" w:hAnsi="Times New Roman" w:cs="Times New Roman"/>
                      <w:spacing w:val="-10"/>
                      <w:sz w:val="18"/>
                      <w:szCs w:val="18"/>
                    </w:rPr>
                  </w:pPr>
                  <w:r w:rsidRPr="001D2CBC">
                    <w:rPr>
                      <w:rFonts w:ascii="Times New Roman" w:hAnsi="Times New Roman" w:cs="Times New Roman"/>
                      <w:spacing w:val="-10"/>
                      <w:sz w:val="18"/>
                      <w:szCs w:val="18"/>
                    </w:rPr>
                    <w:t>0.00</w:t>
                  </w:r>
                  <w:r w:rsidRPr="001D2CBC">
                    <w:rPr>
                      <w:rFonts w:ascii="Times New Roman" w:hAnsi="Times New Roman" w:cs="Times New Roman" w:hint="eastAsia"/>
                      <w:spacing w:val="-10"/>
                      <w:sz w:val="18"/>
                      <w:szCs w:val="18"/>
                    </w:rPr>
                    <w:t>013</w:t>
                  </w:r>
                </w:p>
              </w:tc>
              <w:tc>
                <w:tcPr>
                  <w:tcW w:w="658" w:type="dxa"/>
                  <w:vAlign w:val="center"/>
                </w:tcPr>
                <w:p w:rsidR="00162C8F" w:rsidRPr="001D2CBC" w:rsidRDefault="00162C8F" w:rsidP="00710863">
                  <w:pPr>
                    <w:jc w:val="center"/>
                    <w:rPr>
                      <w:rFonts w:ascii="Times New Roman" w:eastAsia="宋体" w:hAnsi="Times New Roman" w:cs="Times New Roman"/>
                      <w:spacing w:val="-10"/>
                      <w:sz w:val="18"/>
                      <w:szCs w:val="18"/>
                    </w:rPr>
                  </w:pPr>
                  <w:r w:rsidRPr="001D2CBC">
                    <w:rPr>
                      <w:rFonts w:ascii="Times New Roman" w:hAnsi="Times New Roman" w:cs="Times New Roman"/>
                      <w:spacing w:val="-10"/>
                      <w:sz w:val="18"/>
                      <w:szCs w:val="18"/>
                    </w:rPr>
                    <w:t>0.00</w:t>
                  </w:r>
                  <w:r w:rsidRPr="001D2CBC">
                    <w:rPr>
                      <w:rFonts w:ascii="Times New Roman" w:hAnsi="Times New Roman" w:cs="Times New Roman" w:hint="eastAsia"/>
                      <w:spacing w:val="-10"/>
                      <w:sz w:val="18"/>
                      <w:szCs w:val="18"/>
                    </w:rPr>
                    <w:t>055</w:t>
                  </w:r>
                </w:p>
              </w:tc>
              <w:tc>
                <w:tcPr>
                  <w:tcW w:w="766" w:type="dxa"/>
                  <w:vAlign w:val="center"/>
                </w:tcPr>
                <w:p w:rsidR="00162C8F" w:rsidRPr="001D2CBC" w:rsidRDefault="00162C8F">
                  <w:pPr>
                    <w:jc w:val="center"/>
                    <w:rPr>
                      <w:rFonts w:ascii="Times New Roman" w:eastAsia="宋体" w:hAnsi="Times New Roman" w:cs="Times New Roman"/>
                      <w:sz w:val="18"/>
                      <w:szCs w:val="18"/>
                    </w:rPr>
                  </w:pPr>
                  <w:r w:rsidRPr="001D2CBC">
                    <w:rPr>
                      <w:rFonts w:ascii="Times New Roman" w:hAnsi="Times New Roman" w:cs="Times New Roman" w:hint="eastAsia"/>
                      <w:sz w:val="18"/>
                      <w:szCs w:val="18"/>
                    </w:rPr>
                    <w:t>0.04</w:t>
                  </w:r>
                </w:p>
              </w:tc>
              <w:tc>
                <w:tcPr>
                  <w:tcW w:w="466" w:type="dxa"/>
                  <w:vAlign w:val="center"/>
                </w:tcPr>
                <w:p w:rsidR="00162C8F" w:rsidRPr="001D2CBC" w:rsidRDefault="00162C8F">
                  <w:pPr>
                    <w:jc w:val="center"/>
                    <w:rPr>
                      <w:rFonts w:ascii="Times New Roman" w:hAnsi="Times New Roman" w:cs="Times New Roman"/>
                      <w:sz w:val="18"/>
                      <w:szCs w:val="18"/>
                    </w:rPr>
                  </w:pPr>
                  <w:r w:rsidRPr="001D2CBC">
                    <w:rPr>
                      <w:rFonts w:ascii="Times New Roman" w:hAnsi="Times New Roman" w:cs="Times New Roman" w:hint="eastAsia"/>
                      <w:sz w:val="18"/>
                      <w:szCs w:val="18"/>
                    </w:rPr>
                    <w:t>22</w:t>
                  </w:r>
                </w:p>
              </w:tc>
              <w:tc>
                <w:tcPr>
                  <w:tcW w:w="466" w:type="dxa"/>
                  <w:vAlign w:val="center"/>
                </w:tcPr>
                <w:p w:rsidR="00162C8F" w:rsidRPr="001D2CBC" w:rsidRDefault="00162C8F">
                  <w:pPr>
                    <w:jc w:val="center"/>
                    <w:rPr>
                      <w:rFonts w:ascii="Times New Roman" w:hAnsi="Times New Roman" w:cs="Times New Roman"/>
                      <w:sz w:val="18"/>
                      <w:szCs w:val="18"/>
                    </w:rPr>
                  </w:pPr>
                  <w:r w:rsidRPr="001D2CBC">
                    <w:rPr>
                      <w:rFonts w:ascii="Times New Roman" w:hAnsi="Times New Roman" w:cs="Times New Roman"/>
                      <w:sz w:val="18"/>
                      <w:szCs w:val="18"/>
                    </w:rPr>
                    <w:t>0.9</w:t>
                  </w:r>
                </w:p>
              </w:tc>
              <w:tc>
                <w:tcPr>
                  <w:tcW w:w="504" w:type="dxa"/>
                  <w:vAlign w:val="center"/>
                </w:tcPr>
                <w:p w:rsidR="00162C8F" w:rsidRPr="001D2CBC" w:rsidRDefault="00162C8F">
                  <w:pPr>
                    <w:jc w:val="center"/>
                    <w:rPr>
                      <w:rFonts w:ascii="Times New Roman" w:hAnsi="Times New Roman" w:cs="Times New Roman"/>
                      <w:sz w:val="18"/>
                      <w:szCs w:val="18"/>
                    </w:rPr>
                  </w:pPr>
                  <w:r w:rsidRPr="001D2CBC">
                    <w:rPr>
                      <w:rFonts w:ascii="Times New Roman" w:hAnsi="Times New Roman" w:cs="Times New Roman"/>
                      <w:sz w:val="18"/>
                      <w:szCs w:val="18"/>
                    </w:rPr>
                    <w:t>25</w:t>
                  </w:r>
                </w:p>
              </w:tc>
              <w:tc>
                <w:tcPr>
                  <w:tcW w:w="606" w:type="dxa"/>
                  <w:vAlign w:val="center"/>
                </w:tcPr>
                <w:p w:rsidR="00162C8F" w:rsidRPr="001D2CBC" w:rsidRDefault="00162C8F" w:rsidP="006E042F">
                  <w:pPr>
                    <w:jc w:val="center"/>
                    <w:rPr>
                      <w:rFonts w:ascii="Times New Roman" w:hAnsi="Times New Roman" w:cs="Times New Roman"/>
                      <w:sz w:val="18"/>
                      <w:szCs w:val="18"/>
                    </w:rPr>
                  </w:pPr>
                  <w:r w:rsidRPr="001D2CBC">
                    <w:rPr>
                      <w:rFonts w:ascii="Times New Roman" w:hAnsi="Times New Roman" w:cs="Times New Roman"/>
                      <w:sz w:val="18"/>
                      <w:szCs w:val="18"/>
                    </w:rPr>
                    <w:t>DA00</w:t>
                  </w:r>
                  <w:r w:rsidRPr="001D2CBC">
                    <w:rPr>
                      <w:rFonts w:ascii="Times New Roman" w:hAnsi="Times New Roman" w:cs="Times New Roman" w:hint="eastAsia"/>
                      <w:sz w:val="18"/>
                      <w:szCs w:val="18"/>
                    </w:rPr>
                    <w:t>10</w:t>
                  </w:r>
                  <w:r w:rsidRPr="001D2CBC">
                    <w:rPr>
                      <w:rFonts w:ascii="Times New Roman" w:hAnsiTheme="minorEastAsia" w:cs="Times New Roman"/>
                      <w:sz w:val="18"/>
                      <w:szCs w:val="18"/>
                    </w:rPr>
                    <w:t>厂房四</w:t>
                  </w:r>
                </w:p>
              </w:tc>
              <w:tc>
                <w:tcPr>
                  <w:tcW w:w="473" w:type="dxa"/>
                </w:tcPr>
                <w:p w:rsidR="00162C8F" w:rsidRPr="001D2CBC" w:rsidRDefault="00162C8F">
                  <w:pPr>
                    <w:jc w:val="center"/>
                    <w:rPr>
                      <w:rFonts w:ascii="Times New Roman" w:hAnsi="Times New Roman" w:cs="Times New Roman"/>
                      <w:sz w:val="18"/>
                      <w:szCs w:val="18"/>
                    </w:rPr>
                  </w:pPr>
                  <w:r w:rsidRPr="001D2CBC">
                    <w:rPr>
                      <w:rFonts w:ascii="Times New Roman" w:hAnsi="Times New Roman" w:cs="Times New Roman"/>
                      <w:sz w:val="18"/>
                      <w:szCs w:val="18"/>
                    </w:rPr>
                    <w:t>一般排放口</w:t>
                  </w:r>
                </w:p>
              </w:tc>
              <w:tc>
                <w:tcPr>
                  <w:tcW w:w="780" w:type="dxa"/>
                  <w:vAlign w:val="center"/>
                </w:tcPr>
                <w:p w:rsidR="00162C8F" w:rsidRPr="001D2CBC" w:rsidRDefault="00162C8F">
                  <w:pPr>
                    <w:jc w:val="center"/>
                    <w:rPr>
                      <w:rFonts w:ascii="Times New Roman" w:hAnsi="Times New Roman" w:cs="Times New Roman"/>
                      <w:sz w:val="18"/>
                      <w:szCs w:val="18"/>
                    </w:rPr>
                  </w:pPr>
                  <w:r w:rsidRPr="001D2CBC">
                    <w:rPr>
                      <w:rFonts w:ascii="Times New Roman" w:hAnsi="Times New Roman" w:cs="Times New Roman" w:hint="eastAsia"/>
                      <w:sz w:val="18"/>
                      <w:szCs w:val="18"/>
                    </w:rPr>
                    <w:t>210666.91</w:t>
                  </w:r>
                </w:p>
              </w:tc>
              <w:tc>
                <w:tcPr>
                  <w:tcW w:w="870" w:type="dxa"/>
                  <w:vAlign w:val="center"/>
                </w:tcPr>
                <w:p w:rsidR="00162C8F" w:rsidRPr="001D2CBC" w:rsidRDefault="00162C8F">
                  <w:pPr>
                    <w:jc w:val="center"/>
                    <w:rPr>
                      <w:rFonts w:ascii="Times New Roman" w:hAnsi="Times New Roman" w:cs="Times New Roman"/>
                      <w:sz w:val="18"/>
                      <w:szCs w:val="18"/>
                    </w:rPr>
                  </w:pPr>
                  <w:r w:rsidRPr="001D2CBC">
                    <w:rPr>
                      <w:rFonts w:ascii="Times New Roman" w:hAnsi="Times New Roman" w:cs="Times New Roman" w:hint="eastAsia"/>
                      <w:sz w:val="18"/>
                      <w:szCs w:val="18"/>
                    </w:rPr>
                    <w:t>3228943.17</w:t>
                  </w:r>
                </w:p>
              </w:tc>
              <w:tc>
                <w:tcPr>
                  <w:tcW w:w="766" w:type="dxa"/>
                  <w:vAlign w:val="center"/>
                </w:tcPr>
                <w:p w:rsidR="00162C8F" w:rsidRPr="001D2CBC" w:rsidRDefault="00162C8F">
                  <w:pPr>
                    <w:jc w:val="center"/>
                    <w:rPr>
                      <w:rFonts w:ascii="Times New Roman" w:hAnsi="Times New Roman" w:cs="Times New Roman"/>
                      <w:sz w:val="18"/>
                      <w:szCs w:val="18"/>
                    </w:rPr>
                  </w:pPr>
                  <w:r w:rsidRPr="001D2CBC">
                    <w:rPr>
                      <w:rFonts w:ascii="Times New Roman" w:hAnsi="Times New Roman" w:cs="Times New Roman"/>
                      <w:sz w:val="18"/>
                      <w:szCs w:val="18"/>
                    </w:rPr>
                    <w:t>30</w:t>
                  </w:r>
                </w:p>
              </w:tc>
              <w:tc>
                <w:tcPr>
                  <w:tcW w:w="637" w:type="dxa"/>
                  <w:vAlign w:val="center"/>
                </w:tcPr>
                <w:p w:rsidR="00162C8F" w:rsidRPr="001D2CBC" w:rsidRDefault="00162C8F">
                  <w:pPr>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198" w:type="dxa"/>
                  <w:vAlign w:val="center"/>
                </w:tcPr>
                <w:p w:rsidR="00162C8F" w:rsidRPr="001D2CBC" w:rsidRDefault="00162C8F">
                  <w:pPr>
                    <w:jc w:val="center"/>
                    <w:rPr>
                      <w:rFonts w:ascii="Times New Roman" w:hAnsi="Times New Roman" w:cs="Times New Roman"/>
                      <w:sz w:val="18"/>
                      <w:szCs w:val="18"/>
                    </w:rPr>
                  </w:pPr>
                  <w:r w:rsidRPr="001D2CBC">
                    <w:rPr>
                      <w:rFonts w:ascii="Times New Roman" w:hAnsiTheme="minorEastAsia" w:cs="Times New Roman"/>
                      <w:sz w:val="18"/>
                      <w:szCs w:val="18"/>
                    </w:rPr>
                    <w:t>是</w:t>
                  </w:r>
                </w:p>
              </w:tc>
            </w:tr>
            <w:tr w:rsidR="006E042F" w:rsidRPr="001D2CBC" w:rsidTr="00C90BF5">
              <w:trPr>
                <w:trHeight w:val="20"/>
                <w:jc w:val="center"/>
              </w:trPr>
              <w:tc>
                <w:tcPr>
                  <w:tcW w:w="216" w:type="dxa"/>
                  <w:vMerge/>
                  <w:vAlign w:val="center"/>
                </w:tcPr>
                <w:p w:rsidR="006E042F" w:rsidRPr="001D2CBC" w:rsidRDefault="006E042F">
                  <w:pPr>
                    <w:jc w:val="center"/>
                    <w:rPr>
                      <w:rFonts w:ascii="Times New Roman" w:hAnsi="Times New Roman" w:cs="Times New Roman"/>
                      <w:sz w:val="18"/>
                      <w:szCs w:val="18"/>
                    </w:rPr>
                  </w:pPr>
                </w:p>
              </w:tc>
              <w:tc>
                <w:tcPr>
                  <w:tcW w:w="756" w:type="dxa"/>
                  <w:vAlign w:val="center"/>
                </w:tcPr>
                <w:p w:rsidR="006E042F" w:rsidRPr="001D2CBC" w:rsidRDefault="006E042F">
                  <w:pPr>
                    <w:jc w:val="center"/>
                    <w:rPr>
                      <w:rFonts w:ascii="Times New Roman" w:hAnsi="Times New Roman" w:cs="Times New Roman"/>
                      <w:sz w:val="18"/>
                      <w:szCs w:val="18"/>
                    </w:rPr>
                  </w:pPr>
                  <w:r w:rsidRPr="001D2CBC">
                    <w:rPr>
                      <w:rFonts w:ascii="Times New Roman" w:hAnsiTheme="minorEastAsia" w:cs="Times New Roman"/>
                      <w:sz w:val="18"/>
                      <w:szCs w:val="18"/>
                    </w:rPr>
                    <w:t>氯化氢</w:t>
                  </w:r>
                </w:p>
              </w:tc>
              <w:tc>
                <w:tcPr>
                  <w:tcW w:w="639" w:type="dxa"/>
                  <w:vAlign w:val="center"/>
                </w:tcPr>
                <w:p w:rsidR="006E042F" w:rsidRPr="001D2CBC" w:rsidRDefault="006E042F">
                  <w:pPr>
                    <w:jc w:val="center"/>
                    <w:rPr>
                      <w:rFonts w:ascii="Times New Roman" w:hAnsi="Times New Roman" w:cs="Times New Roman"/>
                      <w:sz w:val="18"/>
                      <w:szCs w:val="18"/>
                    </w:rPr>
                  </w:pPr>
                  <w:r w:rsidRPr="001D2CBC">
                    <w:rPr>
                      <w:rFonts w:ascii="Times New Roman" w:eastAsia="宋体" w:hAnsi="Times New Roman" w:cs="Times New Roman" w:hint="eastAsia"/>
                      <w:sz w:val="18"/>
                      <w:szCs w:val="18"/>
                    </w:rPr>
                    <w:t>0.0022</w:t>
                  </w:r>
                </w:p>
              </w:tc>
              <w:tc>
                <w:tcPr>
                  <w:tcW w:w="616" w:type="dxa"/>
                  <w:vAlign w:val="center"/>
                </w:tcPr>
                <w:p w:rsidR="006E042F" w:rsidRPr="001D2CBC" w:rsidRDefault="006E042F" w:rsidP="00D3074B">
                  <w:pPr>
                    <w:jc w:val="center"/>
                    <w:rPr>
                      <w:rFonts w:ascii="Times New Roman" w:hAnsi="Times New Roman" w:cs="Times New Roman"/>
                      <w:sz w:val="18"/>
                      <w:szCs w:val="18"/>
                    </w:rPr>
                  </w:pPr>
                  <w:r w:rsidRPr="001D2CBC">
                    <w:rPr>
                      <w:rFonts w:ascii="Times New Roman" w:hAnsi="Times New Roman" w:cs="Times New Roman" w:hint="eastAsia"/>
                      <w:sz w:val="18"/>
                      <w:szCs w:val="18"/>
                    </w:rPr>
                    <w:t>0.0092</w:t>
                  </w:r>
                </w:p>
              </w:tc>
              <w:tc>
                <w:tcPr>
                  <w:tcW w:w="723" w:type="dxa"/>
                  <w:vAlign w:val="center"/>
                </w:tcPr>
                <w:p w:rsidR="006E042F" w:rsidRPr="001D2CBC" w:rsidRDefault="006E042F">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w:t>
                  </w:r>
                </w:p>
              </w:tc>
              <w:tc>
                <w:tcPr>
                  <w:tcW w:w="284" w:type="dxa"/>
                  <w:vAlign w:val="center"/>
                </w:tcPr>
                <w:p w:rsidR="006E042F" w:rsidRPr="001D2CBC" w:rsidRDefault="006E042F">
                  <w:pPr>
                    <w:jc w:val="center"/>
                    <w:rPr>
                      <w:rFonts w:ascii="Times New Roman" w:hAnsi="Times New Roman" w:cs="Times New Roman"/>
                      <w:sz w:val="18"/>
                      <w:szCs w:val="18"/>
                    </w:rPr>
                  </w:pPr>
                  <w:r w:rsidRPr="001D2CBC">
                    <w:rPr>
                      <w:rFonts w:ascii="Times New Roman" w:hAnsiTheme="minorEastAsia" w:cs="Times New Roman"/>
                      <w:sz w:val="18"/>
                      <w:szCs w:val="18"/>
                    </w:rPr>
                    <w:t>无组织</w:t>
                  </w:r>
                </w:p>
              </w:tc>
              <w:tc>
                <w:tcPr>
                  <w:tcW w:w="850" w:type="dxa"/>
                  <w:vAlign w:val="center"/>
                </w:tcPr>
                <w:p w:rsidR="006E042F" w:rsidRPr="001D2CBC" w:rsidRDefault="006E042F">
                  <w:pPr>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679" w:type="dxa"/>
                  <w:vAlign w:val="center"/>
                </w:tcPr>
                <w:p w:rsidR="006E042F" w:rsidRPr="001D2CBC" w:rsidRDefault="006E042F">
                  <w:pPr>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352" w:type="dxa"/>
                  <w:vAlign w:val="center"/>
                </w:tcPr>
                <w:p w:rsidR="006E042F" w:rsidRPr="001D2CBC" w:rsidRDefault="006E042F">
                  <w:pPr>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344" w:type="dxa"/>
                  <w:vAlign w:val="center"/>
                </w:tcPr>
                <w:p w:rsidR="006E042F" w:rsidRPr="001D2CBC" w:rsidRDefault="006E042F">
                  <w:pPr>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340" w:type="dxa"/>
                  <w:vAlign w:val="center"/>
                </w:tcPr>
                <w:p w:rsidR="006E042F" w:rsidRPr="001D2CBC" w:rsidRDefault="006E042F">
                  <w:pPr>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559" w:type="dxa"/>
                  <w:vAlign w:val="center"/>
                </w:tcPr>
                <w:p w:rsidR="006E042F" w:rsidRPr="001D2CBC" w:rsidRDefault="006E042F">
                  <w:pPr>
                    <w:jc w:val="center"/>
                    <w:rPr>
                      <w:rFonts w:ascii="Times New Roman" w:hAnsi="Times New Roman" w:cs="Times New Roman"/>
                      <w:sz w:val="18"/>
                      <w:szCs w:val="18"/>
                    </w:rPr>
                  </w:pPr>
                  <w:r w:rsidRPr="001D2CBC">
                    <w:rPr>
                      <w:rFonts w:ascii="Times New Roman" w:hAnsi="Times New Roman" w:cs="Times New Roman"/>
                      <w:sz w:val="18"/>
                      <w:szCs w:val="18"/>
                    </w:rPr>
                    <w:t>0.0</w:t>
                  </w:r>
                  <w:r w:rsidRPr="001D2CBC">
                    <w:rPr>
                      <w:rFonts w:ascii="Times New Roman" w:hAnsi="Times New Roman" w:cs="Times New Roman" w:hint="eastAsia"/>
                      <w:sz w:val="18"/>
                      <w:szCs w:val="18"/>
                    </w:rPr>
                    <w:t>022</w:t>
                  </w:r>
                </w:p>
              </w:tc>
              <w:tc>
                <w:tcPr>
                  <w:tcW w:w="658" w:type="dxa"/>
                  <w:vAlign w:val="center"/>
                </w:tcPr>
                <w:p w:rsidR="006E042F" w:rsidRPr="001D2CBC" w:rsidRDefault="006E042F" w:rsidP="00B4305C">
                  <w:pPr>
                    <w:jc w:val="center"/>
                    <w:rPr>
                      <w:rFonts w:ascii="Times New Roman" w:hAnsi="Times New Roman" w:cs="Times New Roman"/>
                      <w:sz w:val="18"/>
                      <w:szCs w:val="18"/>
                    </w:rPr>
                  </w:pPr>
                  <w:r w:rsidRPr="001D2CBC">
                    <w:rPr>
                      <w:rFonts w:ascii="Times New Roman" w:hAnsi="Times New Roman" w:cs="Times New Roman"/>
                      <w:sz w:val="18"/>
                      <w:szCs w:val="18"/>
                    </w:rPr>
                    <w:t>0.0</w:t>
                  </w:r>
                  <w:r w:rsidRPr="001D2CBC">
                    <w:rPr>
                      <w:rFonts w:ascii="Times New Roman" w:hAnsi="Times New Roman" w:cs="Times New Roman" w:hint="eastAsia"/>
                      <w:sz w:val="18"/>
                      <w:szCs w:val="18"/>
                    </w:rPr>
                    <w:t>092</w:t>
                  </w:r>
                </w:p>
              </w:tc>
              <w:tc>
                <w:tcPr>
                  <w:tcW w:w="766" w:type="dxa"/>
                  <w:vAlign w:val="center"/>
                </w:tcPr>
                <w:p w:rsidR="006E042F" w:rsidRPr="001D2CBC" w:rsidRDefault="006E042F">
                  <w:pPr>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466" w:type="dxa"/>
                  <w:vAlign w:val="center"/>
                </w:tcPr>
                <w:p w:rsidR="006E042F" w:rsidRPr="001D2CBC" w:rsidRDefault="006E042F">
                  <w:pPr>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466" w:type="dxa"/>
                  <w:vAlign w:val="center"/>
                </w:tcPr>
                <w:p w:rsidR="006E042F" w:rsidRPr="001D2CBC" w:rsidRDefault="006E042F">
                  <w:pPr>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504" w:type="dxa"/>
                  <w:vAlign w:val="center"/>
                </w:tcPr>
                <w:p w:rsidR="006E042F" w:rsidRPr="001D2CBC" w:rsidRDefault="006E042F">
                  <w:pPr>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606" w:type="dxa"/>
                  <w:vAlign w:val="center"/>
                </w:tcPr>
                <w:p w:rsidR="006E042F" w:rsidRPr="001D2CBC" w:rsidRDefault="006E042F">
                  <w:pPr>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473" w:type="dxa"/>
                  <w:vAlign w:val="center"/>
                </w:tcPr>
                <w:p w:rsidR="006E042F" w:rsidRPr="001D2CBC" w:rsidRDefault="006E042F">
                  <w:pPr>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780" w:type="dxa"/>
                  <w:vAlign w:val="center"/>
                </w:tcPr>
                <w:p w:rsidR="006E042F" w:rsidRPr="001D2CBC" w:rsidRDefault="006E042F">
                  <w:pPr>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870" w:type="dxa"/>
                  <w:vAlign w:val="center"/>
                </w:tcPr>
                <w:p w:rsidR="006E042F" w:rsidRPr="001D2CBC" w:rsidRDefault="006E042F">
                  <w:pPr>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766" w:type="dxa"/>
                  <w:vAlign w:val="center"/>
                </w:tcPr>
                <w:p w:rsidR="006E042F" w:rsidRPr="001D2CBC" w:rsidRDefault="006E042F">
                  <w:pPr>
                    <w:jc w:val="center"/>
                    <w:rPr>
                      <w:rFonts w:ascii="Times New Roman" w:hAnsi="Times New Roman" w:cs="Times New Roman"/>
                      <w:sz w:val="18"/>
                      <w:szCs w:val="18"/>
                    </w:rPr>
                  </w:pPr>
                  <w:r w:rsidRPr="001D2CBC">
                    <w:rPr>
                      <w:rFonts w:ascii="Times New Roman" w:hAnsi="Times New Roman" w:cs="Times New Roman"/>
                      <w:sz w:val="18"/>
                      <w:szCs w:val="18"/>
                    </w:rPr>
                    <w:t>0.2</w:t>
                  </w:r>
                </w:p>
              </w:tc>
              <w:tc>
                <w:tcPr>
                  <w:tcW w:w="637" w:type="dxa"/>
                  <w:vAlign w:val="center"/>
                </w:tcPr>
                <w:p w:rsidR="006E042F" w:rsidRPr="001D2CBC" w:rsidRDefault="006E042F">
                  <w:pPr>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198" w:type="dxa"/>
                  <w:vAlign w:val="center"/>
                </w:tcPr>
                <w:p w:rsidR="006E042F" w:rsidRPr="001D2CBC" w:rsidRDefault="006E042F">
                  <w:pPr>
                    <w:jc w:val="center"/>
                    <w:rPr>
                      <w:rFonts w:ascii="Times New Roman" w:hAnsi="Times New Roman" w:cs="Times New Roman"/>
                      <w:sz w:val="18"/>
                      <w:szCs w:val="18"/>
                    </w:rPr>
                  </w:pPr>
                  <w:r w:rsidRPr="001D2CBC">
                    <w:rPr>
                      <w:rFonts w:ascii="Times New Roman" w:hAnsi="Times New Roman" w:cs="Times New Roman" w:hint="eastAsia"/>
                      <w:sz w:val="18"/>
                      <w:szCs w:val="18"/>
                    </w:rPr>
                    <w:t>/</w:t>
                  </w:r>
                </w:p>
              </w:tc>
            </w:tr>
            <w:tr w:rsidR="00316503" w:rsidRPr="001D2CBC" w:rsidTr="00C90BF5">
              <w:trPr>
                <w:trHeight w:val="20"/>
                <w:jc w:val="center"/>
              </w:trPr>
              <w:tc>
                <w:tcPr>
                  <w:tcW w:w="216" w:type="dxa"/>
                  <w:vMerge w:val="restart"/>
                  <w:tcBorders>
                    <w:right w:val="single" w:sz="6" w:space="0" w:color="000000"/>
                  </w:tcBorders>
                  <w:vAlign w:val="center"/>
                </w:tcPr>
                <w:p w:rsidR="00316503" w:rsidRPr="001D2CBC" w:rsidRDefault="00316503">
                  <w:pPr>
                    <w:jc w:val="center"/>
                    <w:rPr>
                      <w:rFonts w:ascii="Times New Roman" w:hAnsi="Times New Roman" w:cs="Times New Roman"/>
                      <w:sz w:val="18"/>
                      <w:szCs w:val="18"/>
                    </w:rPr>
                  </w:pPr>
                  <w:r w:rsidRPr="001D2CBC">
                    <w:rPr>
                      <w:rFonts w:ascii="Times New Roman" w:hAnsiTheme="minorEastAsia" w:cs="Times New Roman"/>
                      <w:sz w:val="18"/>
                      <w:szCs w:val="18"/>
                    </w:rPr>
                    <w:t>印刷生产线</w:t>
                  </w:r>
                </w:p>
              </w:tc>
              <w:tc>
                <w:tcPr>
                  <w:tcW w:w="756" w:type="dxa"/>
                  <w:tcBorders>
                    <w:left w:val="single" w:sz="6" w:space="0" w:color="000000"/>
                  </w:tcBorders>
                  <w:vAlign w:val="center"/>
                </w:tcPr>
                <w:p w:rsidR="00316503" w:rsidRPr="001D2CBC" w:rsidRDefault="00316503">
                  <w:pPr>
                    <w:autoSpaceDE w:val="0"/>
                    <w:autoSpaceDN w:val="0"/>
                    <w:adjustRightInd w:val="0"/>
                    <w:jc w:val="center"/>
                    <w:rPr>
                      <w:rFonts w:ascii="Times New Roman" w:hAnsi="Times New Roman" w:cs="Times New Roman"/>
                      <w:sz w:val="18"/>
                      <w:szCs w:val="18"/>
                    </w:rPr>
                  </w:pPr>
                  <w:r w:rsidRPr="001D2CBC">
                    <w:rPr>
                      <w:rFonts w:ascii="Times New Roman" w:hAnsi="Times New Roman" w:cs="Times New Roman"/>
                      <w:sz w:val="18"/>
                      <w:szCs w:val="18"/>
                    </w:rPr>
                    <w:t>NMHC</w:t>
                  </w:r>
                </w:p>
              </w:tc>
              <w:tc>
                <w:tcPr>
                  <w:tcW w:w="639" w:type="dxa"/>
                  <w:vAlign w:val="center"/>
                </w:tcPr>
                <w:p w:rsidR="00316503" w:rsidRPr="001D2CBC" w:rsidRDefault="00316503" w:rsidP="009E6D25">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0.1</w:t>
                  </w:r>
                </w:p>
              </w:tc>
              <w:tc>
                <w:tcPr>
                  <w:tcW w:w="616" w:type="dxa"/>
                  <w:vAlign w:val="center"/>
                </w:tcPr>
                <w:p w:rsidR="00316503" w:rsidRPr="001D2CBC" w:rsidRDefault="00316503" w:rsidP="009E6D25">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0.028</w:t>
                  </w:r>
                </w:p>
              </w:tc>
              <w:tc>
                <w:tcPr>
                  <w:tcW w:w="723" w:type="dxa"/>
                  <w:vAlign w:val="center"/>
                </w:tcPr>
                <w:p w:rsidR="00316503" w:rsidRPr="001D2CBC" w:rsidRDefault="00316503" w:rsidP="009E6D25">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1.85</w:t>
                  </w:r>
                </w:p>
              </w:tc>
              <w:tc>
                <w:tcPr>
                  <w:tcW w:w="284" w:type="dxa"/>
                  <w:vMerge w:val="restart"/>
                  <w:vAlign w:val="center"/>
                </w:tcPr>
                <w:p w:rsidR="00316503" w:rsidRPr="001D2CBC" w:rsidRDefault="00316503">
                  <w:pPr>
                    <w:jc w:val="center"/>
                    <w:rPr>
                      <w:rFonts w:ascii="Times New Roman" w:hAnsi="Times New Roman" w:cs="Times New Roman"/>
                      <w:sz w:val="18"/>
                      <w:szCs w:val="18"/>
                    </w:rPr>
                  </w:pPr>
                  <w:r w:rsidRPr="001D2CBC">
                    <w:rPr>
                      <w:rFonts w:ascii="Times New Roman" w:hAnsiTheme="minorEastAsia" w:cs="Times New Roman"/>
                      <w:sz w:val="18"/>
                      <w:szCs w:val="18"/>
                    </w:rPr>
                    <w:t>有组织</w:t>
                  </w:r>
                </w:p>
              </w:tc>
              <w:tc>
                <w:tcPr>
                  <w:tcW w:w="850" w:type="dxa"/>
                  <w:vMerge w:val="restart"/>
                  <w:vAlign w:val="center"/>
                </w:tcPr>
                <w:p w:rsidR="00316503" w:rsidRPr="001D2CBC" w:rsidRDefault="00C90BF5">
                  <w:pPr>
                    <w:jc w:val="center"/>
                    <w:rPr>
                      <w:rFonts w:ascii="Times New Roman" w:hAnsi="Times New Roman" w:cs="Times New Roman"/>
                      <w:sz w:val="18"/>
                      <w:szCs w:val="18"/>
                    </w:rPr>
                  </w:pPr>
                  <w:r w:rsidRPr="001D2CBC">
                    <w:rPr>
                      <w:rFonts w:ascii="Times New Roman" w:hAnsi="Times New Roman" w:cs="Times New Roman" w:hint="eastAsia"/>
                      <w:sz w:val="18"/>
                      <w:szCs w:val="18"/>
                    </w:rPr>
                    <w:t>水喷淋</w:t>
                  </w:r>
                  <w:r w:rsidRPr="001D2CBC">
                    <w:rPr>
                      <w:rFonts w:ascii="Times New Roman" w:hAnsi="Times New Roman" w:cs="Times New Roman" w:hint="eastAsia"/>
                      <w:sz w:val="18"/>
                      <w:szCs w:val="18"/>
                    </w:rPr>
                    <w:t>+</w:t>
                  </w:r>
                  <w:r w:rsidRPr="001D2CBC">
                    <w:rPr>
                      <w:rFonts w:ascii="Times New Roman" w:hAnsi="Times New Roman" w:cs="Times New Roman" w:hint="eastAsia"/>
                      <w:sz w:val="18"/>
                      <w:szCs w:val="18"/>
                    </w:rPr>
                    <w:t>除湿</w:t>
                  </w:r>
                  <w:r w:rsidRPr="001D2CBC">
                    <w:rPr>
                      <w:rFonts w:ascii="Times New Roman" w:hAnsi="Times New Roman" w:cs="Times New Roman" w:hint="eastAsia"/>
                      <w:sz w:val="18"/>
                      <w:szCs w:val="18"/>
                    </w:rPr>
                    <w:t>+</w:t>
                  </w:r>
                  <w:r w:rsidR="00316503" w:rsidRPr="001D2CBC">
                    <w:rPr>
                      <w:rFonts w:ascii="Times New Roman" w:hAnsi="Times New Roman" w:cs="Times New Roman"/>
                      <w:sz w:val="18"/>
                      <w:szCs w:val="18"/>
                    </w:rPr>
                    <w:t>UV</w:t>
                  </w:r>
                  <w:r w:rsidR="00316503" w:rsidRPr="001D2CBC">
                    <w:rPr>
                      <w:rFonts w:ascii="Times New Roman" w:hAnsiTheme="minorEastAsia" w:cs="Times New Roman"/>
                      <w:sz w:val="18"/>
                      <w:szCs w:val="18"/>
                    </w:rPr>
                    <w:t>光解</w:t>
                  </w:r>
                  <w:r w:rsidR="00316503" w:rsidRPr="001D2CBC">
                    <w:rPr>
                      <w:rFonts w:ascii="Times New Roman" w:hAnsi="Times New Roman" w:cs="Times New Roman"/>
                      <w:sz w:val="18"/>
                      <w:szCs w:val="18"/>
                    </w:rPr>
                    <w:t>+</w:t>
                  </w:r>
                  <w:r w:rsidR="00316503" w:rsidRPr="001D2CBC">
                    <w:rPr>
                      <w:rFonts w:ascii="Times New Roman" w:hAnsiTheme="minorEastAsia" w:cs="Times New Roman"/>
                      <w:sz w:val="18"/>
                      <w:szCs w:val="18"/>
                    </w:rPr>
                    <w:t>活性炭</w:t>
                  </w:r>
                </w:p>
              </w:tc>
              <w:tc>
                <w:tcPr>
                  <w:tcW w:w="679" w:type="dxa"/>
                  <w:vMerge w:val="restart"/>
                  <w:vAlign w:val="center"/>
                </w:tcPr>
                <w:p w:rsidR="00316503" w:rsidRPr="001D2CBC" w:rsidRDefault="00316503">
                  <w:pPr>
                    <w:jc w:val="center"/>
                    <w:rPr>
                      <w:rFonts w:ascii="Times New Roman" w:hAnsi="Times New Roman" w:cs="Times New Roman"/>
                      <w:sz w:val="18"/>
                      <w:szCs w:val="18"/>
                    </w:rPr>
                  </w:pPr>
                  <w:r w:rsidRPr="001D2CBC">
                    <w:rPr>
                      <w:rFonts w:ascii="Times New Roman" w:hAnsi="Times New Roman" w:cs="Times New Roman"/>
                      <w:sz w:val="18"/>
                      <w:szCs w:val="18"/>
                    </w:rPr>
                    <w:t>15000</w:t>
                  </w:r>
                </w:p>
              </w:tc>
              <w:tc>
                <w:tcPr>
                  <w:tcW w:w="352" w:type="dxa"/>
                  <w:vMerge w:val="restart"/>
                  <w:vAlign w:val="center"/>
                </w:tcPr>
                <w:p w:rsidR="00316503" w:rsidRPr="001D2CBC" w:rsidRDefault="00316503">
                  <w:pPr>
                    <w:jc w:val="center"/>
                    <w:rPr>
                      <w:rFonts w:ascii="Times New Roman" w:hAnsi="Times New Roman" w:cs="Times New Roman"/>
                      <w:sz w:val="18"/>
                      <w:szCs w:val="18"/>
                    </w:rPr>
                  </w:pPr>
                  <w:r w:rsidRPr="001D2CBC">
                    <w:rPr>
                      <w:rFonts w:ascii="Times New Roman" w:hAnsi="Times New Roman" w:cs="Times New Roman"/>
                      <w:sz w:val="18"/>
                      <w:szCs w:val="18"/>
                    </w:rPr>
                    <w:t>90</w:t>
                  </w:r>
                </w:p>
              </w:tc>
              <w:tc>
                <w:tcPr>
                  <w:tcW w:w="344" w:type="dxa"/>
                  <w:vAlign w:val="center"/>
                </w:tcPr>
                <w:p w:rsidR="00316503" w:rsidRPr="001D2CBC" w:rsidRDefault="00316503">
                  <w:pPr>
                    <w:jc w:val="center"/>
                    <w:rPr>
                      <w:rFonts w:ascii="Times New Roman" w:hAnsi="Times New Roman" w:cs="Times New Roman"/>
                      <w:sz w:val="18"/>
                      <w:szCs w:val="18"/>
                    </w:rPr>
                  </w:pPr>
                  <w:r w:rsidRPr="001D2CBC">
                    <w:rPr>
                      <w:rFonts w:ascii="Times New Roman" w:hAnsi="Times New Roman" w:cs="Times New Roman"/>
                      <w:sz w:val="18"/>
                      <w:szCs w:val="18"/>
                    </w:rPr>
                    <w:t>90</w:t>
                  </w:r>
                </w:p>
              </w:tc>
              <w:tc>
                <w:tcPr>
                  <w:tcW w:w="340" w:type="dxa"/>
                  <w:vMerge w:val="restart"/>
                  <w:vAlign w:val="center"/>
                </w:tcPr>
                <w:p w:rsidR="00316503" w:rsidRPr="001D2CBC" w:rsidRDefault="00316503">
                  <w:pPr>
                    <w:jc w:val="center"/>
                    <w:rPr>
                      <w:rFonts w:ascii="Times New Roman" w:hAnsi="Times New Roman" w:cs="Times New Roman"/>
                      <w:sz w:val="18"/>
                      <w:szCs w:val="18"/>
                    </w:rPr>
                  </w:pPr>
                  <w:r w:rsidRPr="001D2CBC">
                    <w:rPr>
                      <w:rFonts w:ascii="Times New Roman" w:hAnsiTheme="minorEastAsia" w:cs="Times New Roman"/>
                      <w:sz w:val="18"/>
                      <w:szCs w:val="18"/>
                    </w:rPr>
                    <w:t>是</w:t>
                  </w:r>
                </w:p>
              </w:tc>
              <w:tc>
                <w:tcPr>
                  <w:tcW w:w="559" w:type="dxa"/>
                  <w:vAlign w:val="center"/>
                </w:tcPr>
                <w:p w:rsidR="00316503" w:rsidRPr="001D2CBC" w:rsidRDefault="00316503" w:rsidP="00316503">
                  <w:pPr>
                    <w:jc w:val="center"/>
                    <w:rPr>
                      <w:rFonts w:ascii="Times New Roman" w:hAnsi="Times New Roman" w:cs="Times New Roman"/>
                      <w:sz w:val="18"/>
                      <w:szCs w:val="18"/>
                    </w:rPr>
                  </w:pPr>
                  <w:r w:rsidRPr="001D2CBC">
                    <w:rPr>
                      <w:rFonts w:ascii="Times New Roman" w:hAnsi="Times New Roman" w:cs="Times New Roman" w:hint="eastAsia"/>
                      <w:sz w:val="18"/>
                      <w:szCs w:val="18"/>
                    </w:rPr>
                    <w:t>0.01</w:t>
                  </w:r>
                </w:p>
              </w:tc>
              <w:tc>
                <w:tcPr>
                  <w:tcW w:w="658" w:type="dxa"/>
                  <w:vAlign w:val="center"/>
                </w:tcPr>
                <w:p w:rsidR="00316503" w:rsidRPr="001D2CBC" w:rsidRDefault="00316503" w:rsidP="00316503">
                  <w:pPr>
                    <w:jc w:val="center"/>
                    <w:rPr>
                      <w:rFonts w:ascii="Times New Roman" w:hAnsi="Times New Roman" w:cs="Times New Roman"/>
                      <w:sz w:val="18"/>
                      <w:szCs w:val="18"/>
                    </w:rPr>
                  </w:pPr>
                  <w:r w:rsidRPr="001D2CBC">
                    <w:rPr>
                      <w:rFonts w:ascii="Times New Roman" w:hAnsi="Times New Roman" w:cs="Times New Roman" w:hint="eastAsia"/>
                      <w:sz w:val="18"/>
                      <w:szCs w:val="18"/>
                    </w:rPr>
                    <w:t>0.003</w:t>
                  </w:r>
                </w:p>
              </w:tc>
              <w:tc>
                <w:tcPr>
                  <w:tcW w:w="766" w:type="dxa"/>
                  <w:vAlign w:val="center"/>
                </w:tcPr>
                <w:p w:rsidR="00316503" w:rsidRPr="001D2CBC" w:rsidRDefault="00316503" w:rsidP="00316503">
                  <w:pPr>
                    <w:jc w:val="center"/>
                    <w:rPr>
                      <w:rFonts w:ascii="Times New Roman" w:hAnsi="Times New Roman" w:cs="Times New Roman"/>
                      <w:sz w:val="18"/>
                      <w:szCs w:val="18"/>
                    </w:rPr>
                  </w:pPr>
                  <w:r w:rsidRPr="001D2CBC">
                    <w:rPr>
                      <w:rFonts w:ascii="Times New Roman" w:hAnsi="Times New Roman" w:cs="Times New Roman" w:hint="eastAsia"/>
                      <w:sz w:val="18"/>
                      <w:szCs w:val="18"/>
                    </w:rPr>
                    <w:t>0.185</w:t>
                  </w:r>
                </w:p>
              </w:tc>
              <w:tc>
                <w:tcPr>
                  <w:tcW w:w="466" w:type="dxa"/>
                  <w:vMerge w:val="restart"/>
                  <w:vAlign w:val="center"/>
                </w:tcPr>
                <w:p w:rsidR="00316503" w:rsidRPr="001D2CBC" w:rsidRDefault="00316503">
                  <w:pPr>
                    <w:jc w:val="center"/>
                    <w:rPr>
                      <w:rFonts w:ascii="Times New Roman" w:hAnsi="Times New Roman" w:cs="Times New Roman"/>
                      <w:sz w:val="18"/>
                      <w:szCs w:val="18"/>
                    </w:rPr>
                  </w:pPr>
                  <w:r w:rsidRPr="001D2CBC">
                    <w:rPr>
                      <w:rFonts w:ascii="Times New Roman" w:hAnsi="Times New Roman" w:cs="Times New Roman" w:hint="eastAsia"/>
                      <w:sz w:val="18"/>
                      <w:szCs w:val="18"/>
                    </w:rPr>
                    <w:t>22</w:t>
                  </w:r>
                </w:p>
              </w:tc>
              <w:tc>
                <w:tcPr>
                  <w:tcW w:w="466" w:type="dxa"/>
                  <w:vMerge w:val="restart"/>
                  <w:vAlign w:val="center"/>
                </w:tcPr>
                <w:p w:rsidR="00316503" w:rsidRPr="001D2CBC" w:rsidRDefault="00316503">
                  <w:pPr>
                    <w:jc w:val="center"/>
                    <w:rPr>
                      <w:rFonts w:ascii="Times New Roman" w:hAnsi="Times New Roman" w:cs="Times New Roman"/>
                      <w:sz w:val="18"/>
                      <w:szCs w:val="18"/>
                    </w:rPr>
                  </w:pPr>
                  <w:r w:rsidRPr="001D2CBC">
                    <w:rPr>
                      <w:rFonts w:ascii="Times New Roman" w:hAnsi="Times New Roman" w:cs="Times New Roman"/>
                      <w:sz w:val="18"/>
                      <w:szCs w:val="18"/>
                    </w:rPr>
                    <w:t>0.6</w:t>
                  </w:r>
                </w:p>
              </w:tc>
              <w:tc>
                <w:tcPr>
                  <w:tcW w:w="504" w:type="dxa"/>
                  <w:vMerge w:val="restart"/>
                  <w:vAlign w:val="center"/>
                </w:tcPr>
                <w:p w:rsidR="00316503" w:rsidRPr="001D2CBC" w:rsidRDefault="00316503">
                  <w:pPr>
                    <w:jc w:val="center"/>
                    <w:rPr>
                      <w:rFonts w:ascii="Times New Roman" w:hAnsi="Times New Roman" w:cs="Times New Roman"/>
                      <w:sz w:val="18"/>
                      <w:szCs w:val="18"/>
                    </w:rPr>
                  </w:pPr>
                  <w:r w:rsidRPr="001D2CBC">
                    <w:rPr>
                      <w:rFonts w:ascii="Times New Roman" w:hAnsi="Times New Roman" w:cs="Times New Roman"/>
                      <w:sz w:val="18"/>
                      <w:szCs w:val="18"/>
                    </w:rPr>
                    <w:t>25</w:t>
                  </w:r>
                </w:p>
              </w:tc>
              <w:tc>
                <w:tcPr>
                  <w:tcW w:w="606" w:type="dxa"/>
                  <w:vMerge w:val="restart"/>
                  <w:vAlign w:val="center"/>
                </w:tcPr>
                <w:p w:rsidR="00316503" w:rsidRPr="001D2CBC" w:rsidRDefault="00316503" w:rsidP="006E042F">
                  <w:pPr>
                    <w:jc w:val="center"/>
                    <w:rPr>
                      <w:rFonts w:ascii="Times New Roman" w:hAnsi="Times New Roman" w:cs="Times New Roman"/>
                      <w:sz w:val="18"/>
                      <w:szCs w:val="18"/>
                    </w:rPr>
                  </w:pPr>
                  <w:r w:rsidRPr="001D2CBC">
                    <w:rPr>
                      <w:rFonts w:ascii="Times New Roman" w:hAnsi="Times New Roman" w:cs="Times New Roman"/>
                      <w:sz w:val="18"/>
                      <w:szCs w:val="18"/>
                    </w:rPr>
                    <w:t>DA0</w:t>
                  </w:r>
                  <w:r w:rsidRPr="001D2CBC">
                    <w:rPr>
                      <w:rFonts w:ascii="Times New Roman" w:hAnsi="Times New Roman" w:cs="Times New Roman" w:hint="eastAsia"/>
                      <w:sz w:val="18"/>
                      <w:szCs w:val="18"/>
                    </w:rPr>
                    <w:t>11</w:t>
                  </w:r>
                  <w:r w:rsidRPr="001D2CBC">
                    <w:rPr>
                      <w:rFonts w:ascii="Times New Roman" w:hAnsiTheme="minorEastAsia" w:cs="Times New Roman"/>
                      <w:sz w:val="18"/>
                      <w:szCs w:val="18"/>
                    </w:rPr>
                    <w:t>厂房三</w:t>
                  </w:r>
                </w:p>
              </w:tc>
              <w:tc>
                <w:tcPr>
                  <w:tcW w:w="473" w:type="dxa"/>
                  <w:vMerge w:val="restart"/>
                  <w:vAlign w:val="center"/>
                </w:tcPr>
                <w:p w:rsidR="00316503" w:rsidRPr="001D2CBC" w:rsidRDefault="00316503">
                  <w:pPr>
                    <w:jc w:val="center"/>
                    <w:rPr>
                      <w:rFonts w:ascii="Times New Roman" w:hAnsi="Times New Roman" w:cs="Times New Roman"/>
                      <w:sz w:val="18"/>
                      <w:szCs w:val="18"/>
                    </w:rPr>
                  </w:pPr>
                  <w:r w:rsidRPr="001D2CBC">
                    <w:rPr>
                      <w:rFonts w:ascii="Times New Roman" w:hAnsi="Times New Roman" w:cs="Times New Roman"/>
                      <w:sz w:val="18"/>
                      <w:szCs w:val="18"/>
                    </w:rPr>
                    <w:t>一般排放口</w:t>
                  </w:r>
                </w:p>
              </w:tc>
              <w:tc>
                <w:tcPr>
                  <w:tcW w:w="780" w:type="dxa"/>
                  <w:vMerge w:val="restart"/>
                  <w:vAlign w:val="center"/>
                </w:tcPr>
                <w:p w:rsidR="00316503" w:rsidRPr="001D2CBC" w:rsidRDefault="00316503">
                  <w:pPr>
                    <w:jc w:val="center"/>
                    <w:rPr>
                      <w:rFonts w:ascii="Times New Roman" w:hAnsi="Times New Roman" w:cs="Times New Roman"/>
                      <w:sz w:val="18"/>
                      <w:szCs w:val="18"/>
                    </w:rPr>
                  </w:pPr>
                  <w:r w:rsidRPr="001D2CBC">
                    <w:rPr>
                      <w:rFonts w:ascii="Times New Roman" w:hAnsi="Times New Roman" w:cs="Times New Roman"/>
                      <w:sz w:val="18"/>
                      <w:szCs w:val="18"/>
                    </w:rPr>
                    <w:t>210654.45</w:t>
                  </w:r>
                </w:p>
              </w:tc>
              <w:tc>
                <w:tcPr>
                  <w:tcW w:w="870" w:type="dxa"/>
                  <w:vMerge w:val="restart"/>
                  <w:vAlign w:val="center"/>
                </w:tcPr>
                <w:p w:rsidR="00316503" w:rsidRPr="001D2CBC" w:rsidRDefault="00316503">
                  <w:pPr>
                    <w:jc w:val="center"/>
                    <w:rPr>
                      <w:rFonts w:ascii="Times New Roman" w:hAnsi="Times New Roman" w:cs="Times New Roman"/>
                      <w:sz w:val="18"/>
                      <w:szCs w:val="18"/>
                    </w:rPr>
                  </w:pPr>
                  <w:r w:rsidRPr="001D2CBC">
                    <w:rPr>
                      <w:rFonts w:ascii="Times New Roman" w:hAnsi="Times New Roman" w:cs="Times New Roman"/>
                      <w:sz w:val="18"/>
                      <w:szCs w:val="18"/>
                    </w:rPr>
                    <w:t>3228950.86</w:t>
                  </w:r>
                </w:p>
              </w:tc>
              <w:tc>
                <w:tcPr>
                  <w:tcW w:w="766" w:type="dxa"/>
                  <w:vAlign w:val="center"/>
                </w:tcPr>
                <w:p w:rsidR="00316503" w:rsidRPr="001D2CBC" w:rsidRDefault="00316503">
                  <w:pPr>
                    <w:jc w:val="center"/>
                    <w:rPr>
                      <w:rFonts w:ascii="Times New Roman" w:hAnsi="Times New Roman" w:cs="Times New Roman"/>
                      <w:sz w:val="18"/>
                      <w:szCs w:val="18"/>
                    </w:rPr>
                  </w:pPr>
                  <w:r w:rsidRPr="001D2CBC">
                    <w:rPr>
                      <w:rFonts w:ascii="Times New Roman" w:hAnsi="Times New Roman" w:cs="Times New Roman"/>
                      <w:sz w:val="18"/>
                      <w:szCs w:val="18"/>
                    </w:rPr>
                    <w:t>120</w:t>
                  </w:r>
                </w:p>
              </w:tc>
              <w:tc>
                <w:tcPr>
                  <w:tcW w:w="637" w:type="dxa"/>
                  <w:vAlign w:val="center"/>
                </w:tcPr>
                <w:p w:rsidR="00316503" w:rsidRPr="001D2CBC" w:rsidRDefault="00316503">
                  <w:pPr>
                    <w:jc w:val="center"/>
                    <w:rPr>
                      <w:rFonts w:ascii="Times New Roman" w:hAnsi="Times New Roman" w:cs="Times New Roman"/>
                      <w:sz w:val="18"/>
                      <w:szCs w:val="18"/>
                    </w:rPr>
                  </w:pPr>
                  <w:r w:rsidRPr="001D2CBC">
                    <w:rPr>
                      <w:rFonts w:ascii="Times New Roman" w:hAnsi="Times New Roman" w:cs="Times New Roman"/>
                      <w:sz w:val="18"/>
                      <w:szCs w:val="18"/>
                    </w:rPr>
                    <w:t>10</w:t>
                  </w:r>
                </w:p>
              </w:tc>
              <w:tc>
                <w:tcPr>
                  <w:tcW w:w="198" w:type="dxa"/>
                  <w:vAlign w:val="center"/>
                </w:tcPr>
                <w:p w:rsidR="00316503" w:rsidRPr="001D2CBC" w:rsidRDefault="00316503">
                  <w:pPr>
                    <w:jc w:val="center"/>
                    <w:rPr>
                      <w:rFonts w:ascii="Times New Roman" w:hAnsi="Times New Roman" w:cs="Times New Roman"/>
                      <w:sz w:val="18"/>
                      <w:szCs w:val="18"/>
                    </w:rPr>
                  </w:pPr>
                  <w:r w:rsidRPr="001D2CBC">
                    <w:rPr>
                      <w:rFonts w:ascii="Times New Roman" w:hAnsiTheme="minorEastAsia" w:cs="Times New Roman"/>
                      <w:sz w:val="18"/>
                      <w:szCs w:val="18"/>
                    </w:rPr>
                    <w:t>是</w:t>
                  </w:r>
                </w:p>
              </w:tc>
            </w:tr>
            <w:tr w:rsidR="00316503" w:rsidRPr="001D2CBC" w:rsidTr="00C90BF5">
              <w:trPr>
                <w:trHeight w:val="20"/>
                <w:jc w:val="center"/>
              </w:trPr>
              <w:tc>
                <w:tcPr>
                  <w:tcW w:w="216" w:type="dxa"/>
                  <w:vMerge/>
                  <w:tcBorders>
                    <w:right w:val="single" w:sz="6" w:space="0" w:color="000000"/>
                  </w:tcBorders>
                  <w:vAlign w:val="center"/>
                </w:tcPr>
                <w:p w:rsidR="00316503" w:rsidRPr="001D2CBC" w:rsidRDefault="00316503">
                  <w:pPr>
                    <w:jc w:val="center"/>
                    <w:rPr>
                      <w:rFonts w:ascii="Times New Roman" w:hAnsi="Times New Roman" w:cs="Times New Roman"/>
                      <w:sz w:val="18"/>
                      <w:szCs w:val="18"/>
                    </w:rPr>
                  </w:pPr>
                </w:p>
              </w:tc>
              <w:tc>
                <w:tcPr>
                  <w:tcW w:w="756" w:type="dxa"/>
                  <w:tcBorders>
                    <w:left w:val="single" w:sz="6" w:space="0" w:color="000000"/>
                  </w:tcBorders>
                  <w:vAlign w:val="center"/>
                </w:tcPr>
                <w:p w:rsidR="00316503" w:rsidRPr="001D2CBC" w:rsidRDefault="00316503">
                  <w:pPr>
                    <w:autoSpaceDE w:val="0"/>
                    <w:autoSpaceDN w:val="0"/>
                    <w:adjustRightInd w:val="0"/>
                    <w:jc w:val="center"/>
                    <w:rPr>
                      <w:rFonts w:ascii="Times New Roman" w:hAnsi="Times New Roman" w:cs="Times New Roman"/>
                      <w:sz w:val="18"/>
                      <w:szCs w:val="18"/>
                    </w:rPr>
                  </w:pPr>
                  <w:r w:rsidRPr="001D2CBC">
                    <w:rPr>
                      <w:rFonts w:ascii="Times New Roman" w:hAnsiTheme="minorEastAsia" w:cs="Times New Roman"/>
                      <w:sz w:val="18"/>
                      <w:szCs w:val="18"/>
                    </w:rPr>
                    <w:t>乙醇</w:t>
                  </w:r>
                </w:p>
              </w:tc>
              <w:tc>
                <w:tcPr>
                  <w:tcW w:w="639" w:type="dxa"/>
                  <w:vAlign w:val="center"/>
                </w:tcPr>
                <w:p w:rsidR="00316503" w:rsidRPr="001D2CBC" w:rsidRDefault="00316503" w:rsidP="009E6D25">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0.3565</w:t>
                  </w:r>
                </w:p>
              </w:tc>
              <w:tc>
                <w:tcPr>
                  <w:tcW w:w="616" w:type="dxa"/>
                  <w:vAlign w:val="center"/>
                </w:tcPr>
                <w:p w:rsidR="00316503" w:rsidRPr="001D2CBC" w:rsidRDefault="00316503" w:rsidP="009E6D25">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0.099</w:t>
                  </w:r>
                </w:p>
              </w:tc>
              <w:tc>
                <w:tcPr>
                  <w:tcW w:w="723" w:type="dxa"/>
                  <w:vAlign w:val="center"/>
                </w:tcPr>
                <w:p w:rsidR="00316503" w:rsidRPr="001D2CBC" w:rsidRDefault="00316503" w:rsidP="009E6D25">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6.6</w:t>
                  </w:r>
                </w:p>
              </w:tc>
              <w:tc>
                <w:tcPr>
                  <w:tcW w:w="284" w:type="dxa"/>
                  <w:vMerge/>
                  <w:vAlign w:val="center"/>
                </w:tcPr>
                <w:p w:rsidR="00316503" w:rsidRPr="001D2CBC" w:rsidRDefault="00316503">
                  <w:pPr>
                    <w:jc w:val="center"/>
                    <w:rPr>
                      <w:rFonts w:ascii="Times New Roman" w:hAnsi="Times New Roman" w:cs="Times New Roman"/>
                      <w:sz w:val="18"/>
                      <w:szCs w:val="18"/>
                    </w:rPr>
                  </w:pPr>
                </w:p>
              </w:tc>
              <w:tc>
                <w:tcPr>
                  <w:tcW w:w="850" w:type="dxa"/>
                  <w:vMerge/>
                  <w:vAlign w:val="center"/>
                </w:tcPr>
                <w:p w:rsidR="00316503" w:rsidRPr="001D2CBC" w:rsidRDefault="00316503">
                  <w:pPr>
                    <w:jc w:val="center"/>
                    <w:rPr>
                      <w:rFonts w:ascii="Times New Roman" w:hAnsi="Times New Roman" w:cs="Times New Roman"/>
                      <w:sz w:val="18"/>
                      <w:szCs w:val="18"/>
                    </w:rPr>
                  </w:pPr>
                </w:p>
              </w:tc>
              <w:tc>
                <w:tcPr>
                  <w:tcW w:w="679" w:type="dxa"/>
                  <w:vMerge/>
                  <w:vAlign w:val="center"/>
                </w:tcPr>
                <w:p w:rsidR="00316503" w:rsidRPr="001D2CBC" w:rsidRDefault="00316503">
                  <w:pPr>
                    <w:jc w:val="center"/>
                    <w:rPr>
                      <w:rFonts w:ascii="Times New Roman" w:hAnsi="Times New Roman" w:cs="Times New Roman"/>
                      <w:sz w:val="18"/>
                      <w:szCs w:val="18"/>
                    </w:rPr>
                  </w:pPr>
                </w:p>
              </w:tc>
              <w:tc>
                <w:tcPr>
                  <w:tcW w:w="352" w:type="dxa"/>
                  <w:vMerge/>
                  <w:vAlign w:val="center"/>
                </w:tcPr>
                <w:p w:rsidR="00316503" w:rsidRPr="001D2CBC" w:rsidRDefault="00316503">
                  <w:pPr>
                    <w:jc w:val="center"/>
                    <w:rPr>
                      <w:rFonts w:ascii="Times New Roman" w:hAnsi="Times New Roman" w:cs="Times New Roman"/>
                      <w:sz w:val="18"/>
                      <w:szCs w:val="18"/>
                    </w:rPr>
                  </w:pPr>
                </w:p>
              </w:tc>
              <w:tc>
                <w:tcPr>
                  <w:tcW w:w="344" w:type="dxa"/>
                  <w:vAlign w:val="center"/>
                </w:tcPr>
                <w:p w:rsidR="00316503" w:rsidRPr="001D2CBC" w:rsidRDefault="00316503">
                  <w:pPr>
                    <w:jc w:val="center"/>
                    <w:rPr>
                      <w:rFonts w:ascii="Times New Roman" w:hAnsi="Times New Roman" w:cs="Times New Roman"/>
                      <w:sz w:val="18"/>
                      <w:szCs w:val="18"/>
                    </w:rPr>
                  </w:pPr>
                  <w:r w:rsidRPr="001D2CBC">
                    <w:rPr>
                      <w:rFonts w:ascii="Times New Roman" w:hAnsi="Times New Roman" w:cs="Times New Roman"/>
                      <w:sz w:val="18"/>
                      <w:szCs w:val="18"/>
                    </w:rPr>
                    <w:t>90</w:t>
                  </w:r>
                </w:p>
              </w:tc>
              <w:tc>
                <w:tcPr>
                  <w:tcW w:w="340" w:type="dxa"/>
                  <w:vMerge/>
                  <w:vAlign w:val="center"/>
                </w:tcPr>
                <w:p w:rsidR="00316503" w:rsidRPr="001D2CBC" w:rsidRDefault="00316503">
                  <w:pPr>
                    <w:jc w:val="center"/>
                    <w:rPr>
                      <w:rFonts w:ascii="Times New Roman" w:hAnsi="Times New Roman" w:cs="Times New Roman"/>
                      <w:sz w:val="18"/>
                      <w:szCs w:val="18"/>
                    </w:rPr>
                  </w:pPr>
                </w:p>
              </w:tc>
              <w:tc>
                <w:tcPr>
                  <w:tcW w:w="559" w:type="dxa"/>
                  <w:vAlign w:val="center"/>
                </w:tcPr>
                <w:p w:rsidR="00316503" w:rsidRPr="001D2CBC" w:rsidRDefault="00316503" w:rsidP="00316503">
                  <w:pPr>
                    <w:jc w:val="center"/>
                    <w:rPr>
                      <w:rFonts w:ascii="Times New Roman" w:hAnsi="Times New Roman" w:cs="Times New Roman"/>
                      <w:sz w:val="18"/>
                      <w:szCs w:val="18"/>
                    </w:rPr>
                  </w:pPr>
                  <w:r w:rsidRPr="001D2CBC">
                    <w:rPr>
                      <w:rFonts w:ascii="Times New Roman" w:hAnsi="Times New Roman" w:cs="Times New Roman" w:hint="eastAsia"/>
                      <w:sz w:val="18"/>
                      <w:szCs w:val="18"/>
                    </w:rPr>
                    <w:t>0.0355</w:t>
                  </w:r>
                </w:p>
              </w:tc>
              <w:tc>
                <w:tcPr>
                  <w:tcW w:w="658" w:type="dxa"/>
                  <w:vAlign w:val="center"/>
                </w:tcPr>
                <w:p w:rsidR="00316503" w:rsidRPr="001D2CBC" w:rsidRDefault="00316503" w:rsidP="00316503">
                  <w:pPr>
                    <w:jc w:val="center"/>
                    <w:rPr>
                      <w:rFonts w:ascii="Times New Roman" w:hAnsi="Times New Roman" w:cs="Times New Roman"/>
                      <w:sz w:val="18"/>
                      <w:szCs w:val="18"/>
                    </w:rPr>
                  </w:pPr>
                  <w:r w:rsidRPr="001D2CBC">
                    <w:rPr>
                      <w:rFonts w:ascii="Times New Roman" w:hAnsi="Times New Roman" w:cs="Times New Roman" w:hint="eastAsia"/>
                      <w:sz w:val="18"/>
                      <w:szCs w:val="18"/>
                    </w:rPr>
                    <w:t>0.01</w:t>
                  </w:r>
                </w:p>
              </w:tc>
              <w:tc>
                <w:tcPr>
                  <w:tcW w:w="766" w:type="dxa"/>
                  <w:vAlign w:val="center"/>
                </w:tcPr>
                <w:p w:rsidR="00316503" w:rsidRPr="001D2CBC" w:rsidRDefault="00316503" w:rsidP="00316503">
                  <w:pPr>
                    <w:jc w:val="center"/>
                    <w:rPr>
                      <w:rFonts w:ascii="Times New Roman" w:hAnsi="Times New Roman" w:cs="Times New Roman"/>
                      <w:sz w:val="18"/>
                      <w:szCs w:val="18"/>
                    </w:rPr>
                  </w:pPr>
                  <w:r w:rsidRPr="001D2CBC">
                    <w:rPr>
                      <w:rFonts w:ascii="Times New Roman" w:hAnsi="Times New Roman" w:cs="Times New Roman" w:hint="eastAsia"/>
                      <w:sz w:val="18"/>
                      <w:szCs w:val="18"/>
                    </w:rPr>
                    <w:t>0.66</w:t>
                  </w:r>
                </w:p>
              </w:tc>
              <w:tc>
                <w:tcPr>
                  <w:tcW w:w="466" w:type="dxa"/>
                  <w:vMerge/>
                  <w:vAlign w:val="center"/>
                </w:tcPr>
                <w:p w:rsidR="00316503" w:rsidRPr="001D2CBC" w:rsidRDefault="00316503">
                  <w:pPr>
                    <w:jc w:val="center"/>
                    <w:rPr>
                      <w:rFonts w:ascii="Times New Roman" w:hAnsi="Times New Roman" w:cs="Times New Roman"/>
                      <w:sz w:val="18"/>
                      <w:szCs w:val="18"/>
                    </w:rPr>
                  </w:pPr>
                </w:p>
              </w:tc>
              <w:tc>
                <w:tcPr>
                  <w:tcW w:w="466" w:type="dxa"/>
                  <w:vMerge/>
                  <w:vAlign w:val="center"/>
                </w:tcPr>
                <w:p w:rsidR="00316503" w:rsidRPr="001D2CBC" w:rsidRDefault="00316503">
                  <w:pPr>
                    <w:jc w:val="center"/>
                    <w:rPr>
                      <w:rFonts w:ascii="Times New Roman" w:hAnsi="Times New Roman" w:cs="Times New Roman"/>
                      <w:sz w:val="18"/>
                      <w:szCs w:val="18"/>
                    </w:rPr>
                  </w:pPr>
                </w:p>
              </w:tc>
              <w:tc>
                <w:tcPr>
                  <w:tcW w:w="504" w:type="dxa"/>
                  <w:vMerge/>
                  <w:vAlign w:val="center"/>
                </w:tcPr>
                <w:p w:rsidR="00316503" w:rsidRPr="001D2CBC" w:rsidRDefault="00316503">
                  <w:pPr>
                    <w:jc w:val="center"/>
                    <w:rPr>
                      <w:rFonts w:ascii="Times New Roman" w:hAnsi="Times New Roman" w:cs="Times New Roman"/>
                      <w:sz w:val="18"/>
                      <w:szCs w:val="18"/>
                    </w:rPr>
                  </w:pPr>
                </w:p>
              </w:tc>
              <w:tc>
                <w:tcPr>
                  <w:tcW w:w="606" w:type="dxa"/>
                  <w:vMerge/>
                  <w:vAlign w:val="center"/>
                </w:tcPr>
                <w:p w:rsidR="00316503" w:rsidRPr="001D2CBC" w:rsidRDefault="00316503">
                  <w:pPr>
                    <w:jc w:val="center"/>
                    <w:rPr>
                      <w:rFonts w:ascii="Times New Roman" w:hAnsi="Times New Roman" w:cs="Times New Roman"/>
                      <w:sz w:val="18"/>
                      <w:szCs w:val="18"/>
                    </w:rPr>
                  </w:pPr>
                </w:p>
              </w:tc>
              <w:tc>
                <w:tcPr>
                  <w:tcW w:w="473" w:type="dxa"/>
                  <w:vMerge/>
                  <w:vAlign w:val="center"/>
                </w:tcPr>
                <w:p w:rsidR="00316503" w:rsidRPr="001D2CBC" w:rsidRDefault="00316503">
                  <w:pPr>
                    <w:jc w:val="center"/>
                    <w:rPr>
                      <w:rFonts w:ascii="Times New Roman" w:hAnsi="Times New Roman" w:cs="Times New Roman"/>
                      <w:sz w:val="18"/>
                      <w:szCs w:val="18"/>
                    </w:rPr>
                  </w:pPr>
                </w:p>
              </w:tc>
              <w:tc>
                <w:tcPr>
                  <w:tcW w:w="780" w:type="dxa"/>
                  <w:vMerge/>
                  <w:vAlign w:val="center"/>
                </w:tcPr>
                <w:p w:rsidR="00316503" w:rsidRPr="001D2CBC" w:rsidRDefault="00316503">
                  <w:pPr>
                    <w:jc w:val="center"/>
                    <w:rPr>
                      <w:rFonts w:ascii="Times New Roman" w:hAnsi="Times New Roman" w:cs="Times New Roman"/>
                      <w:sz w:val="18"/>
                      <w:szCs w:val="18"/>
                    </w:rPr>
                  </w:pPr>
                </w:p>
              </w:tc>
              <w:tc>
                <w:tcPr>
                  <w:tcW w:w="870" w:type="dxa"/>
                  <w:vMerge/>
                  <w:vAlign w:val="center"/>
                </w:tcPr>
                <w:p w:rsidR="00316503" w:rsidRPr="001D2CBC" w:rsidRDefault="00316503">
                  <w:pPr>
                    <w:jc w:val="center"/>
                    <w:rPr>
                      <w:rFonts w:ascii="Times New Roman" w:hAnsi="Times New Roman" w:cs="Times New Roman"/>
                      <w:sz w:val="18"/>
                      <w:szCs w:val="18"/>
                    </w:rPr>
                  </w:pPr>
                </w:p>
              </w:tc>
              <w:tc>
                <w:tcPr>
                  <w:tcW w:w="766" w:type="dxa"/>
                  <w:vAlign w:val="center"/>
                </w:tcPr>
                <w:p w:rsidR="00316503" w:rsidRPr="001D2CBC" w:rsidRDefault="00316503">
                  <w:pPr>
                    <w:jc w:val="center"/>
                    <w:rPr>
                      <w:rFonts w:ascii="Times New Roman" w:hAnsi="Times New Roman" w:cs="Times New Roman"/>
                      <w:sz w:val="18"/>
                      <w:szCs w:val="18"/>
                    </w:rPr>
                  </w:pPr>
                  <w:r w:rsidRPr="001D2CBC">
                    <w:rPr>
                      <w:rFonts w:ascii="Times New Roman" w:hAnsi="Times New Roman" w:cs="Times New Roman" w:hint="eastAsia"/>
                      <w:sz w:val="18"/>
                      <w:szCs w:val="18"/>
                    </w:rPr>
                    <w:t>318</w:t>
                  </w:r>
                </w:p>
              </w:tc>
              <w:tc>
                <w:tcPr>
                  <w:tcW w:w="637" w:type="dxa"/>
                  <w:vAlign w:val="center"/>
                </w:tcPr>
                <w:p w:rsidR="00316503" w:rsidRPr="001D2CBC" w:rsidRDefault="00316503">
                  <w:pPr>
                    <w:jc w:val="center"/>
                    <w:rPr>
                      <w:rFonts w:ascii="Times New Roman" w:hAnsi="Times New Roman" w:cs="Times New Roman"/>
                      <w:sz w:val="18"/>
                      <w:szCs w:val="18"/>
                    </w:rPr>
                  </w:pPr>
                  <w:r w:rsidRPr="001D2CBC">
                    <w:rPr>
                      <w:rFonts w:ascii="Times New Roman" w:hAnsi="Times New Roman" w:cs="Times New Roman" w:hint="eastAsia"/>
                      <w:sz w:val="18"/>
                      <w:szCs w:val="18"/>
                    </w:rPr>
                    <w:t>66</w:t>
                  </w:r>
                </w:p>
              </w:tc>
              <w:tc>
                <w:tcPr>
                  <w:tcW w:w="198" w:type="dxa"/>
                  <w:vAlign w:val="center"/>
                </w:tcPr>
                <w:p w:rsidR="00316503" w:rsidRPr="001D2CBC" w:rsidRDefault="00316503">
                  <w:pPr>
                    <w:jc w:val="center"/>
                    <w:rPr>
                      <w:rFonts w:ascii="Times New Roman" w:hAnsi="Times New Roman" w:cs="Times New Roman"/>
                      <w:sz w:val="18"/>
                      <w:szCs w:val="18"/>
                    </w:rPr>
                  </w:pPr>
                  <w:r w:rsidRPr="001D2CBC">
                    <w:rPr>
                      <w:rFonts w:ascii="Times New Roman" w:hAnsiTheme="minorEastAsia" w:cs="Times New Roman"/>
                      <w:sz w:val="18"/>
                      <w:szCs w:val="18"/>
                    </w:rPr>
                    <w:t>是</w:t>
                  </w:r>
                </w:p>
              </w:tc>
            </w:tr>
            <w:tr w:rsidR="00316503" w:rsidRPr="001D2CBC" w:rsidTr="00C90BF5">
              <w:trPr>
                <w:trHeight w:val="20"/>
                <w:jc w:val="center"/>
              </w:trPr>
              <w:tc>
                <w:tcPr>
                  <w:tcW w:w="216" w:type="dxa"/>
                  <w:vMerge/>
                  <w:tcBorders>
                    <w:right w:val="single" w:sz="6" w:space="0" w:color="000000"/>
                  </w:tcBorders>
                  <w:vAlign w:val="center"/>
                </w:tcPr>
                <w:p w:rsidR="00316503" w:rsidRPr="001D2CBC" w:rsidRDefault="00316503">
                  <w:pPr>
                    <w:jc w:val="center"/>
                    <w:rPr>
                      <w:rFonts w:ascii="Times New Roman" w:hAnsi="Times New Roman" w:cs="Times New Roman"/>
                      <w:sz w:val="18"/>
                      <w:szCs w:val="18"/>
                    </w:rPr>
                  </w:pPr>
                </w:p>
              </w:tc>
              <w:tc>
                <w:tcPr>
                  <w:tcW w:w="756" w:type="dxa"/>
                  <w:tcBorders>
                    <w:left w:val="single" w:sz="6" w:space="0" w:color="000000"/>
                  </w:tcBorders>
                  <w:vAlign w:val="center"/>
                </w:tcPr>
                <w:p w:rsidR="00316503" w:rsidRPr="001D2CBC" w:rsidRDefault="00316503">
                  <w:pPr>
                    <w:autoSpaceDE w:val="0"/>
                    <w:autoSpaceDN w:val="0"/>
                    <w:adjustRightInd w:val="0"/>
                    <w:jc w:val="center"/>
                    <w:rPr>
                      <w:rFonts w:ascii="Times New Roman" w:hAnsi="Times New Roman" w:cs="Times New Roman"/>
                      <w:sz w:val="18"/>
                      <w:szCs w:val="18"/>
                    </w:rPr>
                  </w:pPr>
                  <w:r w:rsidRPr="001D2CBC">
                    <w:rPr>
                      <w:rFonts w:ascii="Times New Roman" w:hAnsiTheme="minorEastAsia" w:cs="Times New Roman"/>
                      <w:sz w:val="18"/>
                      <w:szCs w:val="18"/>
                    </w:rPr>
                    <w:t>总</w:t>
                  </w:r>
                  <w:r w:rsidRPr="001D2CBC">
                    <w:rPr>
                      <w:rFonts w:ascii="Times New Roman" w:hAnsi="Times New Roman" w:cs="Times New Roman"/>
                      <w:sz w:val="18"/>
                      <w:szCs w:val="18"/>
                    </w:rPr>
                    <w:t>NMHC</w:t>
                  </w:r>
                </w:p>
              </w:tc>
              <w:tc>
                <w:tcPr>
                  <w:tcW w:w="639" w:type="dxa"/>
                  <w:vAlign w:val="center"/>
                </w:tcPr>
                <w:p w:rsidR="00316503" w:rsidRPr="001D2CBC" w:rsidRDefault="00316503" w:rsidP="009E6D25">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0.4565</w:t>
                  </w:r>
                </w:p>
              </w:tc>
              <w:tc>
                <w:tcPr>
                  <w:tcW w:w="616" w:type="dxa"/>
                  <w:vAlign w:val="center"/>
                </w:tcPr>
                <w:p w:rsidR="00316503" w:rsidRPr="001D2CBC" w:rsidRDefault="00316503" w:rsidP="009E6D25">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0.127</w:t>
                  </w:r>
                </w:p>
              </w:tc>
              <w:tc>
                <w:tcPr>
                  <w:tcW w:w="723" w:type="dxa"/>
                  <w:vAlign w:val="center"/>
                </w:tcPr>
                <w:p w:rsidR="00316503" w:rsidRPr="001D2CBC" w:rsidRDefault="00316503" w:rsidP="009E6D25">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8.45</w:t>
                  </w:r>
                </w:p>
              </w:tc>
              <w:tc>
                <w:tcPr>
                  <w:tcW w:w="284" w:type="dxa"/>
                  <w:vMerge/>
                  <w:vAlign w:val="center"/>
                </w:tcPr>
                <w:p w:rsidR="00316503" w:rsidRPr="001D2CBC" w:rsidRDefault="00316503">
                  <w:pPr>
                    <w:jc w:val="center"/>
                    <w:rPr>
                      <w:rFonts w:ascii="Times New Roman" w:hAnsi="Times New Roman" w:cs="Times New Roman"/>
                      <w:sz w:val="18"/>
                      <w:szCs w:val="18"/>
                    </w:rPr>
                  </w:pPr>
                </w:p>
              </w:tc>
              <w:tc>
                <w:tcPr>
                  <w:tcW w:w="850" w:type="dxa"/>
                  <w:vMerge/>
                  <w:vAlign w:val="center"/>
                </w:tcPr>
                <w:p w:rsidR="00316503" w:rsidRPr="001D2CBC" w:rsidRDefault="00316503">
                  <w:pPr>
                    <w:jc w:val="center"/>
                    <w:rPr>
                      <w:rFonts w:ascii="Times New Roman" w:hAnsi="Times New Roman" w:cs="Times New Roman"/>
                      <w:sz w:val="18"/>
                      <w:szCs w:val="18"/>
                    </w:rPr>
                  </w:pPr>
                </w:p>
              </w:tc>
              <w:tc>
                <w:tcPr>
                  <w:tcW w:w="679" w:type="dxa"/>
                  <w:vMerge/>
                  <w:vAlign w:val="center"/>
                </w:tcPr>
                <w:p w:rsidR="00316503" w:rsidRPr="001D2CBC" w:rsidRDefault="00316503">
                  <w:pPr>
                    <w:jc w:val="center"/>
                    <w:rPr>
                      <w:rFonts w:ascii="Times New Roman" w:hAnsi="Times New Roman" w:cs="Times New Roman"/>
                      <w:sz w:val="18"/>
                      <w:szCs w:val="18"/>
                    </w:rPr>
                  </w:pPr>
                </w:p>
              </w:tc>
              <w:tc>
                <w:tcPr>
                  <w:tcW w:w="352" w:type="dxa"/>
                  <w:vMerge/>
                  <w:vAlign w:val="center"/>
                </w:tcPr>
                <w:p w:rsidR="00316503" w:rsidRPr="001D2CBC" w:rsidRDefault="00316503">
                  <w:pPr>
                    <w:jc w:val="center"/>
                    <w:rPr>
                      <w:rFonts w:ascii="Times New Roman" w:hAnsi="Times New Roman" w:cs="Times New Roman"/>
                      <w:sz w:val="18"/>
                      <w:szCs w:val="18"/>
                    </w:rPr>
                  </w:pPr>
                </w:p>
              </w:tc>
              <w:tc>
                <w:tcPr>
                  <w:tcW w:w="344" w:type="dxa"/>
                  <w:vAlign w:val="center"/>
                </w:tcPr>
                <w:p w:rsidR="00316503" w:rsidRPr="001D2CBC" w:rsidRDefault="00316503">
                  <w:pPr>
                    <w:jc w:val="center"/>
                    <w:rPr>
                      <w:rFonts w:ascii="Times New Roman" w:hAnsi="Times New Roman" w:cs="Times New Roman"/>
                      <w:sz w:val="18"/>
                      <w:szCs w:val="18"/>
                    </w:rPr>
                  </w:pPr>
                  <w:r w:rsidRPr="001D2CBC">
                    <w:rPr>
                      <w:rFonts w:ascii="Times New Roman" w:hAnsi="Times New Roman" w:cs="Times New Roman"/>
                      <w:sz w:val="18"/>
                      <w:szCs w:val="18"/>
                    </w:rPr>
                    <w:t>90</w:t>
                  </w:r>
                </w:p>
              </w:tc>
              <w:tc>
                <w:tcPr>
                  <w:tcW w:w="340" w:type="dxa"/>
                  <w:vMerge/>
                  <w:vAlign w:val="center"/>
                </w:tcPr>
                <w:p w:rsidR="00316503" w:rsidRPr="001D2CBC" w:rsidRDefault="00316503">
                  <w:pPr>
                    <w:jc w:val="center"/>
                    <w:rPr>
                      <w:rFonts w:ascii="Times New Roman" w:hAnsi="Times New Roman" w:cs="Times New Roman"/>
                      <w:sz w:val="18"/>
                      <w:szCs w:val="18"/>
                    </w:rPr>
                  </w:pPr>
                </w:p>
              </w:tc>
              <w:tc>
                <w:tcPr>
                  <w:tcW w:w="559" w:type="dxa"/>
                  <w:vAlign w:val="center"/>
                </w:tcPr>
                <w:p w:rsidR="00316503" w:rsidRPr="001D2CBC" w:rsidRDefault="00316503" w:rsidP="00316503">
                  <w:pPr>
                    <w:jc w:val="center"/>
                    <w:rPr>
                      <w:rFonts w:ascii="Times New Roman" w:hAnsi="Times New Roman" w:cs="Times New Roman"/>
                      <w:sz w:val="18"/>
                      <w:szCs w:val="18"/>
                    </w:rPr>
                  </w:pPr>
                  <w:r w:rsidRPr="001D2CBC">
                    <w:rPr>
                      <w:rFonts w:ascii="Times New Roman" w:hAnsi="Times New Roman" w:cs="Times New Roman" w:hint="eastAsia"/>
                      <w:sz w:val="18"/>
                      <w:szCs w:val="18"/>
                    </w:rPr>
                    <w:t>0.0455</w:t>
                  </w:r>
                </w:p>
              </w:tc>
              <w:tc>
                <w:tcPr>
                  <w:tcW w:w="658" w:type="dxa"/>
                  <w:vAlign w:val="center"/>
                </w:tcPr>
                <w:p w:rsidR="00316503" w:rsidRPr="001D2CBC" w:rsidRDefault="00316503" w:rsidP="00316503">
                  <w:pPr>
                    <w:jc w:val="center"/>
                    <w:rPr>
                      <w:rFonts w:ascii="Times New Roman" w:hAnsi="Times New Roman" w:cs="Times New Roman"/>
                      <w:sz w:val="18"/>
                      <w:szCs w:val="18"/>
                    </w:rPr>
                  </w:pPr>
                  <w:r w:rsidRPr="001D2CBC">
                    <w:rPr>
                      <w:rFonts w:ascii="Times New Roman" w:hAnsi="Times New Roman" w:cs="Times New Roman" w:hint="eastAsia"/>
                      <w:sz w:val="18"/>
                      <w:szCs w:val="18"/>
                    </w:rPr>
                    <w:t>0.0125</w:t>
                  </w:r>
                </w:p>
              </w:tc>
              <w:tc>
                <w:tcPr>
                  <w:tcW w:w="766" w:type="dxa"/>
                  <w:vAlign w:val="center"/>
                </w:tcPr>
                <w:p w:rsidR="00316503" w:rsidRPr="001D2CBC" w:rsidRDefault="00316503" w:rsidP="00316503">
                  <w:pPr>
                    <w:jc w:val="center"/>
                    <w:rPr>
                      <w:rFonts w:ascii="Times New Roman" w:hAnsi="Times New Roman" w:cs="Times New Roman"/>
                      <w:sz w:val="18"/>
                      <w:szCs w:val="18"/>
                    </w:rPr>
                  </w:pPr>
                  <w:r w:rsidRPr="001D2CBC">
                    <w:rPr>
                      <w:rFonts w:ascii="Times New Roman" w:hAnsi="Times New Roman" w:cs="Times New Roman" w:hint="eastAsia"/>
                      <w:sz w:val="18"/>
                      <w:szCs w:val="18"/>
                    </w:rPr>
                    <w:t>0.845</w:t>
                  </w:r>
                </w:p>
              </w:tc>
              <w:tc>
                <w:tcPr>
                  <w:tcW w:w="466" w:type="dxa"/>
                  <w:vMerge/>
                  <w:vAlign w:val="center"/>
                </w:tcPr>
                <w:p w:rsidR="00316503" w:rsidRPr="001D2CBC" w:rsidRDefault="00316503">
                  <w:pPr>
                    <w:jc w:val="center"/>
                    <w:rPr>
                      <w:rFonts w:ascii="Times New Roman" w:hAnsi="Times New Roman" w:cs="Times New Roman"/>
                      <w:sz w:val="18"/>
                      <w:szCs w:val="18"/>
                    </w:rPr>
                  </w:pPr>
                </w:p>
              </w:tc>
              <w:tc>
                <w:tcPr>
                  <w:tcW w:w="466" w:type="dxa"/>
                  <w:vMerge/>
                  <w:vAlign w:val="center"/>
                </w:tcPr>
                <w:p w:rsidR="00316503" w:rsidRPr="001D2CBC" w:rsidRDefault="00316503">
                  <w:pPr>
                    <w:jc w:val="center"/>
                    <w:rPr>
                      <w:rFonts w:ascii="Times New Roman" w:hAnsi="Times New Roman" w:cs="Times New Roman"/>
                      <w:sz w:val="18"/>
                      <w:szCs w:val="18"/>
                    </w:rPr>
                  </w:pPr>
                </w:p>
              </w:tc>
              <w:tc>
                <w:tcPr>
                  <w:tcW w:w="504" w:type="dxa"/>
                  <w:vMerge/>
                  <w:vAlign w:val="center"/>
                </w:tcPr>
                <w:p w:rsidR="00316503" w:rsidRPr="001D2CBC" w:rsidRDefault="00316503">
                  <w:pPr>
                    <w:jc w:val="center"/>
                    <w:rPr>
                      <w:rFonts w:ascii="Times New Roman" w:hAnsi="Times New Roman" w:cs="Times New Roman"/>
                      <w:sz w:val="18"/>
                      <w:szCs w:val="18"/>
                    </w:rPr>
                  </w:pPr>
                </w:p>
              </w:tc>
              <w:tc>
                <w:tcPr>
                  <w:tcW w:w="606" w:type="dxa"/>
                  <w:vMerge/>
                  <w:vAlign w:val="center"/>
                </w:tcPr>
                <w:p w:rsidR="00316503" w:rsidRPr="001D2CBC" w:rsidRDefault="00316503">
                  <w:pPr>
                    <w:jc w:val="center"/>
                    <w:rPr>
                      <w:rFonts w:ascii="Times New Roman" w:hAnsi="Times New Roman" w:cs="Times New Roman"/>
                      <w:sz w:val="18"/>
                      <w:szCs w:val="18"/>
                    </w:rPr>
                  </w:pPr>
                </w:p>
              </w:tc>
              <w:tc>
                <w:tcPr>
                  <w:tcW w:w="473" w:type="dxa"/>
                  <w:vMerge/>
                  <w:vAlign w:val="center"/>
                </w:tcPr>
                <w:p w:rsidR="00316503" w:rsidRPr="001D2CBC" w:rsidRDefault="00316503">
                  <w:pPr>
                    <w:jc w:val="center"/>
                    <w:rPr>
                      <w:rFonts w:ascii="Times New Roman" w:hAnsi="Times New Roman" w:cs="Times New Roman"/>
                      <w:sz w:val="18"/>
                      <w:szCs w:val="18"/>
                    </w:rPr>
                  </w:pPr>
                </w:p>
              </w:tc>
              <w:tc>
                <w:tcPr>
                  <w:tcW w:w="780" w:type="dxa"/>
                  <w:vMerge/>
                  <w:vAlign w:val="center"/>
                </w:tcPr>
                <w:p w:rsidR="00316503" w:rsidRPr="001D2CBC" w:rsidRDefault="00316503">
                  <w:pPr>
                    <w:jc w:val="center"/>
                    <w:rPr>
                      <w:rFonts w:ascii="Times New Roman" w:hAnsi="Times New Roman" w:cs="Times New Roman"/>
                      <w:sz w:val="18"/>
                      <w:szCs w:val="18"/>
                    </w:rPr>
                  </w:pPr>
                </w:p>
              </w:tc>
              <w:tc>
                <w:tcPr>
                  <w:tcW w:w="870" w:type="dxa"/>
                  <w:vMerge/>
                  <w:vAlign w:val="center"/>
                </w:tcPr>
                <w:p w:rsidR="00316503" w:rsidRPr="001D2CBC" w:rsidRDefault="00316503">
                  <w:pPr>
                    <w:jc w:val="center"/>
                    <w:rPr>
                      <w:rFonts w:ascii="Times New Roman" w:hAnsi="Times New Roman" w:cs="Times New Roman"/>
                      <w:sz w:val="18"/>
                      <w:szCs w:val="18"/>
                    </w:rPr>
                  </w:pPr>
                </w:p>
              </w:tc>
              <w:tc>
                <w:tcPr>
                  <w:tcW w:w="766" w:type="dxa"/>
                  <w:vAlign w:val="center"/>
                </w:tcPr>
                <w:p w:rsidR="00316503" w:rsidRPr="001D2CBC" w:rsidRDefault="00316503">
                  <w:pPr>
                    <w:jc w:val="center"/>
                    <w:rPr>
                      <w:rFonts w:ascii="Times New Roman" w:hAnsi="Times New Roman" w:cs="Times New Roman"/>
                      <w:sz w:val="18"/>
                      <w:szCs w:val="18"/>
                    </w:rPr>
                  </w:pPr>
                  <w:r w:rsidRPr="001D2CBC">
                    <w:rPr>
                      <w:rFonts w:ascii="Times New Roman" w:hAnsi="Times New Roman" w:cs="Times New Roman"/>
                      <w:sz w:val="18"/>
                      <w:szCs w:val="18"/>
                    </w:rPr>
                    <w:t>120</w:t>
                  </w:r>
                </w:p>
              </w:tc>
              <w:tc>
                <w:tcPr>
                  <w:tcW w:w="637" w:type="dxa"/>
                  <w:vAlign w:val="center"/>
                </w:tcPr>
                <w:p w:rsidR="00316503" w:rsidRPr="001D2CBC" w:rsidRDefault="00316503">
                  <w:pPr>
                    <w:jc w:val="center"/>
                    <w:rPr>
                      <w:rFonts w:ascii="Times New Roman" w:hAnsi="Times New Roman" w:cs="Times New Roman"/>
                      <w:sz w:val="18"/>
                      <w:szCs w:val="18"/>
                    </w:rPr>
                  </w:pPr>
                  <w:r w:rsidRPr="001D2CBC">
                    <w:rPr>
                      <w:rFonts w:ascii="Times New Roman" w:hAnsi="Times New Roman" w:cs="Times New Roman"/>
                      <w:sz w:val="18"/>
                      <w:szCs w:val="18"/>
                    </w:rPr>
                    <w:t>10</w:t>
                  </w:r>
                </w:p>
              </w:tc>
              <w:tc>
                <w:tcPr>
                  <w:tcW w:w="198" w:type="dxa"/>
                  <w:vAlign w:val="center"/>
                </w:tcPr>
                <w:p w:rsidR="00316503" w:rsidRPr="001D2CBC" w:rsidRDefault="00316503">
                  <w:pPr>
                    <w:jc w:val="center"/>
                    <w:rPr>
                      <w:rFonts w:ascii="Times New Roman" w:hAnsi="Times New Roman" w:cs="Times New Roman"/>
                      <w:sz w:val="18"/>
                      <w:szCs w:val="18"/>
                    </w:rPr>
                  </w:pPr>
                  <w:r w:rsidRPr="001D2CBC">
                    <w:rPr>
                      <w:rFonts w:ascii="Times New Roman" w:hAnsiTheme="minorEastAsia" w:cs="Times New Roman"/>
                      <w:sz w:val="18"/>
                      <w:szCs w:val="18"/>
                    </w:rPr>
                    <w:t>是</w:t>
                  </w:r>
                </w:p>
              </w:tc>
            </w:tr>
            <w:tr w:rsidR="00C90BF5" w:rsidRPr="001D2CBC" w:rsidTr="00C90BF5">
              <w:trPr>
                <w:trHeight w:val="20"/>
                <w:jc w:val="center"/>
              </w:trPr>
              <w:tc>
                <w:tcPr>
                  <w:tcW w:w="216" w:type="dxa"/>
                  <w:vMerge/>
                  <w:tcBorders>
                    <w:right w:val="single" w:sz="6" w:space="0" w:color="000000"/>
                  </w:tcBorders>
                  <w:vAlign w:val="center"/>
                </w:tcPr>
                <w:p w:rsidR="00C90BF5" w:rsidRPr="001D2CBC" w:rsidRDefault="00C90BF5" w:rsidP="00C90BF5">
                  <w:pPr>
                    <w:jc w:val="center"/>
                    <w:rPr>
                      <w:rFonts w:ascii="Times New Roman" w:hAnsi="Times New Roman" w:cs="Times New Roman"/>
                      <w:sz w:val="18"/>
                      <w:szCs w:val="18"/>
                    </w:rPr>
                  </w:pPr>
                </w:p>
              </w:tc>
              <w:tc>
                <w:tcPr>
                  <w:tcW w:w="756" w:type="dxa"/>
                  <w:tcBorders>
                    <w:left w:val="single" w:sz="6" w:space="0" w:color="000000"/>
                  </w:tcBorders>
                  <w:vAlign w:val="center"/>
                </w:tcPr>
                <w:p w:rsidR="00C90BF5" w:rsidRPr="001D2CBC" w:rsidRDefault="00C90BF5" w:rsidP="00C90BF5">
                  <w:pPr>
                    <w:autoSpaceDE w:val="0"/>
                    <w:autoSpaceDN w:val="0"/>
                    <w:adjustRightInd w:val="0"/>
                    <w:jc w:val="center"/>
                    <w:rPr>
                      <w:rFonts w:ascii="Times New Roman" w:hAnsi="Times New Roman" w:cs="Times New Roman"/>
                      <w:sz w:val="18"/>
                      <w:szCs w:val="18"/>
                    </w:rPr>
                  </w:pPr>
                  <w:r w:rsidRPr="001D2CBC">
                    <w:rPr>
                      <w:rFonts w:ascii="Times New Roman" w:hAnsi="Times New Roman" w:cs="Times New Roman"/>
                      <w:sz w:val="18"/>
                      <w:szCs w:val="18"/>
                    </w:rPr>
                    <w:t>NMHC</w:t>
                  </w:r>
                </w:p>
              </w:tc>
              <w:tc>
                <w:tcPr>
                  <w:tcW w:w="639" w:type="dxa"/>
                  <w:vAlign w:val="center"/>
                </w:tcPr>
                <w:p w:rsidR="00C90BF5" w:rsidRPr="001D2CBC" w:rsidRDefault="00C90BF5" w:rsidP="00C90BF5">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0.1</w:t>
                  </w:r>
                </w:p>
              </w:tc>
              <w:tc>
                <w:tcPr>
                  <w:tcW w:w="616" w:type="dxa"/>
                  <w:vAlign w:val="center"/>
                </w:tcPr>
                <w:p w:rsidR="00C90BF5" w:rsidRPr="001D2CBC" w:rsidRDefault="00C90BF5" w:rsidP="00C90BF5">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0.028</w:t>
                  </w:r>
                </w:p>
              </w:tc>
              <w:tc>
                <w:tcPr>
                  <w:tcW w:w="723" w:type="dxa"/>
                  <w:vAlign w:val="center"/>
                </w:tcPr>
                <w:p w:rsidR="00C90BF5" w:rsidRPr="001D2CBC" w:rsidRDefault="00C90BF5" w:rsidP="00C90BF5">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1.85</w:t>
                  </w:r>
                </w:p>
              </w:tc>
              <w:tc>
                <w:tcPr>
                  <w:tcW w:w="284" w:type="dxa"/>
                  <w:vMerge w:val="restart"/>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heme="minorEastAsia" w:cs="Times New Roman"/>
                      <w:sz w:val="18"/>
                      <w:szCs w:val="18"/>
                    </w:rPr>
                    <w:t>有组织</w:t>
                  </w:r>
                </w:p>
              </w:tc>
              <w:tc>
                <w:tcPr>
                  <w:tcW w:w="850" w:type="dxa"/>
                  <w:vMerge w:val="restart"/>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hint="eastAsia"/>
                      <w:sz w:val="18"/>
                      <w:szCs w:val="18"/>
                    </w:rPr>
                    <w:t>水喷淋</w:t>
                  </w:r>
                  <w:r w:rsidRPr="001D2CBC">
                    <w:rPr>
                      <w:rFonts w:ascii="Times New Roman" w:hAnsi="Times New Roman" w:cs="Times New Roman" w:hint="eastAsia"/>
                      <w:sz w:val="18"/>
                      <w:szCs w:val="18"/>
                    </w:rPr>
                    <w:t>+</w:t>
                  </w:r>
                  <w:r w:rsidRPr="001D2CBC">
                    <w:rPr>
                      <w:rFonts w:ascii="Times New Roman" w:hAnsi="Times New Roman" w:cs="Times New Roman" w:hint="eastAsia"/>
                      <w:sz w:val="18"/>
                      <w:szCs w:val="18"/>
                    </w:rPr>
                    <w:t>除湿</w:t>
                  </w:r>
                  <w:r w:rsidRPr="001D2CBC">
                    <w:rPr>
                      <w:rFonts w:ascii="Times New Roman" w:hAnsi="Times New Roman" w:cs="Times New Roman" w:hint="eastAsia"/>
                      <w:sz w:val="18"/>
                      <w:szCs w:val="18"/>
                    </w:rPr>
                    <w:t>+</w:t>
                  </w:r>
                  <w:r w:rsidRPr="001D2CBC">
                    <w:rPr>
                      <w:rFonts w:ascii="Times New Roman" w:hAnsi="Times New Roman" w:cs="Times New Roman"/>
                      <w:sz w:val="18"/>
                      <w:szCs w:val="18"/>
                    </w:rPr>
                    <w:t>UV</w:t>
                  </w:r>
                  <w:r w:rsidRPr="001D2CBC">
                    <w:rPr>
                      <w:rFonts w:ascii="Times New Roman" w:hAnsiTheme="minorEastAsia" w:cs="Times New Roman"/>
                      <w:sz w:val="18"/>
                      <w:szCs w:val="18"/>
                    </w:rPr>
                    <w:t>光解</w:t>
                  </w:r>
                  <w:r w:rsidRPr="001D2CBC">
                    <w:rPr>
                      <w:rFonts w:ascii="Times New Roman" w:hAnsi="Times New Roman" w:cs="Times New Roman"/>
                      <w:sz w:val="18"/>
                      <w:szCs w:val="18"/>
                    </w:rPr>
                    <w:t>+</w:t>
                  </w:r>
                  <w:r w:rsidRPr="001D2CBC">
                    <w:rPr>
                      <w:rFonts w:ascii="Times New Roman" w:hAnsiTheme="minorEastAsia" w:cs="Times New Roman"/>
                      <w:sz w:val="18"/>
                      <w:szCs w:val="18"/>
                    </w:rPr>
                    <w:t>活性炭</w:t>
                  </w:r>
                </w:p>
              </w:tc>
              <w:tc>
                <w:tcPr>
                  <w:tcW w:w="679" w:type="dxa"/>
                  <w:vMerge w:val="restart"/>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15000</w:t>
                  </w:r>
                </w:p>
              </w:tc>
              <w:tc>
                <w:tcPr>
                  <w:tcW w:w="352" w:type="dxa"/>
                  <w:vMerge w:val="restart"/>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90</w:t>
                  </w:r>
                </w:p>
              </w:tc>
              <w:tc>
                <w:tcPr>
                  <w:tcW w:w="344"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90</w:t>
                  </w:r>
                </w:p>
              </w:tc>
              <w:tc>
                <w:tcPr>
                  <w:tcW w:w="340" w:type="dxa"/>
                  <w:vMerge w:val="restart"/>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heme="minorEastAsia" w:cs="Times New Roman"/>
                      <w:sz w:val="18"/>
                      <w:szCs w:val="18"/>
                    </w:rPr>
                    <w:t>是</w:t>
                  </w:r>
                </w:p>
              </w:tc>
              <w:tc>
                <w:tcPr>
                  <w:tcW w:w="559"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hint="eastAsia"/>
                      <w:sz w:val="18"/>
                      <w:szCs w:val="18"/>
                    </w:rPr>
                    <w:t>0.01</w:t>
                  </w:r>
                </w:p>
              </w:tc>
              <w:tc>
                <w:tcPr>
                  <w:tcW w:w="658"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hint="eastAsia"/>
                      <w:sz w:val="18"/>
                      <w:szCs w:val="18"/>
                    </w:rPr>
                    <w:t>0.003</w:t>
                  </w:r>
                </w:p>
              </w:tc>
              <w:tc>
                <w:tcPr>
                  <w:tcW w:w="766"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hint="eastAsia"/>
                      <w:sz w:val="18"/>
                      <w:szCs w:val="18"/>
                    </w:rPr>
                    <w:t>0.185</w:t>
                  </w:r>
                </w:p>
              </w:tc>
              <w:tc>
                <w:tcPr>
                  <w:tcW w:w="466" w:type="dxa"/>
                  <w:vMerge w:val="restart"/>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hint="eastAsia"/>
                      <w:sz w:val="18"/>
                      <w:szCs w:val="18"/>
                    </w:rPr>
                    <w:t>22</w:t>
                  </w:r>
                </w:p>
              </w:tc>
              <w:tc>
                <w:tcPr>
                  <w:tcW w:w="466" w:type="dxa"/>
                  <w:vMerge w:val="restart"/>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0.6</w:t>
                  </w:r>
                </w:p>
              </w:tc>
              <w:tc>
                <w:tcPr>
                  <w:tcW w:w="504" w:type="dxa"/>
                  <w:vMerge w:val="restart"/>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25</w:t>
                  </w:r>
                </w:p>
              </w:tc>
              <w:tc>
                <w:tcPr>
                  <w:tcW w:w="606" w:type="dxa"/>
                  <w:vMerge w:val="restart"/>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DA0</w:t>
                  </w:r>
                  <w:r w:rsidRPr="001D2CBC">
                    <w:rPr>
                      <w:rFonts w:ascii="Times New Roman" w:hAnsi="Times New Roman" w:cs="Times New Roman" w:hint="eastAsia"/>
                      <w:sz w:val="18"/>
                      <w:szCs w:val="18"/>
                    </w:rPr>
                    <w:t>12</w:t>
                  </w:r>
                </w:p>
                <w:p w:rsidR="00C90BF5" w:rsidRPr="001D2CBC" w:rsidRDefault="00C90BF5" w:rsidP="00C90BF5">
                  <w:pPr>
                    <w:jc w:val="center"/>
                    <w:rPr>
                      <w:rFonts w:ascii="Times New Roman" w:hAnsi="Times New Roman" w:cs="Times New Roman"/>
                      <w:sz w:val="18"/>
                      <w:szCs w:val="18"/>
                    </w:rPr>
                  </w:pPr>
                  <w:r w:rsidRPr="001D2CBC">
                    <w:rPr>
                      <w:rFonts w:ascii="Times New Roman" w:hAnsiTheme="minorEastAsia" w:cs="Times New Roman"/>
                      <w:sz w:val="18"/>
                      <w:szCs w:val="18"/>
                    </w:rPr>
                    <w:t>厂房四</w:t>
                  </w:r>
                </w:p>
              </w:tc>
              <w:tc>
                <w:tcPr>
                  <w:tcW w:w="473" w:type="dxa"/>
                  <w:vMerge w:val="restart"/>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heme="minorEastAsia" w:cs="Times New Roman"/>
                      <w:sz w:val="18"/>
                      <w:szCs w:val="18"/>
                    </w:rPr>
                    <w:t>一般排放口</w:t>
                  </w:r>
                </w:p>
              </w:tc>
              <w:tc>
                <w:tcPr>
                  <w:tcW w:w="780" w:type="dxa"/>
                  <w:vMerge w:val="restart"/>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210653.54</w:t>
                  </w:r>
                </w:p>
              </w:tc>
              <w:tc>
                <w:tcPr>
                  <w:tcW w:w="870" w:type="dxa"/>
                  <w:vMerge w:val="restart"/>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3228922.59</w:t>
                  </w:r>
                </w:p>
              </w:tc>
              <w:tc>
                <w:tcPr>
                  <w:tcW w:w="766"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120</w:t>
                  </w:r>
                </w:p>
              </w:tc>
              <w:tc>
                <w:tcPr>
                  <w:tcW w:w="637"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10</w:t>
                  </w:r>
                </w:p>
              </w:tc>
              <w:tc>
                <w:tcPr>
                  <w:tcW w:w="198"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heme="minorEastAsia" w:cs="Times New Roman"/>
                      <w:sz w:val="18"/>
                      <w:szCs w:val="18"/>
                    </w:rPr>
                    <w:t>是</w:t>
                  </w:r>
                </w:p>
              </w:tc>
            </w:tr>
            <w:tr w:rsidR="00C90BF5" w:rsidRPr="001D2CBC" w:rsidTr="00C90BF5">
              <w:trPr>
                <w:trHeight w:val="20"/>
                <w:jc w:val="center"/>
              </w:trPr>
              <w:tc>
                <w:tcPr>
                  <w:tcW w:w="216" w:type="dxa"/>
                  <w:vMerge/>
                  <w:tcBorders>
                    <w:right w:val="single" w:sz="6" w:space="0" w:color="000000"/>
                  </w:tcBorders>
                  <w:vAlign w:val="center"/>
                </w:tcPr>
                <w:p w:rsidR="00C90BF5" w:rsidRPr="001D2CBC" w:rsidRDefault="00C90BF5" w:rsidP="00C90BF5">
                  <w:pPr>
                    <w:jc w:val="center"/>
                    <w:rPr>
                      <w:rFonts w:ascii="Times New Roman" w:hAnsi="Times New Roman" w:cs="Times New Roman"/>
                      <w:sz w:val="18"/>
                      <w:szCs w:val="18"/>
                    </w:rPr>
                  </w:pPr>
                </w:p>
              </w:tc>
              <w:tc>
                <w:tcPr>
                  <w:tcW w:w="756" w:type="dxa"/>
                  <w:tcBorders>
                    <w:left w:val="single" w:sz="6" w:space="0" w:color="000000"/>
                  </w:tcBorders>
                  <w:vAlign w:val="center"/>
                </w:tcPr>
                <w:p w:rsidR="00C90BF5" w:rsidRPr="001D2CBC" w:rsidRDefault="00C90BF5" w:rsidP="00C90BF5">
                  <w:pPr>
                    <w:autoSpaceDE w:val="0"/>
                    <w:autoSpaceDN w:val="0"/>
                    <w:adjustRightInd w:val="0"/>
                    <w:jc w:val="center"/>
                    <w:rPr>
                      <w:rFonts w:ascii="Times New Roman" w:hAnsi="Times New Roman" w:cs="Times New Roman"/>
                      <w:sz w:val="18"/>
                      <w:szCs w:val="18"/>
                    </w:rPr>
                  </w:pPr>
                  <w:r w:rsidRPr="001D2CBC">
                    <w:rPr>
                      <w:rFonts w:ascii="Times New Roman" w:hAnsiTheme="minorEastAsia" w:cs="Times New Roman"/>
                      <w:sz w:val="18"/>
                      <w:szCs w:val="18"/>
                    </w:rPr>
                    <w:t>乙醇</w:t>
                  </w:r>
                </w:p>
              </w:tc>
              <w:tc>
                <w:tcPr>
                  <w:tcW w:w="639" w:type="dxa"/>
                  <w:vAlign w:val="center"/>
                </w:tcPr>
                <w:p w:rsidR="00C90BF5" w:rsidRPr="001D2CBC" w:rsidRDefault="00C90BF5" w:rsidP="00C90BF5">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0.3565</w:t>
                  </w:r>
                </w:p>
              </w:tc>
              <w:tc>
                <w:tcPr>
                  <w:tcW w:w="616" w:type="dxa"/>
                  <w:vAlign w:val="center"/>
                </w:tcPr>
                <w:p w:rsidR="00C90BF5" w:rsidRPr="001D2CBC" w:rsidRDefault="00C90BF5" w:rsidP="00C90BF5">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0.099</w:t>
                  </w:r>
                </w:p>
              </w:tc>
              <w:tc>
                <w:tcPr>
                  <w:tcW w:w="723" w:type="dxa"/>
                  <w:vAlign w:val="center"/>
                </w:tcPr>
                <w:p w:rsidR="00C90BF5" w:rsidRPr="001D2CBC" w:rsidRDefault="00C90BF5" w:rsidP="00C90BF5">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6.6</w:t>
                  </w:r>
                </w:p>
              </w:tc>
              <w:tc>
                <w:tcPr>
                  <w:tcW w:w="284" w:type="dxa"/>
                  <w:vMerge/>
                  <w:vAlign w:val="center"/>
                </w:tcPr>
                <w:p w:rsidR="00C90BF5" w:rsidRPr="001D2CBC" w:rsidRDefault="00C90BF5" w:rsidP="00C90BF5">
                  <w:pPr>
                    <w:jc w:val="center"/>
                    <w:rPr>
                      <w:rFonts w:ascii="Times New Roman" w:hAnsi="Times New Roman" w:cs="Times New Roman"/>
                      <w:sz w:val="18"/>
                      <w:szCs w:val="18"/>
                    </w:rPr>
                  </w:pPr>
                </w:p>
              </w:tc>
              <w:tc>
                <w:tcPr>
                  <w:tcW w:w="850" w:type="dxa"/>
                  <w:vMerge/>
                  <w:vAlign w:val="center"/>
                </w:tcPr>
                <w:p w:rsidR="00C90BF5" w:rsidRPr="001D2CBC" w:rsidRDefault="00C90BF5" w:rsidP="00C90BF5">
                  <w:pPr>
                    <w:jc w:val="center"/>
                    <w:rPr>
                      <w:rFonts w:ascii="Times New Roman" w:hAnsi="Times New Roman" w:cs="Times New Roman"/>
                      <w:sz w:val="18"/>
                      <w:szCs w:val="18"/>
                    </w:rPr>
                  </w:pPr>
                </w:p>
              </w:tc>
              <w:tc>
                <w:tcPr>
                  <w:tcW w:w="679" w:type="dxa"/>
                  <w:vMerge/>
                  <w:vAlign w:val="center"/>
                </w:tcPr>
                <w:p w:rsidR="00C90BF5" w:rsidRPr="001D2CBC" w:rsidRDefault="00C90BF5" w:rsidP="00C90BF5">
                  <w:pPr>
                    <w:jc w:val="center"/>
                    <w:rPr>
                      <w:rFonts w:ascii="Times New Roman" w:hAnsi="Times New Roman" w:cs="Times New Roman"/>
                      <w:sz w:val="18"/>
                      <w:szCs w:val="18"/>
                    </w:rPr>
                  </w:pPr>
                </w:p>
              </w:tc>
              <w:tc>
                <w:tcPr>
                  <w:tcW w:w="352" w:type="dxa"/>
                  <w:vMerge/>
                  <w:vAlign w:val="center"/>
                </w:tcPr>
                <w:p w:rsidR="00C90BF5" w:rsidRPr="001D2CBC" w:rsidRDefault="00C90BF5" w:rsidP="00C90BF5">
                  <w:pPr>
                    <w:jc w:val="center"/>
                    <w:rPr>
                      <w:rFonts w:ascii="Times New Roman" w:hAnsi="Times New Roman" w:cs="Times New Roman"/>
                      <w:sz w:val="18"/>
                      <w:szCs w:val="18"/>
                    </w:rPr>
                  </w:pPr>
                </w:p>
              </w:tc>
              <w:tc>
                <w:tcPr>
                  <w:tcW w:w="344"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90</w:t>
                  </w:r>
                </w:p>
              </w:tc>
              <w:tc>
                <w:tcPr>
                  <w:tcW w:w="340" w:type="dxa"/>
                  <w:vMerge/>
                  <w:vAlign w:val="center"/>
                </w:tcPr>
                <w:p w:rsidR="00C90BF5" w:rsidRPr="001D2CBC" w:rsidRDefault="00C90BF5" w:rsidP="00C90BF5">
                  <w:pPr>
                    <w:jc w:val="center"/>
                    <w:rPr>
                      <w:rFonts w:ascii="Times New Roman" w:hAnsi="Times New Roman" w:cs="Times New Roman"/>
                      <w:sz w:val="18"/>
                      <w:szCs w:val="18"/>
                    </w:rPr>
                  </w:pPr>
                </w:p>
              </w:tc>
              <w:tc>
                <w:tcPr>
                  <w:tcW w:w="559"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hint="eastAsia"/>
                      <w:sz w:val="18"/>
                      <w:szCs w:val="18"/>
                    </w:rPr>
                    <w:t>0.0355</w:t>
                  </w:r>
                </w:p>
              </w:tc>
              <w:tc>
                <w:tcPr>
                  <w:tcW w:w="658"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hint="eastAsia"/>
                      <w:sz w:val="18"/>
                      <w:szCs w:val="18"/>
                    </w:rPr>
                    <w:t>0.01</w:t>
                  </w:r>
                </w:p>
              </w:tc>
              <w:tc>
                <w:tcPr>
                  <w:tcW w:w="766"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hint="eastAsia"/>
                      <w:sz w:val="18"/>
                      <w:szCs w:val="18"/>
                    </w:rPr>
                    <w:t>0.66</w:t>
                  </w:r>
                </w:p>
              </w:tc>
              <w:tc>
                <w:tcPr>
                  <w:tcW w:w="466" w:type="dxa"/>
                  <w:vMerge/>
                  <w:vAlign w:val="center"/>
                </w:tcPr>
                <w:p w:rsidR="00C90BF5" w:rsidRPr="001D2CBC" w:rsidRDefault="00C90BF5" w:rsidP="00C90BF5">
                  <w:pPr>
                    <w:jc w:val="center"/>
                    <w:rPr>
                      <w:rFonts w:ascii="Times New Roman" w:hAnsi="Times New Roman" w:cs="Times New Roman"/>
                      <w:sz w:val="18"/>
                      <w:szCs w:val="18"/>
                    </w:rPr>
                  </w:pPr>
                </w:p>
              </w:tc>
              <w:tc>
                <w:tcPr>
                  <w:tcW w:w="466" w:type="dxa"/>
                  <w:vMerge/>
                  <w:vAlign w:val="center"/>
                </w:tcPr>
                <w:p w:rsidR="00C90BF5" w:rsidRPr="001D2CBC" w:rsidRDefault="00C90BF5" w:rsidP="00C90BF5">
                  <w:pPr>
                    <w:jc w:val="center"/>
                    <w:rPr>
                      <w:rFonts w:ascii="Times New Roman" w:hAnsi="Times New Roman" w:cs="Times New Roman"/>
                      <w:sz w:val="18"/>
                      <w:szCs w:val="18"/>
                    </w:rPr>
                  </w:pPr>
                </w:p>
              </w:tc>
              <w:tc>
                <w:tcPr>
                  <w:tcW w:w="504" w:type="dxa"/>
                  <w:vMerge/>
                  <w:vAlign w:val="center"/>
                </w:tcPr>
                <w:p w:rsidR="00C90BF5" w:rsidRPr="001D2CBC" w:rsidRDefault="00C90BF5" w:rsidP="00C90BF5">
                  <w:pPr>
                    <w:jc w:val="center"/>
                    <w:rPr>
                      <w:rFonts w:ascii="Times New Roman" w:hAnsi="Times New Roman" w:cs="Times New Roman"/>
                      <w:sz w:val="18"/>
                      <w:szCs w:val="18"/>
                    </w:rPr>
                  </w:pPr>
                </w:p>
              </w:tc>
              <w:tc>
                <w:tcPr>
                  <w:tcW w:w="606" w:type="dxa"/>
                  <w:vMerge/>
                  <w:vAlign w:val="center"/>
                </w:tcPr>
                <w:p w:rsidR="00C90BF5" w:rsidRPr="001D2CBC" w:rsidRDefault="00C90BF5" w:rsidP="00C90BF5">
                  <w:pPr>
                    <w:jc w:val="center"/>
                    <w:rPr>
                      <w:rFonts w:ascii="Times New Roman" w:hAnsi="Times New Roman" w:cs="Times New Roman"/>
                      <w:sz w:val="18"/>
                      <w:szCs w:val="18"/>
                    </w:rPr>
                  </w:pPr>
                </w:p>
              </w:tc>
              <w:tc>
                <w:tcPr>
                  <w:tcW w:w="473" w:type="dxa"/>
                  <w:vMerge/>
                  <w:vAlign w:val="center"/>
                </w:tcPr>
                <w:p w:rsidR="00C90BF5" w:rsidRPr="001D2CBC" w:rsidRDefault="00C90BF5" w:rsidP="00C90BF5">
                  <w:pPr>
                    <w:jc w:val="center"/>
                    <w:rPr>
                      <w:rFonts w:ascii="Times New Roman" w:hAnsi="Times New Roman" w:cs="Times New Roman"/>
                      <w:sz w:val="18"/>
                      <w:szCs w:val="18"/>
                    </w:rPr>
                  </w:pPr>
                </w:p>
              </w:tc>
              <w:tc>
                <w:tcPr>
                  <w:tcW w:w="780" w:type="dxa"/>
                  <w:vMerge/>
                  <w:vAlign w:val="center"/>
                </w:tcPr>
                <w:p w:rsidR="00C90BF5" w:rsidRPr="001D2CBC" w:rsidRDefault="00C90BF5" w:rsidP="00C90BF5">
                  <w:pPr>
                    <w:jc w:val="center"/>
                    <w:rPr>
                      <w:rFonts w:ascii="Times New Roman" w:hAnsi="Times New Roman" w:cs="Times New Roman"/>
                      <w:sz w:val="18"/>
                      <w:szCs w:val="18"/>
                    </w:rPr>
                  </w:pPr>
                </w:p>
              </w:tc>
              <w:tc>
                <w:tcPr>
                  <w:tcW w:w="870" w:type="dxa"/>
                  <w:vMerge/>
                  <w:vAlign w:val="center"/>
                </w:tcPr>
                <w:p w:rsidR="00C90BF5" w:rsidRPr="001D2CBC" w:rsidRDefault="00C90BF5" w:rsidP="00C90BF5">
                  <w:pPr>
                    <w:jc w:val="center"/>
                    <w:rPr>
                      <w:rFonts w:ascii="Times New Roman" w:hAnsi="Times New Roman" w:cs="Times New Roman"/>
                      <w:sz w:val="18"/>
                      <w:szCs w:val="18"/>
                    </w:rPr>
                  </w:pPr>
                </w:p>
              </w:tc>
              <w:tc>
                <w:tcPr>
                  <w:tcW w:w="766"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hint="eastAsia"/>
                      <w:sz w:val="18"/>
                      <w:szCs w:val="18"/>
                    </w:rPr>
                    <w:t>318</w:t>
                  </w:r>
                </w:p>
              </w:tc>
              <w:tc>
                <w:tcPr>
                  <w:tcW w:w="637"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hint="eastAsia"/>
                      <w:sz w:val="18"/>
                      <w:szCs w:val="18"/>
                    </w:rPr>
                    <w:t>66</w:t>
                  </w:r>
                </w:p>
              </w:tc>
              <w:tc>
                <w:tcPr>
                  <w:tcW w:w="198"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heme="minorEastAsia" w:cs="Times New Roman"/>
                      <w:sz w:val="18"/>
                      <w:szCs w:val="18"/>
                    </w:rPr>
                    <w:t>是</w:t>
                  </w:r>
                </w:p>
              </w:tc>
            </w:tr>
            <w:tr w:rsidR="00C90BF5" w:rsidRPr="001D2CBC" w:rsidTr="00C90BF5">
              <w:trPr>
                <w:trHeight w:val="20"/>
                <w:jc w:val="center"/>
              </w:trPr>
              <w:tc>
                <w:tcPr>
                  <w:tcW w:w="216" w:type="dxa"/>
                  <w:vMerge/>
                  <w:tcBorders>
                    <w:right w:val="single" w:sz="6" w:space="0" w:color="000000"/>
                  </w:tcBorders>
                  <w:vAlign w:val="center"/>
                </w:tcPr>
                <w:p w:rsidR="00C90BF5" w:rsidRPr="001D2CBC" w:rsidRDefault="00C90BF5" w:rsidP="00C90BF5">
                  <w:pPr>
                    <w:jc w:val="center"/>
                    <w:rPr>
                      <w:rFonts w:ascii="Times New Roman" w:hAnsi="Times New Roman" w:cs="Times New Roman"/>
                      <w:sz w:val="18"/>
                      <w:szCs w:val="18"/>
                    </w:rPr>
                  </w:pPr>
                </w:p>
              </w:tc>
              <w:tc>
                <w:tcPr>
                  <w:tcW w:w="756" w:type="dxa"/>
                  <w:tcBorders>
                    <w:left w:val="single" w:sz="6" w:space="0" w:color="000000"/>
                  </w:tcBorders>
                  <w:vAlign w:val="center"/>
                </w:tcPr>
                <w:p w:rsidR="00C90BF5" w:rsidRPr="001D2CBC" w:rsidRDefault="00C90BF5" w:rsidP="00C90BF5">
                  <w:pPr>
                    <w:autoSpaceDE w:val="0"/>
                    <w:autoSpaceDN w:val="0"/>
                    <w:adjustRightInd w:val="0"/>
                    <w:jc w:val="center"/>
                    <w:rPr>
                      <w:rFonts w:ascii="Times New Roman" w:hAnsi="Times New Roman" w:cs="Times New Roman"/>
                      <w:sz w:val="18"/>
                      <w:szCs w:val="18"/>
                    </w:rPr>
                  </w:pPr>
                  <w:r w:rsidRPr="001D2CBC">
                    <w:rPr>
                      <w:rFonts w:ascii="Times New Roman" w:hAnsiTheme="minorEastAsia" w:cs="Times New Roman"/>
                      <w:sz w:val="18"/>
                      <w:szCs w:val="18"/>
                    </w:rPr>
                    <w:t>总</w:t>
                  </w:r>
                  <w:r w:rsidRPr="001D2CBC">
                    <w:rPr>
                      <w:rFonts w:ascii="Times New Roman" w:hAnsi="Times New Roman" w:cs="Times New Roman"/>
                      <w:sz w:val="18"/>
                      <w:szCs w:val="18"/>
                    </w:rPr>
                    <w:t>NMHC</w:t>
                  </w:r>
                </w:p>
              </w:tc>
              <w:tc>
                <w:tcPr>
                  <w:tcW w:w="639" w:type="dxa"/>
                  <w:vAlign w:val="center"/>
                </w:tcPr>
                <w:p w:rsidR="00C90BF5" w:rsidRPr="001D2CBC" w:rsidRDefault="00C90BF5" w:rsidP="00C90BF5">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0.4565</w:t>
                  </w:r>
                </w:p>
              </w:tc>
              <w:tc>
                <w:tcPr>
                  <w:tcW w:w="616" w:type="dxa"/>
                  <w:vAlign w:val="center"/>
                </w:tcPr>
                <w:p w:rsidR="00C90BF5" w:rsidRPr="001D2CBC" w:rsidRDefault="00C90BF5" w:rsidP="00C90BF5">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0.127</w:t>
                  </w:r>
                </w:p>
              </w:tc>
              <w:tc>
                <w:tcPr>
                  <w:tcW w:w="723" w:type="dxa"/>
                  <w:vAlign w:val="center"/>
                </w:tcPr>
                <w:p w:rsidR="00C90BF5" w:rsidRPr="001D2CBC" w:rsidRDefault="00C90BF5" w:rsidP="00C90BF5">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8.45</w:t>
                  </w:r>
                </w:p>
              </w:tc>
              <w:tc>
                <w:tcPr>
                  <w:tcW w:w="284" w:type="dxa"/>
                  <w:vMerge/>
                  <w:vAlign w:val="center"/>
                </w:tcPr>
                <w:p w:rsidR="00C90BF5" w:rsidRPr="001D2CBC" w:rsidRDefault="00C90BF5" w:rsidP="00C90BF5">
                  <w:pPr>
                    <w:jc w:val="center"/>
                    <w:rPr>
                      <w:rFonts w:ascii="Times New Roman" w:hAnsi="Times New Roman" w:cs="Times New Roman"/>
                      <w:sz w:val="18"/>
                      <w:szCs w:val="18"/>
                    </w:rPr>
                  </w:pPr>
                </w:p>
              </w:tc>
              <w:tc>
                <w:tcPr>
                  <w:tcW w:w="850" w:type="dxa"/>
                  <w:vMerge/>
                  <w:vAlign w:val="center"/>
                </w:tcPr>
                <w:p w:rsidR="00C90BF5" w:rsidRPr="001D2CBC" w:rsidRDefault="00C90BF5" w:rsidP="00C90BF5">
                  <w:pPr>
                    <w:jc w:val="center"/>
                    <w:rPr>
                      <w:rFonts w:ascii="Times New Roman" w:hAnsi="Times New Roman" w:cs="Times New Roman"/>
                      <w:sz w:val="18"/>
                      <w:szCs w:val="18"/>
                    </w:rPr>
                  </w:pPr>
                </w:p>
              </w:tc>
              <w:tc>
                <w:tcPr>
                  <w:tcW w:w="679" w:type="dxa"/>
                  <w:vMerge/>
                  <w:vAlign w:val="center"/>
                </w:tcPr>
                <w:p w:rsidR="00C90BF5" w:rsidRPr="001D2CBC" w:rsidRDefault="00C90BF5" w:rsidP="00C90BF5">
                  <w:pPr>
                    <w:jc w:val="center"/>
                    <w:rPr>
                      <w:rFonts w:ascii="Times New Roman" w:hAnsi="Times New Roman" w:cs="Times New Roman"/>
                      <w:sz w:val="18"/>
                      <w:szCs w:val="18"/>
                    </w:rPr>
                  </w:pPr>
                </w:p>
              </w:tc>
              <w:tc>
                <w:tcPr>
                  <w:tcW w:w="352" w:type="dxa"/>
                  <w:vMerge/>
                  <w:vAlign w:val="center"/>
                </w:tcPr>
                <w:p w:rsidR="00C90BF5" w:rsidRPr="001D2CBC" w:rsidRDefault="00C90BF5" w:rsidP="00C90BF5">
                  <w:pPr>
                    <w:jc w:val="center"/>
                    <w:rPr>
                      <w:rFonts w:ascii="Times New Roman" w:hAnsi="Times New Roman" w:cs="Times New Roman"/>
                      <w:sz w:val="18"/>
                      <w:szCs w:val="18"/>
                    </w:rPr>
                  </w:pPr>
                </w:p>
              </w:tc>
              <w:tc>
                <w:tcPr>
                  <w:tcW w:w="344"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90</w:t>
                  </w:r>
                </w:p>
              </w:tc>
              <w:tc>
                <w:tcPr>
                  <w:tcW w:w="340" w:type="dxa"/>
                  <w:vMerge/>
                  <w:vAlign w:val="center"/>
                </w:tcPr>
                <w:p w:rsidR="00C90BF5" w:rsidRPr="001D2CBC" w:rsidRDefault="00C90BF5" w:rsidP="00C90BF5">
                  <w:pPr>
                    <w:jc w:val="center"/>
                    <w:rPr>
                      <w:rFonts w:ascii="Times New Roman" w:hAnsi="Times New Roman" w:cs="Times New Roman"/>
                      <w:sz w:val="18"/>
                      <w:szCs w:val="18"/>
                    </w:rPr>
                  </w:pPr>
                </w:p>
              </w:tc>
              <w:tc>
                <w:tcPr>
                  <w:tcW w:w="559"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hint="eastAsia"/>
                      <w:sz w:val="18"/>
                      <w:szCs w:val="18"/>
                    </w:rPr>
                    <w:t>0.0455</w:t>
                  </w:r>
                </w:p>
              </w:tc>
              <w:tc>
                <w:tcPr>
                  <w:tcW w:w="658"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hint="eastAsia"/>
                      <w:sz w:val="18"/>
                      <w:szCs w:val="18"/>
                    </w:rPr>
                    <w:t>0.0125</w:t>
                  </w:r>
                </w:p>
              </w:tc>
              <w:tc>
                <w:tcPr>
                  <w:tcW w:w="766"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hint="eastAsia"/>
                      <w:sz w:val="18"/>
                      <w:szCs w:val="18"/>
                    </w:rPr>
                    <w:t>0.845</w:t>
                  </w:r>
                </w:p>
              </w:tc>
              <w:tc>
                <w:tcPr>
                  <w:tcW w:w="466" w:type="dxa"/>
                  <w:vMerge/>
                  <w:vAlign w:val="center"/>
                </w:tcPr>
                <w:p w:rsidR="00C90BF5" w:rsidRPr="001D2CBC" w:rsidRDefault="00C90BF5" w:rsidP="00C90BF5">
                  <w:pPr>
                    <w:jc w:val="center"/>
                    <w:rPr>
                      <w:rFonts w:ascii="Times New Roman" w:hAnsi="Times New Roman" w:cs="Times New Roman"/>
                      <w:sz w:val="18"/>
                      <w:szCs w:val="18"/>
                    </w:rPr>
                  </w:pPr>
                </w:p>
              </w:tc>
              <w:tc>
                <w:tcPr>
                  <w:tcW w:w="466" w:type="dxa"/>
                  <w:vMerge/>
                  <w:vAlign w:val="center"/>
                </w:tcPr>
                <w:p w:rsidR="00C90BF5" w:rsidRPr="001D2CBC" w:rsidRDefault="00C90BF5" w:rsidP="00C90BF5">
                  <w:pPr>
                    <w:jc w:val="center"/>
                    <w:rPr>
                      <w:rFonts w:ascii="Times New Roman" w:hAnsi="Times New Roman" w:cs="Times New Roman"/>
                      <w:sz w:val="18"/>
                      <w:szCs w:val="18"/>
                    </w:rPr>
                  </w:pPr>
                </w:p>
              </w:tc>
              <w:tc>
                <w:tcPr>
                  <w:tcW w:w="504" w:type="dxa"/>
                  <w:vMerge/>
                  <w:vAlign w:val="center"/>
                </w:tcPr>
                <w:p w:rsidR="00C90BF5" w:rsidRPr="001D2CBC" w:rsidRDefault="00C90BF5" w:rsidP="00C90BF5">
                  <w:pPr>
                    <w:jc w:val="center"/>
                    <w:rPr>
                      <w:rFonts w:ascii="Times New Roman" w:hAnsi="Times New Roman" w:cs="Times New Roman"/>
                      <w:sz w:val="18"/>
                      <w:szCs w:val="18"/>
                    </w:rPr>
                  </w:pPr>
                </w:p>
              </w:tc>
              <w:tc>
                <w:tcPr>
                  <w:tcW w:w="606" w:type="dxa"/>
                  <w:vMerge/>
                  <w:vAlign w:val="center"/>
                </w:tcPr>
                <w:p w:rsidR="00C90BF5" w:rsidRPr="001D2CBC" w:rsidRDefault="00C90BF5" w:rsidP="00C90BF5">
                  <w:pPr>
                    <w:jc w:val="center"/>
                    <w:rPr>
                      <w:rFonts w:ascii="Times New Roman" w:hAnsi="Times New Roman" w:cs="Times New Roman"/>
                      <w:sz w:val="18"/>
                      <w:szCs w:val="18"/>
                    </w:rPr>
                  </w:pPr>
                </w:p>
              </w:tc>
              <w:tc>
                <w:tcPr>
                  <w:tcW w:w="473" w:type="dxa"/>
                  <w:vMerge/>
                  <w:vAlign w:val="center"/>
                </w:tcPr>
                <w:p w:rsidR="00C90BF5" w:rsidRPr="001D2CBC" w:rsidRDefault="00C90BF5" w:rsidP="00C90BF5">
                  <w:pPr>
                    <w:jc w:val="center"/>
                    <w:rPr>
                      <w:rFonts w:ascii="Times New Roman" w:hAnsi="Times New Roman" w:cs="Times New Roman"/>
                      <w:sz w:val="18"/>
                      <w:szCs w:val="18"/>
                    </w:rPr>
                  </w:pPr>
                </w:p>
              </w:tc>
              <w:tc>
                <w:tcPr>
                  <w:tcW w:w="780" w:type="dxa"/>
                  <w:vMerge/>
                  <w:vAlign w:val="center"/>
                </w:tcPr>
                <w:p w:rsidR="00C90BF5" w:rsidRPr="001D2CBC" w:rsidRDefault="00C90BF5" w:rsidP="00C90BF5">
                  <w:pPr>
                    <w:jc w:val="center"/>
                    <w:rPr>
                      <w:rFonts w:ascii="Times New Roman" w:hAnsi="Times New Roman" w:cs="Times New Roman"/>
                      <w:sz w:val="18"/>
                      <w:szCs w:val="18"/>
                    </w:rPr>
                  </w:pPr>
                </w:p>
              </w:tc>
              <w:tc>
                <w:tcPr>
                  <w:tcW w:w="870" w:type="dxa"/>
                  <w:vMerge/>
                  <w:vAlign w:val="center"/>
                </w:tcPr>
                <w:p w:rsidR="00C90BF5" w:rsidRPr="001D2CBC" w:rsidRDefault="00C90BF5" w:rsidP="00C90BF5">
                  <w:pPr>
                    <w:jc w:val="center"/>
                    <w:rPr>
                      <w:rFonts w:ascii="Times New Roman" w:hAnsi="Times New Roman" w:cs="Times New Roman"/>
                      <w:sz w:val="18"/>
                      <w:szCs w:val="18"/>
                    </w:rPr>
                  </w:pPr>
                </w:p>
              </w:tc>
              <w:tc>
                <w:tcPr>
                  <w:tcW w:w="766"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120</w:t>
                  </w:r>
                </w:p>
              </w:tc>
              <w:tc>
                <w:tcPr>
                  <w:tcW w:w="637"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10</w:t>
                  </w:r>
                </w:p>
              </w:tc>
              <w:tc>
                <w:tcPr>
                  <w:tcW w:w="198"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heme="minorEastAsia" w:cs="Times New Roman"/>
                      <w:sz w:val="18"/>
                      <w:szCs w:val="18"/>
                    </w:rPr>
                    <w:t>是</w:t>
                  </w:r>
                </w:p>
              </w:tc>
            </w:tr>
            <w:tr w:rsidR="00C90BF5" w:rsidRPr="001D2CBC" w:rsidTr="00C90BF5">
              <w:trPr>
                <w:trHeight w:val="20"/>
                <w:jc w:val="center"/>
              </w:trPr>
              <w:tc>
                <w:tcPr>
                  <w:tcW w:w="216" w:type="dxa"/>
                  <w:vMerge/>
                  <w:tcBorders>
                    <w:right w:val="single" w:sz="6" w:space="0" w:color="000000"/>
                  </w:tcBorders>
                  <w:vAlign w:val="center"/>
                </w:tcPr>
                <w:p w:rsidR="00C90BF5" w:rsidRPr="001D2CBC" w:rsidRDefault="00C90BF5" w:rsidP="00C90BF5">
                  <w:pPr>
                    <w:jc w:val="center"/>
                    <w:rPr>
                      <w:rFonts w:ascii="Times New Roman" w:hAnsi="Times New Roman" w:cs="Times New Roman"/>
                      <w:sz w:val="18"/>
                      <w:szCs w:val="18"/>
                    </w:rPr>
                  </w:pPr>
                </w:p>
              </w:tc>
              <w:tc>
                <w:tcPr>
                  <w:tcW w:w="756" w:type="dxa"/>
                  <w:tcBorders>
                    <w:left w:val="single" w:sz="6" w:space="0" w:color="000000"/>
                  </w:tcBorders>
                  <w:vAlign w:val="center"/>
                </w:tcPr>
                <w:p w:rsidR="00C90BF5" w:rsidRPr="001D2CBC" w:rsidRDefault="00C90BF5" w:rsidP="00C90BF5">
                  <w:pPr>
                    <w:autoSpaceDE w:val="0"/>
                    <w:autoSpaceDN w:val="0"/>
                    <w:adjustRightInd w:val="0"/>
                    <w:jc w:val="center"/>
                    <w:rPr>
                      <w:rFonts w:ascii="Times New Roman" w:hAnsi="Times New Roman" w:cs="Times New Roman"/>
                      <w:sz w:val="18"/>
                      <w:szCs w:val="18"/>
                    </w:rPr>
                  </w:pPr>
                  <w:r w:rsidRPr="001D2CBC">
                    <w:rPr>
                      <w:rFonts w:ascii="Times New Roman" w:hAnsi="Times New Roman" w:cs="Times New Roman"/>
                      <w:sz w:val="18"/>
                      <w:szCs w:val="18"/>
                    </w:rPr>
                    <w:t>NMHC</w:t>
                  </w:r>
                </w:p>
              </w:tc>
              <w:tc>
                <w:tcPr>
                  <w:tcW w:w="639" w:type="dxa"/>
                  <w:vAlign w:val="center"/>
                </w:tcPr>
                <w:p w:rsidR="00C90BF5" w:rsidRPr="001D2CBC" w:rsidRDefault="00C90BF5" w:rsidP="00C90BF5">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0.1</w:t>
                  </w:r>
                </w:p>
              </w:tc>
              <w:tc>
                <w:tcPr>
                  <w:tcW w:w="616" w:type="dxa"/>
                  <w:vAlign w:val="center"/>
                </w:tcPr>
                <w:p w:rsidR="00C90BF5" w:rsidRPr="001D2CBC" w:rsidRDefault="00C90BF5" w:rsidP="00C90BF5">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0.028</w:t>
                  </w:r>
                </w:p>
              </w:tc>
              <w:tc>
                <w:tcPr>
                  <w:tcW w:w="723" w:type="dxa"/>
                  <w:vAlign w:val="center"/>
                </w:tcPr>
                <w:p w:rsidR="00C90BF5" w:rsidRPr="001D2CBC" w:rsidRDefault="00C90BF5" w:rsidP="00C90BF5">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1.85</w:t>
                  </w:r>
                </w:p>
              </w:tc>
              <w:tc>
                <w:tcPr>
                  <w:tcW w:w="284" w:type="dxa"/>
                  <w:vMerge w:val="restart"/>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heme="minorEastAsia" w:cs="Times New Roman"/>
                      <w:sz w:val="18"/>
                      <w:szCs w:val="18"/>
                    </w:rPr>
                    <w:t>有组织</w:t>
                  </w:r>
                </w:p>
              </w:tc>
              <w:tc>
                <w:tcPr>
                  <w:tcW w:w="850" w:type="dxa"/>
                  <w:vMerge w:val="restart"/>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hint="eastAsia"/>
                      <w:sz w:val="18"/>
                      <w:szCs w:val="18"/>
                    </w:rPr>
                    <w:t>水喷淋</w:t>
                  </w:r>
                  <w:r w:rsidRPr="001D2CBC">
                    <w:rPr>
                      <w:rFonts w:ascii="Times New Roman" w:hAnsi="Times New Roman" w:cs="Times New Roman" w:hint="eastAsia"/>
                      <w:sz w:val="18"/>
                      <w:szCs w:val="18"/>
                    </w:rPr>
                    <w:t>+</w:t>
                  </w:r>
                  <w:r w:rsidRPr="001D2CBC">
                    <w:rPr>
                      <w:rFonts w:ascii="Times New Roman" w:hAnsi="Times New Roman" w:cs="Times New Roman" w:hint="eastAsia"/>
                      <w:sz w:val="18"/>
                      <w:szCs w:val="18"/>
                    </w:rPr>
                    <w:t>除湿</w:t>
                  </w:r>
                  <w:r w:rsidRPr="001D2CBC">
                    <w:rPr>
                      <w:rFonts w:ascii="Times New Roman" w:hAnsi="Times New Roman" w:cs="Times New Roman" w:hint="eastAsia"/>
                      <w:sz w:val="18"/>
                      <w:szCs w:val="18"/>
                    </w:rPr>
                    <w:t>+</w:t>
                  </w:r>
                  <w:r w:rsidRPr="001D2CBC">
                    <w:rPr>
                      <w:rFonts w:ascii="Times New Roman" w:hAnsi="Times New Roman" w:cs="Times New Roman"/>
                      <w:sz w:val="18"/>
                      <w:szCs w:val="18"/>
                    </w:rPr>
                    <w:t>UV</w:t>
                  </w:r>
                  <w:r w:rsidRPr="001D2CBC">
                    <w:rPr>
                      <w:rFonts w:ascii="Times New Roman" w:hAnsiTheme="minorEastAsia" w:cs="Times New Roman"/>
                      <w:sz w:val="18"/>
                      <w:szCs w:val="18"/>
                    </w:rPr>
                    <w:t>光解</w:t>
                  </w:r>
                  <w:r w:rsidRPr="001D2CBC">
                    <w:rPr>
                      <w:rFonts w:ascii="Times New Roman" w:hAnsi="Times New Roman" w:cs="Times New Roman"/>
                      <w:sz w:val="18"/>
                      <w:szCs w:val="18"/>
                    </w:rPr>
                    <w:t>+</w:t>
                  </w:r>
                  <w:r w:rsidRPr="001D2CBC">
                    <w:rPr>
                      <w:rFonts w:ascii="Times New Roman" w:hAnsiTheme="minorEastAsia" w:cs="Times New Roman"/>
                      <w:sz w:val="18"/>
                      <w:szCs w:val="18"/>
                    </w:rPr>
                    <w:t>活性炭</w:t>
                  </w:r>
                </w:p>
              </w:tc>
              <w:tc>
                <w:tcPr>
                  <w:tcW w:w="679" w:type="dxa"/>
                  <w:vMerge w:val="restart"/>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15000</w:t>
                  </w:r>
                </w:p>
              </w:tc>
              <w:tc>
                <w:tcPr>
                  <w:tcW w:w="352" w:type="dxa"/>
                  <w:vMerge w:val="restart"/>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90</w:t>
                  </w:r>
                </w:p>
              </w:tc>
              <w:tc>
                <w:tcPr>
                  <w:tcW w:w="344"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90</w:t>
                  </w:r>
                </w:p>
              </w:tc>
              <w:tc>
                <w:tcPr>
                  <w:tcW w:w="340" w:type="dxa"/>
                  <w:vMerge w:val="restart"/>
                  <w:vAlign w:val="center"/>
                </w:tcPr>
                <w:p w:rsidR="00C90BF5" w:rsidRPr="001D2CBC" w:rsidRDefault="00C90BF5" w:rsidP="00C90BF5">
                  <w:pPr>
                    <w:jc w:val="center"/>
                    <w:rPr>
                      <w:rFonts w:ascii="Times New Roman" w:hAnsi="Times New Roman" w:cs="Times New Roman"/>
                      <w:sz w:val="18"/>
                      <w:szCs w:val="18"/>
                    </w:rPr>
                  </w:pPr>
                </w:p>
              </w:tc>
              <w:tc>
                <w:tcPr>
                  <w:tcW w:w="559"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hint="eastAsia"/>
                      <w:sz w:val="18"/>
                      <w:szCs w:val="18"/>
                    </w:rPr>
                    <w:t>0.01</w:t>
                  </w:r>
                </w:p>
              </w:tc>
              <w:tc>
                <w:tcPr>
                  <w:tcW w:w="658"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hint="eastAsia"/>
                      <w:sz w:val="18"/>
                      <w:szCs w:val="18"/>
                    </w:rPr>
                    <w:t>0.003</w:t>
                  </w:r>
                </w:p>
              </w:tc>
              <w:tc>
                <w:tcPr>
                  <w:tcW w:w="766"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hint="eastAsia"/>
                      <w:sz w:val="18"/>
                      <w:szCs w:val="18"/>
                    </w:rPr>
                    <w:t>0.185</w:t>
                  </w:r>
                </w:p>
              </w:tc>
              <w:tc>
                <w:tcPr>
                  <w:tcW w:w="466" w:type="dxa"/>
                  <w:vMerge w:val="restart"/>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hint="eastAsia"/>
                      <w:sz w:val="18"/>
                      <w:szCs w:val="18"/>
                    </w:rPr>
                    <w:t>22</w:t>
                  </w:r>
                </w:p>
              </w:tc>
              <w:tc>
                <w:tcPr>
                  <w:tcW w:w="466" w:type="dxa"/>
                  <w:vMerge w:val="restart"/>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0.6</w:t>
                  </w:r>
                </w:p>
              </w:tc>
              <w:tc>
                <w:tcPr>
                  <w:tcW w:w="504" w:type="dxa"/>
                  <w:vMerge w:val="restart"/>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25</w:t>
                  </w:r>
                </w:p>
              </w:tc>
              <w:tc>
                <w:tcPr>
                  <w:tcW w:w="606" w:type="dxa"/>
                  <w:vMerge w:val="restart"/>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DA0</w:t>
                  </w:r>
                  <w:r w:rsidRPr="001D2CBC">
                    <w:rPr>
                      <w:rFonts w:ascii="Times New Roman" w:hAnsi="Times New Roman" w:cs="Times New Roman" w:hint="eastAsia"/>
                      <w:sz w:val="18"/>
                      <w:szCs w:val="18"/>
                    </w:rPr>
                    <w:t>13</w:t>
                  </w:r>
                  <w:r w:rsidRPr="001D2CBC">
                    <w:rPr>
                      <w:rFonts w:ascii="Times New Roman" w:hAnsiTheme="minorEastAsia" w:cs="Times New Roman"/>
                      <w:sz w:val="18"/>
                      <w:szCs w:val="18"/>
                    </w:rPr>
                    <w:t>厂房三</w:t>
                  </w:r>
                </w:p>
              </w:tc>
              <w:tc>
                <w:tcPr>
                  <w:tcW w:w="473" w:type="dxa"/>
                  <w:vMerge w:val="restart"/>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一般排放口</w:t>
                  </w:r>
                </w:p>
              </w:tc>
              <w:tc>
                <w:tcPr>
                  <w:tcW w:w="780" w:type="dxa"/>
                  <w:vMerge w:val="restart"/>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hint="eastAsia"/>
                      <w:sz w:val="18"/>
                      <w:szCs w:val="18"/>
                    </w:rPr>
                    <w:t>21649.48</w:t>
                  </w:r>
                </w:p>
              </w:tc>
              <w:tc>
                <w:tcPr>
                  <w:tcW w:w="870" w:type="dxa"/>
                  <w:vMerge w:val="restart"/>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hint="eastAsia"/>
                      <w:sz w:val="18"/>
                      <w:szCs w:val="18"/>
                    </w:rPr>
                    <w:t>3228972.00</w:t>
                  </w:r>
                </w:p>
              </w:tc>
              <w:tc>
                <w:tcPr>
                  <w:tcW w:w="766"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120</w:t>
                  </w:r>
                </w:p>
              </w:tc>
              <w:tc>
                <w:tcPr>
                  <w:tcW w:w="637"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10</w:t>
                  </w:r>
                </w:p>
              </w:tc>
              <w:tc>
                <w:tcPr>
                  <w:tcW w:w="198" w:type="dxa"/>
                </w:tcPr>
                <w:p w:rsidR="00C90BF5" w:rsidRPr="001D2CBC" w:rsidRDefault="00C90BF5" w:rsidP="00C90BF5">
                  <w:r w:rsidRPr="001D2CBC">
                    <w:rPr>
                      <w:rFonts w:ascii="Times New Roman" w:hAnsiTheme="minorEastAsia" w:cs="Times New Roman"/>
                      <w:sz w:val="18"/>
                      <w:szCs w:val="18"/>
                    </w:rPr>
                    <w:t>是</w:t>
                  </w:r>
                </w:p>
              </w:tc>
            </w:tr>
            <w:tr w:rsidR="00C90BF5" w:rsidRPr="001D2CBC" w:rsidTr="00C90BF5">
              <w:trPr>
                <w:trHeight w:val="20"/>
                <w:jc w:val="center"/>
              </w:trPr>
              <w:tc>
                <w:tcPr>
                  <w:tcW w:w="216" w:type="dxa"/>
                  <w:vMerge/>
                  <w:tcBorders>
                    <w:right w:val="single" w:sz="6" w:space="0" w:color="000000"/>
                  </w:tcBorders>
                  <w:vAlign w:val="center"/>
                </w:tcPr>
                <w:p w:rsidR="00C90BF5" w:rsidRPr="001D2CBC" w:rsidRDefault="00C90BF5" w:rsidP="00C90BF5">
                  <w:pPr>
                    <w:jc w:val="center"/>
                    <w:rPr>
                      <w:rFonts w:ascii="Times New Roman" w:hAnsi="Times New Roman" w:cs="Times New Roman"/>
                      <w:sz w:val="18"/>
                      <w:szCs w:val="18"/>
                    </w:rPr>
                  </w:pPr>
                </w:p>
              </w:tc>
              <w:tc>
                <w:tcPr>
                  <w:tcW w:w="756" w:type="dxa"/>
                  <w:tcBorders>
                    <w:left w:val="single" w:sz="6" w:space="0" w:color="000000"/>
                  </w:tcBorders>
                  <w:vAlign w:val="center"/>
                </w:tcPr>
                <w:p w:rsidR="00C90BF5" w:rsidRPr="001D2CBC" w:rsidRDefault="00C90BF5" w:rsidP="00C90BF5">
                  <w:pPr>
                    <w:autoSpaceDE w:val="0"/>
                    <w:autoSpaceDN w:val="0"/>
                    <w:adjustRightInd w:val="0"/>
                    <w:jc w:val="center"/>
                    <w:rPr>
                      <w:rFonts w:ascii="Times New Roman" w:hAnsi="Times New Roman" w:cs="Times New Roman"/>
                      <w:sz w:val="18"/>
                      <w:szCs w:val="18"/>
                    </w:rPr>
                  </w:pPr>
                  <w:r w:rsidRPr="001D2CBC">
                    <w:rPr>
                      <w:rFonts w:ascii="Times New Roman" w:hAnsiTheme="minorEastAsia" w:cs="Times New Roman"/>
                      <w:sz w:val="18"/>
                      <w:szCs w:val="18"/>
                    </w:rPr>
                    <w:t>乙醇</w:t>
                  </w:r>
                </w:p>
              </w:tc>
              <w:tc>
                <w:tcPr>
                  <w:tcW w:w="639" w:type="dxa"/>
                  <w:vAlign w:val="center"/>
                </w:tcPr>
                <w:p w:rsidR="00C90BF5" w:rsidRPr="001D2CBC" w:rsidRDefault="00C90BF5" w:rsidP="00C90BF5">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0.3565</w:t>
                  </w:r>
                </w:p>
              </w:tc>
              <w:tc>
                <w:tcPr>
                  <w:tcW w:w="616" w:type="dxa"/>
                  <w:vAlign w:val="center"/>
                </w:tcPr>
                <w:p w:rsidR="00C90BF5" w:rsidRPr="001D2CBC" w:rsidRDefault="00C90BF5" w:rsidP="00C90BF5">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0.099</w:t>
                  </w:r>
                </w:p>
              </w:tc>
              <w:tc>
                <w:tcPr>
                  <w:tcW w:w="723" w:type="dxa"/>
                  <w:vAlign w:val="center"/>
                </w:tcPr>
                <w:p w:rsidR="00C90BF5" w:rsidRPr="001D2CBC" w:rsidRDefault="00C90BF5" w:rsidP="00C90BF5">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6.6</w:t>
                  </w:r>
                </w:p>
              </w:tc>
              <w:tc>
                <w:tcPr>
                  <w:tcW w:w="284" w:type="dxa"/>
                  <w:vMerge/>
                  <w:vAlign w:val="center"/>
                </w:tcPr>
                <w:p w:rsidR="00C90BF5" w:rsidRPr="001D2CBC" w:rsidRDefault="00C90BF5" w:rsidP="00C90BF5">
                  <w:pPr>
                    <w:jc w:val="center"/>
                    <w:rPr>
                      <w:rFonts w:ascii="Times New Roman" w:hAnsi="Times New Roman" w:cs="Times New Roman"/>
                      <w:sz w:val="18"/>
                      <w:szCs w:val="18"/>
                    </w:rPr>
                  </w:pPr>
                </w:p>
              </w:tc>
              <w:tc>
                <w:tcPr>
                  <w:tcW w:w="850" w:type="dxa"/>
                  <w:vMerge/>
                  <w:vAlign w:val="center"/>
                </w:tcPr>
                <w:p w:rsidR="00C90BF5" w:rsidRPr="001D2CBC" w:rsidRDefault="00C90BF5" w:rsidP="00C90BF5">
                  <w:pPr>
                    <w:jc w:val="center"/>
                    <w:rPr>
                      <w:rFonts w:ascii="Times New Roman" w:hAnsi="Times New Roman" w:cs="Times New Roman"/>
                      <w:sz w:val="18"/>
                      <w:szCs w:val="18"/>
                    </w:rPr>
                  </w:pPr>
                </w:p>
              </w:tc>
              <w:tc>
                <w:tcPr>
                  <w:tcW w:w="679" w:type="dxa"/>
                  <w:vMerge/>
                  <w:vAlign w:val="center"/>
                </w:tcPr>
                <w:p w:rsidR="00C90BF5" w:rsidRPr="001D2CBC" w:rsidRDefault="00C90BF5" w:rsidP="00C90BF5">
                  <w:pPr>
                    <w:jc w:val="center"/>
                    <w:rPr>
                      <w:rFonts w:ascii="Times New Roman" w:hAnsi="Times New Roman" w:cs="Times New Roman"/>
                      <w:sz w:val="18"/>
                      <w:szCs w:val="18"/>
                    </w:rPr>
                  </w:pPr>
                </w:p>
              </w:tc>
              <w:tc>
                <w:tcPr>
                  <w:tcW w:w="352" w:type="dxa"/>
                  <w:vMerge/>
                  <w:vAlign w:val="center"/>
                </w:tcPr>
                <w:p w:rsidR="00C90BF5" w:rsidRPr="001D2CBC" w:rsidRDefault="00C90BF5" w:rsidP="00C90BF5">
                  <w:pPr>
                    <w:jc w:val="center"/>
                    <w:rPr>
                      <w:rFonts w:ascii="Times New Roman" w:hAnsi="Times New Roman" w:cs="Times New Roman"/>
                      <w:sz w:val="18"/>
                      <w:szCs w:val="18"/>
                    </w:rPr>
                  </w:pPr>
                </w:p>
              </w:tc>
              <w:tc>
                <w:tcPr>
                  <w:tcW w:w="344"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90</w:t>
                  </w:r>
                </w:p>
              </w:tc>
              <w:tc>
                <w:tcPr>
                  <w:tcW w:w="340" w:type="dxa"/>
                  <w:vMerge/>
                  <w:vAlign w:val="center"/>
                </w:tcPr>
                <w:p w:rsidR="00C90BF5" w:rsidRPr="001D2CBC" w:rsidRDefault="00C90BF5" w:rsidP="00C90BF5">
                  <w:pPr>
                    <w:jc w:val="center"/>
                    <w:rPr>
                      <w:rFonts w:ascii="Times New Roman" w:hAnsi="Times New Roman" w:cs="Times New Roman"/>
                      <w:sz w:val="18"/>
                      <w:szCs w:val="18"/>
                    </w:rPr>
                  </w:pPr>
                </w:p>
              </w:tc>
              <w:tc>
                <w:tcPr>
                  <w:tcW w:w="559"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hint="eastAsia"/>
                      <w:sz w:val="18"/>
                      <w:szCs w:val="18"/>
                    </w:rPr>
                    <w:t>0.0355</w:t>
                  </w:r>
                </w:p>
              </w:tc>
              <w:tc>
                <w:tcPr>
                  <w:tcW w:w="658"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hint="eastAsia"/>
                      <w:sz w:val="18"/>
                      <w:szCs w:val="18"/>
                    </w:rPr>
                    <w:t>0.01</w:t>
                  </w:r>
                </w:p>
              </w:tc>
              <w:tc>
                <w:tcPr>
                  <w:tcW w:w="766"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hint="eastAsia"/>
                      <w:sz w:val="18"/>
                      <w:szCs w:val="18"/>
                    </w:rPr>
                    <w:t>0.66</w:t>
                  </w:r>
                </w:p>
              </w:tc>
              <w:tc>
                <w:tcPr>
                  <w:tcW w:w="466" w:type="dxa"/>
                  <w:vMerge/>
                  <w:vAlign w:val="center"/>
                </w:tcPr>
                <w:p w:rsidR="00C90BF5" w:rsidRPr="001D2CBC" w:rsidRDefault="00C90BF5" w:rsidP="00C90BF5">
                  <w:pPr>
                    <w:jc w:val="center"/>
                    <w:rPr>
                      <w:rFonts w:ascii="Times New Roman" w:hAnsi="Times New Roman" w:cs="Times New Roman"/>
                      <w:sz w:val="18"/>
                      <w:szCs w:val="18"/>
                    </w:rPr>
                  </w:pPr>
                </w:p>
              </w:tc>
              <w:tc>
                <w:tcPr>
                  <w:tcW w:w="466" w:type="dxa"/>
                  <w:vMerge/>
                  <w:vAlign w:val="center"/>
                </w:tcPr>
                <w:p w:rsidR="00C90BF5" w:rsidRPr="001D2CBC" w:rsidRDefault="00C90BF5" w:rsidP="00C90BF5">
                  <w:pPr>
                    <w:jc w:val="center"/>
                    <w:rPr>
                      <w:rFonts w:ascii="Times New Roman" w:hAnsi="Times New Roman" w:cs="Times New Roman"/>
                      <w:sz w:val="18"/>
                      <w:szCs w:val="18"/>
                    </w:rPr>
                  </w:pPr>
                </w:p>
              </w:tc>
              <w:tc>
                <w:tcPr>
                  <w:tcW w:w="504" w:type="dxa"/>
                  <w:vMerge/>
                  <w:vAlign w:val="center"/>
                </w:tcPr>
                <w:p w:rsidR="00C90BF5" w:rsidRPr="001D2CBC" w:rsidRDefault="00C90BF5" w:rsidP="00C90BF5">
                  <w:pPr>
                    <w:jc w:val="center"/>
                    <w:rPr>
                      <w:rFonts w:ascii="Times New Roman" w:hAnsi="Times New Roman" w:cs="Times New Roman"/>
                      <w:sz w:val="18"/>
                      <w:szCs w:val="18"/>
                    </w:rPr>
                  </w:pPr>
                </w:p>
              </w:tc>
              <w:tc>
                <w:tcPr>
                  <w:tcW w:w="606" w:type="dxa"/>
                  <w:vMerge/>
                  <w:vAlign w:val="center"/>
                </w:tcPr>
                <w:p w:rsidR="00C90BF5" w:rsidRPr="001D2CBC" w:rsidRDefault="00C90BF5" w:rsidP="00C90BF5">
                  <w:pPr>
                    <w:jc w:val="center"/>
                    <w:rPr>
                      <w:rFonts w:ascii="Times New Roman" w:hAnsi="Times New Roman" w:cs="Times New Roman"/>
                      <w:sz w:val="18"/>
                      <w:szCs w:val="18"/>
                    </w:rPr>
                  </w:pPr>
                </w:p>
              </w:tc>
              <w:tc>
                <w:tcPr>
                  <w:tcW w:w="473" w:type="dxa"/>
                  <w:vMerge/>
                  <w:vAlign w:val="center"/>
                </w:tcPr>
                <w:p w:rsidR="00C90BF5" w:rsidRPr="001D2CBC" w:rsidRDefault="00C90BF5" w:rsidP="00C90BF5">
                  <w:pPr>
                    <w:jc w:val="center"/>
                    <w:rPr>
                      <w:rFonts w:ascii="Times New Roman" w:hAnsi="Times New Roman" w:cs="Times New Roman"/>
                      <w:sz w:val="18"/>
                      <w:szCs w:val="18"/>
                    </w:rPr>
                  </w:pPr>
                </w:p>
              </w:tc>
              <w:tc>
                <w:tcPr>
                  <w:tcW w:w="780" w:type="dxa"/>
                  <w:vMerge/>
                  <w:vAlign w:val="center"/>
                </w:tcPr>
                <w:p w:rsidR="00C90BF5" w:rsidRPr="001D2CBC" w:rsidRDefault="00C90BF5" w:rsidP="00C90BF5">
                  <w:pPr>
                    <w:jc w:val="center"/>
                    <w:rPr>
                      <w:rFonts w:ascii="Times New Roman" w:hAnsi="Times New Roman" w:cs="Times New Roman"/>
                      <w:sz w:val="18"/>
                      <w:szCs w:val="18"/>
                    </w:rPr>
                  </w:pPr>
                </w:p>
              </w:tc>
              <w:tc>
                <w:tcPr>
                  <w:tcW w:w="870" w:type="dxa"/>
                  <w:vMerge/>
                  <w:vAlign w:val="center"/>
                </w:tcPr>
                <w:p w:rsidR="00C90BF5" w:rsidRPr="001D2CBC" w:rsidRDefault="00C90BF5" w:rsidP="00C90BF5">
                  <w:pPr>
                    <w:jc w:val="center"/>
                    <w:rPr>
                      <w:rFonts w:ascii="Times New Roman" w:hAnsi="Times New Roman" w:cs="Times New Roman"/>
                      <w:sz w:val="18"/>
                      <w:szCs w:val="18"/>
                    </w:rPr>
                  </w:pPr>
                </w:p>
              </w:tc>
              <w:tc>
                <w:tcPr>
                  <w:tcW w:w="766"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hint="eastAsia"/>
                      <w:sz w:val="18"/>
                      <w:szCs w:val="18"/>
                    </w:rPr>
                    <w:t>318</w:t>
                  </w:r>
                </w:p>
              </w:tc>
              <w:tc>
                <w:tcPr>
                  <w:tcW w:w="637"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hint="eastAsia"/>
                      <w:sz w:val="18"/>
                      <w:szCs w:val="18"/>
                    </w:rPr>
                    <w:t>66</w:t>
                  </w:r>
                </w:p>
              </w:tc>
              <w:tc>
                <w:tcPr>
                  <w:tcW w:w="198" w:type="dxa"/>
                </w:tcPr>
                <w:p w:rsidR="00C90BF5" w:rsidRPr="001D2CBC" w:rsidRDefault="00C90BF5" w:rsidP="00C90BF5">
                  <w:r w:rsidRPr="001D2CBC">
                    <w:rPr>
                      <w:rFonts w:ascii="Times New Roman" w:hAnsiTheme="minorEastAsia" w:cs="Times New Roman"/>
                      <w:sz w:val="18"/>
                      <w:szCs w:val="18"/>
                    </w:rPr>
                    <w:t>是</w:t>
                  </w:r>
                </w:p>
              </w:tc>
            </w:tr>
            <w:tr w:rsidR="00C90BF5" w:rsidRPr="001D2CBC" w:rsidTr="00C90BF5">
              <w:trPr>
                <w:trHeight w:val="20"/>
                <w:jc w:val="center"/>
              </w:trPr>
              <w:tc>
                <w:tcPr>
                  <w:tcW w:w="216" w:type="dxa"/>
                  <w:vMerge/>
                  <w:tcBorders>
                    <w:right w:val="single" w:sz="6" w:space="0" w:color="000000"/>
                  </w:tcBorders>
                  <w:vAlign w:val="center"/>
                </w:tcPr>
                <w:p w:rsidR="00C90BF5" w:rsidRPr="001D2CBC" w:rsidRDefault="00C90BF5" w:rsidP="00C90BF5">
                  <w:pPr>
                    <w:jc w:val="center"/>
                    <w:rPr>
                      <w:rFonts w:ascii="Times New Roman" w:hAnsi="Times New Roman" w:cs="Times New Roman"/>
                      <w:sz w:val="18"/>
                      <w:szCs w:val="18"/>
                    </w:rPr>
                  </w:pPr>
                </w:p>
              </w:tc>
              <w:tc>
                <w:tcPr>
                  <w:tcW w:w="756" w:type="dxa"/>
                  <w:tcBorders>
                    <w:left w:val="single" w:sz="6" w:space="0" w:color="000000"/>
                  </w:tcBorders>
                  <w:vAlign w:val="center"/>
                </w:tcPr>
                <w:p w:rsidR="00C90BF5" w:rsidRPr="001D2CBC" w:rsidRDefault="00C90BF5" w:rsidP="00C90BF5">
                  <w:pPr>
                    <w:autoSpaceDE w:val="0"/>
                    <w:autoSpaceDN w:val="0"/>
                    <w:adjustRightInd w:val="0"/>
                    <w:jc w:val="center"/>
                    <w:rPr>
                      <w:rFonts w:ascii="Times New Roman" w:hAnsi="Times New Roman" w:cs="Times New Roman"/>
                      <w:sz w:val="18"/>
                      <w:szCs w:val="18"/>
                    </w:rPr>
                  </w:pPr>
                  <w:r w:rsidRPr="001D2CBC">
                    <w:rPr>
                      <w:rFonts w:ascii="Times New Roman" w:hAnsiTheme="minorEastAsia" w:cs="Times New Roman"/>
                      <w:sz w:val="18"/>
                      <w:szCs w:val="18"/>
                    </w:rPr>
                    <w:t>总</w:t>
                  </w:r>
                  <w:r w:rsidRPr="001D2CBC">
                    <w:rPr>
                      <w:rFonts w:ascii="Times New Roman" w:hAnsi="Times New Roman" w:cs="Times New Roman"/>
                      <w:sz w:val="18"/>
                      <w:szCs w:val="18"/>
                    </w:rPr>
                    <w:t>NMHC</w:t>
                  </w:r>
                </w:p>
              </w:tc>
              <w:tc>
                <w:tcPr>
                  <w:tcW w:w="639" w:type="dxa"/>
                  <w:vAlign w:val="center"/>
                </w:tcPr>
                <w:p w:rsidR="00C90BF5" w:rsidRPr="001D2CBC" w:rsidRDefault="00C90BF5" w:rsidP="00C90BF5">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0.4565</w:t>
                  </w:r>
                </w:p>
              </w:tc>
              <w:tc>
                <w:tcPr>
                  <w:tcW w:w="616" w:type="dxa"/>
                  <w:vAlign w:val="center"/>
                </w:tcPr>
                <w:p w:rsidR="00C90BF5" w:rsidRPr="001D2CBC" w:rsidRDefault="00C90BF5" w:rsidP="00C90BF5">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0.127</w:t>
                  </w:r>
                </w:p>
              </w:tc>
              <w:tc>
                <w:tcPr>
                  <w:tcW w:w="723" w:type="dxa"/>
                  <w:vAlign w:val="center"/>
                </w:tcPr>
                <w:p w:rsidR="00C90BF5" w:rsidRPr="001D2CBC" w:rsidRDefault="00C90BF5" w:rsidP="00C90BF5">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8.45</w:t>
                  </w:r>
                </w:p>
              </w:tc>
              <w:tc>
                <w:tcPr>
                  <w:tcW w:w="284" w:type="dxa"/>
                  <w:vMerge/>
                  <w:vAlign w:val="center"/>
                </w:tcPr>
                <w:p w:rsidR="00C90BF5" w:rsidRPr="001D2CBC" w:rsidRDefault="00C90BF5" w:rsidP="00C90BF5">
                  <w:pPr>
                    <w:jc w:val="center"/>
                    <w:rPr>
                      <w:rFonts w:ascii="Times New Roman" w:hAnsi="Times New Roman" w:cs="Times New Roman"/>
                      <w:sz w:val="18"/>
                      <w:szCs w:val="18"/>
                    </w:rPr>
                  </w:pPr>
                </w:p>
              </w:tc>
              <w:tc>
                <w:tcPr>
                  <w:tcW w:w="850" w:type="dxa"/>
                  <w:vMerge/>
                  <w:vAlign w:val="center"/>
                </w:tcPr>
                <w:p w:rsidR="00C90BF5" w:rsidRPr="001D2CBC" w:rsidRDefault="00C90BF5" w:rsidP="00C90BF5">
                  <w:pPr>
                    <w:jc w:val="center"/>
                    <w:rPr>
                      <w:rFonts w:ascii="Times New Roman" w:hAnsi="Times New Roman" w:cs="Times New Roman"/>
                      <w:sz w:val="18"/>
                      <w:szCs w:val="18"/>
                    </w:rPr>
                  </w:pPr>
                </w:p>
              </w:tc>
              <w:tc>
                <w:tcPr>
                  <w:tcW w:w="679" w:type="dxa"/>
                  <w:vMerge/>
                  <w:vAlign w:val="center"/>
                </w:tcPr>
                <w:p w:rsidR="00C90BF5" w:rsidRPr="001D2CBC" w:rsidRDefault="00C90BF5" w:rsidP="00C90BF5">
                  <w:pPr>
                    <w:jc w:val="center"/>
                    <w:rPr>
                      <w:rFonts w:ascii="Times New Roman" w:hAnsi="Times New Roman" w:cs="Times New Roman"/>
                      <w:sz w:val="18"/>
                      <w:szCs w:val="18"/>
                    </w:rPr>
                  </w:pPr>
                </w:p>
              </w:tc>
              <w:tc>
                <w:tcPr>
                  <w:tcW w:w="352" w:type="dxa"/>
                  <w:vMerge/>
                  <w:vAlign w:val="center"/>
                </w:tcPr>
                <w:p w:rsidR="00C90BF5" w:rsidRPr="001D2CBC" w:rsidRDefault="00C90BF5" w:rsidP="00C90BF5">
                  <w:pPr>
                    <w:jc w:val="center"/>
                    <w:rPr>
                      <w:rFonts w:ascii="Times New Roman" w:hAnsi="Times New Roman" w:cs="Times New Roman"/>
                      <w:sz w:val="18"/>
                      <w:szCs w:val="18"/>
                    </w:rPr>
                  </w:pPr>
                </w:p>
              </w:tc>
              <w:tc>
                <w:tcPr>
                  <w:tcW w:w="344"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90</w:t>
                  </w:r>
                </w:p>
              </w:tc>
              <w:tc>
                <w:tcPr>
                  <w:tcW w:w="340" w:type="dxa"/>
                  <w:vMerge/>
                  <w:vAlign w:val="center"/>
                </w:tcPr>
                <w:p w:rsidR="00C90BF5" w:rsidRPr="001D2CBC" w:rsidRDefault="00C90BF5" w:rsidP="00C90BF5">
                  <w:pPr>
                    <w:jc w:val="center"/>
                    <w:rPr>
                      <w:rFonts w:ascii="Times New Roman" w:hAnsi="Times New Roman" w:cs="Times New Roman"/>
                      <w:sz w:val="18"/>
                      <w:szCs w:val="18"/>
                    </w:rPr>
                  </w:pPr>
                </w:p>
              </w:tc>
              <w:tc>
                <w:tcPr>
                  <w:tcW w:w="559"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hint="eastAsia"/>
                      <w:sz w:val="18"/>
                      <w:szCs w:val="18"/>
                    </w:rPr>
                    <w:t>0.0455</w:t>
                  </w:r>
                </w:p>
              </w:tc>
              <w:tc>
                <w:tcPr>
                  <w:tcW w:w="658"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hint="eastAsia"/>
                      <w:sz w:val="18"/>
                      <w:szCs w:val="18"/>
                    </w:rPr>
                    <w:t>0.0125</w:t>
                  </w:r>
                </w:p>
              </w:tc>
              <w:tc>
                <w:tcPr>
                  <w:tcW w:w="766"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hint="eastAsia"/>
                      <w:sz w:val="18"/>
                      <w:szCs w:val="18"/>
                    </w:rPr>
                    <w:t>0.845</w:t>
                  </w:r>
                </w:p>
              </w:tc>
              <w:tc>
                <w:tcPr>
                  <w:tcW w:w="466" w:type="dxa"/>
                  <w:vMerge/>
                  <w:vAlign w:val="center"/>
                </w:tcPr>
                <w:p w:rsidR="00C90BF5" w:rsidRPr="001D2CBC" w:rsidRDefault="00C90BF5" w:rsidP="00C90BF5">
                  <w:pPr>
                    <w:jc w:val="center"/>
                    <w:rPr>
                      <w:rFonts w:ascii="Times New Roman" w:hAnsi="Times New Roman" w:cs="Times New Roman"/>
                      <w:sz w:val="18"/>
                      <w:szCs w:val="18"/>
                    </w:rPr>
                  </w:pPr>
                </w:p>
              </w:tc>
              <w:tc>
                <w:tcPr>
                  <w:tcW w:w="466" w:type="dxa"/>
                  <w:vMerge/>
                  <w:vAlign w:val="center"/>
                </w:tcPr>
                <w:p w:rsidR="00C90BF5" w:rsidRPr="001D2CBC" w:rsidRDefault="00C90BF5" w:rsidP="00C90BF5">
                  <w:pPr>
                    <w:jc w:val="center"/>
                    <w:rPr>
                      <w:rFonts w:ascii="Times New Roman" w:hAnsi="Times New Roman" w:cs="Times New Roman"/>
                      <w:sz w:val="18"/>
                      <w:szCs w:val="18"/>
                    </w:rPr>
                  </w:pPr>
                </w:p>
              </w:tc>
              <w:tc>
                <w:tcPr>
                  <w:tcW w:w="504" w:type="dxa"/>
                  <w:vMerge/>
                  <w:vAlign w:val="center"/>
                </w:tcPr>
                <w:p w:rsidR="00C90BF5" w:rsidRPr="001D2CBC" w:rsidRDefault="00C90BF5" w:rsidP="00C90BF5">
                  <w:pPr>
                    <w:jc w:val="center"/>
                    <w:rPr>
                      <w:rFonts w:ascii="Times New Roman" w:hAnsi="Times New Roman" w:cs="Times New Roman"/>
                      <w:sz w:val="18"/>
                      <w:szCs w:val="18"/>
                    </w:rPr>
                  </w:pPr>
                </w:p>
              </w:tc>
              <w:tc>
                <w:tcPr>
                  <w:tcW w:w="606" w:type="dxa"/>
                  <w:vMerge/>
                  <w:vAlign w:val="center"/>
                </w:tcPr>
                <w:p w:rsidR="00C90BF5" w:rsidRPr="001D2CBC" w:rsidRDefault="00C90BF5" w:rsidP="00C90BF5">
                  <w:pPr>
                    <w:jc w:val="center"/>
                    <w:rPr>
                      <w:rFonts w:ascii="Times New Roman" w:hAnsi="Times New Roman" w:cs="Times New Roman"/>
                      <w:sz w:val="18"/>
                      <w:szCs w:val="18"/>
                    </w:rPr>
                  </w:pPr>
                </w:p>
              </w:tc>
              <w:tc>
                <w:tcPr>
                  <w:tcW w:w="473" w:type="dxa"/>
                  <w:vMerge/>
                  <w:vAlign w:val="center"/>
                </w:tcPr>
                <w:p w:rsidR="00C90BF5" w:rsidRPr="001D2CBC" w:rsidRDefault="00C90BF5" w:rsidP="00C90BF5">
                  <w:pPr>
                    <w:jc w:val="center"/>
                    <w:rPr>
                      <w:rFonts w:ascii="Times New Roman" w:hAnsi="Times New Roman" w:cs="Times New Roman"/>
                      <w:sz w:val="18"/>
                      <w:szCs w:val="18"/>
                    </w:rPr>
                  </w:pPr>
                </w:p>
              </w:tc>
              <w:tc>
                <w:tcPr>
                  <w:tcW w:w="780" w:type="dxa"/>
                  <w:vMerge/>
                  <w:vAlign w:val="center"/>
                </w:tcPr>
                <w:p w:rsidR="00C90BF5" w:rsidRPr="001D2CBC" w:rsidRDefault="00C90BF5" w:rsidP="00C90BF5">
                  <w:pPr>
                    <w:jc w:val="center"/>
                    <w:rPr>
                      <w:rFonts w:ascii="Times New Roman" w:hAnsi="Times New Roman" w:cs="Times New Roman"/>
                      <w:sz w:val="18"/>
                      <w:szCs w:val="18"/>
                    </w:rPr>
                  </w:pPr>
                </w:p>
              </w:tc>
              <w:tc>
                <w:tcPr>
                  <w:tcW w:w="870" w:type="dxa"/>
                  <w:vMerge/>
                  <w:vAlign w:val="center"/>
                </w:tcPr>
                <w:p w:rsidR="00C90BF5" w:rsidRPr="001D2CBC" w:rsidRDefault="00C90BF5" w:rsidP="00C90BF5">
                  <w:pPr>
                    <w:jc w:val="center"/>
                    <w:rPr>
                      <w:rFonts w:ascii="Times New Roman" w:hAnsi="Times New Roman" w:cs="Times New Roman"/>
                      <w:sz w:val="18"/>
                      <w:szCs w:val="18"/>
                    </w:rPr>
                  </w:pPr>
                </w:p>
              </w:tc>
              <w:tc>
                <w:tcPr>
                  <w:tcW w:w="766"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120</w:t>
                  </w:r>
                </w:p>
              </w:tc>
              <w:tc>
                <w:tcPr>
                  <w:tcW w:w="637"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10</w:t>
                  </w:r>
                </w:p>
              </w:tc>
              <w:tc>
                <w:tcPr>
                  <w:tcW w:w="198" w:type="dxa"/>
                </w:tcPr>
                <w:p w:rsidR="00C90BF5" w:rsidRPr="001D2CBC" w:rsidRDefault="00C90BF5" w:rsidP="00C90BF5">
                  <w:r w:rsidRPr="001D2CBC">
                    <w:rPr>
                      <w:rFonts w:ascii="Times New Roman" w:hAnsiTheme="minorEastAsia" w:cs="Times New Roman"/>
                      <w:sz w:val="18"/>
                      <w:szCs w:val="18"/>
                    </w:rPr>
                    <w:t>是</w:t>
                  </w:r>
                </w:p>
              </w:tc>
            </w:tr>
            <w:tr w:rsidR="00C90BF5" w:rsidRPr="001D2CBC" w:rsidTr="00C90BF5">
              <w:trPr>
                <w:trHeight w:val="20"/>
                <w:jc w:val="center"/>
              </w:trPr>
              <w:tc>
                <w:tcPr>
                  <w:tcW w:w="216" w:type="dxa"/>
                  <w:vMerge/>
                  <w:tcBorders>
                    <w:right w:val="single" w:sz="6" w:space="0" w:color="000000"/>
                  </w:tcBorders>
                  <w:vAlign w:val="center"/>
                </w:tcPr>
                <w:p w:rsidR="00C90BF5" w:rsidRPr="001D2CBC" w:rsidRDefault="00C90BF5" w:rsidP="00C90BF5">
                  <w:pPr>
                    <w:jc w:val="center"/>
                    <w:rPr>
                      <w:rFonts w:ascii="Times New Roman" w:hAnsi="Times New Roman" w:cs="Times New Roman"/>
                      <w:sz w:val="18"/>
                      <w:szCs w:val="18"/>
                    </w:rPr>
                  </w:pPr>
                </w:p>
              </w:tc>
              <w:tc>
                <w:tcPr>
                  <w:tcW w:w="756" w:type="dxa"/>
                  <w:tcBorders>
                    <w:left w:val="single" w:sz="6" w:space="0" w:color="000000"/>
                  </w:tcBorders>
                  <w:vAlign w:val="center"/>
                </w:tcPr>
                <w:p w:rsidR="00C90BF5" w:rsidRPr="001D2CBC" w:rsidRDefault="00C90BF5" w:rsidP="00C90BF5">
                  <w:pPr>
                    <w:autoSpaceDE w:val="0"/>
                    <w:autoSpaceDN w:val="0"/>
                    <w:adjustRightInd w:val="0"/>
                    <w:jc w:val="center"/>
                    <w:rPr>
                      <w:rFonts w:ascii="Times New Roman" w:hAnsi="Times New Roman" w:cs="Times New Roman"/>
                      <w:sz w:val="18"/>
                      <w:szCs w:val="18"/>
                    </w:rPr>
                  </w:pPr>
                  <w:r w:rsidRPr="001D2CBC">
                    <w:rPr>
                      <w:rFonts w:ascii="Times New Roman" w:hAnsi="Times New Roman" w:cs="Times New Roman"/>
                      <w:sz w:val="18"/>
                      <w:szCs w:val="18"/>
                    </w:rPr>
                    <w:t>NMHC</w:t>
                  </w:r>
                </w:p>
              </w:tc>
              <w:tc>
                <w:tcPr>
                  <w:tcW w:w="639" w:type="dxa"/>
                  <w:vAlign w:val="center"/>
                </w:tcPr>
                <w:p w:rsidR="00C90BF5" w:rsidRPr="001D2CBC" w:rsidRDefault="00C90BF5" w:rsidP="00C90BF5">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0.1</w:t>
                  </w:r>
                </w:p>
              </w:tc>
              <w:tc>
                <w:tcPr>
                  <w:tcW w:w="616" w:type="dxa"/>
                  <w:vAlign w:val="center"/>
                </w:tcPr>
                <w:p w:rsidR="00C90BF5" w:rsidRPr="001D2CBC" w:rsidRDefault="00C90BF5" w:rsidP="00C90BF5">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0.028</w:t>
                  </w:r>
                </w:p>
              </w:tc>
              <w:tc>
                <w:tcPr>
                  <w:tcW w:w="723" w:type="dxa"/>
                  <w:vAlign w:val="center"/>
                </w:tcPr>
                <w:p w:rsidR="00C90BF5" w:rsidRPr="001D2CBC" w:rsidRDefault="00C90BF5" w:rsidP="00C90BF5">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1.85</w:t>
                  </w:r>
                </w:p>
              </w:tc>
              <w:tc>
                <w:tcPr>
                  <w:tcW w:w="284" w:type="dxa"/>
                  <w:vMerge w:val="restart"/>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heme="minorEastAsia" w:cs="Times New Roman"/>
                      <w:sz w:val="18"/>
                      <w:szCs w:val="18"/>
                    </w:rPr>
                    <w:t>有组织</w:t>
                  </w:r>
                </w:p>
              </w:tc>
              <w:tc>
                <w:tcPr>
                  <w:tcW w:w="850" w:type="dxa"/>
                  <w:vMerge w:val="restart"/>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hint="eastAsia"/>
                      <w:sz w:val="18"/>
                      <w:szCs w:val="18"/>
                    </w:rPr>
                    <w:t>水喷淋</w:t>
                  </w:r>
                  <w:r w:rsidRPr="001D2CBC">
                    <w:rPr>
                      <w:rFonts w:ascii="Times New Roman" w:hAnsi="Times New Roman" w:cs="Times New Roman" w:hint="eastAsia"/>
                      <w:sz w:val="18"/>
                      <w:szCs w:val="18"/>
                    </w:rPr>
                    <w:t>+</w:t>
                  </w:r>
                  <w:r w:rsidRPr="001D2CBC">
                    <w:rPr>
                      <w:rFonts w:ascii="Times New Roman" w:hAnsi="Times New Roman" w:cs="Times New Roman" w:hint="eastAsia"/>
                      <w:sz w:val="18"/>
                      <w:szCs w:val="18"/>
                    </w:rPr>
                    <w:t>除湿</w:t>
                  </w:r>
                  <w:r w:rsidRPr="001D2CBC">
                    <w:rPr>
                      <w:rFonts w:ascii="Times New Roman" w:hAnsi="Times New Roman" w:cs="Times New Roman" w:hint="eastAsia"/>
                      <w:sz w:val="18"/>
                      <w:szCs w:val="18"/>
                    </w:rPr>
                    <w:t>+</w:t>
                  </w:r>
                  <w:r w:rsidRPr="001D2CBC">
                    <w:rPr>
                      <w:rFonts w:ascii="Times New Roman" w:hAnsi="Times New Roman" w:cs="Times New Roman"/>
                      <w:sz w:val="18"/>
                      <w:szCs w:val="18"/>
                    </w:rPr>
                    <w:t>UV</w:t>
                  </w:r>
                  <w:r w:rsidRPr="001D2CBC">
                    <w:rPr>
                      <w:rFonts w:ascii="Times New Roman" w:hAnsiTheme="minorEastAsia" w:cs="Times New Roman"/>
                      <w:sz w:val="18"/>
                      <w:szCs w:val="18"/>
                    </w:rPr>
                    <w:t>光解</w:t>
                  </w:r>
                  <w:r w:rsidRPr="001D2CBC">
                    <w:rPr>
                      <w:rFonts w:ascii="Times New Roman" w:hAnsi="Times New Roman" w:cs="Times New Roman"/>
                      <w:sz w:val="18"/>
                      <w:szCs w:val="18"/>
                    </w:rPr>
                    <w:t>+</w:t>
                  </w:r>
                  <w:r w:rsidRPr="001D2CBC">
                    <w:rPr>
                      <w:rFonts w:ascii="Times New Roman" w:hAnsiTheme="minorEastAsia" w:cs="Times New Roman"/>
                      <w:sz w:val="18"/>
                      <w:szCs w:val="18"/>
                    </w:rPr>
                    <w:t>活性炭</w:t>
                  </w:r>
                </w:p>
              </w:tc>
              <w:tc>
                <w:tcPr>
                  <w:tcW w:w="679" w:type="dxa"/>
                  <w:vMerge w:val="restart"/>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15000</w:t>
                  </w:r>
                </w:p>
              </w:tc>
              <w:tc>
                <w:tcPr>
                  <w:tcW w:w="352" w:type="dxa"/>
                  <w:vMerge w:val="restart"/>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90</w:t>
                  </w:r>
                </w:p>
              </w:tc>
              <w:tc>
                <w:tcPr>
                  <w:tcW w:w="344"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90</w:t>
                  </w:r>
                </w:p>
              </w:tc>
              <w:tc>
                <w:tcPr>
                  <w:tcW w:w="340" w:type="dxa"/>
                  <w:vMerge w:val="restart"/>
                  <w:vAlign w:val="center"/>
                </w:tcPr>
                <w:p w:rsidR="00C90BF5" w:rsidRPr="001D2CBC" w:rsidRDefault="00C90BF5" w:rsidP="00C90BF5">
                  <w:pPr>
                    <w:jc w:val="center"/>
                    <w:rPr>
                      <w:rFonts w:ascii="Times New Roman" w:hAnsi="Times New Roman" w:cs="Times New Roman"/>
                      <w:sz w:val="18"/>
                      <w:szCs w:val="18"/>
                    </w:rPr>
                  </w:pPr>
                </w:p>
              </w:tc>
              <w:tc>
                <w:tcPr>
                  <w:tcW w:w="559"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hint="eastAsia"/>
                      <w:sz w:val="18"/>
                      <w:szCs w:val="18"/>
                    </w:rPr>
                    <w:t>0.01</w:t>
                  </w:r>
                </w:p>
              </w:tc>
              <w:tc>
                <w:tcPr>
                  <w:tcW w:w="658"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hint="eastAsia"/>
                      <w:sz w:val="18"/>
                      <w:szCs w:val="18"/>
                    </w:rPr>
                    <w:t>0.003</w:t>
                  </w:r>
                </w:p>
              </w:tc>
              <w:tc>
                <w:tcPr>
                  <w:tcW w:w="766"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hint="eastAsia"/>
                      <w:sz w:val="18"/>
                      <w:szCs w:val="18"/>
                    </w:rPr>
                    <w:t>0.185</w:t>
                  </w:r>
                </w:p>
              </w:tc>
              <w:tc>
                <w:tcPr>
                  <w:tcW w:w="466" w:type="dxa"/>
                  <w:vMerge w:val="restart"/>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hint="eastAsia"/>
                      <w:sz w:val="18"/>
                      <w:szCs w:val="18"/>
                    </w:rPr>
                    <w:t>22</w:t>
                  </w:r>
                </w:p>
              </w:tc>
              <w:tc>
                <w:tcPr>
                  <w:tcW w:w="466" w:type="dxa"/>
                  <w:vMerge w:val="restart"/>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0.6</w:t>
                  </w:r>
                </w:p>
              </w:tc>
              <w:tc>
                <w:tcPr>
                  <w:tcW w:w="504" w:type="dxa"/>
                  <w:vMerge w:val="restart"/>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25</w:t>
                  </w:r>
                </w:p>
              </w:tc>
              <w:tc>
                <w:tcPr>
                  <w:tcW w:w="606" w:type="dxa"/>
                  <w:vMerge w:val="restart"/>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DA0</w:t>
                  </w:r>
                  <w:r w:rsidRPr="001D2CBC">
                    <w:rPr>
                      <w:rFonts w:ascii="Times New Roman" w:hAnsi="Times New Roman" w:cs="Times New Roman" w:hint="eastAsia"/>
                      <w:sz w:val="18"/>
                      <w:szCs w:val="18"/>
                    </w:rPr>
                    <w:t>14</w:t>
                  </w:r>
                </w:p>
                <w:p w:rsidR="00C90BF5" w:rsidRPr="001D2CBC" w:rsidRDefault="00C90BF5" w:rsidP="00C90BF5">
                  <w:pPr>
                    <w:jc w:val="center"/>
                    <w:rPr>
                      <w:rFonts w:ascii="Times New Roman" w:hAnsi="Times New Roman" w:cs="Times New Roman"/>
                      <w:sz w:val="18"/>
                      <w:szCs w:val="18"/>
                    </w:rPr>
                  </w:pPr>
                  <w:r w:rsidRPr="001D2CBC">
                    <w:rPr>
                      <w:rFonts w:ascii="Times New Roman" w:hAnsiTheme="minorEastAsia" w:cs="Times New Roman"/>
                      <w:sz w:val="18"/>
                      <w:szCs w:val="18"/>
                    </w:rPr>
                    <w:t>厂房四</w:t>
                  </w:r>
                </w:p>
              </w:tc>
              <w:tc>
                <w:tcPr>
                  <w:tcW w:w="473" w:type="dxa"/>
                  <w:vMerge w:val="restart"/>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heme="minorEastAsia" w:cs="Times New Roman"/>
                      <w:sz w:val="18"/>
                      <w:szCs w:val="18"/>
                    </w:rPr>
                    <w:t>一般排放口</w:t>
                  </w:r>
                </w:p>
              </w:tc>
              <w:tc>
                <w:tcPr>
                  <w:tcW w:w="780" w:type="dxa"/>
                  <w:vMerge w:val="restart"/>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hint="eastAsia"/>
                      <w:sz w:val="18"/>
                      <w:szCs w:val="18"/>
                    </w:rPr>
                    <w:t>210661.59</w:t>
                  </w:r>
                </w:p>
              </w:tc>
              <w:tc>
                <w:tcPr>
                  <w:tcW w:w="870" w:type="dxa"/>
                  <w:vMerge w:val="restart"/>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hint="eastAsia"/>
                      <w:sz w:val="18"/>
                      <w:szCs w:val="18"/>
                    </w:rPr>
                    <w:t>3228942.03</w:t>
                  </w:r>
                </w:p>
              </w:tc>
              <w:tc>
                <w:tcPr>
                  <w:tcW w:w="766"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120</w:t>
                  </w:r>
                </w:p>
              </w:tc>
              <w:tc>
                <w:tcPr>
                  <w:tcW w:w="637"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10</w:t>
                  </w:r>
                </w:p>
              </w:tc>
              <w:tc>
                <w:tcPr>
                  <w:tcW w:w="198" w:type="dxa"/>
                </w:tcPr>
                <w:p w:rsidR="00C90BF5" w:rsidRPr="001D2CBC" w:rsidRDefault="00C90BF5" w:rsidP="00C90BF5">
                  <w:r w:rsidRPr="001D2CBC">
                    <w:rPr>
                      <w:rFonts w:ascii="Times New Roman" w:hAnsiTheme="minorEastAsia" w:cs="Times New Roman"/>
                      <w:sz w:val="18"/>
                      <w:szCs w:val="18"/>
                    </w:rPr>
                    <w:t>是</w:t>
                  </w:r>
                </w:p>
              </w:tc>
            </w:tr>
            <w:tr w:rsidR="00C90BF5" w:rsidRPr="001D2CBC" w:rsidTr="00C90BF5">
              <w:trPr>
                <w:trHeight w:val="20"/>
                <w:jc w:val="center"/>
              </w:trPr>
              <w:tc>
                <w:tcPr>
                  <w:tcW w:w="216" w:type="dxa"/>
                  <w:vMerge/>
                  <w:tcBorders>
                    <w:right w:val="single" w:sz="6" w:space="0" w:color="000000"/>
                  </w:tcBorders>
                  <w:vAlign w:val="center"/>
                </w:tcPr>
                <w:p w:rsidR="00C90BF5" w:rsidRPr="001D2CBC" w:rsidRDefault="00C90BF5" w:rsidP="00C90BF5">
                  <w:pPr>
                    <w:jc w:val="center"/>
                    <w:rPr>
                      <w:rFonts w:ascii="Times New Roman" w:hAnsi="Times New Roman" w:cs="Times New Roman"/>
                      <w:sz w:val="18"/>
                      <w:szCs w:val="18"/>
                    </w:rPr>
                  </w:pPr>
                </w:p>
              </w:tc>
              <w:tc>
                <w:tcPr>
                  <w:tcW w:w="756" w:type="dxa"/>
                  <w:tcBorders>
                    <w:left w:val="single" w:sz="6" w:space="0" w:color="000000"/>
                  </w:tcBorders>
                  <w:vAlign w:val="center"/>
                </w:tcPr>
                <w:p w:rsidR="00C90BF5" w:rsidRPr="001D2CBC" w:rsidRDefault="00C90BF5" w:rsidP="00C90BF5">
                  <w:pPr>
                    <w:autoSpaceDE w:val="0"/>
                    <w:autoSpaceDN w:val="0"/>
                    <w:adjustRightInd w:val="0"/>
                    <w:jc w:val="center"/>
                    <w:rPr>
                      <w:rFonts w:ascii="Times New Roman" w:hAnsi="Times New Roman" w:cs="Times New Roman"/>
                      <w:sz w:val="18"/>
                      <w:szCs w:val="18"/>
                    </w:rPr>
                  </w:pPr>
                  <w:r w:rsidRPr="001D2CBC">
                    <w:rPr>
                      <w:rFonts w:ascii="Times New Roman" w:hAnsiTheme="minorEastAsia" w:cs="Times New Roman"/>
                      <w:sz w:val="18"/>
                      <w:szCs w:val="18"/>
                    </w:rPr>
                    <w:t>乙醇</w:t>
                  </w:r>
                </w:p>
              </w:tc>
              <w:tc>
                <w:tcPr>
                  <w:tcW w:w="639" w:type="dxa"/>
                  <w:vAlign w:val="center"/>
                </w:tcPr>
                <w:p w:rsidR="00C90BF5" w:rsidRPr="001D2CBC" w:rsidRDefault="00C90BF5" w:rsidP="00C90BF5">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0.3565</w:t>
                  </w:r>
                </w:p>
              </w:tc>
              <w:tc>
                <w:tcPr>
                  <w:tcW w:w="616" w:type="dxa"/>
                  <w:vAlign w:val="center"/>
                </w:tcPr>
                <w:p w:rsidR="00C90BF5" w:rsidRPr="001D2CBC" w:rsidRDefault="00C90BF5" w:rsidP="00C90BF5">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0.099</w:t>
                  </w:r>
                </w:p>
              </w:tc>
              <w:tc>
                <w:tcPr>
                  <w:tcW w:w="723" w:type="dxa"/>
                  <w:vAlign w:val="center"/>
                </w:tcPr>
                <w:p w:rsidR="00C90BF5" w:rsidRPr="001D2CBC" w:rsidRDefault="00C90BF5" w:rsidP="00C90BF5">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6.6</w:t>
                  </w:r>
                </w:p>
              </w:tc>
              <w:tc>
                <w:tcPr>
                  <w:tcW w:w="284" w:type="dxa"/>
                  <w:vMerge/>
                  <w:vAlign w:val="center"/>
                </w:tcPr>
                <w:p w:rsidR="00C90BF5" w:rsidRPr="001D2CBC" w:rsidRDefault="00C90BF5" w:rsidP="00C90BF5">
                  <w:pPr>
                    <w:jc w:val="center"/>
                    <w:rPr>
                      <w:rFonts w:ascii="Times New Roman" w:hAnsi="Times New Roman" w:cs="Times New Roman"/>
                      <w:sz w:val="18"/>
                      <w:szCs w:val="18"/>
                    </w:rPr>
                  </w:pPr>
                </w:p>
              </w:tc>
              <w:tc>
                <w:tcPr>
                  <w:tcW w:w="850" w:type="dxa"/>
                  <w:vMerge/>
                  <w:vAlign w:val="center"/>
                </w:tcPr>
                <w:p w:rsidR="00C90BF5" w:rsidRPr="001D2CBC" w:rsidRDefault="00C90BF5" w:rsidP="00C90BF5">
                  <w:pPr>
                    <w:jc w:val="center"/>
                    <w:rPr>
                      <w:rFonts w:ascii="Times New Roman" w:hAnsi="Times New Roman" w:cs="Times New Roman"/>
                      <w:sz w:val="18"/>
                      <w:szCs w:val="18"/>
                    </w:rPr>
                  </w:pPr>
                </w:p>
              </w:tc>
              <w:tc>
                <w:tcPr>
                  <w:tcW w:w="679" w:type="dxa"/>
                  <w:vMerge/>
                  <w:vAlign w:val="center"/>
                </w:tcPr>
                <w:p w:rsidR="00C90BF5" w:rsidRPr="001D2CBC" w:rsidRDefault="00C90BF5" w:rsidP="00C90BF5">
                  <w:pPr>
                    <w:jc w:val="center"/>
                    <w:rPr>
                      <w:rFonts w:ascii="Times New Roman" w:hAnsi="Times New Roman" w:cs="Times New Roman"/>
                      <w:sz w:val="18"/>
                      <w:szCs w:val="18"/>
                    </w:rPr>
                  </w:pPr>
                </w:p>
              </w:tc>
              <w:tc>
                <w:tcPr>
                  <w:tcW w:w="352" w:type="dxa"/>
                  <w:vMerge/>
                  <w:vAlign w:val="center"/>
                </w:tcPr>
                <w:p w:rsidR="00C90BF5" w:rsidRPr="001D2CBC" w:rsidRDefault="00C90BF5" w:rsidP="00C90BF5">
                  <w:pPr>
                    <w:jc w:val="center"/>
                    <w:rPr>
                      <w:rFonts w:ascii="Times New Roman" w:hAnsi="Times New Roman" w:cs="Times New Roman"/>
                      <w:sz w:val="18"/>
                      <w:szCs w:val="18"/>
                    </w:rPr>
                  </w:pPr>
                </w:p>
              </w:tc>
              <w:tc>
                <w:tcPr>
                  <w:tcW w:w="344"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90</w:t>
                  </w:r>
                </w:p>
              </w:tc>
              <w:tc>
                <w:tcPr>
                  <w:tcW w:w="340" w:type="dxa"/>
                  <w:vMerge/>
                  <w:vAlign w:val="center"/>
                </w:tcPr>
                <w:p w:rsidR="00C90BF5" w:rsidRPr="001D2CBC" w:rsidRDefault="00C90BF5" w:rsidP="00C90BF5">
                  <w:pPr>
                    <w:jc w:val="center"/>
                    <w:rPr>
                      <w:rFonts w:ascii="Times New Roman" w:hAnsi="Times New Roman" w:cs="Times New Roman"/>
                      <w:sz w:val="18"/>
                      <w:szCs w:val="18"/>
                    </w:rPr>
                  </w:pPr>
                </w:p>
              </w:tc>
              <w:tc>
                <w:tcPr>
                  <w:tcW w:w="559"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hint="eastAsia"/>
                      <w:sz w:val="18"/>
                      <w:szCs w:val="18"/>
                    </w:rPr>
                    <w:t>0.0355</w:t>
                  </w:r>
                </w:p>
              </w:tc>
              <w:tc>
                <w:tcPr>
                  <w:tcW w:w="658"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hint="eastAsia"/>
                      <w:sz w:val="18"/>
                      <w:szCs w:val="18"/>
                    </w:rPr>
                    <w:t>0.01</w:t>
                  </w:r>
                </w:p>
              </w:tc>
              <w:tc>
                <w:tcPr>
                  <w:tcW w:w="766"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hint="eastAsia"/>
                      <w:sz w:val="18"/>
                      <w:szCs w:val="18"/>
                    </w:rPr>
                    <w:t>0.66</w:t>
                  </w:r>
                </w:p>
              </w:tc>
              <w:tc>
                <w:tcPr>
                  <w:tcW w:w="466" w:type="dxa"/>
                  <w:vMerge/>
                  <w:vAlign w:val="center"/>
                </w:tcPr>
                <w:p w:rsidR="00C90BF5" w:rsidRPr="001D2CBC" w:rsidRDefault="00C90BF5" w:rsidP="00C90BF5">
                  <w:pPr>
                    <w:jc w:val="center"/>
                    <w:rPr>
                      <w:rFonts w:ascii="Times New Roman" w:hAnsi="Times New Roman" w:cs="Times New Roman"/>
                      <w:sz w:val="18"/>
                      <w:szCs w:val="18"/>
                    </w:rPr>
                  </w:pPr>
                </w:p>
              </w:tc>
              <w:tc>
                <w:tcPr>
                  <w:tcW w:w="466" w:type="dxa"/>
                  <w:vMerge/>
                  <w:vAlign w:val="center"/>
                </w:tcPr>
                <w:p w:rsidR="00C90BF5" w:rsidRPr="001D2CBC" w:rsidRDefault="00C90BF5" w:rsidP="00C90BF5">
                  <w:pPr>
                    <w:jc w:val="center"/>
                    <w:rPr>
                      <w:rFonts w:ascii="Times New Roman" w:hAnsi="Times New Roman" w:cs="Times New Roman"/>
                      <w:sz w:val="18"/>
                      <w:szCs w:val="18"/>
                    </w:rPr>
                  </w:pPr>
                </w:p>
              </w:tc>
              <w:tc>
                <w:tcPr>
                  <w:tcW w:w="504" w:type="dxa"/>
                  <w:vMerge/>
                  <w:vAlign w:val="center"/>
                </w:tcPr>
                <w:p w:rsidR="00C90BF5" w:rsidRPr="001D2CBC" w:rsidRDefault="00C90BF5" w:rsidP="00C90BF5">
                  <w:pPr>
                    <w:jc w:val="center"/>
                    <w:rPr>
                      <w:rFonts w:ascii="Times New Roman" w:hAnsi="Times New Roman" w:cs="Times New Roman"/>
                      <w:sz w:val="18"/>
                      <w:szCs w:val="18"/>
                    </w:rPr>
                  </w:pPr>
                </w:p>
              </w:tc>
              <w:tc>
                <w:tcPr>
                  <w:tcW w:w="606" w:type="dxa"/>
                  <w:vMerge/>
                  <w:vAlign w:val="center"/>
                </w:tcPr>
                <w:p w:rsidR="00C90BF5" w:rsidRPr="001D2CBC" w:rsidRDefault="00C90BF5" w:rsidP="00C90BF5">
                  <w:pPr>
                    <w:jc w:val="center"/>
                    <w:rPr>
                      <w:rFonts w:ascii="Times New Roman" w:hAnsi="Times New Roman" w:cs="Times New Roman"/>
                      <w:sz w:val="18"/>
                      <w:szCs w:val="18"/>
                    </w:rPr>
                  </w:pPr>
                </w:p>
              </w:tc>
              <w:tc>
                <w:tcPr>
                  <w:tcW w:w="473" w:type="dxa"/>
                  <w:vMerge/>
                  <w:vAlign w:val="center"/>
                </w:tcPr>
                <w:p w:rsidR="00C90BF5" w:rsidRPr="001D2CBC" w:rsidRDefault="00C90BF5" w:rsidP="00C90BF5">
                  <w:pPr>
                    <w:jc w:val="center"/>
                    <w:rPr>
                      <w:rFonts w:ascii="Times New Roman" w:hAnsi="Times New Roman" w:cs="Times New Roman"/>
                      <w:sz w:val="18"/>
                      <w:szCs w:val="18"/>
                    </w:rPr>
                  </w:pPr>
                </w:p>
              </w:tc>
              <w:tc>
                <w:tcPr>
                  <w:tcW w:w="780" w:type="dxa"/>
                  <w:vMerge/>
                  <w:vAlign w:val="center"/>
                </w:tcPr>
                <w:p w:rsidR="00C90BF5" w:rsidRPr="001D2CBC" w:rsidRDefault="00C90BF5" w:rsidP="00C90BF5">
                  <w:pPr>
                    <w:jc w:val="center"/>
                    <w:rPr>
                      <w:rFonts w:ascii="Times New Roman" w:hAnsi="Times New Roman" w:cs="Times New Roman"/>
                      <w:sz w:val="18"/>
                      <w:szCs w:val="18"/>
                    </w:rPr>
                  </w:pPr>
                </w:p>
              </w:tc>
              <w:tc>
                <w:tcPr>
                  <w:tcW w:w="870" w:type="dxa"/>
                  <w:vMerge/>
                  <w:vAlign w:val="center"/>
                </w:tcPr>
                <w:p w:rsidR="00C90BF5" w:rsidRPr="001D2CBC" w:rsidRDefault="00C90BF5" w:rsidP="00C90BF5">
                  <w:pPr>
                    <w:jc w:val="center"/>
                    <w:rPr>
                      <w:rFonts w:ascii="Times New Roman" w:hAnsi="Times New Roman" w:cs="Times New Roman"/>
                      <w:sz w:val="18"/>
                      <w:szCs w:val="18"/>
                    </w:rPr>
                  </w:pPr>
                </w:p>
              </w:tc>
              <w:tc>
                <w:tcPr>
                  <w:tcW w:w="766"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hint="eastAsia"/>
                      <w:sz w:val="18"/>
                      <w:szCs w:val="18"/>
                    </w:rPr>
                    <w:t>318</w:t>
                  </w:r>
                </w:p>
              </w:tc>
              <w:tc>
                <w:tcPr>
                  <w:tcW w:w="637"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hint="eastAsia"/>
                      <w:sz w:val="18"/>
                      <w:szCs w:val="18"/>
                    </w:rPr>
                    <w:t>66</w:t>
                  </w:r>
                </w:p>
              </w:tc>
              <w:tc>
                <w:tcPr>
                  <w:tcW w:w="198" w:type="dxa"/>
                </w:tcPr>
                <w:p w:rsidR="00C90BF5" w:rsidRPr="001D2CBC" w:rsidRDefault="00C90BF5" w:rsidP="00C90BF5">
                  <w:r w:rsidRPr="001D2CBC">
                    <w:rPr>
                      <w:rFonts w:ascii="Times New Roman" w:hAnsiTheme="minorEastAsia" w:cs="Times New Roman"/>
                      <w:sz w:val="18"/>
                      <w:szCs w:val="18"/>
                    </w:rPr>
                    <w:t>是</w:t>
                  </w:r>
                </w:p>
              </w:tc>
            </w:tr>
            <w:tr w:rsidR="00C90BF5" w:rsidRPr="001D2CBC" w:rsidTr="00C90BF5">
              <w:trPr>
                <w:trHeight w:val="20"/>
                <w:jc w:val="center"/>
              </w:trPr>
              <w:tc>
                <w:tcPr>
                  <w:tcW w:w="216" w:type="dxa"/>
                  <w:vMerge/>
                  <w:tcBorders>
                    <w:right w:val="single" w:sz="6" w:space="0" w:color="000000"/>
                  </w:tcBorders>
                  <w:vAlign w:val="center"/>
                </w:tcPr>
                <w:p w:rsidR="00C90BF5" w:rsidRPr="001D2CBC" w:rsidRDefault="00C90BF5" w:rsidP="00C90BF5">
                  <w:pPr>
                    <w:jc w:val="center"/>
                    <w:rPr>
                      <w:rFonts w:ascii="Times New Roman" w:hAnsi="Times New Roman" w:cs="Times New Roman"/>
                      <w:sz w:val="18"/>
                      <w:szCs w:val="18"/>
                    </w:rPr>
                  </w:pPr>
                </w:p>
              </w:tc>
              <w:tc>
                <w:tcPr>
                  <w:tcW w:w="756" w:type="dxa"/>
                  <w:tcBorders>
                    <w:left w:val="single" w:sz="6" w:space="0" w:color="000000"/>
                  </w:tcBorders>
                  <w:vAlign w:val="center"/>
                </w:tcPr>
                <w:p w:rsidR="00C90BF5" w:rsidRPr="001D2CBC" w:rsidRDefault="00C90BF5" w:rsidP="00C90BF5">
                  <w:pPr>
                    <w:autoSpaceDE w:val="0"/>
                    <w:autoSpaceDN w:val="0"/>
                    <w:adjustRightInd w:val="0"/>
                    <w:jc w:val="center"/>
                    <w:rPr>
                      <w:rFonts w:ascii="Times New Roman" w:hAnsi="Times New Roman" w:cs="Times New Roman"/>
                      <w:sz w:val="18"/>
                      <w:szCs w:val="18"/>
                    </w:rPr>
                  </w:pPr>
                  <w:r w:rsidRPr="001D2CBC">
                    <w:rPr>
                      <w:rFonts w:ascii="Times New Roman" w:hAnsiTheme="minorEastAsia" w:cs="Times New Roman"/>
                      <w:sz w:val="18"/>
                      <w:szCs w:val="18"/>
                    </w:rPr>
                    <w:t>总</w:t>
                  </w:r>
                  <w:r w:rsidRPr="001D2CBC">
                    <w:rPr>
                      <w:rFonts w:ascii="Times New Roman" w:hAnsi="Times New Roman" w:cs="Times New Roman"/>
                      <w:sz w:val="18"/>
                      <w:szCs w:val="18"/>
                    </w:rPr>
                    <w:t>NMHC</w:t>
                  </w:r>
                </w:p>
              </w:tc>
              <w:tc>
                <w:tcPr>
                  <w:tcW w:w="639" w:type="dxa"/>
                  <w:vAlign w:val="center"/>
                </w:tcPr>
                <w:p w:rsidR="00C90BF5" w:rsidRPr="001D2CBC" w:rsidRDefault="00C90BF5" w:rsidP="00C90BF5">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0.4565</w:t>
                  </w:r>
                </w:p>
              </w:tc>
              <w:tc>
                <w:tcPr>
                  <w:tcW w:w="616" w:type="dxa"/>
                  <w:vAlign w:val="center"/>
                </w:tcPr>
                <w:p w:rsidR="00C90BF5" w:rsidRPr="001D2CBC" w:rsidRDefault="00C90BF5" w:rsidP="00C90BF5">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0.127</w:t>
                  </w:r>
                </w:p>
              </w:tc>
              <w:tc>
                <w:tcPr>
                  <w:tcW w:w="723" w:type="dxa"/>
                  <w:vAlign w:val="center"/>
                </w:tcPr>
                <w:p w:rsidR="00C90BF5" w:rsidRPr="001D2CBC" w:rsidRDefault="00C90BF5" w:rsidP="00C90BF5">
                  <w:pPr>
                    <w:jc w:val="center"/>
                    <w:rPr>
                      <w:rFonts w:ascii="Times New Roman" w:eastAsia="宋体" w:hAnsi="Times New Roman" w:cs="Times New Roman"/>
                      <w:sz w:val="18"/>
                      <w:szCs w:val="18"/>
                    </w:rPr>
                  </w:pPr>
                  <w:r w:rsidRPr="001D2CBC">
                    <w:rPr>
                      <w:rFonts w:ascii="Times New Roman" w:eastAsia="宋体" w:hAnsi="Times New Roman" w:cs="Times New Roman" w:hint="eastAsia"/>
                      <w:sz w:val="18"/>
                      <w:szCs w:val="18"/>
                    </w:rPr>
                    <w:t>8.45</w:t>
                  </w:r>
                </w:p>
              </w:tc>
              <w:tc>
                <w:tcPr>
                  <w:tcW w:w="284" w:type="dxa"/>
                  <w:vMerge/>
                  <w:vAlign w:val="center"/>
                </w:tcPr>
                <w:p w:rsidR="00C90BF5" w:rsidRPr="001D2CBC" w:rsidRDefault="00C90BF5" w:rsidP="00C90BF5">
                  <w:pPr>
                    <w:jc w:val="center"/>
                    <w:rPr>
                      <w:rFonts w:ascii="Times New Roman" w:hAnsi="Times New Roman" w:cs="Times New Roman"/>
                      <w:sz w:val="18"/>
                      <w:szCs w:val="18"/>
                    </w:rPr>
                  </w:pPr>
                </w:p>
              </w:tc>
              <w:tc>
                <w:tcPr>
                  <w:tcW w:w="850" w:type="dxa"/>
                  <w:vMerge/>
                  <w:vAlign w:val="center"/>
                </w:tcPr>
                <w:p w:rsidR="00C90BF5" w:rsidRPr="001D2CBC" w:rsidRDefault="00C90BF5" w:rsidP="00C90BF5">
                  <w:pPr>
                    <w:jc w:val="center"/>
                    <w:rPr>
                      <w:rFonts w:ascii="Times New Roman" w:hAnsi="Times New Roman" w:cs="Times New Roman"/>
                      <w:sz w:val="18"/>
                      <w:szCs w:val="18"/>
                    </w:rPr>
                  </w:pPr>
                </w:p>
              </w:tc>
              <w:tc>
                <w:tcPr>
                  <w:tcW w:w="679" w:type="dxa"/>
                  <w:vMerge/>
                  <w:vAlign w:val="center"/>
                </w:tcPr>
                <w:p w:rsidR="00C90BF5" w:rsidRPr="001D2CBC" w:rsidRDefault="00C90BF5" w:rsidP="00C90BF5">
                  <w:pPr>
                    <w:jc w:val="center"/>
                    <w:rPr>
                      <w:rFonts w:ascii="Times New Roman" w:hAnsi="Times New Roman" w:cs="Times New Roman"/>
                      <w:sz w:val="18"/>
                      <w:szCs w:val="18"/>
                    </w:rPr>
                  </w:pPr>
                </w:p>
              </w:tc>
              <w:tc>
                <w:tcPr>
                  <w:tcW w:w="352" w:type="dxa"/>
                  <w:vMerge/>
                  <w:vAlign w:val="center"/>
                </w:tcPr>
                <w:p w:rsidR="00C90BF5" w:rsidRPr="001D2CBC" w:rsidRDefault="00C90BF5" w:rsidP="00C90BF5">
                  <w:pPr>
                    <w:jc w:val="center"/>
                    <w:rPr>
                      <w:rFonts w:ascii="Times New Roman" w:hAnsi="Times New Roman" w:cs="Times New Roman"/>
                      <w:sz w:val="18"/>
                      <w:szCs w:val="18"/>
                    </w:rPr>
                  </w:pPr>
                </w:p>
              </w:tc>
              <w:tc>
                <w:tcPr>
                  <w:tcW w:w="344"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90</w:t>
                  </w:r>
                </w:p>
              </w:tc>
              <w:tc>
                <w:tcPr>
                  <w:tcW w:w="340" w:type="dxa"/>
                  <w:vMerge/>
                  <w:vAlign w:val="center"/>
                </w:tcPr>
                <w:p w:rsidR="00C90BF5" w:rsidRPr="001D2CBC" w:rsidRDefault="00C90BF5" w:rsidP="00C90BF5">
                  <w:pPr>
                    <w:jc w:val="center"/>
                    <w:rPr>
                      <w:rFonts w:ascii="Times New Roman" w:hAnsi="Times New Roman" w:cs="Times New Roman"/>
                      <w:sz w:val="18"/>
                      <w:szCs w:val="18"/>
                    </w:rPr>
                  </w:pPr>
                </w:p>
              </w:tc>
              <w:tc>
                <w:tcPr>
                  <w:tcW w:w="559"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hint="eastAsia"/>
                      <w:sz w:val="18"/>
                      <w:szCs w:val="18"/>
                    </w:rPr>
                    <w:t>0.0455</w:t>
                  </w:r>
                </w:p>
              </w:tc>
              <w:tc>
                <w:tcPr>
                  <w:tcW w:w="658"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hint="eastAsia"/>
                      <w:sz w:val="18"/>
                      <w:szCs w:val="18"/>
                    </w:rPr>
                    <w:t>0.0125</w:t>
                  </w:r>
                </w:p>
              </w:tc>
              <w:tc>
                <w:tcPr>
                  <w:tcW w:w="766"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hint="eastAsia"/>
                      <w:sz w:val="18"/>
                      <w:szCs w:val="18"/>
                    </w:rPr>
                    <w:t>0.845</w:t>
                  </w:r>
                </w:p>
              </w:tc>
              <w:tc>
                <w:tcPr>
                  <w:tcW w:w="466" w:type="dxa"/>
                  <w:vMerge/>
                  <w:vAlign w:val="center"/>
                </w:tcPr>
                <w:p w:rsidR="00C90BF5" w:rsidRPr="001D2CBC" w:rsidRDefault="00C90BF5" w:rsidP="00C90BF5">
                  <w:pPr>
                    <w:jc w:val="center"/>
                    <w:rPr>
                      <w:rFonts w:ascii="Times New Roman" w:hAnsi="Times New Roman" w:cs="Times New Roman"/>
                      <w:sz w:val="18"/>
                      <w:szCs w:val="18"/>
                    </w:rPr>
                  </w:pPr>
                </w:p>
              </w:tc>
              <w:tc>
                <w:tcPr>
                  <w:tcW w:w="466" w:type="dxa"/>
                  <w:vMerge/>
                  <w:vAlign w:val="center"/>
                </w:tcPr>
                <w:p w:rsidR="00C90BF5" w:rsidRPr="001D2CBC" w:rsidRDefault="00C90BF5" w:rsidP="00C90BF5">
                  <w:pPr>
                    <w:jc w:val="center"/>
                    <w:rPr>
                      <w:rFonts w:ascii="Times New Roman" w:hAnsi="Times New Roman" w:cs="Times New Roman"/>
                      <w:sz w:val="18"/>
                      <w:szCs w:val="18"/>
                    </w:rPr>
                  </w:pPr>
                </w:p>
              </w:tc>
              <w:tc>
                <w:tcPr>
                  <w:tcW w:w="504" w:type="dxa"/>
                  <w:vMerge/>
                  <w:vAlign w:val="center"/>
                </w:tcPr>
                <w:p w:rsidR="00C90BF5" w:rsidRPr="001D2CBC" w:rsidRDefault="00C90BF5" w:rsidP="00C90BF5">
                  <w:pPr>
                    <w:jc w:val="center"/>
                    <w:rPr>
                      <w:rFonts w:ascii="Times New Roman" w:hAnsi="Times New Roman" w:cs="Times New Roman"/>
                      <w:sz w:val="18"/>
                      <w:szCs w:val="18"/>
                    </w:rPr>
                  </w:pPr>
                </w:p>
              </w:tc>
              <w:tc>
                <w:tcPr>
                  <w:tcW w:w="606" w:type="dxa"/>
                  <w:vMerge/>
                  <w:vAlign w:val="center"/>
                </w:tcPr>
                <w:p w:rsidR="00C90BF5" w:rsidRPr="001D2CBC" w:rsidRDefault="00C90BF5" w:rsidP="00C90BF5">
                  <w:pPr>
                    <w:jc w:val="center"/>
                    <w:rPr>
                      <w:rFonts w:ascii="Times New Roman" w:hAnsi="Times New Roman" w:cs="Times New Roman"/>
                      <w:sz w:val="18"/>
                      <w:szCs w:val="18"/>
                    </w:rPr>
                  </w:pPr>
                </w:p>
              </w:tc>
              <w:tc>
                <w:tcPr>
                  <w:tcW w:w="473" w:type="dxa"/>
                  <w:vMerge/>
                  <w:vAlign w:val="center"/>
                </w:tcPr>
                <w:p w:rsidR="00C90BF5" w:rsidRPr="001D2CBC" w:rsidRDefault="00C90BF5" w:rsidP="00C90BF5">
                  <w:pPr>
                    <w:jc w:val="center"/>
                    <w:rPr>
                      <w:rFonts w:ascii="Times New Roman" w:hAnsi="Times New Roman" w:cs="Times New Roman"/>
                      <w:sz w:val="18"/>
                      <w:szCs w:val="18"/>
                    </w:rPr>
                  </w:pPr>
                </w:p>
              </w:tc>
              <w:tc>
                <w:tcPr>
                  <w:tcW w:w="780" w:type="dxa"/>
                  <w:vMerge/>
                  <w:vAlign w:val="center"/>
                </w:tcPr>
                <w:p w:rsidR="00C90BF5" w:rsidRPr="001D2CBC" w:rsidRDefault="00C90BF5" w:rsidP="00C90BF5">
                  <w:pPr>
                    <w:jc w:val="center"/>
                    <w:rPr>
                      <w:rFonts w:ascii="Times New Roman" w:hAnsi="Times New Roman" w:cs="Times New Roman"/>
                      <w:sz w:val="18"/>
                      <w:szCs w:val="18"/>
                    </w:rPr>
                  </w:pPr>
                </w:p>
              </w:tc>
              <w:tc>
                <w:tcPr>
                  <w:tcW w:w="870" w:type="dxa"/>
                  <w:vMerge/>
                  <w:vAlign w:val="center"/>
                </w:tcPr>
                <w:p w:rsidR="00C90BF5" w:rsidRPr="001D2CBC" w:rsidRDefault="00C90BF5" w:rsidP="00C90BF5">
                  <w:pPr>
                    <w:jc w:val="center"/>
                    <w:rPr>
                      <w:rFonts w:ascii="Times New Roman" w:hAnsi="Times New Roman" w:cs="Times New Roman"/>
                      <w:sz w:val="18"/>
                      <w:szCs w:val="18"/>
                    </w:rPr>
                  </w:pPr>
                </w:p>
              </w:tc>
              <w:tc>
                <w:tcPr>
                  <w:tcW w:w="766"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120</w:t>
                  </w:r>
                </w:p>
              </w:tc>
              <w:tc>
                <w:tcPr>
                  <w:tcW w:w="637"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10</w:t>
                  </w:r>
                </w:p>
              </w:tc>
              <w:tc>
                <w:tcPr>
                  <w:tcW w:w="198" w:type="dxa"/>
                </w:tcPr>
                <w:p w:rsidR="00C90BF5" w:rsidRPr="001D2CBC" w:rsidRDefault="00C90BF5" w:rsidP="00C90BF5">
                  <w:r w:rsidRPr="001D2CBC">
                    <w:rPr>
                      <w:rFonts w:ascii="Times New Roman" w:hAnsiTheme="minorEastAsia" w:cs="Times New Roman"/>
                      <w:sz w:val="18"/>
                      <w:szCs w:val="18"/>
                    </w:rPr>
                    <w:t>是</w:t>
                  </w:r>
                </w:p>
              </w:tc>
            </w:tr>
            <w:tr w:rsidR="00C90BF5" w:rsidRPr="001D2CBC" w:rsidTr="00C90BF5">
              <w:trPr>
                <w:trHeight w:val="20"/>
                <w:jc w:val="center"/>
              </w:trPr>
              <w:tc>
                <w:tcPr>
                  <w:tcW w:w="216" w:type="dxa"/>
                  <w:vMerge/>
                  <w:tcBorders>
                    <w:right w:val="single" w:sz="6" w:space="0" w:color="000000"/>
                  </w:tcBorders>
                  <w:vAlign w:val="center"/>
                </w:tcPr>
                <w:p w:rsidR="00C90BF5" w:rsidRPr="001D2CBC" w:rsidRDefault="00C90BF5" w:rsidP="00C90BF5">
                  <w:pPr>
                    <w:jc w:val="center"/>
                    <w:rPr>
                      <w:rFonts w:ascii="Times New Roman" w:hAnsi="Times New Roman" w:cs="Times New Roman"/>
                      <w:sz w:val="18"/>
                      <w:szCs w:val="18"/>
                    </w:rPr>
                  </w:pPr>
                </w:p>
              </w:tc>
              <w:tc>
                <w:tcPr>
                  <w:tcW w:w="756" w:type="dxa"/>
                  <w:tcBorders>
                    <w:left w:val="single" w:sz="6" w:space="0" w:color="000000"/>
                  </w:tcBorders>
                  <w:vAlign w:val="center"/>
                </w:tcPr>
                <w:p w:rsidR="00C90BF5" w:rsidRPr="001D2CBC" w:rsidRDefault="00C90BF5" w:rsidP="00C90BF5">
                  <w:pPr>
                    <w:autoSpaceDE w:val="0"/>
                    <w:autoSpaceDN w:val="0"/>
                    <w:adjustRightInd w:val="0"/>
                    <w:jc w:val="center"/>
                    <w:rPr>
                      <w:rFonts w:ascii="Times New Roman" w:hAnsi="Times New Roman" w:cs="Times New Roman"/>
                      <w:sz w:val="18"/>
                      <w:szCs w:val="18"/>
                    </w:rPr>
                  </w:pPr>
                  <w:r w:rsidRPr="001D2CBC">
                    <w:rPr>
                      <w:rFonts w:ascii="Times New Roman" w:hAnsi="Times New Roman" w:cs="Times New Roman"/>
                      <w:sz w:val="18"/>
                      <w:szCs w:val="18"/>
                    </w:rPr>
                    <w:t>NMHC</w:t>
                  </w:r>
                </w:p>
              </w:tc>
              <w:tc>
                <w:tcPr>
                  <w:tcW w:w="639" w:type="dxa"/>
                  <w:vAlign w:val="center"/>
                </w:tcPr>
                <w:p w:rsidR="00C90BF5" w:rsidRPr="001D2CBC" w:rsidRDefault="00C90BF5" w:rsidP="00C90BF5">
                  <w:pPr>
                    <w:jc w:val="center"/>
                    <w:rPr>
                      <w:rFonts w:ascii="Times New Roman" w:eastAsia="宋体" w:hAnsi="Times New Roman" w:cs="Times New Roman"/>
                      <w:sz w:val="18"/>
                      <w:szCs w:val="18"/>
                    </w:rPr>
                  </w:pPr>
                  <w:r w:rsidRPr="001D2CBC">
                    <w:rPr>
                      <w:rFonts w:ascii="Times New Roman" w:hAnsi="Times New Roman" w:cs="Times New Roman"/>
                      <w:sz w:val="18"/>
                      <w:szCs w:val="18"/>
                    </w:rPr>
                    <w:t>0.044</w:t>
                  </w:r>
                </w:p>
              </w:tc>
              <w:tc>
                <w:tcPr>
                  <w:tcW w:w="616" w:type="dxa"/>
                  <w:vAlign w:val="center"/>
                </w:tcPr>
                <w:p w:rsidR="00C90BF5" w:rsidRPr="001D2CBC" w:rsidRDefault="00C90BF5" w:rsidP="00C90BF5">
                  <w:pPr>
                    <w:jc w:val="center"/>
                    <w:rPr>
                      <w:rFonts w:ascii="Times New Roman" w:eastAsia="宋体" w:hAnsi="Times New Roman" w:cs="Times New Roman"/>
                      <w:sz w:val="18"/>
                      <w:szCs w:val="18"/>
                    </w:rPr>
                  </w:pPr>
                  <w:r w:rsidRPr="001D2CBC">
                    <w:rPr>
                      <w:rFonts w:ascii="Times New Roman" w:hAnsi="Times New Roman" w:cs="Times New Roman"/>
                      <w:sz w:val="18"/>
                      <w:szCs w:val="18"/>
                    </w:rPr>
                    <w:t>0.012</w:t>
                  </w:r>
                </w:p>
              </w:tc>
              <w:tc>
                <w:tcPr>
                  <w:tcW w:w="723" w:type="dxa"/>
                  <w:vAlign w:val="center"/>
                </w:tcPr>
                <w:p w:rsidR="00C90BF5" w:rsidRPr="001D2CBC" w:rsidRDefault="00C90BF5" w:rsidP="00C90BF5">
                  <w:pPr>
                    <w:jc w:val="center"/>
                    <w:rPr>
                      <w:rFonts w:ascii="Times New Roman" w:eastAsia="宋体" w:hAnsi="Times New Roman" w:cs="Times New Roman"/>
                      <w:sz w:val="18"/>
                      <w:szCs w:val="18"/>
                    </w:rPr>
                  </w:pPr>
                  <w:r w:rsidRPr="001D2CBC">
                    <w:rPr>
                      <w:rFonts w:ascii="Times New Roman" w:hAnsi="Times New Roman" w:cs="Times New Roman"/>
                      <w:sz w:val="18"/>
                      <w:szCs w:val="18"/>
                    </w:rPr>
                    <w:t>/</w:t>
                  </w:r>
                </w:p>
              </w:tc>
              <w:tc>
                <w:tcPr>
                  <w:tcW w:w="284" w:type="dxa"/>
                  <w:vMerge w:val="restart"/>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heme="minorEastAsia" w:cs="Times New Roman"/>
                      <w:sz w:val="18"/>
                      <w:szCs w:val="18"/>
                    </w:rPr>
                    <w:t>无组织</w:t>
                  </w:r>
                </w:p>
              </w:tc>
              <w:tc>
                <w:tcPr>
                  <w:tcW w:w="850"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679"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352"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344"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340"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559" w:type="dxa"/>
                  <w:vAlign w:val="center"/>
                </w:tcPr>
                <w:p w:rsidR="00C90BF5" w:rsidRPr="001D2CBC" w:rsidRDefault="00C90BF5" w:rsidP="00C90BF5">
                  <w:pPr>
                    <w:jc w:val="center"/>
                    <w:rPr>
                      <w:rFonts w:ascii="Times New Roman" w:eastAsia="宋体" w:hAnsi="Times New Roman" w:cs="Times New Roman"/>
                      <w:sz w:val="18"/>
                      <w:szCs w:val="18"/>
                    </w:rPr>
                  </w:pPr>
                  <w:r w:rsidRPr="001D2CBC">
                    <w:rPr>
                      <w:rFonts w:ascii="Times New Roman" w:hAnsi="Times New Roman" w:cs="Times New Roman"/>
                      <w:sz w:val="18"/>
                      <w:szCs w:val="18"/>
                    </w:rPr>
                    <w:t>0.044</w:t>
                  </w:r>
                </w:p>
              </w:tc>
              <w:tc>
                <w:tcPr>
                  <w:tcW w:w="658" w:type="dxa"/>
                  <w:vAlign w:val="center"/>
                </w:tcPr>
                <w:p w:rsidR="00C90BF5" w:rsidRPr="001D2CBC" w:rsidRDefault="00C90BF5" w:rsidP="00C90BF5">
                  <w:pPr>
                    <w:jc w:val="center"/>
                    <w:rPr>
                      <w:rFonts w:ascii="Times New Roman" w:eastAsia="宋体" w:hAnsi="Times New Roman" w:cs="Times New Roman"/>
                      <w:sz w:val="18"/>
                      <w:szCs w:val="18"/>
                    </w:rPr>
                  </w:pPr>
                  <w:r w:rsidRPr="001D2CBC">
                    <w:rPr>
                      <w:rFonts w:ascii="Times New Roman" w:hAnsi="Times New Roman" w:cs="Times New Roman"/>
                      <w:sz w:val="18"/>
                      <w:szCs w:val="18"/>
                    </w:rPr>
                    <w:t>0.012</w:t>
                  </w:r>
                </w:p>
              </w:tc>
              <w:tc>
                <w:tcPr>
                  <w:tcW w:w="766" w:type="dxa"/>
                  <w:vAlign w:val="center"/>
                </w:tcPr>
                <w:p w:rsidR="00C90BF5" w:rsidRPr="001D2CBC" w:rsidRDefault="00C90BF5" w:rsidP="00C90BF5">
                  <w:pPr>
                    <w:jc w:val="center"/>
                    <w:rPr>
                      <w:rFonts w:ascii="Times New Roman" w:eastAsia="宋体" w:hAnsi="Times New Roman" w:cs="Times New Roman"/>
                      <w:sz w:val="18"/>
                      <w:szCs w:val="18"/>
                    </w:rPr>
                  </w:pPr>
                  <w:r w:rsidRPr="001D2CBC">
                    <w:rPr>
                      <w:rFonts w:ascii="Times New Roman" w:hAnsi="Times New Roman" w:cs="Times New Roman"/>
                      <w:sz w:val="18"/>
                      <w:szCs w:val="18"/>
                    </w:rPr>
                    <w:t>/</w:t>
                  </w:r>
                </w:p>
              </w:tc>
              <w:tc>
                <w:tcPr>
                  <w:tcW w:w="466"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466"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504"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606"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473"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780"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870"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766"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4</w:t>
                  </w:r>
                </w:p>
              </w:tc>
              <w:tc>
                <w:tcPr>
                  <w:tcW w:w="637"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198"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w:t>
                  </w:r>
                </w:p>
              </w:tc>
            </w:tr>
            <w:tr w:rsidR="00C90BF5" w:rsidRPr="001D2CBC" w:rsidTr="00C90BF5">
              <w:trPr>
                <w:trHeight w:val="20"/>
                <w:jc w:val="center"/>
              </w:trPr>
              <w:tc>
                <w:tcPr>
                  <w:tcW w:w="216" w:type="dxa"/>
                  <w:vMerge/>
                  <w:tcBorders>
                    <w:right w:val="single" w:sz="6" w:space="0" w:color="000000"/>
                  </w:tcBorders>
                  <w:vAlign w:val="center"/>
                </w:tcPr>
                <w:p w:rsidR="00C90BF5" w:rsidRPr="001D2CBC" w:rsidRDefault="00C90BF5" w:rsidP="00C90BF5">
                  <w:pPr>
                    <w:jc w:val="center"/>
                    <w:rPr>
                      <w:rFonts w:ascii="Times New Roman" w:hAnsi="Times New Roman" w:cs="Times New Roman"/>
                      <w:sz w:val="18"/>
                      <w:szCs w:val="18"/>
                    </w:rPr>
                  </w:pPr>
                </w:p>
              </w:tc>
              <w:tc>
                <w:tcPr>
                  <w:tcW w:w="756" w:type="dxa"/>
                  <w:tcBorders>
                    <w:left w:val="single" w:sz="6" w:space="0" w:color="000000"/>
                  </w:tcBorders>
                  <w:vAlign w:val="center"/>
                </w:tcPr>
                <w:p w:rsidR="00C90BF5" w:rsidRPr="001D2CBC" w:rsidRDefault="00C90BF5" w:rsidP="00C90BF5">
                  <w:pPr>
                    <w:autoSpaceDE w:val="0"/>
                    <w:autoSpaceDN w:val="0"/>
                    <w:adjustRightInd w:val="0"/>
                    <w:jc w:val="center"/>
                    <w:rPr>
                      <w:rFonts w:ascii="Times New Roman" w:hAnsi="Times New Roman" w:cs="Times New Roman"/>
                      <w:sz w:val="18"/>
                      <w:szCs w:val="18"/>
                    </w:rPr>
                  </w:pPr>
                  <w:r w:rsidRPr="001D2CBC">
                    <w:rPr>
                      <w:rFonts w:ascii="Times New Roman" w:hAnsiTheme="minorEastAsia" w:cs="Times New Roman"/>
                      <w:sz w:val="18"/>
                      <w:szCs w:val="18"/>
                    </w:rPr>
                    <w:t>乙醇</w:t>
                  </w:r>
                </w:p>
              </w:tc>
              <w:tc>
                <w:tcPr>
                  <w:tcW w:w="639"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0.158</w:t>
                  </w:r>
                </w:p>
              </w:tc>
              <w:tc>
                <w:tcPr>
                  <w:tcW w:w="616"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0.044</w:t>
                  </w:r>
                </w:p>
              </w:tc>
              <w:tc>
                <w:tcPr>
                  <w:tcW w:w="723" w:type="dxa"/>
                  <w:vAlign w:val="center"/>
                </w:tcPr>
                <w:p w:rsidR="00C90BF5" w:rsidRPr="001D2CBC" w:rsidRDefault="00C90BF5" w:rsidP="00C90BF5">
                  <w:pPr>
                    <w:jc w:val="center"/>
                    <w:rPr>
                      <w:rFonts w:ascii="Times New Roman" w:eastAsia="宋体" w:hAnsi="Times New Roman" w:cs="Times New Roman"/>
                      <w:sz w:val="18"/>
                      <w:szCs w:val="18"/>
                    </w:rPr>
                  </w:pPr>
                  <w:r w:rsidRPr="001D2CBC">
                    <w:rPr>
                      <w:rFonts w:ascii="Times New Roman" w:hAnsi="Times New Roman" w:cs="Times New Roman"/>
                      <w:sz w:val="18"/>
                      <w:szCs w:val="18"/>
                    </w:rPr>
                    <w:t>/</w:t>
                  </w:r>
                </w:p>
              </w:tc>
              <w:tc>
                <w:tcPr>
                  <w:tcW w:w="284" w:type="dxa"/>
                  <w:vMerge/>
                  <w:vAlign w:val="center"/>
                </w:tcPr>
                <w:p w:rsidR="00C90BF5" w:rsidRPr="001D2CBC" w:rsidRDefault="00C90BF5" w:rsidP="00C90BF5">
                  <w:pPr>
                    <w:jc w:val="center"/>
                    <w:rPr>
                      <w:rFonts w:ascii="Times New Roman" w:hAnsi="Times New Roman" w:cs="Times New Roman"/>
                      <w:sz w:val="18"/>
                      <w:szCs w:val="18"/>
                    </w:rPr>
                  </w:pPr>
                </w:p>
              </w:tc>
              <w:tc>
                <w:tcPr>
                  <w:tcW w:w="850"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679"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352"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344"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340"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559" w:type="dxa"/>
                  <w:vAlign w:val="center"/>
                </w:tcPr>
                <w:p w:rsidR="00C90BF5" w:rsidRPr="001D2CBC" w:rsidRDefault="00C90BF5" w:rsidP="00C90BF5">
                  <w:pPr>
                    <w:jc w:val="center"/>
                    <w:rPr>
                      <w:rFonts w:ascii="Times New Roman" w:eastAsia="宋体" w:hAnsi="Times New Roman" w:cs="Times New Roman"/>
                      <w:sz w:val="18"/>
                      <w:szCs w:val="18"/>
                    </w:rPr>
                  </w:pPr>
                  <w:r w:rsidRPr="001D2CBC">
                    <w:rPr>
                      <w:rFonts w:ascii="Times New Roman" w:hAnsi="Times New Roman" w:cs="Times New Roman"/>
                      <w:sz w:val="18"/>
                      <w:szCs w:val="18"/>
                    </w:rPr>
                    <w:t>0.158</w:t>
                  </w:r>
                </w:p>
              </w:tc>
              <w:tc>
                <w:tcPr>
                  <w:tcW w:w="658" w:type="dxa"/>
                  <w:vAlign w:val="center"/>
                </w:tcPr>
                <w:p w:rsidR="00C90BF5" w:rsidRPr="001D2CBC" w:rsidRDefault="00C90BF5" w:rsidP="00C90BF5">
                  <w:pPr>
                    <w:jc w:val="center"/>
                    <w:rPr>
                      <w:rFonts w:ascii="Times New Roman" w:eastAsia="宋体" w:hAnsi="Times New Roman" w:cs="Times New Roman"/>
                      <w:sz w:val="18"/>
                      <w:szCs w:val="18"/>
                    </w:rPr>
                  </w:pPr>
                  <w:r w:rsidRPr="001D2CBC">
                    <w:rPr>
                      <w:rFonts w:ascii="Times New Roman" w:hAnsi="Times New Roman" w:cs="Times New Roman"/>
                      <w:sz w:val="18"/>
                      <w:szCs w:val="18"/>
                    </w:rPr>
                    <w:t>0.044</w:t>
                  </w:r>
                </w:p>
              </w:tc>
              <w:tc>
                <w:tcPr>
                  <w:tcW w:w="766" w:type="dxa"/>
                  <w:vAlign w:val="center"/>
                </w:tcPr>
                <w:p w:rsidR="00C90BF5" w:rsidRPr="001D2CBC" w:rsidRDefault="00C90BF5" w:rsidP="00C90BF5">
                  <w:pPr>
                    <w:jc w:val="center"/>
                    <w:rPr>
                      <w:rFonts w:ascii="Times New Roman" w:eastAsia="宋体" w:hAnsi="Times New Roman" w:cs="Times New Roman"/>
                      <w:sz w:val="18"/>
                      <w:szCs w:val="18"/>
                    </w:rPr>
                  </w:pPr>
                  <w:r w:rsidRPr="001D2CBC">
                    <w:rPr>
                      <w:rFonts w:ascii="Times New Roman" w:hAnsi="Times New Roman" w:cs="Times New Roman"/>
                      <w:sz w:val="18"/>
                      <w:szCs w:val="18"/>
                    </w:rPr>
                    <w:t>/</w:t>
                  </w:r>
                </w:p>
              </w:tc>
              <w:tc>
                <w:tcPr>
                  <w:tcW w:w="466"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466"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504"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606"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473"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780"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870"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766"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hint="eastAsia"/>
                      <w:sz w:val="18"/>
                      <w:szCs w:val="18"/>
                    </w:rPr>
                    <w:t>20</w:t>
                  </w:r>
                </w:p>
              </w:tc>
              <w:tc>
                <w:tcPr>
                  <w:tcW w:w="637"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198" w:type="dxa"/>
                  <w:vAlign w:val="center"/>
                </w:tcPr>
                <w:p w:rsidR="00C90BF5" w:rsidRPr="001D2CBC" w:rsidRDefault="00C90BF5" w:rsidP="00C90BF5">
                  <w:pPr>
                    <w:jc w:val="center"/>
                    <w:rPr>
                      <w:rFonts w:ascii="Times New Roman" w:hAnsi="Times New Roman" w:cs="Times New Roman"/>
                      <w:sz w:val="18"/>
                      <w:szCs w:val="18"/>
                    </w:rPr>
                  </w:pPr>
                  <w:r w:rsidRPr="001D2CBC">
                    <w:rPr>
                      <w:rFonts w:ascii="Times New Roman" w:hAnsi="Times New Roman" w:cs="Times New Roman"/>
                      <w:sz w:val="18"/>
                      <w:szCs w:val="18"/>
                    </w:rPr>
                    <w:t>/</w:t>
                  </w:r>
                </w:p>
              </w:tc>
            </w:tr>
          </w:tbl>
          <w:p w:rsidR="00ED6DB1" w:rsidRPr="001D2CBC" w:rsidRDefault="00EE7F2A" w:rsidP="0004216B">
            <w:pPr>
              <w:adjustRightInd w:val="0"/>
              <w:snapToGrid w:val="0"/>
              <w:ind w:firstLineChars="200" w:firstLine="360"/>
              <w:rPr>
                <w:rFonts w:ascii="Times New Roman" w:hAnsi="Times New Roman" w:cs="Times New Roman"/>
                <w:sz w:val="18"/>
                <w:szCs w:val="18"/>
              </w:rPr>
            </w:pPr>
            <w:r w:rsidRPr="001D2CBC">
              <w:rPr>
                <w:rFonts w:ascii="Times New Roman" w:hAnsiTheme="minorEastAsia" w:cs="Times New Roman"/>
                <w:sz w:val="18"/>
                <w:szCs w:val="18"/>
              </w:rPr>
              <w:t>备注：</w:t>
            </w:r>
            <w:r w:rsidRPr="001D2CBC">
              <w:rPr>
                <w:rFonts w:ascii="Times New Roman" w:hAnsiTheme="minorEastAsia" w:cs="Times New Roman" w:hint="eastAsia"/>
                <w:sz w:val="18"/>
                <w:szCs w:val="18"/>
              </w:rPr>
              <w:t>印刷生产线</w:t>
            </w:r>
            <w:r w:rsidRPr="001D2CBC">
              <w:rPr>
                <w:rFonts w:ascii="Times New Roman" w:hAnsiTheme="minorEastAsia" w:cs="Times New Roman"/>
                <w:sz w:val="18"/>
                <w:szCs w:val="18"/>
              </w:rPr>
              <w:t>非甲烷总烃为印刷油墨中的二丁醚、三甲基丙烷三酰基化物、</w:t>
            </w:r>
            <w:r w:rsidRPr="001D2CBC">
              <w:rPr>
                <w:rFonts w:ascii="Times New Roman" w:hAnsi="Times New Roman" w:cs="Times New Roman"/>
                <w:sz w:val="18"/>
                <w:szCs w:val="18"/>
              </w:rPr>
              <w:t>2-</w:t>
            </w:r>
            <w:r w:rsidRPr="001D2CBC">
              <w:rPr>
                <w:rFonts w:ascii="Times New Roman" w:hAnsiTheme="minorEastAsia" w:cs="Times New Roman"/>
                <w:sz w:val="18"/>
                <w:szCs w:val="18"/>
              </w:rPr>
              <w:t>乙氧基乙酸乙酯以及</w:t>
            </w:r>
            <w:r w:rsidRPr="001D2CBC">
              <w:rPr>
                <w:rFonts w:ascii="Times New Roman" w:hAnsi="Times New Roman" w:cs="Times New Roman"/>
                <w:sz w:val="18"/>
                <w:szCs w:val="18"/>
              </w:rPr>
              <w:t>2-</w:t>
            </w:r>
            <w:r w:rsidRPr="001D2CBC">
              <w:rPr>
                <w:rFonts w:ascii="Times New Roman" w:hAnsiTheme="minorEastAsia" w:cs="Times New Roman"/>
                <w:sz w:val="18"/>
                <w:szCs w:val="18"/>
              </w:rPr>
              <w:t>甲基</w:t>
            </w:r>
            <w:r w:rsidRPr="001D2CBC">
              <w:rPr>
                <w:rFonts w:ascii="Times New Roman" w:hAnsi="Times New Roman" w:cs="Times New Roman"/>
                <w:sz w:val="18"/>
                <w:szCs w:val="18"/>
              </w:rPr>
              <w:t>-1-[4-</w:t>
            </w:r>
            <w:r w:rsidRPr="001D2CBC">
              <w:rPr>
                <w:rFonts w:ascii="Times New Roman" w:hAnsiTheme="minorEastAsia" w:cs="Times New Roman" w:hint="eastAsia"/>
                <w:sz w:val="18"/>
                <w:szCs w:val="18"/>
              </w:rPr>
              <w:t>（</w:t>
            </w:r>
            <w:r w:rsidRPr="001D2CBC">
              <w:rPr>
                <w:rFonts w:ascii="Times New Roman" w:hAnsiTheme="minorEastAsia" w:cs="Times New Roman"/>
                <w:sz w:val="18"/>
                <w:szCs w:val="18"/>
              </w:rPr>
              <w:t>甲基硫代</w:t>
            </w:r>
            <w:r w:rsidRPr="001D2CBC">
              <w:rPr>
                <w:rFonts w:ascii="Times New Roman" w:hAnsiTheme="minorEastAsia" w:cs="Times New Roman" w:hint="eastAsia"/>
                <w:sz w:val="18"/>
                <w:szCs w:val="18"/>
              </w:rPr>
              <w:t>）</w:t>
            </w:r>
            <w:r w:rsidRPr="001D2CBC">
              <w:rPr>
                <w:rFonts w:ascii="Times New Roman" w:hAnsiTheme="minorEastAsia" w:cs="Times New Roman"/>
                <w:sz w:val="18"/>
                <w:szCs w:val="18"/>
              </w:rPr>
              <w:t>苯基</w:t>
            </w:r>
            <w:r w:rsidRPr="001D2CBC">
              <w:rPr>
                <w:rFonts w:ascii="Times New Roman" w:hAnsi="Times New Roman" w:cs="Times New Roman"/>
                <w:sz w:val="18"/>
                <w:szCs w:val="18"/>
              </w:rPr>
              <w:t>]-2-</w:t>
            </w:r>
            <w:r w:rsidRPr="001D2CBC">
              <w:rPr>
                <w:rFonts w:ascii="Times New Roman" w:hAnsi="Times New Roman" w:cs="Times New Roman" w:hint="eastAsia"/>
                <w:sz w:val="18"/>
                <w:szCs w:val="18"/>
              </w:rPr>
              <w:t>（</w:t>
            </w:r>
            <w:r w:rsidRPr="001D2CBC">
              <w:rPr>
                <w:rFonts w:ascii="Times New Roman" w:hAnsi="Times New Roman" w:cs="Times New Roman"/>
                <w:sz w:val="18"/>
                <w:szCs w:val="18"/>
              </w:rPr>
              <w:t>4-</w:t>
            </w:r>
            <w:r w:rsidRPr="001D2CBC">
              <w:rPr>
                <w:rFonts w:ascii="Times New Roman" w:hAnsiTheme="minorEastAsia" w:cs="Times New Roman"/>
                <w:sz w:val="18"/>
                <w:szCs w:val="18"/>
              </w:rPr>
              <w:t>吗啉基</w:t>
            </w:r>
            <w:r w:rsidRPr="001D2CBC">
              <w:rPr>
                <w:rFonts w:ascii="Times New Roman" w:hAnsiTheme="minorEastAsia" w:cs="Times New Roman" w:hint="eastAsia"/>
                <w:sz w:val="18"/>
                <w:szCs w:val="18"/>
              </w:rPr>
              <w:t>）</w:t>
            </w:r>
            <w:r w:rsidRPr="001D2CBC">
              <w:rPr>
                <w:rFonts w:ascii="Times New Roman" w:hAnsi="Times New Roman" w:cs="Times New Roman"/>
                <w:sz w:val="18"/>
                <w:szCs w:val="18"/>
              </w:rPr>
              <w:t>-1-</w:t>
            </w:r>
            <w:r w:rsidRPr="001D2CBC">
              <w:rPr>
                <w:rFonts w:ascii="Times New Roman" w:hAnsiTheme="minorEastAsia" w:cs="Times New Roman"/>
                <w:sz w:val="18"/>
                <w:szCs w:val="18"/>
              </w:rPr>
              <w:t>丙酮。</w:t>
            </w:r>
          </w:p>
        </w:tc>
      </w:tr>
    </w:tbl>
    <w:p w:rsidR="00ED6DB1" w:rsidRPr="001D2CBC" w:rsidRDefault="00ED6DB1">
      <w:pPr>
        <w:jc w:val="center"/>
        <w:outlineLvl w:val="0"/>
        <w:rPr>
          <w:rFonts w:ascii="Times New Roman" w:hAnsi="Times New Roman" w:cs="Times New Roman"/>
          <w:sz w:val="30"/>
          <w:szCs w:val="30"/>
        </w:rPr>
        <w:sectPr w:rsidR="00ED6DB1" w:rsidRPr="001D2CBC">
          <w:pgSz w:w="16838" w:h="11906" w:orient="landscape"/>
          <w:pgMar w:top="1247" w:right="1418" w:bottom="1247" w:left="1418" w:header="851" w:footer="992" w:gutter="0"/>
          <w:cols w:space="425"/>
          <w:docGrid w:type="linesAndChars" w:linePitch="312"/>
        </w:sectPr>
      </w:pPr>
    </w:p>
    <w:tbl>
      <w:tblPr>
        <w:tblStyle w:val="af1"/>
        <w:tblW w:w="9286" w:type="dxa"/>
        <w:tblLook w:val="04A0"/>
      </w:tblPr>
      <w:tblGrid>
        <w:gridCol w:w="497"/>
        <w:gridCol w:w="8789"/>
      </w:tblGrid>
      <w:tr w:rsidR="00210335" w:rsidRPr="001D2CBC" w:rsidTr="002A699F">
        <w:tc>
          <w:tcPr>
            <w:tcW w:w="497" w:type="dxa"/>
          </w:tcPr>
          <w:p w:rsidR="00ED6DB1" w:rsidRPr="001D2CBC" w:rsidRDefault="00EE7F2A">
            <w:pPr>
              <w:adjustRightInd w:val="0"/>
              <w:snapToGrid w:val="0"/>
              <w:jc w:val="center"/>
              <w:rPr>
                <w:rFonts w:ascii="Times New Roman" w:hAnsi="Times New Roman" w:cs="Times New Roman"/>
                <w:bCs/>
                <w:szCs w:val="21"/>
              </w:rPr>
            </w:pPr>
            <w:r w:rsidRPr="001D2CBC">
              <w:rPr>
                <w:rFonts w:ascii="Times New Roman" w:hAnsiTheme="minorEastAsia" w:cs="Times New Roman"/>
                <w:bCs/>
                <w:szCs w:val="21"/>
              </w:rPr>
              <w:lastRenderedPageBreak/>
              <w:t>运营</w:t>
            </w:r>
          </w:p>
          <w:p w:rsidR="00ED6DB1" w:rsidRPr="001D2CBC" w:rsidRDefault="00EE7F2A">
            <w:pPr>
              <w:adjustRightInd w:val="0"/>
              <w:snapToGrid w:val="0"/>
              <w:jc w:val="center"/>
              <w:rPr>
                <w:rFonts w:ascii="Times New Roman" w:hAnsi="Times New Roman" w:cs="Times New Roman"/>
                <w:bCs/>
                <w:szCs w:val="21"/>
              </w:rPr>
            </w:pPr>
            <w:r w:rsidRPr="001D2CBC">
              <w:rPr>
                <w:rFonts w:ascii="Times New Roman" w:hAnsiTheme="minorEastAsia" w:cs="Times New Roman"/>
                <w:bCs/>
                <w:szCs w:val="21"/>
              </w:rPr>
              <w:t>期环</w:t>
            </w:r>
          </w:p>
          <w:p w:rsidR="00ED6DB1" w:rsidRPr="001D2CBC" w:rsidRDefault="00EE7F2A">
            <w:pPr>
              <w:adjustRightInd w:val="0"/>
              <w:snapToGrid w:val="0"/>
              <w:jc w:val="center"/>
              <w:rPr>
                <w:rFonts w:ascii="Times New Roman" w:hAnsi="Times New Roman" w:cs="Times New Roman"/>
                <w:bCs/>
                <w:szCs w:val="21"/>
              </w:rPr>
            </w:pPr>
            <w:r w:rsidRPr="001D2CBC">
              <w:rPr>
                <w:rFonts w:ascii="Times New Roman" w:hAnsiTheme="minorEastAsia" w:cs="Times New Roman"/>
                <w:bCs/>
                <w:szCs w:val="21"/>
              </w:rPr>
              <w:t>境影</w:t>
            </w:r>
          </w:p>
          <w:p w:rsidR="00ED6DB1" w:rsidRPr="001D2CBC" w:rsidRDefault="00EE7F2A">
            <w:pPr>
              <w:adjustRightInd w:val="0"/>
              <w:snapToGrid w:val="0"/>
              <w:jc w:val="center"/>
              <w:rPr>
                <w:rFonts w:ascii="Times New Roman" w:hAnsi="Times New Roman" w:cs="Times New Roman"/>
                <w:bCs/>
                <w:szCs w:val="21"/>
              </w:rPr>
            </w:pPr>
            <w:r w:rsidRPr="001D2CBC">
              <w:rPr>
                <w:rFonts w:ascii="Times New Roman" w:hAnsiTheme="minorEastAsia" w:cs="Times New Roman"/>
                <w:bCs/>
                <w:szCs w:val="21"/>
              </w:rPr>
              <w:t>响和</w:t>
            </w:r>
          </w:p>
          <w:p w:rsidR="00ED6DB1" w:rsidRPr="001D2CBC" w:rsidRDefault="00EE7F2A">
            <w:pPr>
              <w:adjustRightInd w:val="0"/>
              <w:snapToGrid w:val="0"/>
              <w:jc w:val="center"/>
              <w:rPr>
                <w:rFonts w:ascii="Times New Roman" w:hAnsi="Times New Roman" w:cs="Times New Roman"/>
                <w:bCs/>
                <w:szCs w:val="21"/>
              </w:rPr>
            </w:pPr>
            <w:r w:rsidRPr="001D2CBC">
              <w:rPr>
                <w:rFonts w:ascii="Times New Roman" w:hAnsiTheme="minorEastAsia" w:cs="Times New Roman"/>
                <w:bCs/>
                <w:szCs w:val="21"/>
              </w:rPr>
              <w:t>保护</w:t>
            </w:r>
          </w:p>
          <w:p w:rsidR="00ED6DB1" w:rsidRPr="001D2CBC" w:rsidRDefault="00EE7F2A">
            <w:pPr>
              <w:adjustRightInd w:val="0"/>
              <w:snapToGrid w:val="0"/>
              <w:jc w:val="center"/>
              <w:rPr>
                <w:rFonts w:ascii="Times New Roman" w:hAnsi="Times New Roman" w:cs="Times New Roman"/>
                <w:bCs/>
                <w:szCs w:val="21"/>
              </w:rPr>
            </w:pPr>
            <w:r w:rsidRPr="001D2CBC">
              <w:rPr>
                <w:rFonts w:ascii="Times New Roman" w:hAnsiTheme="minorEastAsia" w:cs="Times New Roman"/>
                <w:bCs/>
                <w:szCs w:val="21"/>
              </w:rPr>
              <w:t>措施</w:t>
            </w:r>
          </w:p>
        </w:tc>
        <w:tc>
          <w:tcPr>
            <w:tcW w:w="8789" w:type="dxa"/>
          </w:tcPr>
          <w:p w:rsidR="00ED6DB1" w:rsidRPr="001D2CBC" w:rsidRDefault="00EE7F2A">
            <w:pPr>
              <w:pStyle w:val="-"/>
              <w:spacing w:line="240" w:lineRule="auto"/>
              <w:ind w:firstLine="422"/>
              <w:rPr>
                <w:rFonts w:ascii="Times New Roman" w:eastAsiaTheme="minorEastAsia" w:hAnsi="Times New Roman"/>
                <w:b/>
                <w:bCs/>
                <w:sz w:val="21"/>
              </w:rPr>
            </w:pPr>
            <w:r w:rsidRPr="001D2CBC">
              <w:rPr>
                <w:rFonts w:ascii="Times New Roman" w:eastAsiaTheme="minorEastAsia" w:hAnsi="Times New Roman"/>
                <w:b/>
                <w:bCs/>
                <w:sz w:val="21"/>
              </w:rPr>
              <w:t>2.2</w:t>
            </w:r>
            <w:r w:rsidRPr="001D2CBC">
              <w:rPr>
                <w:rFonts w:ascii="Times New Roman" w:eastAsiaTheme="minorEastAsia" w:hAnsiTheme="minorEastAsia"/>
                <w:b/>
                <w:bCs/>
                <w:sz w:val="21"/>
              </w:rPr>
              <w:t>废气污染源强分析</w:t>
            </w:r>
          </w:p>
          <w:p w:rsidR="00ED6DB1" w:rsidRPr="001D2CBC" w:rsidRDefault="00EE7F2A">
            <w:pPr>
              <w:pStyle w:val="-"/>
              <w:spacing w:line="240" w:lineRule="auto"/>
              <w:ind w:firstLine="420"/>
              <w:rPr>
                <w:rFonts w:ascii="Times New Roman" w:eastAsiaTheme="minorEastAsia" w:hAnsiTheme="minorEastAsia"/>
                <w:sz w:val="21"/>
              </w:rPr>
            </w:pPr>
            <w:r w:rsidRPr="001D2CBC">
              <w:rPr>
                <w:rFonts w:ascii="Times New Roman" w:eastAsiaTheme="minorEastAsia" w:hAnsiTheme="minorEastAsia" w:hint="eastAsia"/>
                <w:sz w:val="21"/>
              </w:rPr>
              <w:t>锌板蚀刻操作工艺为常温，锌版添加剂挥发量较少，本环评不作定量分析。</w:t>
            </w:r>
          </w:p>
          <w:p w:rsidR="00ED6DB1" w:rsidRPr="001D2CBC" w:rsidRDefault="00EE7F2A">
            <w:pPr>
              <w:pStyle w:val="-"/>
              <w:spacing w:line="240" w:lineRule="auto"/>
              <w:ind w:firstLine="420"/>
              <w:rPr>
                <w:rFonts w:ascii="Times New Roman" w:eastAsiaTheme="minorEastAsia" w:hAnsi="Times New Roman"/>
                <w:sz w:val="21"/>
              </w:rPr>
            </w:pPr>
            <w:r w:rsidRPr="001D2CBC">
              <w:rPr>
                <w:rFonts w:ascii="Times New Roman" w:eastAsiaTheme="minorEastAsia" w:hAnsiTheme="minorEastAsia"/>
                <w:sz w:val="21"/>
              </w:rPr>
              <w:t>根据工艺流程分析，本项目产生的废气主要有蚀刻过程产生的</w:t>
            </w:r>
            <w:r w:rsidRPr="001D2CBC">
              <w:rPr>
                <w:rFonts w:ascii="Times New Roman" w:eastAsiaTheme="minorEastAsia" w:hAnsi="Times New Roman"/>
                <w:sz w:val="21"/>
              </w:rPr>
              <w:t>HCl</w:t>
            </w:r>
            <w:r w:rsidRPr="001D2CBC">
              <w:rPr>
                <w:rFonts w:ascii="Times New Roman" w:eastAsiaTheme="minorEastAsia" w:hAnsiTheme="minorEastAsia" w:hint="eastAsia"/>
                <w:sz w:val="21"/>
              </w:rPr>
              <w:t>（</w:t>
            </w:r>
            <w:r w:rsidRPr="001D2CBC">
              <w:rPr>
                <w:rFonts w:ascii="Times New Roman" w:eastAsiaTheme="minorEastAsia" w:hAnsiTheme="minorEastAsia"/>
                <w:sz w:val="21"/>
              </w:rPr>
              <w:t>盐酸雾</w:t>
            </w:r>
            <w:r w:rsidRPr="001D2CBC">
              <w:rPr>
                <w:rFonts w:ascii="Times New Roman" w:eastAsiaTheme="minorEastAsia" w:hAnsiTheme="minorEastAsia" w:hint="eastAsia"/>
                <w:sz w:val="21"/>
              </w:rPr>
              <w:t>）、</w:t>
            </w:r>
            <w:r w:rsidRPr="001D2CBC">
              <w:rPr>
                <w:rFonts w:ascii="Times New Roman" w:eastAsiaTheme="minorEastAsia" w:hAnsiTheme="minorEastAsia"/>
                <w:sz w:val="21"/>
              </w:rPr>
              <w:t>和印刷</w:t>
            </w:r>
            <w:r w:rsidRPr="001D2CBC">
              <w:rPr>
                <w:rFonts w:ascii="Times New Roman" w:eastAsiaTheme="minorEastAsia" w:hAnsiTheme="minorEastAsia" w:hint="eastAsia"/>
                <w:sz w:val="21"/>
              </w:rPr>
              <w:t>过程</w:t>
            </w:r>
            <w:r w:rsidRPr="001D2CBC">
              <w:rPr>
                <w:rFonts w:ascii="Times New Roman" w:eastAsiaTheme="minorEastAsia" w:hAnsiTheme="minorEastAsia"/>
                <w:sz w:val="21"/>
              </w:rPr>
              <w:t>产生的油墨废气</w:t>
            </w:r>
            <w:r w:rsidRPr="001D2CBC">
              <w:rPr>
                <w:rFonts w:ascii="Times New Roman" w:eastAsiaTheme="minorEastAsia" w:hAnsiTheme="minorEastAsia" w:hint="eastAsia"/>
                <w:sz w:val="21"/>
              </w:rPr>
              <w:t>（</w:t>
            </w:r>
            <w:r w:rsidR="00507E17" w:rsidRPr="001D2CBC">
              <w:rPr>
                <w:rFonts w:ascii="Times New Roman" w:eastAsiaTheme="minorEastAsia" w:hAnsiTheme="minorEastAsia"/>
                <w:sz w:val="21"/>
              </w:rPr>
              <w:t>乙醇</w:t>
            </w:r>
            <w:r w:rsidRPr="001D2CBC">
              <w:rPr>
                <w:rFonts w:ascii="Times New Roman" w:eastAsiaTheme="minorEastAsia" w:hAnsiTheme="minorEastAsia"/>
                <w:sz w:val="21"/>
              </w:rPr>
              <w:t>、非甲烷总烃</w:t>
            </w:r>
            <w:r w:rsidRPr="001D2CBC">
              <w:rPr>
                <w:rFonts w:ascii="Times New Roman" w:eastAsiaTheme="minorEastAsia" w:hAnsiTheme="minorEastAsia" w:hint="eastAsia"/>
                <w:sz w:val="21"/>
              </w:rPr>
              <w:t>）</w:t>
            </w:r>
            <w:r w:rsidRPr="001D2CBC">
              <w:rPr>
                <w:rFonts w:ascii="Times New Roman" w:eastAsiaTheme="minorEastAsia" w:hAnsiTheme="minorEastAsia"/>
                <w:sz w:val="21"/>
              </w:rPr>
              <w:t>。</w:t>
            </w:r>
          </w:p>
          <w:p w:rsidR="00ED6DB1" w:rsidRPr="001D2CBC" w:rsidRDefault="00EE7F2A">
            <w:pPr>
              <w:pStyle w:val="-"/>
              <w:spacing w:line="240" w:lineRule="auto"/>
              <w:ind w:firstLine="420"/>
              <w:rPr>
                <w:rFonts w:ascii="Times New Roman" w:eastAsiaTheme="minorEastAsia" w:hAnsi="Times New Roman"/>
                <w:sz w:val="21"/>
              </w:rPr>
            </w:pPr>
            <w:r w:rsidRPr="001D2CBC">
              <w:rPr>
                <w:rFonts w:ascii="Times New Roman" w:eastAsiaTheme="minorEastAsia" w:hAnsi="Times New Roman"/>
                <w:sz w:val="21"/>
              </w:rPr>
              <w:t>1</w:t>
            </w:r>
            <w:r w:rsidRPr="001D2CBC">
              <w:rPr>
                <w:rFonts w:ascii="Times New Roman" w:eastAsiaTheme="minorEastAsia" w:hAnsiTheme="minorEastAsia"/>
                <w:sz w:val="21"/>
              </w:rPr>
              <w:t>）</w:t>
            </w:r>
            <w:r w:rsidRPr="001D2CBC">
              <w:rPr>
                <w:rFonts w:ascii="Times New Roman" w:eastAsiaTheme="minorEastAsia" w:hAnsi="Times New Roman"/>
                <w:sz w:val="21"/>
              </w:rPr>
              <w:t>HCl</w:t>
            </w:r>
            <w:r w:rsidRPr="001D2CBC">
              <w:rPr>
                <w:rFonts w:ascii="Times New Roman" w:eastAsiaTheme="minorEastAsia" w:hAnsiTheme="minorEastAsia" w:hint="eastAsia"/>
                <w:sz w:val="21"/>
              </w:rPr>
              <w:t>（</w:t>
            </w:r>
            <w:r w:rsidRPr="001D2CBC">
              <w:rPr>
                <w:rFonts w:ascii="Times New Roman" w:eastAsiaTheme="minorEastAsia" w:hAnsiTheme="minorEastAsia"/>
                <w:sz w:val="21"/>
              </w:rPr>
              <w:t>盐酸雾</w:t>
            </w:r>
            <w:r w:rsidRPr="001D2CBC">
              <w:rPr>
                <w:rFonts w:ascii="Times New Roman" w:eastAsiaTheme="minorEastAsia" w:hAnsiTheme="minorEastAsia" w:hint="eastAsia"/>
                <w:sz w:val="21"/>
              </w:rPr>
              <w:t>）</w:t>
            </w:r>
          </w:p>
          <w:p w:rsidR="00ED6DB1" w:rsidRPr="001D2CBC" w:rsidRDefault="00EE7F2A">
            <w:pPr>
              <w:pStyle w:val="-"/>
              <w:spacing w:line="240" w:lineRule="auto"/>
              <w:ind w:firstLine="420"/>
              <w:rPr>
                <w:rFonts w:ascii="Times New Roman" w:eastAsiaTheme="minorEastAsia" w:hAnsi="Times New Roman"/>
                <w:sz w:val="21"/>
              </w:rPr>
            </w:pPr>
            <w:r w:rsidRPr="001D2CBC">
              <w:rPr>
                <w:rFonts w:ascii="Times New Roman" w:eastAsiaTheme="minorEastAsia" w:hAnsi="Times New Roman"/>
                <w:sz w:val="21"/>
              </w:rPr>
              <w:t>HCl</w:t>
            </w:r>
            <w:r w:rsidRPr="001D2CBC">
              <w:rPr>
                <w:rFonts w:ascii="Times New Roman" w:eastAsiaTheme="minorEastAsia" w:hAnsiTheme="minorEastAsia" w:hint="eastAsia"/>
                <w:sz w:val="21"/>
              </w:rPr>
              <w:t>（</w:t>
            </w:r>
            <w:r w:rsidRPr="001D2CBC">
              <w:rPr>
                <w:rFonts w:ascii="Times New Roman" w:eastAsiaTheme="minorEastAsia" w:hAnsiTheme="minorEastAsia"/>
                <w:sz w:val="21"/>
              </w:rPr>
              <w:t>盐酸雾</w:t>
            </w:r>
            <w:r w:rsidRPr="001D2CBC">
              <w:rPr>
                <w:rFonts w:ascii="Times New Roman" w:eastAsiaTheme="minorEastAsia" w:hAnsiTheme="minorEastAsia" w:hint="eastAsia"/>
                <w:sz w:val="21"/>
              </w:rPr>
              <w:t>）</w:t>
            </w:r>
            <w:r w:rsidRPr="001D2CBC">
              <w:rPr>
                <w:rFonts w:ascii="Times New Roman" w:eastAsiaTheme="minorEastAsia" w:hAnsiTheme="minorEastAsia"/>
                <w:sz w:val="21"/>
              </w:rPr>
              <w:t>：本项目烫金版</w:t>
            </w:r>
            <w:r w:rsidRPr="001D2CBC">
              <w:rPr>
                <w:rFonts w:ascii="Times New Roman" w:eastAsiaTheme="minorEastAsia" w:hAnsiTheme="minorEastAsia" w:hint="eastAsia"/>
                <w:sz w:val="21"/>
              </w:rPr>
              <w:t>版</w:t>
            </w:r>
            <w:r w:rsidRPr="001D2CBC">
              <w:rPr>
                <w:rFonts w:ascii="Times New Roman" w:eastAsiaTheme="minorEastAsia" w:hAnsiTheme="minorEastAsia"/>
                <w:sz w:val="21"/>
              </w:rPr>
              <w:t>蚀刻工艺使用</w:t>
            </w:r>
            <w:r w:rsidRPr="001D2CBC">
              <w:rPr>
                <w:rFonts w:ascii="Times New Roman" w:eastAsiaTheme="minorEastAsia" w:hAnsiTheme="minorEastAsia" w:hint="eastAsia"/>
                <w:sz w:val="21"/>
              </w:rPr>
              <w:t>稀释至</w:t>
            </w:r>
            <w:r w:rsidRPr="001D2CBC">
              <w:rPr>
                <w:rFonts w:ascii="Times New Roman" w:eastAsiaTheme="minorEastAsia" w:hAnsi="Times New Roman" w:hint="eastAsia"/>
                <w:sz w:val="21"/>
              </w:rPr>
              <w:t>1</w:t>
            </w:r>
            <w:r w:rsidRPr="001D2CBC">
              <w:rPr>
                <w:rFonts w:ascii="Times New Roman" w:eastAsiaTheme="minorEastAsia" w:hAnsi="Times New Roman"/>
                <w:sz w:val="21"/>
              </w:rPr>
              <w:t>0%</w:t>
            </w:r>
            <w:r w:rsidRPr="001D2CBC">
              <w:rPr>
                <w:rFonts w:ascii="Times New Roman" w:eastAsiaTheme="minorEastAsia" w:hAnsiTheme="minorEastAsia"/>
                <w:sz w:val="21"/>
              </w:rPr>
              <w:t>的</w:t>
            </w:r>
            <w:r w:rsidRPr="001D2CBC">
              <w:rPr>
                <w:rFonts w:ascii="Times New Roman" w:eastAsiaTheme="minorEastAsia" w:hAnsiTheme="minorEastAsia" w:hint="eastAsia"/>
                <w:sz w:val="21"/>
              </w:rPr>
              <w:t>稀</w:t>
            </w:r>
            <w:r w:rsidRPr="001D2CBC">
              <w:rPr>
                <w:rFonts w:ascii="Times New Roman" w:eastAsiaTheme="minorEastAsia" w:hAnsiTheme="minorEastAsia"/>
                <w:sz w:val="21"/>
              </w:rPr>
              <w:t>盐酸溶液</w:t>
            </w:r>
            <w:r w:rsidRPr="001D2CBC">
              <w:rPr>
                <w:rFonts w:ascii="Times New Roman" w:eastAsiaTheme="minorEastAsia" w:hAnsiTheme="minorEastAsia" w:hint="eastAsia"/>
                <w:sz w:val="21"/>
              </w:rPr>
              <w:t>（原料为</w:t>
            </w:r>
            <w:r w:rsidRPr="001D2CBC">
              <w:rPr>
                <w:rFonts w:ascii="Times New Roman" w:eastAsiaTheme="minorEastAsia" w:hAnsiTheme="minorEastAsia" w:hint="eastAsia"/>
                <w:sz w:val="21"/>
              </w:rPr>
              <w:t>3</w:t>
            </w:r>
            <w:r w:rsidRPr="001D2CBC">
              <w:rPr>
                <w:rFonts w:ascii="Times New Roman" w:eastAsiaTheme="minorEastAsia" w:hAnsiTheme="minorEastAsia"/>
                <w:sz w:val="21"/>
              </w:rPr>
              <w:t>0%</w:t>
            </w:r>
            <w:r w:rsidRPr="001D2CBC">
              <w:rPr>
                <w:rFonts w:ascii="Times New Roman" w:eastAsiaTheme="minorEastAsia" w:hAnsiTheme="minorEastAsia" w:hint="eastAsia"/>
                <w:sz w:val="21"/>
              </w:rPr>
              <w:t>的盐酸）</w:t>
            </w:r>
            <w:r w:rsidRPr="001D2CBC">
              <w:rPr>
                <w:rFonts w:ascii="Times New Roman" w:eastAsiaTheme="minorEastAsia" w:hAnsiTheme="minorEastAsia"/>
                <w:sz w:val="21"/>
              </w:rPr>
              <w:t>。盐酸易挥发形成酸雾，主要成分为</w:t>
            </w:r>
            <w:r w:rsidRPr="001D2CBC">
              <w:rPr>
                <w:rFonts w:ascii="Times New Roman" w:eastAsiaTheme="minorEastAsia" w:hAnsi="Times New Roman"/>
                <w:sz w:val="21"/>
              </w:rPr>
              <w:t>HCl</w:t>
            </w:r>
            <w:r w:rsidRPr="001D2CBC">
              <w:rPr>
                <w:rFonts w:ascii="Times New Roman" w:eastAsiaTheme="minorEastAsia" w:hAnsiTheme="minorEastAsia"/>
                <w:sz w:val="21"/>
              </w:rPr>
              <w:t>，产生量根据《大气环境工程师实用手册》</w:t>
            </w:r>
            <w:r w:rsidRPr="001D2CBC">
              <w:rPr>
                <w:rFonts w:ascii="Times New Roman" w:eastAsiaTheme="minorEastAsia" w:hAnsiTheme="minorEastAsia" w:hint="eastAsia"/>
                <w:sz w:val="21"/>
              </w:rPr>
              <w:t>（</w:t>
            </w:r>
            <w:r w:rsidRPr="001D2CBC">
              <w:rPr>
                <w:rFonts w:ascii="Times New Roman" w:eastAsiaTheme="minorEastAsia" w:hAnsiTheme="minorEastAsia"/>
                <w:sz w:val="21"/>
              </w:rPr>
              <w:t>王玉彬主编</w:t>
            </w:r>
            <w:r w:rsidRPr="001D2CBC">
              <w:rPr>
                <w:rFonts w:ascii="Times New Roman" w:eastAsiaTheme="minorEastAsia" w:hAnsiTheme="minorEastAsia" w:hint="eastAsia"/>
                <w:sz w:val="21"/>
              </w:rPr>
              <w:t>）</w:t>
            </w:r>
            <w:r w:rsidRPr="001D2CBC">
              <w:rPr>
                <w:rFonts w:ascii="Times New Roman" w:eastAsiaTheme="minorEastAsia" w:hAnsiTheme="minorEastAsia"/>
                <w:sz w:val="21"/>
              </w:rPr>
              <w:t>中液体</w:t>
            </w:r>
            <w:r w:rsidRPr="001D2CBC">
              <w:rPr>
                <w:rFonts w:ascii="Times New Roman" w:eastAsiaTheme="minorEastAsia" w:hAnsiTheme="minorEastAsia" w:hint="eastAsia"/>
                <w:sz w:val="21"/>
              </w:rPr>
              <w:t>（</w:t>
            </w:r>
            <w:r w:rsidRPr="001D2CBC">
              <w:rPr>
                <w:rFonts w:ascii="Times New Roman" w:eastAsiaTheme="minorEastAsia" w:hAnsiTheme="minorEastAsia"/>
                <w:sz w:val="21"/>
              </w:rPr>
              <w:t>除水以外</w:t>
            </w:r>
            <w:r w:rsidRPr="001D2CBC">
              <w:rPr>
                <w:rFonts w:ascii="Times New Roman" w:eastAsiaTheme="minorEastAsia" w:hAnsiTheme="minorEastAsia" w:hint="eastAsia"/>
                <w:sz w:val="21"/>
              </w:rPr>
              <w:t>）</w:t>
            </w:r>
            <w:r w:rsidRPr="001D2CBC">
              <w:rPr>
                <w:rFonts w:ascii="Times New Roman" w:eastAsiaTheme="minorEastAsia" w:hAnsiTheme="minorEastAsia"/>
                <w:sz w:val="21"/>
              </w:rPr>
              <w:t>蒸发量的计算公式：</w:t>
            </w:r>
          </w:p>
          <w:p w:rsidR="00ED6DB1" w:rsidRPr="001D2CBC" w:rsidRDefault="00EE7F2A">
            <w:pPr>
              <w:jc w:val="center"/>
              <w:rPr>
                <w:rFonts w:ascii="Times New Roman" w:hAnsi="Times New Roman" w:cs="Times New Roman"/>
              </w:rPr>
            </w:pPr>
            <w:r w:rsidRPr="001D2CBC">
              <w:rPr>
                <w:rFonts w:ascii="Times New Roman" w:hAnsi="Times New Roman" w:cs="Times New Roman"/>
              </w:rPr>
              <w:t>G</w:t>
            </w:r>
            <w:r w:rsidRPr="001D2CBC">
              <w:rPr>
                <w:rFonts w:ascii="Times New Roman" w:hAnsi="Times New Roman" w:cs="Times New Roman"/>
                <w:vertAlign w:val="subscript"/>
              </w:rPr>
              <w:t>Z</w:t>
            </w:r>
            <w:r w:rsidRPr="001D2CBC">
              <w:rPr>
                <w:rFonts w:ascii="Times New Roman" w:hAnsi="Times New Roman" w:cs="Times New Roman"/>
              </w:rPr>
              <w:t>=M</w:t>
            </w:r>
            <w:r w:rsidRPr="001D2CBC">
              <w:rPr>
                <w:rFonts w:ascii="Times New Roman" w:hAnsiTheme="minorEastAsia" w:cs="Times New Roman"/>
              </w:rPr>
              <w:t>（</w:t>
            </w:r>
            <w:r w:rsidRPr="001D2CBC">
              <w:rPr>
                <w:rFonts w:ascii="Times New Roman" w:hAnsi="Times New Roman" w:cs="Times New Roman"/>
              </w:rPr>
              <w:t>0.000352+0.000786</w:t>
            </w:r>
            <w:r w:rsidRPr="001D2CBC">
              <w:rPr>
                <w:rFonts w:ascii="宋体" w:eastAsia="宋体" w:hAnsi="宋体" w:cs="Times New Roman" w:hint="eastAsia"/>
              </w:rPr>
              <w:t>×</w:t>
            </w:r>
            <w:r w:rsidRPr="001D2CBC">
              <w:rPr>
                <w:rFonts w:ascii="Times New Roman" w:hAnsi="Times New Roman" w:cs="Times New Roman"/>
              </w:rPr>
              <w:t>U</w:t>
            </w:r>
            <w:r w:rsidRPr="001D2CBC">
              <w:rPr>
                <w:rFonts w:ascii="Times New Roman" w:hAnsiTheme="minorEastAsia" w:cs="Times New Roman"/>
              </w:rPr>
              <w:t>）</w:t>
            </w:r>
            <w:r w:rsidRPr="001D2CBC">
              <w:rPr>
                <w:rFonts w:asciiTheme="minorEastAsia" w:hAnsiTheme="minorEastAsia" w:cs="Times New Roman" w:hint="eastAsia"/>
              </w:rPr>
              <w:t>×</w:t>
            </w:r>
            <w:r w:rsidRPr="001D2CBC">
              <w:rPr>
                <w:rFonts w:ascii="Times New Roman" w:hAnsi="Times New Roman" w:cs="Times New Roman"/>
              </w:rPr>
              <w:t>P</w:t>
            </w:r>
            <w:r w:rsidRPr="001D2CBC">
              <w:rPr>
                <w:rFonts w:ascii="宋体" w:eastAsia="宋体" w:hAnsi="宋体" w:cs="Times New Roman" w:hint="eastAsia"/>
              </w:rPr>
              <w:t>×</w:t>
            </w:r>
            <w:r w:rsidRPr="001D2CBC">
              <w:rPr>
                <w:rFonts w:ascii="Times New Roman" w:hAnsi="Times New Roman" w:cs="Times New Roman"/>
              </w:rPr>
              <w:t>F</w:t>
            </w:r>
          </w:p>
          <w:p w:rsidR="00ED6DB1" w:rsidRPr="001D2CBC" w:rsidRDefault="00EE7F2A">
            <w:pPr>
              <w:ind w:firstLine="480"/>
              <w:rPr>
                <w:rFonts w:ascii="Times New Roman" w:hAnsi="Times New Roman" w:cs="Times New Roman"/>
              </w:rPr>
            </w:pPr>
            <w:r w:rsidRPr="001D2CBC">
              <w:rPr>
                <w:rFonts w:ascii="Times New Roman" w:hAnsiTheme="minorEastAsia" w:cs="Times New Roman"/>
              </w:rPr>
              <w:t>式中：</w:t>
            </w:r>
            <w:r w:rsidRPr="001D2CBC">
              <w:rPr>
                <w:rFonts w:ascii="Times New Roman" w:hAnsi="Times New Roman" w:cs="Times New Roman"/>
              </w:rPr>
              <w:t>G</w:t>
            </w:r>
            <w:r w:rsidRPr="001D2CBC">
              <w:rPr>
                <w:rFonts w:ascii="Times New Roman" w:hAnsi="Times New Roman" w:cs="Times New Roman"/>
                <w:vertAlign w:val="subscript"/>
              </w:rPr>
              <w:t>Z</w:t>
            </w:r>
            <w:r w:rsidRPr="001D2CBC">
              <w:rPr>
                <w:rFonts w:ascii="Times New Roman" w:hAnsi="Times New Roman" w:cs="Times New Roman"/>
              </w:rPr>
              <w:t>——</w:t>
            </w:r>
            <w:r w:rsidRPr="001D2CBC">
              <w:rPr>
                <w:rFonts w:ascii="Times New Roman" w:hAnsiTheme="minorEastAsia" w:cs="Times New Roman"/>
              </w:rPr>
              <w:t>液体的蒸发量，</w:t>
            </w:r>
            <w:r w:rsidRPr="001D2CBC">
              <w:rPr>
                <w:rFonts w:ascii="Times New Roman" w:hAnsi="Times New Roman" w:cs="Times New Roman"/>
              </w:rPr>
              <w:t>kg/h</w:t>
            </w:r>
            <w:r w:rsidRPr="001D2CBC">
              <w:rPr>
                <w:rFonts w:ascii="Times New Roman" w:hAnsiTheme="minorEastAsia" w:cs="Times New Roman"/>
              </w:rPr>
              <w:t>；</w:t>
            </w:r>
          </w:p>
          <w:p w:rsidR="00ED6DB1" w:rsidRPr="001D2CBC" w:rsidRDefault="00EE7F2A">
            <w:pPr>
              <w:ind w:firstLine="480"/>
              <w:rPr>
                <w:rFonts w:ascii="Times New Roman" w:hAnsi="Times New Roman" w:cs="Times New Roman"/>
              </w:rPr>
            </w:pPr>
            <w:r w:rsidRPr="001D2CBC">
              <w:rPr>
                <w:rFonts w:ascii="Times New Roman" w:hAnsi="Times New Roman" w:cs="Times New Roman"/>
              </w:rPr>
              <w:t xml:space="preserve">       M——</w:t>
            </w:r>
            <w:r w:rsidRPr="001D2CBC">
              <w:rPr>
                <w:rFonts w:ascii="Times New Roman" w:hAnsiTheme="minorEastAsia" w:cs="Times New Roman"/>
              </w:rPr>
              <w:t>液体的分子量；</w:t>
            </w:r>
          </w:p>
          <w:p w:rsidR="00ED6DB1" w:rsidRPr="001D2CBC" w:rsidRDefault="00EE7F2A">
            <w:pPr>
              <w:ind w:firstLine="480"/>
              <w:rPr>
                <w:rFonts w:ascii="Times New Roman" w:hAnsi="Times New Roman" w:cs="Times New Roman"/>
              </w:rPr>
            </w:pPr>
            <w:r w:rsidRPr="001D2CBC">
              <w:rPr>
                <w:rFonts w:ascii="Times New Roman" w:hAnsi="Times New Roman" w:cs="Times New Roman"/>
              </w:rPr>
              <w:t xml:space="preserve">       U——</w:t>
            </w:r>
            <w:r w:rsidRPr="001D2CBC">
              <w:rPr>
                <w:rFonts w:ascii="Times New Roman" w:hAnsiTheme="minorEastAsia" w:cs="Times New Roman"/>
              </w:rPr>
              <w:t>蒸发液体表面上空气流速</w:t>
            </w:r>
            <w:r w:rsidRPr="001D2CBC">
              <w:rPr>
                <w:rFonts w:ascii="Times New Roman" w:hAnsiTheme="minorEastAsia" w:cs="Times New Roman" w:hint="eastAsia"/>
              </w:rPr>
              <w:t>（</w:t>
            </w:r>
            <w:r w:rsidRPr="001D2CBC">
              <w:rPr>
                <w:rFonts w:ascii="Times New Roman" w:hAnsi="Times New Roman" w:cs="Times New Roman"/>
              </w:rPr>
              <w:t>m/s</w:t>
            </w:r>
            <w:r w:rsidRPr="001D2CBC">
              <w:rPr>
                <w:rFonts w:ascii="Times New Roman" w:hAnsiTheme="minorEastAsia" w:cs="Times New Roman" w:hint="eastAsia"/>
              </w:rPr>
              <w:t>）</w:t>
            </w:r>
            <w:r w:rsidRPr="001D2CBC">
              <w:rPr>
                <w:rFonts w:ascii="Times New Roman" w:hAnsiTheme="minorEastAsia" w:cs="Times New Roman"/>
              </w:rPr>
              <w:t>，应以实测数据为准。无条件实测时，可取</w:t>
            </w:r>
            <w:r w:rsidRPr="001D2CBC">
              <w:rPr>
                <w:rFonts w:ascii="Times New Roman" w:hAnsi="Times New Roman" w:cs="Times New Roman"/>
              </w:rPr>
              <w:t>0.2-0.5m/s</w:t>
            </w:r>
            <w:r w:rsidRPr="001D2CBC">
              <w:rPr>
                <w:rFonts w:ascii="Times New Roman" w:hAnsiTheme="minorEastAsia" w:cs="Times New Roman"/>
              </w:rPr>
              <w:t>或者查表计算；</w:t>
            </w:r>
          </w:p>
          <w:p w:rsidR="00ED6DB1" w:rsidRPr="001D2CBC" w:rsidRDefault="00EE7F2A">
            <w:pPr>
              <w:ind w:firstLine="480"/>
              <w:rPr>
                <w:rFonts w:ascii="Times New Roman" w:hAnsi="Times New Roman" w:cs="Times New Roman"/>
              </w:rPr>
            </w:pPr>
            <w:r w:rsidRPr="001D2CBC">
              <w:rPr>
                <w:rFonts w:ascii="Times New Roman" w:hAnsi="Times New Roman" w:cs="Times New Roman"/>
              </w:rPr>
              <w:t xml:space="preserve">       P——</w:t>
            </w:r>
            <w:r w:rsidRPr="001D2CBC">
              <w:rPr>
                <w:rFonts w:ascii="Times New Roman" w:hAnsiTheme="minorEastAsia" w:cs="Times New Roman"/>
              </w:rPr>
              <w:t>相应于液体</w:t>
            </w:r>
            <w:r w:rsidRPr="001D2CBC">
              <w:rPr>
                <w:rFonts w:ascii="Times New Roman" w:hAnsiTheme="minorEastAsia" w:cs="Times New Roman" w:hint="eastAsia"/>
              </w:rPr>
              <w:t>温度</w:t>
            </w:r>
            <w:r w:rsidRPr="001D2CBC">
              <w:rPr>
                <w:rFonts w:ascii="Times New Roman" w:hAnsiTheme="minorEastAsia" w:cs="Times New Roman"/>
              </w:rPr>
              <w:t>下空气中的饱和蒸汽分压力</w:t>
            </w:r>
            <w:r w:rsidRPr="001D2CBC">
              <w:rPr>
                <w:rFonts w:ascii="Times New Roman" w:hAnsiTheme="minorEastAsia" w:cs="Times New Roman" w:hint="eastAsia"/>
              </w:rPr>
              <w:t>（</w:t>
            </w:r>
            <w:r w:rsidRPr="001D2CBC">
              <w:rPr>
                <w:rFonts w:ascii="Times New Roman" w:hAnsi="Times New Roman" w:cs="Times New Roman"/>
              </w:rPr>
              <w:t>mmHg</w:t>
            </w:r>
            <w:r w:rsidRPr="001D2CBC">
              <w:rPr>
                <w:rFonts w:ascii="Times New Roman" w:hAnsiTheme="minorEastAsia" w:cs="Times New Roman" w:hint="eastAsia"/>
              </w:rPr>
              <w:t>）</w:t>
            </w:r>
            <w:r w:rsidRPr="001D2CBC">
              <w:rPr>
                <w:rFonts w:ascii="Times New Roman" w:hAnsiTheme="minorEastAsia" w:cs="Times New Roman"/>
              </w:rPr>
              <w:t>，</w:t>
            </w:r>
            <w:r w:rsidRPr="001D2CBC">
              <w:rPr>
                <w:rFonts w:ascii="Times New Roman" w:hAnsi="Times New Roman" w:cs="Times New Roman"/>
              </w:rPr>
              <w:t>P</w:t>
            </w:r>
            <w:r w:rsidRPr="001D2CBC">
              <w:rPr>
                <w:rFonts w:ascii="Times New Roman" w:hAnsiTheme="minorEastAsia" w:cs="Times New Roman"/>
              </w:rPr>
              <w:t>值通过查表计算；</w:t>
            </w:r>
          </w:p>
          <w:p w:rsidR="00ED6DB1" w:rsidRPr="001D2CBC" w:rsidRDefault="00EE7F2A">
            <w:pPr>
              <w:ind w:firstLine="480"/>
              <w:rPr>
                <w:rFonts w:ascii="Times New Roman" w:hAnsi="Times New Roman" w:cs="Times New Roman"/>
              </w:rPr>
            </w:pPr>
            <w:r w:rsidRPr="001D2CBC">
              <w:rPr>
                <w:rFonts w:ascii="Times New Roman" w:hAnsi="Times New Roman" w:cs="Times New Roman"/>
              </w:rPr>
              <w:t xml:space="preserve">       F——</w:t>
            </w:r>
            <w:r w:rsidRPr="001D2CBC">
              <w:rPr>
                <w:rFonts w:ascii="Times New Roman" w:hAnsiTheme="minorEastAsia" w:cs="Times New Roman"/>
              </w:rPr>
              <w:t>液体蒸发面的表面积</w:t>
            </w:r>
            <w:r w:rsidRPr="001D2CBC">
              <w:rPr>
                <w:rFonts w:ascii="Times New Roman" w:hAnsiTheme="minorEastAsia" w:cs="Times New Roman" w:hint="eastAsia"/>
              </w:rPr>
              <w:t>（</w:t>
            </w:r>
            <w:r w:rsidRPr="001D2CBC">
              <w:rPr>
                <w:rFonts w:ascii="Times New Roman" w:hAnsi="Times New Roman" w:cs="Times New Roman"/>
              </w:rPr>
              <w:t>m</w:t>
            </w:r>
            <w:r w:rsidRPr="001D2CBC">
              <w:rPr>
                <w:rFonts w:ascii="Times New Roman" w:hAnsi="Times New Roman" w:cs="Times New Roman"/>
                <w:vertAlign w:val="superscript"/>
              </w:rPr>
              <w:t>2</w:t>
            </w:r>
            <w:r w:rsidRPr="001D2CBC">
              <w:rPr>
                <w:rFonts w:ascii="Times New Roman" w:hAnsiTheme="minorEastAsia" w:cs="Times New Roman" w:hint="eastAsia"/>
              </w:rPr>
              <w:t>）</w:t>
            </w:r>
            <w:r w:rsidRPr="001D2CBC">
              <w:rPr>
                <w:rFonts w:ascii="Times New Roman" w:hAnsiTheme="minorEastAsia" w:cs="Times New Roman"/>
              </w:rPr>
              <w:t>。</w:t>
            </w:r>
          </w:p>
          <w:p w:rsidR="00ED6DB1" w:rsidRPr="001D2CBC" w:rsidRDefault="00EE7F2A">
            <w:pPr>
              <w:ind w:firstLine="480"/>
              <w:rPr>
                <w:rFonts w:ascii="Times New Roman" w:hAnsi="Times New Roman" w:cs="Times New Roman"/>
              </w:rPr>
            </w:pPr>
            <w:r w:rsidRPr="001D2CBC">
              <w:rPr>
                <w:rFonts w:ascii="Times New Roman" w:hAnsiTheme="minorEastAsia" w:cs="Times New Roman" w:hint="eastAsia"/>
              </w:rPr>
              <w:t>本项目酸洗槽不加热，液体温度一般在</w:t>
            </w:r>
            <w:r w:rsidRPr="001D2CBC">
              <w:rPr>
                <w:rFonts w:ascii="Times New Roman" w:hAnsiTheme="minorEastAsia" w:cs="Times New Roman" w:hint="eastAsia"/>
              </w:rPr>
              <w:t>25</w:t>
            </w:r>
            <w:r w:rsidRPr="001D2CBC">
              <w:rPr>
                <w:rFonts w:ascii="Times New Roman" w:hAnsiTheme="minorEastAsia" w:cs="Times New Roman" w:hint="eastAsia"/>
              </w:rPr>
              <w:t>℃左右，以</w:t>
            </w:r>
            <w:r w:rsidRPr="001D2CBC">
              <w:rPr>
                <w:rFonts w:ascii="Times New Roman" w:hAnsiTheme="minorEastAsia" w:cs="Times New Roman" w:hint="eastAsia"/>
              </w:rPr>
              <w:t>25</w:t>
            </w:r>
            <w:r w:rsidRPr="001D2CBC">
              <w:rPr>
                <w:rFonts w:ascii="Times New Roman" w:hAnsiTheme="minorEastAsia" w:cs="Times New Roman" w:hint="eastAsia"/>
              </w:rPr>
              <w:t>℃计，盐酸浓度为</w:t>
            </w:r>
            <w:r w:rsidRPr="001D2CBC">
              <w:rPr>
                <w:rFonts w:ascii="Times New Roman" w:hAnsiTheme="minorEastAsia" w:cs="Times New Roman" w:hint="eastAsia"/>
              </w:rPr>
              <w:t>10%</w:t>
            </w:r>
            <w:r w:rsidRPr="001D2CBC">
              <w:rPr>
                <w:rFonts w:ascii="Times New Roman" w:hAnsiTheme="minorEastAsia" w:cs="Times New Roman" w:hint="eastAsia"/>
              </w:rPr>
              <w:t>，查得</w:t>
            </w:r>
            <w:r w:rsidRPr="001D2CBC">
              <w:rPr>
                <w:rFonts w:ascii="Times New Roman" w:hAnsiTheme="minorEastAsia" w:cs="Times New Roman" w:hint="eastAsia"/>
              </w:rPr>
              <w:t>P</w:t>
            </w:r>
            <w:r w:rsidRPr="001D2CBC">
              <w:rPr>
                <w:rFonts w:ascii="Times New Roman" w:hAnsi="Times New Roman"/>
                <w:vertAlign w:val="subscript"/>
              </w:rPr>
              <w:t>HCl</w:t>
            </w:r>
            <w:r w:rsidRPr="001D2CBC">
              <w:rPr>
                <w:rFonts w:ascii="Times New Roman" w:hAnsiTheme="minorEastAsia" w:cs="Times New Roman" w:hint="eastAsia"/>
              </w:rPr>
              <w:t>-0.007mmHg</w:t>
            </w:r>
            <w:r w:rsidRPr="001D2CBC">
              <w:rPr>
                <w:rFonts w:ascii="Times New Roman" w:hAnsiTheme="minorEastAsia" w:cs="Times New Roman" w:hint="eastAsia"/>
              </w:rPr>
              <w:t>，槽边风速</w:t>
            </w:r>
            <w:r w:rsidRPr="001D2CBC">
              <w:rPr>
                <w:rFonts w:ascii="Times New Roman" w:hAnsiTheme="minorEastAsia" w:cs="Times New Roman" w:hint="eastAsia"/>
              </w:rPr>
              <w:t>U</w:t>
            </w:r>
            <w:r w:rsidRPr="001D2CBC">
              <w:rPr>
                <w:rFonts w:ascii="Times New Roman" w:hAnsiTheme="minorEastAsia" w:cs="Times New Roman" w:hint="eastAsia"/>
              </w:rPr>
              <w:t>取</w:t>
            </w:r>
            <w:r w:rsidRPr="001D2CBC">
              <w:rPr>
                <w:rFonts w:ascii="Times New Roman" w:hAnsiTheme="minorEastAsia" w:cs="Times New Roman" w:hint="eastAsia"/>
              </w:rPr>
              <w:t>0.</w:t>
            </w:r>
            <w:r w:rsidR="0010747D" w:rsidRPr="001D2CBC">
              <w:rPr>
                <w:rFonts w:ascii="Times New Roman" w:hAnsiTheme="minorEastAsia" w:cs="Times New Roman"/>
              </w:rPr>
              <w:t>6</w:t>
            </w:r>
            <w:r w:rsidRPr="001D2CBC">
              <w:rPr>
                <w:rFonts w:ascii="Times New Roman" w:hAnsiTheme="minorEastAsia" w:cs="Times New Roman" w:hint="eastAsia"/>
              </w:rPr>
              <w:t>m/s</w:t>
            </w:r>
            <w:r w:rsidRPr="001D2CBC">
              <w:rPr>
                <w:rFonts w:ascii="Times New Roman" w:hAnsiTheme="minorEastAsia" w:cs="Times New Roman" w:hint="eastAsia"/>
              </w:rPr>
              <w:t>（槽边设引风收集装置</w:t>
            </w:r>
            <w:r w:rsidRPr="001D2CBC">
              <w:rPr>
                <w:rFonts w:ascii="Times New Roman" w:hAnsiTheme="minorEastAsia" w:cs="Times New Roman" w:hint="eastAsia"/>
              </w:rPr>
              <w:t>)</w:t>
            </w:r>
            <w:r w:rsidRPr="001D2CBC">
              <w:rPr>
                <w:rFonts w:ascii="Times New Roman" w:hAnsiTheme="minorEastAsia" w:cs="Times New Roman" w:hint="eastAsia"/>
              </w:rPr>
              <w:t>，</w:t>
            </w:r>
            <w:r w:rsidRPr="001D2CBC">
              <w:rPr>
                <w:rFonts w:ascii="Times New Roman" w:hAnsiTheme="minorEastAsia" w:cs="Times New Roman" w:hint="eastAsia"/>
              </w:rPr>
              <w:t>M</w:t>
            </w:r>
            <w:r w:rsidRPr="001D2CBC">
              <w:rPr>
                <w:rFonts w:ascii="Times New Roman" w:hAnsiTheme="minorEastAsia" w:cs="Times New Roman" w:hint="eastAsia"/>
              </w:rPr>
              <w:t>为</w:t>
            </w:r>
            <w:r w:rsidRPr="001D2CBC">
              <w:rPr>
                <w:rFonts w:ascii="Times New Roman" w:hAnsiTheme="minorEastAsia" w:cs="Times New Roman" w:hint="eastAsia"/>
              </w:rPr>
              <w:t>36.5</w:t>
            </w:r>
            <w:r w:rsidRPr="001D2CBC">
              <w:rPr>
                <w:rFonts w:ascii="Times New Roman" w:hAnsiTheme="minorEastAsia" w:cs="Times New Roman" w:hint="eastAsia"/>
              </w:rPr>
              <w:t>。</w:t>
            </w:r>
            <w:r w:rsidR="009B5374" w:rsidRPr="001D2CBC">
              <w:rPr>
                <w:rFonts w:ascii="Times New Roman" w:hAnsiTheme="minorEastAsia" w:cs="Times New Roman" w:hint="eastAsia"/>
              </w:rPr>
              <w:t>年</w:t>
            </w:r>
            <w:r w:rsidRPr="001D2CBC">
              <w:rPr>
                <w:rFonts w:ascii="Times New Roman" w:hAnsiTheme="minorEastAsia" w:cs="Times New Roman"/>
              </w:rPr>
              <w:t>相关参数选取及计算过程</w:t>
            </w:r>
            <w:r w:rsidRPr="001D2CBC">
              <w:rPr>
                <w:rFonts w:ascii="Times New Roman" w:hAnsiTheme="minorEastAsia" w:cs="Times New Roman" w:hint="eastAsia"/>
              </w:rPr>
              <w:t>见</w:t>
            </w:r>
            <w:r w:rsidRPr="001D2CBC">
              <w:rPr>
                <w:rFonts w:ascii="Times New Roman" w:hAnsiTheme="minorEastAsia" w:cs="Times New Roman"/>
              </w:rPr>
              <w:t>表</w:t>
            </w:r>
            <w:r w:rsidRPr="001D2CBC">
              <w:rPr>
                <w:rFonts w:ascii="Times New Roman" w:hAnsiTheme="minorEastAsia" w:cs="Times New Roman" w:hint="eastAsia"/>
              </w:rPr>
              <w:t>4-1</w:t>
            </w:r>
            <w:r w:rsidR="003D329D" w:rsidRPr="001D2CBC">
              <w:rPr>
                <w:rFonts w:ascii="Times New Roman" w:hAnsiTheme="minorEastAsia" w:cs="Times New Roman" w:hint="eastAsia"/>
              </w:rPr>
              <w:t>2</w:t>
            </w:r>
            <w:r w:rsidRPr="001D2CBC">
              <w:rPr>
                <w:rFonts w:ascii="Times New Roman" w:hAnsiTheme="minorEastAsia" w:cs="Times New Roman" w:hint="eastAsia"/>
              </w:rPr>
              <w:t>。</w:t>
            </w:r>
          </w:p>
          <w:p w:rsidR="00ED6DB1" w:rsidRPr="001D2CBC" w:rsidRDefault="00EE7F2A" w:rsidP="003D329D">
            <w:pPr>
              <w:pStyle w:val="a3"/>
              <w:numPr>
                <w:ilvl w:val="0"/>
                <w:numId w:val="7"/>
              </w:numPr>
              <w:adjustRightInd w:val="0"/>
              <w:snapToGrid w:val="0"/>
              <w:jc w:val="center"/>
              <w:rPr>
                <w:rFonts w:ascii="Times New Roman" w:hAnsiTheme="minorEastAsia" w:cs="Times New Roman"/>
                <w:b/>
                <w:bCs/>
                <w:kern w:val="0"/>
                <w:szCs w:val="21"/>
              </w:rPr>
            </w:pPr>
            <w:r w:rsidRPr="001D2CBC">
              <w:rPr>
                <w:rFonts w:ascii="Times New Roman" w:hAnsiTheme="minorEastAsia" w:cs="Times New Roman"/>
                <w:b/>
                <w:bCs/>
                <w:kern w:val="0"/>
                <w:szCs w:val="21"/>
              </w:rPr>
              <w:t>参数选取及计算过程表</w:t>
            </w:r>
          </w:p>
          <w:tbl>
            <w:tblPr>
              <w:tblStyle w:val="af1"/>
              <w:tblW w:w="8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2"/>
              <w:gridCol w:w="615"/>
              <w:gridCol w:w="1005"/>
              <w:gridCol w:w="1127"/>
              <w:gridCol w:w="1039"/>
              <w:gridCol w:w="887"/>
              <w:gridCol w:w="1037"/>
              <w:gridCol w:w="986"/>
              <w:gridCol w:w="925"/>
            </w:tblGrid>
            <w:tr w:rsidR="00210335" w:rsidRPr="001D2CBC" w:rsidTr="002A699F">
              <w:trPr>
                <w:trHeight w:val="227"/>
              </w:trPr>
              <w:tc>
                <w:tcPr>
                  <w:tcW w:w="892" w:type="dxa"/>
                  <w:shd w:val="clear" w:color="auto" w:fill="auto"/>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污染物种类</w:t>
                  </w:r>
                </w:p>
              </w:tc>
              <w:tc>
                <w:tcPr>
                  <w:tcW w:w="615" w:type="dxa"/>
                  <w:shd w:val="clear" w:color="auto" w:fill="auto"/>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M</w:t>
                  </w:r>
                </w:p>
              </w:tc>
              <w:tc>
                <w:tcPr>
                  <w:tcW w:w="1005" w:type="dxa"/>
                  <w:shd w:val="clear" w:color="auto" w:fill="auto"/>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U</w:t>
                  </w:r>
                </w:p>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w:t>
                  </w:r>
                  <w:r w:rsidRPr="001D2CBC">
                    <w:rPr>
                      <w:rFonts w:ascii="Times New Roman" w:hAnsi="Times New Roman" w:cs="Times New Roman"/>
                      <w:sz w:val="18"/>
                      <w:szCs w:val="18"/>
                    </w:rPr>
                    <w:t>m/s</w:t>
                  </w:r>
                  <w:r w:rsidRPr="001D2CBC">
                    <w:rPr>
                      <w:rFonts w:ascii="Times New Roman" w:hAnsi="Times New Roman" w:cs="Times New Roman" w:hint="eastAsia"/>
                      <w:sz w:val="18"/>
                      <w:szCs w:val="18"/>
                    </w:rPr>
                    <w:t>）</w:t>
                  </w:r>
                </w:p>
              </w:tc>
              <w:tc>
                <w:tcPr>
                  <w:tcW w:w="1127" w:type="dxa"/>
                  <w:shd w:val="clear" w:color="auto" w:fill="auto"/>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P*</w:t>
                  </w:r>
                </w:p>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w:t>
                  </w:r>
                  <w:r w:rsidRPr="001D2CBC">
                    <w:rPr>
                      <w:rFonts w:ascii="Times New Roman" w:hAnsi="Times New Roman" w:cs="Times New Roman"/>
                      <w:sz w:val="18"/>
                      <w:szCs w:val="18"/>
                    </w:rPr>
                    <w:t>mmHg</w:t>
                  </w:r>
                  <w:r w:rsidRPr="001D2CBC">
                    <w:rPr>
                      <w:rFonts w:ascii="Times New Roman" w:hAnsi="Times New Roman" w:cs="Times New Roman" w:hint="eastAsia"/>
                      <w:sz w:val="18"/>
                      <w:szCs w:val="18"/>
                    </w:rPr>
                    <w:t>）</w:t>
                  </w:r>
                </w:p>
              </w:tc>
              <w:tc>
                <w:tcPr>
                  <w:tcW w:w="1039" w:type="dxa"/>
                  <w:shd w:val="clear" w:color="auto" w:fill="auto"/>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F</w:t>
                  </w:r>
                </w:p>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w:t>
                  </w:r>
                  <w:r w:rsidRPr="001D2CBC">
                    <w:rPr>
                      <w:rFonts w:ascii="Times New Roman" w:hAnsi="Times New Roman" w:cs="Times New Roman"/>
                      <w:sz w:val="18"/>
                      <w:szCs w:val="18"/>
                    </w:rPr>
                    <w:t>m</w:t>
                  </w:r>
                  <w:r w:rsidRPr="001D2CBC">
                    <w:rPr>
                      <w:rFonts w:ascii="Times New Roman" w:hAnsi="Times New Roman" w:cs="Times New Roman"/>
                      <w:sz w:val="18"/>
                      <w:szCs w:val="18"/>
                      <w:vertAlign w:val="superscript"/>
                    </w:rPr>
                    <w:t>2</w:t>
                  </w:r>
                  <w:r w:rsidRPr="001D2CBC">
                    <w:rPr>
                      <w:rFonts w:ascii="Times New Roman" w:hAnsi="Times New Roman" w:cs="Times New Roman" w:hint="eastAsia"/>
                      <w:sz w:val="18"/>
                      <w:szCs w:val="18"/>
                    </w:rPr>
                    <w:t>）</w:t>
                  </w:r>
                </w:p>
              </w:tc>
              <w:tc>
                <w:tcPr>
                  <w:tcW w:w="887" w:type="dxa"/>
                  <w:shd w:val="clear" w:color="auto" w:fill="auto"/>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槽数量</w:t>
                  </w:r>
                </w:p>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hint="eastAsia"/>
                      <w:sz w:val="18"/>
                      <w:szCs w:val="18"/>
                    </w:rPr>
                    <w:t>（</w:t>
                  </w:r>
                  <w:r w:rsidRPr="001D2CBC">
                    <w:rPr>
                      <w:rFonts w:ascii="Times New Roman" w:hAnsiTheme="minorEastAsia" w:cs="Times New Roman"/>
                      <w:sz w:val="18"/>
                      <w:szCs w:val="18"/>
                    </w:rPr>
                    <w:t>个</w:t>
                  </w:r>
                  <w:r w:rsidRPr="001D2CBC">
                    <w:rPr>
                      <w:rFonts w:ascii="Times New Roman" w:hAnsi="Times New Roman" w:cs="Times New Roman" w:hint="eastAsia"/>
                      <w:sz w:val="18"/>
                      <w:szCs w:val="18"/>
                    </w:rPr>
                    <w:t>）</w:t>
                  </w:r>
                </w:p>
              </w:tc>
              <w:tc>
                <w:tcPr>
                  <w:tcW w:w="1037" w:type="dxa"/>
                  <w:shd w:val="clear" w:color="auto" w:fill="auto"/>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产生速率</w:t>
                  </w:r>
                  <w:r w:rsidRPr="001D2CBC">
                    <w:rPr>
                      <w:rFonts w:ascii="Times New Roman" w:hAnsiTheme="minorEastAsia" w:cs="Times New Roman" w:hint="eastAsia"/>
                      <w:sz w:val="18"/>
                      <w:szCs w:val="18"/>
                    </w:rPr>
                    <w:t>（</w:t>
                  </w:r>
                  <w:r w:rsidRPr="001D2CBC">
                    <w:rPr>
                      <w:rFonts w:ascii="Times New Roman" w:hAnsi="Times New Roman" w:cs="Times New Roman"/>
                      <w:sz w:val="18"/>
                      <w:szCs w:val="18"/>
                    </w:rPr>
                    <w:t>kg/h</w:t>
                  </w:r>
                  <w:r w:rsidRPr="001D2CBC">
                    <w:rPr>
                      <w:rFonts w:ascii="Times New Roman" w:hAnsi="Times New Roman" w:cs="Times New Roman" w:hint="eastAsia"/>
                      <w:sz w:val="18"/>
                      <w:szCs w:val="18"/>
                    </w:rPr>
                    <w:t>）</w:t>
                  </w:r>
                </w:p>
              </w:tc>
              <w:tc>
                <w:tcPr>
                  <w:tcW w:w="986"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年工作时间</w:t>
                  </w:r>
                  <w:r w:rsidRPr="001D2CBC">
                    <w:rPr>
                      <w:rFonts w:ascii="Times New Roman" w:hAnsi="Times New Roman" w:cs="Times New Roman" w:hint="eastAsia"/>
                      <w:sz w:val="18"/>
                      <w:szCs w:val="18"/>
                    </w:rPr>
                    <w:t>（</w:t>
                  </w:r>
                  <w:r w:rsidRPr="001D2CBC">
                    <w:rPr>
                      <w:rFonts w:ascii="Times New Roman" w:hAnsi="Times New Roman" w:cs="Times New Roman"/>
                      <w:sz w:val="18"/>
                      <w:szCs w:val="18"/>
                    </w:rPr>
                    <w:t>h</w:t>
                  </w:r>
                  <w:r w:rsidRPr="001D2CBC">
                    <w:rPr>
                      <w:rFonts w:ascii="Times New Roman" w:hAnsi="Times New Roman" w:cs="Times New Roman" w:hint="eastAsia"/>
                      <w:sz w:val="18"/>
                      <w:szCs w:val="18"/>
                    </w:rPr>
                    <w:t>）</w:t>
                  </w:r>
                </w:p>
              </w:tc>
              <w:tc>
                <w:tcPr>
                  <w:tcW w:w="925" w:type="dxa"/>
                  <w:shd w:val="clear" w:color="auto" w:fill="auto"/>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产生量</w:t>
                  </w:r>
                  <w:r w:rsidRPr="001D2CBC">
                    <w:rPr>
                      <w:rFonts w:ascii="Times New Roman" w:hAnsiTheme="minorEastAsia" w:cs="Times New Roman" w:hint="eastAsia"/>
                      <w:sz w:val="18"/>
                      <w:szCs w:val="18"/>
                    </w:rPr>
                    <w:t>（</w:t>
                  </w:r>
                  <w:r w:rsidRPr="001D2CBC">
                    <w:rPr>
                      <w:rFonts w:ascii="Times New Roman" w:hAnsi="Times New Roman" w:cs="Times New Roman"/>
                      <w:sz w:val="18"/>
                      <w:szCs w:val="18"/>
                    </w:rPr>
                    <w:t>t/a</w:t>
                  </w:r>
                  <w:r w:rsidRPr="001D2CBC">
                    <w:rPr>
                      <w:rFonts w:ascii="Times New Roman" w:hAnsi="Times New Roman" w:cs="Times New Roman" w:hint="eastAsia"/>
                      <w:sz w:val="18"/>
                      <w:szCs w:val="18"/>
                    </w:rPr>
                    <w:t>）</w:t>
                  </w:r>
                </w:p>
              </w:tc>
            </w:tr>
            <w:tr w:rsidR="00210335" w:rsidRPr="001D2CBC" w:rsidTr="002A699F">
              <w:trPr>
                <w:trHeight w:val="227"/>
              </w:trPr>
              <w:tc>
                <w:tcPr>
                  <w:tcW w:w="892" w:type="dxa"/>
                  <w:shd w:val="clear" w:color="auto" w:fill="auto"/>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盐酸</w:t>
                  </w:r>
                </w:p>
              </w:tc>
              <w:tc>
                <w:tcPr>
                  <w:tcW w:w="615" w:type="dxa"/>
                  <w:shd w:val="clear" w:color="auto" w:fill="auto"/>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36.5</w:t>
                  </w:r>
                </w:p>
              </w:tc>
              <w:tc>
                <w:tcPr>
                  <w:tcW w:w="1005" w:type="dxa"/>
                  <w:shd w:val="clear" w:color="auto" w:fill="auto"/>
                  <w:vAlign w:val="center"/>
                </w:tcPr>
                <w:p w:rsidR="00ED6DB1" w:rsidRPr="001D2CBC" w:rsidRDefault="00EE7F2A" w:rsidP="006319B0">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0.</w:t>
                  </w:r>
                  <w:r w:rsidR="006319B0" w:rsidRPr="001D2CBC">
                    <w:rPr>
                      <w:rFonts w:ascii="Times New Roman" w:hAnsi="Times New Roman" w:cs="Times New Roman" w:hint="eastAsia"/>
                      <w:sz w:val="18"/>
                      <w:szCs w:val="18"/>
                    </w:rPr>
                    <w:t>6</w:t>
                  </w:r>
                </w:p>
              </w:tc>
              <w:tc>
                <w:tcPr>
                  <w:tcW w:w="1127" w:type="dxa"/>
                  <w:shd w:val="clear" w:color="auto" w:fill="auto"/>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0.007</w:t>
                  </w:r>
                </w:p>
              </w:tc>
              <w:tc>
                <w:tcPr>
                  <w:tcW w:w="1039" w:type="dxa"/>
                  <w:shd w:val="clear" w:color="auto" w:fill="auto"/>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1.44</w:t>
                  </w:r>
                </w:p>
              </w:tc>
              <w:tc>
                <w:tcPr>
                  <w:tcW w:w="887" w:type="dxa"/>
                  <w:shd w:val="clear" w:color="auto" w:fill="auto"/>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100</w:t>
                  </w:r>
                </w:p>
              </w:tc>
              <w:tc>
                <w:tcPr>
                  <w:tcW w:w="1037" w:type="dxa"/>
                  <w:shd w:val="clear" w:color="auto" w:fill="auto"/>
                  <w:vAlign w:val="center"/>
                </w:tcPr>
                <w:p w:rsidR="00ED6DB1" w:rsidRPr="001D2CBC" w:rsidRDefault="006319B0">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0.03675</w:t>
                  </w:r>
                </w:p>
              </w:tc>
              <w:tc>
                <w:tcPr>
                  <w:tcW w:w="986" w:type="dxa"/>
                  <w:vAlign w:val="center"/>
                </w:tcPr>
                <w:p w:rsidR="00ED6DB1" w:rsidRPr="001D2CBC" w:rsidRDefault="006319B0">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240</w:t>
                  </w:r>
                </w:p>
              </w:tc>
              <w:tc>
                <w:tcPr>
                  <w:tcW w:w="925" w:type="dxa"/>
                  <w:shd w:val="clear" w:color="auto" w:fill="auto"/>
                  <w:vAlign w:val="center"/>
                </w:tcPr>
                <w:p w:rsidR="00ED6DB1" w:rsidRPr="001D2CBC" w:rsidRDefault="006319B0">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0.00882</w:t>
                  </w:r>
                </w:p>
              </w:tc>
            </w:tr>
          </w:tbl>
          <w:p w:rsidR="00ED6DB1" w:rsidRPr="001D2CBC" w:rsidRDefault="00EE7F2A">
            <w:pPr>
              <w:pStyle w:val="-"/>
              <w:spacing w:line="240" w:lineRule="auto"/>
              <w:ind w:firstLine="420"/>
              <w:rPr>
                <w:rFonts w:ascii="Times New Roman" w:eastAsiaTheme="minorEastAsia" w:hAnsi="Times New Roman"/>
                <w:sz w:val="21"/>
              </w:rPr>
            </w:pPr>
            <w:r w:rsidRPr="001D2CBC">
              <w:rPr>
                <w:rFonts w:ascii="Times New Roman" w:eastAsiaTheme="minorEastAsia" w:hAnsiTheme="minorEastAsia"/>
                <w:sz w:val="21"/>
              </w:rPr>
              <w:t>根据上表计算，项目产生</w:t>
            </w:r>
            <w:r w:rsidRPr="001D2CBC">
              <w:rPr>
                <w:rFonts w:ascii="Times New Roman" w:eastAsiaTheme="minorEastAsia" w:hAnsi="Times New Roman"/>
                <w:sz w:val="21"/>
              </w:rPr>
              <w:t>HCl</w:t>
            </w:r>
            <w:r w:rsidRPr="001D2CBC">
              <w:rPr>
                <w:rFonts w:ascii="Times New Roman" w:eastAsiaTheme="minorEastAsia" w:hAnsiTheme="minorEastAsia" w:hint="eastAsia"/>
                <w:sz w:val="21"/>
              </w:rPr>
              <w:t>（</w:t>
            </w:r>
            <w:r w:rsidRPr="001D2CBC">
              <w:rPr>
                <w:rFonts w:ascii="Times New Roman" w:eastAsiaTheme="minorEastAsia" w:hAnsiTheme="minorEastAsia"/>
                <w:sz w:val="21"/>
              </w:rPr>
              <w:t>盐酸雾</w:t>
            </w:r>
            <w:r w:rsidRPr="001D2CBC">
              <w:rPr>
                <w:rFonts w:ascii="Times New Roman" w:eastAsiaTheme="minorEastAsia" w:hAnsiTheme="minorEastAsia" w:hint="eastAsia"/>
                <w:sz w:val="21"/>
              </w:rPr>
              <w:t>）</w:t>
            </w:r>
            <w:r w:rsidRPr="001D2CBC">
              <w:rPr>
                <w:rFonts w:ascii="Times New Roman" w:eastAsiaTheme="minorEastAsia" w:hAnsi="Times New Roman" w:hint="eastAsia"/>
                <w:sz w:val="21"/>
              </w:rPr>
              <w:t>0.0</w:t>
            </w:r>
            <w:r w:rsidR="00C90BF5" w:rsidRPr="001D2CBC">
              <w:rPr>
                <w:rFonts w:ascii="Times New Roman" w:eastAsiaTheme="minorEastAsia" w:hAnsi="Times New Roman"/>
                <w:sz w:val="21"/>
              </w:rPr>
              <w:t>0</w:t>
            </w:r>
            <w:r w:rsidRPr="001D2CBC">
              <w:rPr>
                <w:rFonts w:ascii="Times New Roman" w:eastAsiaTheme="minorEastAsia" w:hAnsi="Times New Roman" w:hint="eastAsia"/>
                <w:sz w:val="21"/>
              </w:rPr>
              <w:t>882</w:t>
            </w:r>
            <w:r w:rsidRPr="001D2CBC">
              <w:rPr>
                <w:rFonts w:ascii="Times New Roman" w:eastAsiaTheme="minorEastAsia" w:hAnsi="Times New Roman"/>
                <w:sz w:val="21"/>
              </w:rPr>
              <w:t>t/a</w:t>
            </w:r>
            <w:r w:rsidRPr="001D2CBC">
              <w:rPr>
                <w:rFonts w:ascii="Times New Roman" w:eastAsiaTheme="minorEastAsia" w:hAnsiTheme="minorEastAsia"/>
                <w:sz w:val="21"/>
              </w:rPr>
              <w:t>。</w:t>
            </w:r>
          </w:p>
          <w:p w:rsidR="00ED6DB1" w:rsidRPr="001D2CBC" w:rsidRDefault="00EE7F2A">
            <w:pPr>
              <w:pStyle w:val="a9"/>
              <w:adjustRightInd w:val="0"/>
              <w:snapToGrid w:val="0"/>
              <w:spacing w:after="0"/>
              <w:ind w:leftChars="0" w:left="0" w:firstLineChars="200" w:firstLine="420"/>
              <w:rPr>
                <w:rFonts w:ascii="Times New Roman" w:hAnsi="Times New Roman" w:cs="Times New Roman"/>
                <w:szCs w:val="21"/>
              </w:rPr>
            </w:pPr>
            <w:r w:rsidRPr="001D2CBC">
              <w:rPr>
                <w:rFonts w:ascii="Times New Roman" w:hAnsiTheme="minorEastAsia" w:cs="Times New Roman"/>
              </w:rPr>
              <w:t>项目蚀刻酸雾废气经收集后</w:t>
            </w:r>
            <w:r w:rsidRPr="001D2CBC">
              <w:rPr>
                <w:rFonts w:ascii="Times New Roman" w:hAnsiTheme="minorEastAsia" w:cs="Times New Roman" w:hint="eastAsia"/>
              </w:rPr>
              <w:t>（</w:t>
            </w:r>
            <w:r w:rsidRPr="001D2CBC">
              <w:rPr>
                <w:rFonts w:ascii="Times New Roman" w:hAnsiTheme="minorEastAsia" w:cs="Times New Roman"/>
              </w:rPr>
              <w:t>收集效率</w:t>
            </w:r>
            <w:r w:rsidRPr="001D2CBC">
              <w:rPr>
                <w:rFonts w:ascii="Times New Roman" w:hAnsi="Times New Roman" w:cs="Times New Roman"/>
              </w:rPr>
              <w:t>75%</w:t>
            </w:r>
            <w:r w:rsidRPr="001D2CBC">
              <w:rPr>
                <w:rFonts w:ascii="Times New Roman" w:hAnsiTheme="minorEastAsia" w:cs="Times New Roman" w:hint="eastAsia"/>
              </w:rPr>
              <w:t>）</w:t>
            </w:r>
            <w:r w:rsidRPr="001D2CBC">
              <w:rPr>
                <w:rFonts w:ascii="Times New Roman" w:hAnsiTheme="minorEastAsia" w:cs="Times New Roman"/>
              </w:rPr>
              <w:t>引至厂房屋顶，经</w:t>
            </w:r>
            <w:r w:rsidRPr="001D2CBC">
              <w:rPr>
                <w:rFonts w:ascii="Times New Roman" w:hAnsi="Times New Roman" w:cs="Times New Roman" w:hint="eastAsia"/>
              </w:rPr>
              <w:t>“</w:t>
            </w:r>
            <w:r w:rsidRPr="001D2CBC">
              <w:rPr>
                <w:rFonts w:ascii="Times New Roman" w:hAnsiTheme="minorEastAsia" w:cs="Times New Roman"/>
              </w:rPr>
              <w:t>二级碱喷淋装置</w:t>
            </w:r>
            <w:r w:rsidRPr="001D2CBC">
              <w:rPr>
                <w:rFonts w:ascii="Times New Roman" w:hAnsi="Times New Roman" w:cs="Times New Roman" w:hint="eastAsia"/>
              </w:rPr>
              <w:t>”</w:t>
            </w:r>
            <w:r w:rsidRPr="001D2CBC">
              <w:rPr>
                <w:rFonts w:ascii="Times New Roman" w:hAnsiTheme="minorEastAsia" w:cs="Times New Roman"/>
              </w:rPr>
              <w:t>处理</w:t>
            </w:r>
            <w:r w:rsidRPr="001D2CBC">
              <w:rPr>
                <w:rFonts w:ascii="Times New Roman" w:hAnsiTheme="minorEastAsia" w:cs="Times New Roman" w:hint="eastAsia"/>
              </w:rPr>
              <w:t>后</w:t>
            </w:r>
            <w:r w:rsidRPr="001D2CBC">
              <w:rPr>
                <w:rFonts w:ascii="Times New Roman" w:hAnsiTheme="minorEastAsia" w:cs="Times New Roman"/>
              </w:rPr>
              <w:t>高空排放，氯化氢吸收处理效率可达</w:t>
            </w:r>
            <w:r w:rsidRPr="001D2CBC">
              <w:rPr>
                <w:rFonts w:ascii="Times New Roman" w:hAnsi="Times New Roman" w:cs="Times New Roman"/>
              </w:rPr>
              <w:t>80%</w:t>
            </w:r>
            <w:r w:rsidRPr="001D2CBC">
              <w:rPr>
                <w:rFonts w:ascii="Times New Roman" w:hAnsiTheme="minorEastAsia" w:cs="Times New Roman"/>
              </w:rPr>
              <w:t>。则</w:t>
            </w:r>
            <w:r w:rsidRPr="001D2CBC">
              <w:rPr>
                <w:rFonts w:ascii="Times New Roman" w:hAnsi="Times New Roman" w:cs="Times New Roman"/>
                <w:kern w:val="0"/>
                <w:szCs w:val="21"/>
              </w:rPr>
              <w:t>HCl</w:t>
            </w:r>
            <w:r w:rsidRPr="001D2CBC">
              <w:rPr>
                <w:rFonts w:ascii="Times New Roman" w:hAnsiTheme="minorEastAsia" w:cs="Times New Roman" w:hint="eastAsia"/>
                <w:kern w:val="0"/>
                <w:szCs w:val="21"/>
              </w:rPr>
              <w:t>（</w:t>
            </w:r>
            <w:r w:rsidRPr="001D2CBC">
              <w:rPr>
                <w:rFonts w:ascii="Times New Roman" w:hAnsiTheme="minorEastAsia" w:cs="Times New Roman"/>
                <w:kern w:val="0"/>
                <w:szCs w:val="21"/>
              </w:rPr>
              <w:t>盐酸雾</w:t>
            </w:r>
            <w:r w:rsidRPr="001D2CBC">
              <w:rPr>
                <w:rFonts w:ascii="Times New Roman" w:hAnsiTheme="minorEastAsia" w:cs="Times New Roman" w:hint="eastAsia"/>
                <w:kern w:val="0"/>
                <w:szCs w:val="21"/>
              </w:rPr>
              <w:t>）</w:t>
            </w:r>
            <w:r w:rsidRPr="001D2CBC">
              <w:rPr>
                <w:rFonts w:ascii="Times New Roman" w:hAnsiTheme="minorEastAsia" w:cs="Times New Roman"/>
              </w:rPr>
              <w:t>无组织排放</w:t>
            </w:r>
            <w:r w:rsidRPr="001D2CBC">
              <w:rPr>
                <w:rFonts w:ascii="Times New Roman" w:hAnsi="Times New Roman" w:cs="Times New Roman" w:hint="eastAsia"/>
                <w:kern w:val="0"/>
                <w:szCs w:val="21"/>
              </w:rPr>
              <w:t>量</w:t>
            </w:r>
            <w:r w:rsidRPr="001D2CBC">
              <w:rPr>
                <w:rFonts w:ascii="Times New Roman" w:hAnsi="Times New Roman" w:cs="Times New Roman" w:hint="eastAsia"/>
              </w:rPr>
              <w:t>0.022</w:t>
            </w:r>
            <w:r w:rsidRPr="001D2CBC">
              <w:rPr>
                <w:rFonts w:ascii="Times New Roman" w:hAnsi="Times New Roman" w:cs="Times New Roman"/>
              </w:rPr>
              <w:t>t/a</w:t>
            </w:r>
            <w:r w:rsidRPr="001D2CBC">
              <w:rPr>
                <w:rFonts w:ascii="Times New Roman" w:hAnsiTheme="minorEastAsia" w:cs="Times New Roman"/>
              </w:rPr>
              <w:t>，</w:t>
            </w:r>
            <w:r w:rsidRPr="001D2CBC">
              <w:rPr>
                <w:rFonts w:ascii="Times New Roman" w:hAnsi="Times New Roman" w:cs="Times New Roman"/>
              </w:rPr>
              <w:t>0.</w:t>
            </w:r>
            <w:r w:rsidRPr="001D2CBC">
              <w:rPr>
                <w:rFonts w:ascii="Times New Roman" w:hAnsi="Times New Roman" w:cs="Times New Roman" w:hint="eastAsia"/>
              </w:rPr>
              <w:t>006</w:t>
            </w:r>
            <w:r w:rsidRPr="001D2CBC">
              <w:rPr>
                <w:rFonts w:ascii="Times New Roman" w:hAnsi="Times New Roman" w:cs="Times New Roman"/>
              </w:rPr>
              <w:t>kg/h</w:t>
            </w:r>
            <w:r w:rsidRPr="001D2CBC">
              <w:rPr>
                <w:rFonts w:ascii="Times New Roman" w:hAnsiTheme="minorEastAsia" w:cs="Times New Roman"/>
              </w:rPr>
              <w:t>；有组织排放</w:t>
            </w:r>
            <w:r w:rsidRPr="001D2CBC">
              <w:rPr>
                <w:rFonts w:ascii="Times New Roman" w:hAnsiTheme="minorEastAsia" w:cs="Times New Roman" w:hint="eastAsia"/>
              </w:rPr>
              <w:t>量</w:t>
            </w:r>
            <w:r w:rsidRPr="001D2CBC">
              <w:rPr>
                <w:rFonts w:ascii="Times New Roman" w:hAnsi="Times New Roman" w:cs="Times New Roman" w:hint="eastAsia"/>
              </w:rPr>
              <w:t>0.013</w:t>
            </w:r>
            <w:r w:rsidRPr="001D2CBC">
              <w:rPr>
                <w:rFonts w:ascii="Times New Roman" w:hAnsi="Times New Roman" w:cs="Times New Roman"/>
              </w:rPr>
              <w:t>t/a</w:t>
            </w:r>
            <w:r w:rsidRPr="001D2CBC">
              <w:rPr>
                <w:rFonts w:ascii="Times New Roman" w:hAnsiTheme="minorEastAsia" w:cs="Times New Roman"/>
              </w:rPr>
              <w:t>，</w:t>
            </w:r>
            <w:r w:rsidRPr="001D2CBC">
              <w:rPr>
                <w:rFonts w:ascii="Times New Roman" w:hAnsi="Times New Roman" w:cs="Times New Roman" w:hint="eastAsia"/>
              </w:rPr>
              <w:t>0.004</w:t>
            </w:r>
            <w:r w:rsidRPr="001D2CBC">
              <w:rPr>
                <w:rFonts w:ascii="Times New Roman" w:hAnsi="Times New Roman" w:cs="Times New Roman"/>
              </w:rPr>
              <w:t>kg/h</w:t>
            </w:r>
            <w:r w:rsidRPr="001D2CBC">
              <w:rPr>
                <w:rFonts w:ascii="Times New Roman" w:hAnsiTheme="minorEastAsia" w:cs="Times New Roman"/>
              </w:rPr>
              <w:t>；</w:t>
            </w:r>
            <w:r w:rsidRPr="001D2CBC">
              <w:rPr>
                <w:rFonts w:ascii="Times New Roman" w:hAnsiTheme="minorEastAsia" w:cs="Times New Roman" w:hint="eastAsia"/>
              </w:rPr>
              <w:t>（</w:t>
            </w:r>
            <w:r w:rsidR="008B103D" w:rsidRPr="001D2CBC">
              <w:rPr>
                <w:rFonts w:ascii="Times New Roman" w:hAnsiTheme="minorEastAsia" w:cs="Times New Roman" w:hint="eastAsia"/>
              </w:rPr>
              <w:t>根据槽边风速及槽蒸发表面积，</w:t>
            </w:r>
            <w:r w:rsidR="00222155" w:rsidRPr="001D2CBC">
              <w:rPr>
                <w:rFonts w:ascii="Times New Roman" w:hAnsiTheme="minorEastAsia" w:cs="Times New Roman" w:hint="eastAsia"/>
              </w:rPr>
              <w:t>单槽收集风量约</w:t>
            </w:r>
            <w:r w:rsidR="00222155" w:rsidRPr="001D2CBC">
              <w:rPr>
                <w:rFonts w:ascii="Times New Roman" w:hAnsiTheme="minorEastAsia" w:cs="Times New Roman" w:hint="eastAsia"/>
              </w:rPr>
              <w:t>3200</w:t>
            </w:r>
            <w:r w:rsidR="00222155" w:rsidRPr="001D2CBC">
              <w:rPr>
                <w:rFonts w:ascii="Times New Roman" w:hAnsi="Times New Roman" w:cs="Times New Roman"/>
              </w:rPr>
              <w:t>m</w:t>
            </w:r>
            <w:r w:rsidR="00222155" w:rsidRPr="001D2CBC">
              <w:rPr>
                <w:rFonts w:ascii="Times New Roman" w:hAnsi="Times New Roman" w:cs="Times New Roman"/>
                <w:vertAlign w:val="superscript"/>
              </w:rPr>
              <w:t>3</w:t>
            </w:r>
            <w:r w:rsidR="00222155" w:rsidRPr="001D2CBC">
              <w:rPr>
                <w:rFonts w:ascii="Times New Roman" w:hAnsi="Times New Roman" w:cs="Times New Roman"/>
              </w:rPr>
              <w:t>/h</w:t>
            </w:r>
            <w:r w:rsidR="00222155" w:rsidRPr="001D2CBC">
              <w:rPr>
                <w:rFonts w:ascii="Times New Roman" w:hAnsi="Times New Roman" w:cs="Times New Roman" w:hint="eastAsia"/>
              </w:rPr>
              <w:t>，</w:t>
            </w:r>
            <w:r w:rsidR="00C90BF5" w:rsidRPr="001D2CBC">
              <w:rPr>
                <w:rFonts w:ascii="Times New Roman" w:hAnsi="Times New Roman" w:cs="Times New Roman" w:hint="eastAsia"/>
              </w:rPr>
              <w:t>建议</w:t>
            </w:r>
            <w:r w:rsidR="00222155" w:rsidRPr="001D2CBC">
              <w:rPr>
                <w:rFonts w:ascii="Times New Roman" w:hAnsiTheme="minorEastAsia" w:cs="Times New Roman" w:hint="eastAsia"/>
              </w:rPr>
              <w:t>平均</w:t>
            </w:r>
            <w:r w:rsidR="00222155" w:rsidRPr="001D2CBC">
              <w:rPr>
                <w:rFonts w:ascii="Times New Roman" w:hAnsiTheme="minorEastAsia" w:cs="Times New Roman" w:hint="eastAsia"/>
              </w:rPr>
              <w:t>10</w:t>
            </w:r>
            <w:r w:rsidR="00222155" w:rsidRPr="001D2CBC">
              <w:rPr>
                <w:rFonts w:ascii="Times New Roman" w:hAnsiTheme="minorEastAsia" w:cs="Times New Roman" w:hint="eastAsia"/>
              </w:rPr>
              <w:t>个蚀刻槽上方安装</w:t>
            </w:r>
            <w:r w:rsidR="00222155" w:rsidRPr="001D2CBC">
              <w:rPr>
                <w:rFonts w:ascii="Times New Roman" w:hAnsiTheme="minorEastAsia" w:cs="Times New Roman" w:hint="eastAsia"/>
              </w:rPr>
              <w:t>1</w:t>
            </w:r>
            <w:r w:rsidR="00222155" w:rsidRPr="001D2CBC">
              <w:rPr>
                <w:rFonts w:ascii="Times New Roman" w:hAnsiTheme="minorEastAsia" w:cs="Times New Roman" w:hint="eastAsia"/>
              </w:rPr>
              <w:t>套</w:t>
            </w:r>
            <w:r w:rsidR="00222155" w:rsidRPr="001D2CBC">
              <w:rPr>
                <w:rFonts w:ascii="Times New Roman" w:hAnsiTheme="minorEastAsia" w:cs="Times New Roman"/>
              </w:rPr>
              <w:t>处理设施</w:t>
            </w:r>
            <w:r w:rsidR="00222155" w:rsidRPr="001D2CBC">
              <w:rPr>
                <w:rFonts w:ascii="Times New Roman" w:hAnsiTheme="minorEastAsia" w:cs="Times New Roman" w:hint="eastAsia"/>
              </w:rPr>
              <w:t>，</w:t>
            </w:r>
            <w:r w:rsidRPr="001D2CBC">
              <w:rPr>
                <w:rFonts w:ascii="Times New Roman" w:hAnsiTheme="minorEastAsia" w:cs="Times New Roman"/>
              </w:rPr>
              <w:t>共</w:t>
            </w:r>
            <w:r w:rsidR="00222155" w:rsidRPr="001D2CBC">
              <w:rPr>
                <w:rFonts w:ascii="Times New Roman" w:hAnsi="Times New Roman" w:cs="Times New Roman" w:hint="eastAsia"/>
              </w:rPr>
              <w:t>10</w:t>
            </w:r>
            <w:r w:rsidRPr="001D2CBC">
              <w:rPr>
                <w:rFonts w:ascii="Times New Roman" w:hAnsiTheme="minorEastAsia" w:cs="Times New Roman"/>
              </w:rPr>
              <w:t>套处理设施，</w:t>
            </w:r>
            <w:r w:rsidR="00222155" w:rsidRPr="001D2CBC">
              <w:rPr>
                <w:rFonts w:ascii="Times New Roman" w:hAnsi="Times New Roman" w:cs="Times New Roman" w:hint="eastAsia"/>
              </w:rPr>
              <w:t>单</w:t>
            </w:r>
            <w:r w:rsidRPr="001D2CBC">
              <w:rPr>
                <w:rFonts w:ascii="Times New Roman" w:hAnsiTheme="minorEastAsia" w:cs="Times New Roman"/>
              </w:rPr>
              <w:t>套处理风量约</w:t>
            </w:r>
            <w:r w:rsidRPr="001D2CBC">
              <w:rPr>
                <w:rFonts w:ascii="Times New Roman" w:hAnsi="Times New Roman" w:cs="Times New Roman"/>
              </w:rPr>
              <w:t>3</w:t>
            </w:r>
            <w:r w:rsidR="00222155" w:rsidRPr="001D2CBC">
              <w:rPr>
                <w:rFonts w:ascii="Times New Roman" w:hAnsi="Times New Roman" w:cs="Times New Roman" w:hint="eastAsia"/>
              </w:rPr>
              <w:t>2</w:t>
            </w:r>
            <w:r w:rsidRPr="001D2CBC">
              <w:rPr>
                <w:rFonts w:ascii="Times New Roman" w:hAnsi="Times New Roman" w:cs="Times New Roman"/>
              </w:rPr>
              <w:t>000m</w:t>
            </w:r>
            <w:r w:rsidRPr="001D2CBC">
              <w:rPr>
                <w:rFonts w:ascii="Times New Roman" w:hAnsi="Times New Roman" w:cs="Times New Roman"/>
                <w:vertAlign w:val="superscript"/>
              </w:rPr>
              <w:t>3</w:t>
            </w:r>
            <w:r w:rsidRPr="001D2CBC">
              <w:rPr>
                <w:rFonts w:ascii="Times New Roman" w:hAnsi="Times New Roman" w:cs="Times New Roman"/>
              </w:rPr>
              <w:t>/h</w:t>
            </w:r>
            <w:r w:rsidRPr="001D2CBC">
              <w:rPr>
                <w:rFonts w:ascii="Times New Roman" w:hAnsiTheme="minorEastAsia" w:cs="Times New Roman" w:hint="eastAsia"/>
              </w:rPr>
              <w:t>）</w:t>
            </w:r>
            <w:r w:rsidRPr="001D2CBC">
              <w:rPr>
                <w:rFonts w:ascii="Times New Roman" w:hAnsiTheme="minorEastAsia" w:cs="Times New Roman"/>
              </w:rPr>
              <w:t>。</w:t>
            </w:r>
            <w:r w:rsidR="00A15E0D" w:rsidRPr="001D2CBC">
              <w:rPr>
                <w:rFonts w:ascii="Times New Roman" w:hAnsiTheme="minorEastAsia" w:cs="Times New Roman" w:hint="eastAsia"/>
              </w:rPr>
              <w:t>蚀刻槽为密闭，仅换板时开启约</w:t>
            </w:r>
            <w:r w:rsidR="00A15E0D" w:rsidRPr="001D2CBC">
              <w:rPr>
                <w:rFonts w:ascii="Times New Roman" w:hAnsiTheme="minorEastAsia" w:cs="Times New Roman" w:hint="eastAsia"/>
              </w:rPr>
              <w:t>2min/</w:t>
            </w:r>
            <w:r w:rsidR="00A15E0D" w:rsidRPr="001D2CBC">
              <w:rPr>
                <w:rFonts w:ascii="Times New Roman" w:hAnsiTheme="minorEastAsia" w:cs="Times New Roman" w:hint="eastAsia"/>
              </w:rPr>
              <w:t>次，按照换板频次最高的铜版蚀刻设备，</w:t>
            </w:r>
            <w:r w:rsidR="00222155" w:rsidRPr="001D2CBC">
              <w:rPr>
                <w:rFonts w:ascii="Times New Roman" w:hAnsiTheme="minorEastAsia" w:cs="Times New Roman" w:hint="eastAsia"/>
              </w:rPr>
              <w:t>单个蚀刻槽</w:t>
            </w:r>
            <w:r w:rsidR="00A15E0D" w:rsidRPr="001D2CBC">
              <w:rPr>
                <w:rFonts w:ascii="Times New Roman" w:hAnsiTheme="minorEastAsia" w:cs="Times New Roman" w:hint="eastAsia"/>
              </w:rPr>
              <w:t>每天开启时间约</w:t>
            </w:r>
            <w:r w:rsidR="00A15E0D" w:rsidRPr="001D2CBC">
              <w:rPr>
                <w:rFonts w:ascii="Times New Roman" w:hAnsiTheme="minorEastAsia" w:cs="Times New Roman" w:hint="eastAsia"/>
              </w:rPr>
              <w:t>48min</w:t>
            </w:r>
            <w:r w:rsidR="00A15E0D" w:rsidRPr="001D2CBC">
              <w:rPr>
                <w:rFonts w:ascii="Times New Roman" w:hAnsiTheme="minorEastAsia" w:cs="Times New Roman" w:hint="eastAsia"/>
              </w:rPr>
              <w:t>，</w:t>
            </w:r>
            <w:r w:rsidRPr="001D2CBC">
              <w:rPr>
                <w:rFonts w:ascii="Times New Roman" w:hAnsiTheme="minorEastAsia" w:cs="Times New Roman"/>
              </w:rPr>
              <w:t>年</w:t>
            </w:r>
            <w:r w:rsidR="00A15E0D" w:rsidRPr="001D2CBC">
              <w:rPr>
                <w:rFonts w:ascii="Times New Roman" w:hAnsiTheme="minorEastAsia" w:cs="Times New Roman" w:hint="eastAsia"/>
              </w:rPr>
              <w:t>开启约</w:t>
            </w:r>
            <w:r w:rsidR="00A15E0D" w:rsidRPr="001D2CBC">
              <w:rPr>
                <w:rFonts w:ascii="Times New Roman" w:hAnsiTheme="minorEastAsia" w:cs="Times New Roman" w:hint="eastAsia"/>
              </w:rPr>
              <w:t>240</w:t>
            </w:r>
            <w:r w:rsidRPr="001D2CBC">
              <w:rPr>
                <w:rFonts w:ascii="Times New Roman" w:hAnsi="Times New Roman" w:cs="Times New Roman"/>
              </w:rPr>
              <w:t>h</w:t>
            </w:r>
            <w:r w:rsidRPr="001D2CBC">
              <w:rPr>
                <w:rFonts w:ascii="Times New Roman" w:hAnsiTheme="minorEastAsia" w:cs="Times New Roman"/>
              </w:rPr>
              <w:t>。</w:t>
            </w:r>
          </w:p>
          <w:p w:rsidR="00ED6DB1" w:rsidRPr="001D2CBC" w:rsidRDefault="00EE7F2A">
            <w:pPr>
              <w:pStyle w:val="-"/>
              <w:spacing w:line="240" w:lineRule="auto"/>
              <w:ind w:firstLine="420"/>
              <w:rPr>
                <w:rFonts w:ascii="Times New Roman" w:eastAsiaTheme="minorEastAsia" w:hAnsi="Times New Roman"/>
                <w:sz w:val="21"/>
              </w:rPr>
            </w:pPr>
            <w:r w:rsidRPr="001D2CBC">
              <w:rPr>
                <w:rFonts w:ascii="Times New Roman" w:eastAsiaTheme="minorEastAsia" w:hAnsi="Times New Roman"/>
                <w:sz w:val="21"/>
              </w:rPr>
              <w:t>2</w:t>
            </w:r>
            <w:r w:rsidRPr="001D2CBC">
              <w:rPr>
                <w:rFonts w:ascii="Times New Roman" w:eastAsiaTheme="minorEastAsia" w:hAnsiTheme="minorEastAsia"/>
                <w:sz w:val="21"/>
              </w:rPr>
              <w:t>）油墨废气</w:t>
            </w:r>
          </w:p>
          <w:p w:rsidR="00ED6DB1" w:rsidRPr="001D2CBC" w:rsidRDefault="00EE7F2A">
            <w:pPr>
              <w:pStyle w:val="-"/>
              <w:spacing w:line="240" w:lineRule="auto"/>
              <w:ind w:firstLine="420"/>
              <w:rPr>
                <w:rFonts w:ascii="Times New Roman" w:eastAsiaTheme="minorEastAsia" w:hAnsi="Times New Roman"/>
                <w:snapToGrid/>
                <w:kern w:val="2"/>
                <w:sz w:val="21"/>
                <w:szCs w:val="22"/>
              </w:rPr>
            </w:pPr>
            <w:r w:rsidRPr="001D2CBC">
              <w:rPr>
                <w:rFonts w:ascii="Times New Roman" w:eastAsiaTheme="minorEastAsia" w:hAnsiTheme="minorEastAsia"/>
                <w:snapToGrid/>
                <w:kern w:val="2"/>
                <w:sz w:val="21"/>
                <w:szCs w:val="22"/>
              </w:rPr>
              <w:t>本项目</w:t>
            </w:r>
            <w:r w:rsidRPr="001D2CBC">
              <w:rPr>
                <w:rFonts w:ascii="Times New Roman" w:eastAsiaTheme="minorEastAsia" w:hAnsiTheme="minorEastAsia" w:hint="eastAsia"/>
                <w:snapToGrid/>
                <w:kern w:val="2"/>
                <w:sz w:val="21"/>
                <w:szCs w:val="22"/>
              </w:rPr>
              <w:t>印刷工艺</w:t>
            </w:r>
            <w:r w:rsidRPr="001D2CBC">
              <w:rPr>
                <w:rFonts w:ascii="Times New Roman" w:eastAsiaTheme="minorEastAsia" w:hAnsiTheme="minorEastAsia"/>
                <w:snapToGrid/>
                <w:kern w:val="2"/>
                <w:sz w:val="21"/>
                <w:szCs w:val="22"/>
              </w:rPr>
              <w:t>均使用感光油墨，在车间内添加稀释剂</w:t>
            </w:r>
            <w:r w:rsidRPr="001D2CBC">
              <w:rPr>
                <w:rFonts w:ascii="Times New Roman" w:eastAsiaTheme="minorEastAsia" w:hAnsi="Times New Roman"/>
                <w:snapToGrid/>
                <w:kern w:val="2"/>
                <w:sz w:val="21"/>
                <w:szCs w:val="22"/>
              </w:rPr>
              <w:t>1:1</w:t>
            </w:r>
            <w:r w:rsidRPr="001D2CBC">
              <w:rPr>
                <w:rFonts w:ascii="Times New Roman" w:eastAsiaTheme="minorEastAsia" w:hAnsiTheme="minorEastAsia"/>
                <w:snapToGrid/>
                <w:kern w:val="2"/>
                <w:sz w:val="21"/>
                <w:szCs w:val="22"/>
              </w:rPr>
              <w:t>调配后使用。本项目调配、印刷、烘干均在印刷车间内进行。根据感光油墨安全技术说明书，油墨成分及污染物产生情况见表</w:t>
            </w:r>
            <w:r w:rsidRPr="001D2CBC">
              <w:rPr>
                <w:rFonts w:ascii="Times New Roman" w:eastAsiaTheme="minorEastAsia" w:hAnsi="Times New Roman"/>
                <w:snapToGrid/>
                <w:kern w:val="2"/>
                <w:sz w:val="21"/>
                <w:szCs w:val="22"/>
              </w:rPr>
              <w:t>4-</w:t>
            </w:r>
            <w:r w:rsidRPr="001D2CBC">
              <w:rPr>
                <w:rFonts w:ascii="Times New Roman" w:eastAsiaTheme="minorEastAsia" w:hAnsi="Times New Roman" w:hint="eastAsia"/>
                <w:snapToGrid/>
                <w:kern w:val="2"/>
                <w:sz w:val="21"/>
                <w:szCs w:val="22"/>
              </w:rPr>
              <w:t>1</w:t>
            </w:r>
            <w:r w:rsidR="003D329D" w:rsidRPr="001D2CBC">
              <w:rPr>
                <w:rFonts w:ascii="Times New Roman" w:eastAsiaTheme="minorEastAsia" w:hAnsi="Times New Roman" w:hint="eastAsia"/>
                <w:snapToGrid/>
                <w:kern w:val="2"/>
                <w:sz w:val="21"/>
                <w:szCs w:val="22"/>
              </w:rPr>
              <w:t>3</w:t>
            </w:r>
            <w:r w:rsidRPr="001D2CBC">
              <w:rPr>
                <w:rFonts w:ascii="Times New Roman" w:eastAsiaTheme="minorEastAsia" w:hAnsiTheme="minorEastAsia"/>
                <w:snapToGrid/>
                <w:kern w:val="2"/>
                <w:sz w:val="21"/>
                <w:szCs w:val="22"/>
              </w:rPr>
              <w:t>，本报告油墨废气污染物二丁醚、</w:t>
            </w:r>
            <w:r w:rsidRPr="001D2CBC">
              <w:rPr>
                <w:rFonts w:ascii="Times New Roman" w:eastAsiaTheme="minorEastAsia" w:hAnsiTheme="minorEastAsia"/>
                <w:sz w:val="21"/>
              </w:rPr>
              <w:t>三甲基丙烷三酰基化物、</w:t>
            </w:r>
            <w:r w:rsidRPr="001D2CBC">
              <w:rPr>
                <w:rFonts w:ascii="Times New Roman" w:eastAsiaTheme="minorEastAsia" w:hAnsi="Times New Roman"/>
                <w:snapToGrid/>
                <w:kern w:val="2"/>
                <w:sz w:val="21"/>
                <w:szCs w:val="22"/>
              </w:rPr>
              <w:t>2-</w:t>
            </w:r>
            <w:r w:rsidRPr="001D2CBC">
              <w:rPr>
                <w:rFonts w:ascii="Times New Roman" w:eastAsiaTheme="minorEastAsia" w:hAnsiTheme="minorEastAsia"/>
                <w:snapToGrid/>
                <w:kern w:val="2"/>
                <w:sz w:val="21"/>
                <w:szCs w:val="22"/>
              </w:rPr>
              <w:t>乙氧基乙酸乙酯以及</w:t>
            </w:r>
            <w:r w:rsidRPr="001D2CBC">
              <w:rPr>
                <w:rFonts w:ascii="Times New Roman" w:eastAsiaTheme="minorEastAsia" w:hAnsi="Times New Roman"/>
                <w:snapToGrid/>
                <w:kern w:val="2"/>
                <w:sz w:val="21"/>
                <w:szCs w:val="22"/>
              </w:rPr>
              <w:t>2-</w:t>
            </w:r>
            <w:r w:rsidRPr="001D2CBC">
              <w:rPr>
                <w:rFonts w:ascii="Times New Roman" w:eastAsiaTheme="minorEastAsia" w:hAnsiTheme="minorEastAsia"/>
                <w:snapToGrid/>
                <w:kern w:val="2"/>
                <w:sz w:val="21"/>
                <w:szCs w:val="22"/>
              </w:rPr>
              <w:t>甲基</w:t>
            </w:r>
            <w:r w:rsidRPr="001D2CBC">
              <w:rPr>
                <w:rFonts w:ascii="Times New Roman" w:eastAsiaTheme="minorEastAsia" w:hAnsi="Times New Roman"/>
                <w:snapToGrid/>
                <w:kern w:val="2"/>
                <w:sz w:val="21"/>
                <w:szCs w:val="22"/>
              </w:rPr>
              <w:t>-1-[4-</w:t>
            </w:r>
            <w:r w:rsidRPr="001D2CBC">
              <w:rPr>
                <w:rFonts w:ascii="Times New Roman" w:eastAsiaTheme="minorEastAsia" w:hAnsiTheme="minorEastAsia"/>
                <w:snapToGrid/>
                <w:kern w:val="2"/>
                <w:sz w:val="21"/>
                <w:szCs w:val="22"/>
              </w:rPr>
              <w:t>（甲基硫代）苯基</w:t>
            </w:r>
            <w:r w:rsidRPr="001D2CBC">
              <w:rPr>
                <w:rFonts w:ascii="Times New Roman" w:eastAsiaTheme="minorEastAsia" w:hAnsi="Times New Roman"/>
                <w:snapToGrid/>
                <w:kern w:val="2"/>
                <w:sz w:val="21"/>
                <w:szCs w:val="22"/>
              </w:rPr>
              <w:t>]-2-</w:t>
            </w:r>
            <w:r w:rsidRPr="001D2CBC">
              <w:rPr>
                <w:rFonts w:ascii="Times New Roman" w:eastAsiaTheme="minorEastAsia" w:hAnsiTheme="minorEastAsia"/>
                <w:snapToGrid/>
                <w:kern w:val="2"/>
                <w:sz w:val="21"/>
                <w:szCs w:val="22"/>
              </w:rPr>
              <w:t>（</w:t>
            </w:r>
            <w:r w:rsidRPr="001D2CBC">
              <w:rPr>
                <w:rFonts w:ascii="Times New Roman" w:eastAsiaTheme="minorEastAsia" w:hAnsi="Times New Roman"/>
                <w:snapToGrid/>
                <w:kern w:val="2"/>
                <w:sz w:val="21"/>
                <w:szCs w:val="22"/>
              </w:rPr>
              <w:t>4-</w:t>
            </w:r>
            <w:r w:rsidRPr="001D2CBC">
              <w:rPr>
                <w:rFonts w:ascii="Times New Roman" w:eastAsiaTheme="minorEastAsia" w:hAnsiTheme="minorEastAsia"/>
                <w:snapToGrid/>
                <w:kern w:val="2"/>
                <w:sz w:val="21"/>
                <w:szCs w:val="22"/>
              </w:rPr>
              <w:t>吗啉基）</w:t>
            </w:r>
            <w:r w:rsidRPr="001D2CBC">
              <w:rPr>
                <w:rFonts w:ascii="Times New Roman" w:eastAsiaTheme="minorEastAsia" w:hAnsi="Times New Roman"/>
                <w:snapToGrid/>
                <w:kern w:val="2"/>
                <w:sz w:val="21"/>
                <w:szCs w:val="22"/>
              </w:rPr>
              <w:t>-1-</w:t>
            </w:r>
            <w:r w:rsidRPr="001D2CBC">
              <w:rPr>
                <w:rFonts w:ascii="Times New Roman" w:eastAsiaTheme="minorEastAsia" w:hAnsiTheme="minorEastAsia"/>
                <w:snapToGrid/>
                <w:kern w:val="2"/>
                <w:sz w:val="21"/>
                <w:szCs w:val="22"/>
              </w:rPr>
              <w:t>丙酮以非甲烷总烃表征。</w:t>
            </w:r>
          </w:p>
          <w:p w:rsidR="00ED6DB1" w:rsidRPr="001D2CBC" w:rsidRDefault="00EE7F2A" w:rsidP="003D329D">
            <w:pPr>
              <w:pStyle w:val="a3"/>
              <w:numPr>
                <w:ilvl w:val="0"/>
                <w:numId w:val="7"/>
              </w:numPr>
              <w:adjustRightInd w:val="0"/>
              <w:snapToGrid w:val="0"/>
              <w:jc w:val="center"/>
              <w:rPr>
                <w:rFonts w:ascii="Times New Roman" w:hAnsiTheme="minorEastAsia" w:cs="Times New Roman"/>
                <w:b/>
                <w:bCs/>
                <w:kern w:val="0"/>
                <w:szCs w:val="21"/>
              </w:rPr>
            </w:pPr>
            <w:bookmarkStart w:id="30" w:name="OLE_LINK12"/>
            <w:r w:rsidRPr="001D2CBC">
              <w:rPr>
                <w:rFonts w:ascii="Times New Roman" w:hAnsiTheme="minorEastAsia" w:cs="Times New Roman"/>
                <w:b/>
                <w:bCs/>
                <w:kern w:val="0"/>
                <w:szCs w:val="21"/>
              </w:rPr>
              <w:t>印刷工序污染物产生情况表</w:t>
            </w:r>
            <w:r w:rsidRPr="001D2CBC">
              <w:rPr>
                <w:rFonts w:ascii="Times New Roman" w:hAnsiTheme="minorEastAsia" w:cs="Times New Roman" w:hint="eastAsia"/>
                <w:b/>
                <w:bCs/>
                <w:kern w:val="0"/>
                <w:szCs w:val="21"/>
              </w:rPr>
              <w:t>（</w:t>
            </w:r>
            <w:r w:rsidRPr="001D2CBC">
              <w:rPr>
                <w:rFonts w:ascii="Times New Roman" w:hAnsiTheme="minorEastAsia" w:cs="Times New Roman"/>
                <w:b/>
                <w:bCs/>
                <w:kern w:val="0"/>
                <w:szCs w:val="21"/>
              </w:rPr>
              <w:t>单位：</w:t>
            </w:r>
            <w:r w:rsidRPr="001D2CBC">
              <w:rPr>
                <w:rFonts w:ascii="Times New Roman" w:hAnsiTheme="minorEastAsia" w:cs="Times New Roman"/>
                <w:b/>
                <w:bCs/>
                <w:kern w:val="0"/>
                <w:szCs w:val="21"/>
              </w:rPr>
              <w:t>t/a</w:t>
            </w:r>
            <w:r w:rsidRPr="001D2CBC">
              <w:rPr>
                <w:rFonts w:ascii="Times New Roman" w:hAnsiTheme="minorEastAsia" w:cs="Times New Roman" w:hint="eastAsia"/>
                <w:b/>
                <w:bCs/>
                <w:kern w:val="0"/>
                <w:szCs w:val="21"/>
              </w:rPr>
              <w:t>）</w:t>
            </w:r>
          </w:p>
          <w:tbl>
            <w:tblPr>
              <w:tblW w:w="8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4"/>
              <w:gridCol w:w="2500"/>
              <w:gridCol w:w="1043"/>
              <w:gridCol w:w="659"/>
              <w:gridCol w:w="1065"/>
              <w:gridCol w:w="1375"/>
              <w:gridCol w:w="1067"/>
            </w:tblGrid>
            <w:tr w:rsidR="00210335" w:rsidRPr="001D2CBC" w:rsidTr="002A699F">
              <w:trPr>
                <w:trHeight w:val="20"/>
                <w:jc w:val="center"/>
              </w:trPr>
              <w:tc>
                <w:tcPr>
                  <w:tcW w:w="854" w:type="dxa"/>
                  <w:vMerge w:val="restart"/>
                  <w:shd w:val="clear" w:color="auto" w:fill="auto"/>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油墨</w:t>
                  </w:r>
                </w:p>
              </w:tc>
              <w:tc>
                <w:tcPr>
                  <w:tcW w:w="2500" w:type="dxa"/>
                  <w:vMerge w:val="restart"/>
                  <w:shd w:val="clear" w:color="auto" w:fill="auto"/>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成分</w:t>
                  </w:r>
                </w:p>
              </w:tc>
              <w:tc>
                <w:tcPr>
                  <w:tcW w:w="1043" w:type="dxa"/>
                  <w:vMerge w:val="restart"/>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比例</w:t>
                  </w:r>
                  <w:r w:rsidRPr="001D2CBC">
                    <w:rPr>
                      <w:rFonts w:ascii="Times New Roman" w:hAnsi="Times New Roman" w:cs="Times New Roman"/>
                      <w:sz w:val="18"/>
                      <w:szCs w:val="18"/>
                    </w:rPr>
                    <w:t>%</w:t>
                  </w:r>
                </w:p>
              </w:tc>
              <w:tc>
                <w:tcPr>
                  <w:tcW w:w="659" w:type="dxa"/>
                  <w:vMerge w:val="restart"/>
                  <w:shd w:val="clear" w:color="auto" w:fill="auto"/>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用量</w:t>
                  </w:r>
                </w:p>
              </w:tc>
              <w:tc>
                <w:tcPr>
                  <w:tcW w:w="1065" w:type="dxa"/>
                  <w:vMerge w:val="restart"/>
                  <w:shd w:val="clear" w:color="auto" w:fill="auto"/>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固份</w:t>
                  </w:r>
                </w:p>
              </w:tc>
              <w:tc>
                <w:tcPr>
                  <w:tcW w:w="2442" w:type="dxa"/>
                  <w:gridSpan w:val="2"/>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VOC</w:t>
                  </w:r>
                  <w:r w:rsidRPr="001D2CBC">
                    <w:rPr>
                      <w:rFonts w:ascii="Times New Roman" w:hAnsi="Times New Roman" w:cs="Times New Roman"/>
                      <w:sz w:val="18"/>
                      <w:szCs w:val="18"/>
                      <w:vertAlign w:val="subscript"/>
                    </w:rPr>
                    <w:t>S</w:t>
                  </w:r>
                </w:p>
              </w:tc>
            </w:tr>
            <w:tr w:rsidR="00210335" w:rsidRPr="001D2CBC" w:rsidTr="002A699F">
              <w:trPr>
                <w:trHeight w:val="20"/>
                <w:jc w:val="center"/>
              </w:trPr>
              <w:tc>
                <w:tcPr>
                  <w:tcW w:w="854" w:type="dxa"/>
                  <w:vMerge/>
                  <w:shd w:val="clear" w:color="auto" w:fill="auto"/>
                  <w:vAlign w:val="center"/>
                </w:tcPr>
                <w:p w:rsidR="00ED6DB1" w:rsidRPr="001D2CBC" w:rsidRDefault="00ED6DB1">
                  <w:pPr>
                    <w:adjustRightInd w:val="0"/>
                    <w:snapToGrid w:val="0"/>
                    <w:jc w:val="center"/>
                    <w:rPr>
                      <w:rFonts w:ascii="Times New Roman" w:hAnsi="Times New Roman" w:cs="Times New Roman"/>
                      <w:sz w:val="18"/>
                      <w:szCs w:val="18"/>
                    </w:rPr>
                  </w:pPr>
                </w:p>
              </w:tc>
              <w:tc>
                <w:tcPr>
                  <w:tcW w:w="2500" w:type="dxa"/>
                  <w:vMerge/>
                  <w:shd w:val="clear" w:color="auto" w:fill="auto"/>
                  <w:vAlign w:val="center"/>
                </w:tcPr>
                <w:p w:rsidR="00ED6DB1" w:rsidRPr="001D2CBC" w:rsidRDefault="00ED6DB1">
                  <w:pPr>
                    <w:adjustRightInd w:val="0"/>
                    <w:snapToGrid w:val="0"/>
                    <w:jc w:val="center"/>
                    <w:rPr>
                      <w:rFonts w:ascii="Times New Roman" w:hAnsi="Times New Roman" w:cs="Times New Roman"/>
                      <w:sz w:val="18"/>
                      <w:szCs w:val="18"/>
                    </w:rPr>
                  </w:pPr>
                </w:p>
              </w:tc>
              <w:tc>
                <w:tcPr>
                  <w:tcW w:w="1043" w:type="dxa"/>
                  <w:vMerge/>
                  <w:vAlign w:val="center"/>
                </w:tcPr>
                <w:p w:rsidR="00ED6DB1" w:rsidRPr="001D2CBC" w:rsidRDefault="00ED6DB1">
                  <w:pPr>
                    <w:adjustRightInd w:val="0"/>
                    <w:snapToGrid w:val="0"/>
                    <w:jc w:val="center"/>
                    <w:rPr>
                      <w:rFonts w:ascii="Times New Roman" w:hAnsi="Times New Roman" w:cs="Times New Roman"/>
                      <w:sz w:val="18"/>
                      <w:szCs w:val="18"/>
                    </w:rPr>
                  </w:pPr>
                </w:p>
              </w:tc>
              <w:tc>
                <w:tcPr>
                  <w:tcW w:w="659" w:type="dxa"/>
                  <w:vMerge/>
                  <w:shd w:val="clear" w:color="auto" w:fill="auto"/>
                  <w:vAlign w:val="center"/>
                </w:tcPr>
                <w:p w:rsidR="00ED6DB1" w:rsidRPr="001D2CBC" w:rsidRDefault="00ED6DB1">
                  <w:pPr>
                    <w:adjustRightInd w:val="0"/>
                    <w:snapToGrid w:val="0"/>
                    <w:jc w:val="center"/>
                    <w:rPr>
                      <w:rFonts w:ascii="Times New Roman" w:hAnsi="Times New Roman" w:cs="Times New Roman"/>
                      <w:sz w:val="18"/>
                      <w:szCs w:val="18"/>
                    </w:rPr>
                  </w:pPr>
                </w:p>
              </w:tc>
              <w:tc>
                <w:tcPr>
                  <w:tcW w:w="1065" w:type="dxa"/>
                  <w:vMerge/>
                  <w:shd w:val="clear" w:color="auto" w:fill="auto"/>
                  <w:vAlign w:val="center"/>
                </w:tcPr>
                <w:p w:rsidR="00ED6DB1" w:rsidRPr="001D2CBC" w:rsidRDefault="00ED6DB1">
                  <w:pPr>
                    <w:adjustRightInd w:val="0"/>
                    <w:snapToGrid w:val="0"/>
                    <w:jc w:val="center"/>
                    <w:rPr>
                      <w:rFonts w:ascii="Times New Roman" w:hAnsi="Times New Roman" w:cs="Times New Roman"/>
                      <w:sz w:val="18"/>
                      <w:szCs w:val="18"/>
                    </w:rPr>
                  </w:pPr>
                </w:p>
              </w:tc>
              <w:tc>
                <w:tcPr>
                  <w:tcW w:w="1375" w:type="dxa"/>
                  <w:vAlign w:val="center"/>
                </w:tcPr>
                <w:p w:rsidR="00ED6DB1" w:rsidRPr="001D2CBC" w:rsidRDefault="00507E17">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乙醇</w:t>
                  </w:r>
                </w:p>
              </w:tc>
              <w:tc>
                <w:tcPr>
                  <w:tcW w:w="1067" w:type="dxa"/>
                  <w:shd w:val="clear" w:color="auto" w:fill="auto"/>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kern w:val="0"/>
                      <w:sz w:val="18"/>
                      <w:szCs w:val="18"/>
                    </w:rPr>
                    <w:t>NMHC</w:t>
                  </w:r>
                </w:p>
              </w:tc>
            </w:tr>
            <w:tr w:rsidR="00210335" w:rsidRPr="001D2CBC" w:rsidTr="002A699F">
              <w:trPr>
                <w:trHeight w:val="20"/>
                <w:jc w:val="center"/>
              </w:trPr>
              <w:tc>
                <w:tcPr>
                  <w:tcW w:w="854" w:type="dxa"/>
                  <w:vMerge w:val="restart"/>
                  <w:shd w:val="clear" w:color="auto" w:fill="auto"/>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感光油墨</w:t>
                  </w:r>
                </w:p>
              </w:tc>
              <w:tc>
                <w:tcPr>
                  <w:tcW w:w="2500" w:type="dxa"/>
                  <w:shd w:val="clear" w:color="auto" w:fill="auto"/>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甲醛与（氯甲基）环氧乙烷和</w:t>
                  </w:r>
                  <w:r w:rsidRPr="001D2CBC">
                    <w:rPr>
                      <w:rFonts w:ascii="Times New Roman" w:hAnsi="Times New Roman" w:cs="Times New Roman"/>
                      <w:sz w:val="18"/>
                      <w:szCs w:val="18"/>
                    </w:rPr>
                    <w:t>2-</w:t>
                  </w:r>
                  <w:r w:rsidRPr="001D2CBC">
                    <w:rPr>
                      <w:rFonts w:ascii="Times New Roman" w:hAnsiTheme="minorEastAsia" w:cs="Times New Roman"/>
                      <w:sz w:val="18"/>
                      <w:szCs w:val="18"/>
                    </w:rPr>
                    <w:t>甲基苯酚的聚合物</w:t>
                  </w:r>
                </w:p>
              </w:tc>
              <w:tc>
                <w:tcPr>
                  <w:tcW w:w="1043"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40</w:t>
                  </w:r>
                </w:p>
              </w:tc>
              <w:tc>
                <w:tcPr>
                  <w:tcW w:w="659" w:type="dxa"/>
                  <w:vMerge w:val="restart"/>
                  <w:shd w:val="clear" w:color="auto" w:fill="auto"/>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1.584</w:t>
                  </w:r>
                </w:p>
              </w:tc>
              <w:tc>
                <w:tcPr>
                  <w:tcW w:w="1065" w:type="dxa"/>
                  <w:vMerge w:val="restart"/>
                  <w:shd w:val="clear" w:color="auto" w:fill="auto"/>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1.140</w:t>
                  </w:r>
                </w:p>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w:t>
                  </w:r>
                  <w:r w:rsidRPr="001D2CBC">
                    <w:rPr>
                      <w:rFonts w:ascii="Times New Roman" w:hAnsi="Times New Roman" w:cs="Times New Roman"/>
                      <w:sz w:val="18"/>
                      <w:szCs w:val="18"/>
                    </w:rPr>
                    <w:t>72%</w:t>
                  </w:r>
                  <w:r w:rsidRPr="001D2CBC">
                    <w:rPr>
                      <w:rFonts w:ascii="Times New Roman" w:hAnsiTheme="minorEastAsia" w:cs="Times New Roman" w:hint="eastAsia"/>
                      <w:sz w:val="18"/>
                      <w:szCs w:val="18"/>
                    </w:rPr>
                    <w:t>）</w:t>
                  </w:r>
                </w:p>
              </w:tc>
              <w:tc>
                <w:tcPr>
                  <w:tcW w:w="1375" w:type="dxa"/>
                  <w:vMerge w:val="restart"/>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1067" w:type="dxa"/>
                  <w:vMerge w:val="restart"/>
                  <w:shd w:val="clear" w:color="auto" w:fill="auto"/>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0.444</w:t>
                  </w:r>
                </w:p>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w:t>
                  </w:r>
                  <w:r w:rsidRPr="001D2CBC">
                    <w:rPr>
                      <w:rFonts w:ascii="Times New Roman" w:hAnsi="Times New Roman" w:cs="Times New Roman"/>
                      <w:sz w:val="18"/>
                      <w:szCs w:val="18"/>
                    </w:rPr>
                    <w:t>28%</w:t>
                  </w:r>
                  <w:r w:rsidRPr="001D2CBC">
                    <w:rPr>
                      <w:rFonts w:ascii="Times New Roman" w:hAnsiTheme="minorEastAsia" w:cs="Times New Roman" w:hint="eastAsia"/>
                      <w:sz w:val="18"/>
                      <w:szCs w:val="18"/>
                    </w:rPr>
                    <w:t>）</w:t>
                  </w:r>
                </w:p>
              </w:tc>
            </w:tr>
            <w:tr w:rsidR="00210335" w:rsidRPr="001D2CBC" w:rsidTr="002A699F">
              <w:trPr>
                <w:trHeight w:val="20"/>
                <w:jc w:val="center"/>
              </w:trPr>
              <w:tc>
                <w:tcPr>
                  <w:tcW w:w="854" w:type="dxa"/>
                  <w:vMerge/>
                  <w:shd w:val="clear" w:color="auto" w:fill="auto"/>
                  <w:vAlign w:val="center"/>
                </w:tcPr>
                <w:p w:rsidR="00ED6DB1" w:rsidRPr="001D2CBC" w:rsidRDefault="00ED6DB1">
                  <w:pPr>
                    <w:adjustRightInd w:val="0"/>
                    <w:snapToGrid w:val="0"/>
                    <w:jc w:val="center"/>
                    <w:rPr>
                      <w:rFonts w:ascii="Times New Roman" w:hAnsi="Times New Roman" w:cs="Times New Roman"/>
                      <w:sz w:val="18"/>
                      <w:szCs w:val="18"/>
                    </w:rPr>
                  </w:pPr>
                </w:p>
              </w:tc>
              <w:tc>
                <w:tcPr>
                  <w:tcW w:w="2500" w:type="dxa"/>
                  <w:shd w:val="clear" w:color="auto" w:fill="auto"/>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滑石粉</w:t>
                  </w:r>
                </w:p>
              </w:tc>
              <w:tc>
                <w:tcPr>
                  <w:tcW w:w="1043"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30</w:t>
                  </w:r>
                </w:p>
              </w:tc>
              <w:tc>
                <w:tcPr>
                  <w:tcW w:w="659" w:type="dxa"/>
                  <w:vMerge/>
                  <w:shd w:val="clear" w:color="auto" w:fill="auto"/>
                  <w:vAlign w:val="center"/>
                </w:tcPr>
                <w:p w:rsidR="00ED6DB1" w:rsidRPr="001D2CBC" w:rsidRDefault="00ED6DB1">
                  <w:pPr>
                    <w:adjustRightInd w:val="0"/>
                    <w:snapToGrid w:val="0"/>
                    <w:jc w:val="center"/>
                    <w:rPr>
                      <w:rFonts w:ascii="Times New Roman" w:hAnsi="Times New Roman" w:cs="Times New Roman"/>
                      <w:sz w:val="18"/>
                      <w:szCs w:val="18"/>
                    </w:rPr>
                  </w:pPr>
                </w:p>
              </w:tc>
              <w:tc>
                <w:tcPr>
                  <w:tcW w:w="1065" w:type="dxa"/>
                  <w:vMerge/>
                  <w:shd w:val="clear" w:color="auto" w:fill="auto"/>
                  <w:vAlign w:val="center"/>
                </w:tcPr>
                <w:p w:rsidR="00ED6DB1" w:rsidRPr="001D2CBC" w:rsidRDefault="00ED6DB1">
                  <w:pPr>
                    <w:adjustRightInd w:val="0"/>
                    <w:snapToGrid w:val="0"/>
                    <w:jc w:val="center"/>
                    <w:rPr>
                      <w:rFonts w:ascii="Times New Roman" w:hAnsi="Times New Roman" w:cs="Times New Roman"/>
                      <w:sz w:val="18"/>
                      <w:szCs w:val="18"/>
                    </w:rPr>
                  </w:pPr>
                </w:p>
              </w:tc>
              <w:tc>
                <w:tcPr>
                  <w:tcW w:w="1375" w:type="dxa"/>
                  <w:vMerge/>
                  <w:vAlign w:val="center"/>
                </w:tcPr>
                <w:p w:rsidR="00ED6DB1" w:rsidRPr="001D2CBC" w:rsidRDefault="00ED6DB1">
                  <w:pPr>
                    <w:adjustRightInd w:val="0"/>
                    <w:snapToGrid w:val="0"/>
                    <w:jc w:val="center"/>
                    <w:rPr>
                      <w:rFonts w:ascii="Times New Roman" w:hAnsi="Times New Roman" w:cs="Times New Roman"/>
                      <w:sz w:val="18"/>
                      <w:szCs w:val="18"/>
                    </w:rPr>
                  </w:pPr>
                </w:p>
              </w:tc>
              <w:tc>
                <w:tcPr>
                  <w:tcW w:w="1067" w:type="dxa"/>
                  <w:vMerge/>
                  <w:shd w:val="clear" w:color="auto" w:fill="auto"/>
                  <w:vAlign w:val="center"/>
                </w:tcPr>
                <w:p w:rsidR="00ED6DB1" w:rsidRPr="001D2CBC" w:rsidRDefault="00ED6DB1">
                  <w:pPr>
                    <w:adjustRightInd w:val="0"/>
                    <w:snapToGrid w:val="0"/>
                    <w:jc w:val="center"/>
                    <w:rPr>
                      <w:rFonts w:ascii="Times New Roman" w:hAnsi="Times New Roman" w:cs="Times New Roman"/>
                      <w:sz w:val="18"/>
                      <w:szCs w:val="18"/>
                    </w:rPr>
                  </w:pPr>
                </w:p>
              </w:tc>
            </w:tr>
            <w:tr w:rsidR="00210335" w:rsidRPr="001D2CBC" w:rsidTr="002A699F">
              <w:trPr>
                <w:trHeight w:val="20"/>
                <w:jc w:val="center"/>
              </w:trPr>
              <w:tc>
                <w:tcPr>
                  <w:tcW w:w="854" w:type="dxa"/>
                  <w:vMerge/>
                  <w:shd w:val="clear" w:color="auto" w:fill="auto"/>
                  <w:vAlign w:val="center"/>
                </w:tcPr>
                <w:p w:rsidR="00ED6DB1" w:rsidRPr="001D2CBC" w:rsidRDefault="00ED6DB1">
                  <w:pPr>
                    <w:adjustRightInd w:val="0"/>
                    <w:snapToGrid w:val="0"/>
                    <w:jc w:val="center"/>
                    <w:rPr>
                      <w:rFonts w:ascii="Times New Roman" w:hAnsi="Times New Roman" w:cs="Times New Roman"/>
                      <w:sz w:val="18"/>
                      <w:szCs w:val="18"/>
                    </w:rPr>
                  </w:pPr>
                </w:p>
              </w:tc>
              <w:tc>
                <w:tcPr>
                  <w:tcW w:w="2500" w:type="dxa"/>
                  <w:shd w:val="clear" w:color="auto" w:fill="auto"/>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二丁醚</w:t>
                  </w:r>
                </w:p>
              </w:tc>
              <w:tc>
                <w:tcPr>
                  <w:tcW w:w="1043"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10</w:t>
                  </w:r>
                </w:p>
              </w:tc>
              <w:tc>
                <w:tcPr>
                  <w:tcW w:w="659" w:type="dxa"/>
                  <w:vMerge/>
                  <w:shd w:val="clear" w:color="auto" w:fill="auto"/>
                  <w:vAlign w:val="center"/>
                </w:tcPr>
                <w:p w:rsidR="00ED6DB1" w:rsidRPr="001D2CBC" w:rsidRDefault="00ED6DB1">
                  <w:pPr>
                    <w:adjustRightInd w:val="0"/>
                    <w:snapToGrid w:val="0"/>
                    <w:jc w:val="center"/>
                    <w:rPr>
                      <w:rFonts w:ascii="Times New Roman" w:hAnsi="Times New Roman" w:cs="Times New Roman"/>
                      <w:sz w:val="18"/>
                      <w:szCs w:val="18"/>
                    </w:rPr>
                  </w:pPr>
                </w:p>
              </w:tc>
              <w:tc>
                <w:tcPr>
                  <w:tcW w:w="1065" w:type="dxa"/>
                  <w:vMerge/>
                  <w:shd w:val="clear" w:color="auto" w:fill="auto"/>
                  <w:vAlign w:val="center"/>
                </w:tcPr>
                <w:p w:rsidR="00ED6DB1" w:rsidRPr="001D2CBC" w:rsidRDefault="00ED6DB1">
                  <w:pPr>
                    <w:adjustRightInd w:val="0"/>
                    <w:snapToGrid w:val="0"/>
                    <w:jc w:val="center"/>
                    <w:rPr>
                      <w:rFonts w:ascii="Times New Roman" w:hAnsi="Times New Roman" w:cs="Times New Roman"/>
                      <w:sz w:val="18"/>
                      <w:szCs w:val="18"/>
                    </w:rPr>
                  </w:pPr>
                </w:p>
              </w:tc>
              <w:tc>
                <w:tcPr>
                  <w:tcW w:w="1375" w:type="dxa"/>
                  <w:vMerge/>
                  <w:vAlign w:val="center"/>
                </w:tcPr>
                <w:p w:rsidR="00ED6DB1" w:rsidRPr="001D2CBC" w:rsidRDefault="00ED6DB1">
                  <w:pPr>
                    <w:adjustRightInd w:val="0"/>
                    <w:snapToGrid w:val="0"/>
                    <w:jc w:val="center"/>
                    <w:rPr>
                      <w:rFonts w:ascii="Times New Roman" w:hAnsi="Times New Roman" w:cs="Times New Roman"/>
                      <w:sz w:val="18"/>
                      <w:szCs w:val="18"/>
                    </w:rPr>
                  </w:pPr>
                </w:p>
              </w:tc>
              <w:tc>
                <w:tcPr>
                  <w:tcW w:w="1067" w:type="dxa"/>
                  <w:vMerge/>
                  <w:shd w:val="clear" w:color="auto" w:fill="auto"/>
                  <w:vAlign w:val="center"/>
                </w:tcPr>
                <w:p w:rsidR="00ED6DB1" w:rsidRPr="001D2CBC" w:rsidRDefault="00ED6DB1">
                  <w:pPr>
                    <w:adjustRightInd w:val="0"/>
                    <w:snapToGrid w:val="0"/>
                    <w:jc w:val="center"/>
                    <w:rPr>
                      <w:rFonts w:ascii="Times New Roman" w:hAnsi="Times New Roman" w:cs="Times New Roman"/>
                      <w:sz w:val="18"/>
                      <w:szCs w:val="18"/>
                    </w:rPr>
                  </w:pPr>
                </w:p>
              </w:tc>
            </w:tr>
            <w:tr w:rsidR="00210335" w:rsidRPr="001D2CBC" w:rsidTr="002A699F">
              <w:trPr>
                <w:trHeight w:val="20"/>
                <w:jc w:val="center"/>
              </w:trPr>
              <w:tc>
                <w:tcPr>
                  <w:tcW w:w="854" w:type="dxa"/>
                  <w:vMerge/>
                  <w:shd w:val="clear" w:color="auto" w:fill="auto"/>
                  <w:vAlign w:val="center"/>
                </w:tcPr>
                <w:p w:rsidR="00ED6DB1" w:rsidRPr="001D2CBC" w:rsidRDefault="00ED6DB1">
                  <w:pPr>
                    <w:adjustRightInd w:val="0"/>
                    <w:snapToGrid w:val="0"/>
                    <w:jc w:val="center"/>
                    <w:rPr>
                      <w:rFonts w:ascii="Times New Roman" w:hAnsi="Times New Roman" w:cs="Times New Roman"/>
                      <w:sz w:val="18"/>
                      <w:szCs w:val="18"/>
                    </w:rPr>
                  </w:pPr>
                </w:p>
              </w:tc>
              <w:tc>
                <w:tcPr>
                  <w:tcW w:w="2500" w:type="dxa"/>
                  <w:shd w:val="clear" w:color="auto" w:fill="auto"/>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三甲基丙烷三酰基化物</w:t>
                  </w:r>
                </w:p>
              </w:tc>
              <w:tc>
                <w:tcPr>
                  <w:tcW w:w="1043"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10</w:t>
                  </w:r>
                </w:p>
              </w:tc>
              <w:tc>
                <w:tcPr>
                  <w:tcW w:w="659" w:type="dxa"/>
                  <w:vMerge/>
                  <w:shd w:val="clear" w:color="auto" w:fill="auto"/>
                  <w:vAlign w:val="center"/>
                </w:tcPr>
                <w:p w:rsidR="00ED6DB1" w:rsidRPr="001D2CBC" w:rsidRDefault="00ED6DB1">
                  <w:pPr>
                    <w:adjustRightInd w:val="0"/>
                    <w:snapToGrid w:val="0"/>
                    <w:jc w:val="center"/>
                    <w:rPr>
                      <w:rFonts w:ascii="Times New Roman" w:hAnsi="Times New Roman" w:cs="Times New Roman"/>
                      <w:sz w:val="18"/>
                      <w:szCs w:val="18"/>
                    </w:rPr>
                  </w:pPr>
                </w:p>
              </w:tc>
              <w:tc>
                <w:tcPr>
                  <w:tcW w:w="1065" w:type="dxa"/>
                  <w:vMerge/>
                  <w:shd w:val="clear" w:color="auto" w:fill="auto"/>
                  <w:vAlign w:val="center"/>
                </w:tcPr>
                <w:p w:rsidR="00ED6DB1" w:rsidRPr="001D2CBC" w:rsidRDefault="00ED6DB1">
                  <w:pPr>
                    <w:adjustRightInd w:val="0"/>
                    <w:snapToGrid w:val="0"/>
                    <w:jc w:val="center"/>
                    <w:rPr>
                      <w:rFonts w:ascii="Times New Roman" w:hAnsi="Times New Roman" w:cs="Times New Roman"/>
                      <w:sz w:val="18"/>
                      <w:szCs w:val="18"/>
                    </w:rPr>
                  </w:pPr>
                </w:p>
              </w:tc>
              <w:tc>
                <w:tcPr>
                  <w:tcW w:w="1375" w:type="dxa"/>
                  <w:vMerge/>
                  <w:vAlign w:val="center"/>
                </w:tcPr>
                <w:p w:rsidR="00ED6DB1" w:rsidRPr="001D2CBC" w:rsidRDefault="00ED6DB1">
                  <w:pPr>
                    <w:adjustRightInd w:val="0"/>
                    <w:snapToGrid w:val="0"/>
                    <w:jc w:val="center"/>
                    <w:rPr>
                      <w:rFonts w:ascii="Times New Roman" w:hAnsi="Times New Roman" w:cs="Times New Roman"/>
                      <w:sz w:val="18"/>
                      <w:szCs w:val="18"/>
                    </w:rPr>
                  </w:pPr>
                </w:p>
              </w:tc>
              <w:tc>
                <w:tcPr>
                  <w:tcW w:w="1067" w:type="dxa"/>
                  <w:vMerge/>
                  <w:shd w:val="clear" w:color="auto" w:fill="auto"/>
                  <w:vAlign w:val="center"/>
                </w:tcPr>
                <w:p w:rsidR="00ED6DB1" w:rsidRPr="001D2CBC" w:rsidRDefault="00ED6DB1">
                  <w:pPr>
                    <w:adjustRightInd w:val="0"/>
                    <w:snapToGrid w:val="0"/>
                    <w:jc w:val="center"/>
                    <w:rPr>
                      <w:rFonts w:ascii="Times New Roman" w:hAnsi="Times New Roman" w:cs="Times New Roman"/>
                      <w:sz w:val="18"/>
                      <w:szCs w:val="18"/>
                    </w:rPr>
                  </w:pPr>
                </w:p>
              </w:tc>
            </w:tr>
            <w:tr w:rsidR="00210335" w:rsidRPr="001D2CBC" w:rsidTr="002A699F">
              <w:trPr>
                <w:trHeight w:val="20"/>
                <w:jc w:val="center"/>
              </w:trPr>
              <w:tc>
                <w:tcPr>
                  <w:tcW w:w="854" w:type="dxa"/>
                  <w:vMerge/>
                  <w:shd w:val="clear" w:color="auto" w:fill="auto"/>
                  <w:vAlign w:val="center"/>
                </w:tcPr>
                <w:p w:rsidR="00ED6DB1" w:rsidRPr="001D2CBC" w:rsidRDefault="00ED6DB1">
                  <w:pPr>
                    <w:adjustRightInd w:val="0"/>
                    <w:snapToGrid w:val="0"/>
                    <w:jc w:val="center"/>
                    <w:rPr>
                      <w:rFonts w:ascii="Times New Roman" w:hAnsi="Times New Roman" w:cs="Times New Roman"/>
                      <w:sz w:val="18"/>
                      <w:szCs w:val="18"/>
                    </w:rPr>
                  </w:pPr>
                </w:p>
              </w:tc>
              <w:tc>
                <w:tcPr>
                  <w:tcW w:w="2500" w:type="dxa"/>
                  <w:shd w:val="clear" w:color="auto" w:fill="auto"/>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2-</w:t>
                  </w:r>
                  <w:r w:rsidRPr="001D2CBC">
                    <w:rPr>
                      <w:rFonts w:ascii="Times New Roman" w:hAnsiTheme="minorEastAsia" w:cs="Times New Roman"/>
                      <w:sz w:val="18"/>
                      <w:szCs w:val="18"/>
                    </w:rPr>
                    <w:t>乙氧基乙酸乙酯</w:t>
                  </w:r>
                </w:p>
              </w:tc>
              <w:tc>
                <w:tcPr>
                  <w:tcW w:w="1043"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5</w:t>
                  </w:r>
                </w:p>
              </w:tc>
              <w:tc>
                <w:tcPr>
                  <w:tcW w:w="659" w:type="dxa"/>
                  <w:vMerge/>
                  <w:shd w:val="clear" w:color="auto" w:fill="auto"/>
                  <w:vAlign w:val="center"/>
                </w:tcPr>
                <w:p w:rsidR="00ED6DB1" w:rsidRPr="001D2CBC" w:rsidRDefault="00ED6DB1">
                  <w:pPr>
                    <w:adjustRightInd w:val="0"/>
                    <w:snapToGrid w:val="0"/>
                    <w:jc w:val="center"/>
                    <w:rPr>
                      <w:rFonts w:ascii="Times New Roman" w:hAnsi="Times New Roman" w:cs="Times New Roman"/>
                      <w:sz w:val="18"/>
                      <w:szCs w:val="18"/>
                    </w:rPr>
                  </w:pPr>
                </w:p>
              </w:tc>
              <w:tc>
                <w:tcPr>
                  <w:tcW w:w="1065" w:type="dxa"/>
                  <w:vMerge/>
                  <w:shd w:val="clear" w:color="auto" w:fill="auto"/>
                  <w:vAlign w:val="center"/>
                </w:tcPr>
                <w:p w:rsidR="00ED6DB1" w:rsidRPr="001D2CBC" w:rsidRDefault="00ED6DB1">
                  <w:pPr>
                    <w:adjustRightInd w:val="0"/>
                    <w:snapToGrid w:val="0"/>
                    <w:jc w:val="center"/>
                    <w:rPr>
                      <w:rFonts w:ascii="Times New Roman" w:hAnsi="Times New Roman" w:cs="Times New Roman"/>
                      <w:sz w:val="18"/>
                      <w:szCs w:val="18"/>
                    </w:rPr>
                  </w:pPr>
                </w:p>
              </w:tc>
              <w:tc>
                <w:tcPr>
                  <w:tcW w:w="1375" w:type="dxa"/>
                  <w:vMerge/>
                  <w:vAlign w:val="center"/>
                </w:tcPr>
                <w:p w:rsidR="00ED6DB1" w:rsidRPr="001D2CBC" w:rsidRDefault="00ED6DB1">
                  <w:pPr>
                    <w:adjustRightInd w:val="0"/>
                    <w:snapToGrid w:val="0"/>
                    <w:jc w:val="center"/>
                    <w:rPr>
                      <w:rFonts w:ascii="Times New Roman" w:hAnsi="Times New Roman" w:cs="Times New Roman"/>
                      <w:sz w:val="18"/>
                      <w:szCs w:val="18"/>
                    </w:rPr>
                  </w:pPr>
                </w:p>
              </w:tc>
              <w:tc>
                <w:tcPr>
                  <w:tcW w:w="1067" w:type="dxa"/>
                  <w:vMerge/>
                  <w:shd w:val="clear" w:color="auto" w:fill="auto"/>
                  <w:vAlign w:val="center"/>
                </w:tcPr>
                <w:p w:rsidR="00ED6DB1" w:rsidRPr="001D2CBC" w:rsidRDefault="00ED6DB1">
                  <w:pPr>
                    <w:adjustRightInd w:val="0"/>
                    <w:snapToGrid w:val="0"/>
                    <w:jc w:val="center"/>
                    <w:rPr>
                      <w:rFonts w:ascii="Times New Roman" w:hAnsi="Times New Roman" w:cs="Times New Roman"/>
                      <w:sz w:val="18"/>
                      <w:szCs w:val="18"/>
                    </w:rPr>
                  </w:pPr>
                </w:p>
              </w:tc>
            </w:tr>
            <w:tr w:rsidR="00210335" w:rsidRPr="001D2CBC" w:rsidTr="002A699F">
              <w:trPr>
                <w:trHeight w:val="20"/>
                <w:jc w:val="center"/>
              </w:trPr>
              <w:tc>
                <w:tcPr>
                  <w:tcW w:w="854" w:type="dxa"/>
                  <w:vMerge/>
                  <w:shd w:val="clear" w:color="auto" w:fill="auto"/>
                  <w:vAlign w:val="center"/>
                </w:tcPr>
                <w:p w:rsidR="00ED6DB1" w:rsidRPr="001D2CBC" w:rsidRDefault="00ED6DB1">
                  <w:pPr>
                    <w:adjustRightInd w:val="0"/>
                    <w:snapToGrid w:val="0"/>
                    <w:jc w:val="center"/>
                    <w:rPr>
                      <w:rFonts w:ascii="Times New Roman" w:hAnsi="Times New Roman" w:cs="Times New Roman"/>
                      <w:sz w:val="18"/>
                      <w:szCs w:val="18"/>
                    </w:rPr>
                  </w:pPr>
                </w:p>
              </w:tc>
              <w:tc>
                <w:tcPr>
                  <w:tcW w:w="2500" w:type="dxa"/>
                  <w:shd w:val="clear" w:color="auto" w:fill="auto"/>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2-</w:t>
                  </w:r>
                  <w:r w:rsidRPr="001D2CBC">
                    <w:rPr>
                      <w:rFonts w:ascii="Times New Roman" w:hAnsiTheme="minorEastAsia" w:cs="Times New Roman"/>
                      <w:sz w:val="18"/>
                      <w:szCs w:val="18"/>
                    </w:rPr>
                    <w:t>甲基</w:t>
                  </w:r>
                  <w:r w:rsidRPr="001D2CBC">
                    <w:rPr>
                      <w:rFonts w:ascii="Times New Roman" w:hAnsi="Times New Roman" w:cs="Times New Roman"/>
                      <w:sz w:val="18"/>
                      <w:szCs w:val="18"/>
                    </w:rPr>
                    <w:t>-1-[4-</w:t>
                  </w:r>
                  <w:r w:rsidRPr="001D2CBC">
                    <w:rPr>
                      <w:rFonts w:ascii="Times New Roman" w:hAnsiTheme="minorEastAsia" w:cs="Times New Roman"/>
                      <w:sz w:val="18"/>
                      <w:szCs w:val="18"/>
                    </w:rPr>
                    <w:t>（甲基硫代）苯基</w:t>
                  </w:r>
                  <w:r w:rsidRPr="001D2CBC">
                    <w:rPr>
                      <w:rFonts w:ascii="Times New Roman" w:hAnsi="Times New Roman" w:cs="Times New Roman"/>
                      <w:sz w:val="18"/>
                      <w:szCs w:val="18"/>
                    </w:rPr>
                    <w:t>]-2-</w:t>
                  </w:r>
                  <w:r w:rsidRPr="001D2CBC">
                    <w:rPr>
                      <w:rFonts w:ascii="Times New Roman" w:hAnsiTheme="minorEastAsia" w:cs="Times New Roman"/>
                      <w:sz w:val="18"/>
                      <w:szCs w:val="18"/>
                    </w:rPr>
                    <w:t>（</w:t>
                  </w:r>
                  <w:r w:rsidRPr="001D2CBC">
                    <w:rPr>
                      <w:rFonts w:ascii="Times New Roman" w:hAnsi="Times New Roman" w:cs="Times New Roman"/>
                      <w:sz w:val="18"/>
                      <w:szCs w:val="18"/>
                    </w:rPr>
                    <w:t>4-</w:t>
                  </w:r>
                  <w:r w:rsidRPr="001D2CBC">
                    <w:rPr>
                      <w:rFonts w:ascii="Times New Roman" w:hAnsiTheme="minorEastAsia" w:cs="Times New Roman"/>
                      <w:sz w:val="18"/>
                      <w:szCs w:val="18"/>
                    </w:rPr>
                    <w:t>吗啉基）</w:t>
                  </w:r>
                  <w:r w:rsidRPr="001D2CBC">
                    <w:rPr>
                      <w:rFonts w:ascii="Times New Roman" w:hAnsi="Times New Roman" w:cs="Times New Roman"/>
                      <w:sz w:val="18"/>
                      <w:szCs w:val="18"/>
                    </w:rPr>
                    <w:t>-1-</w:t>
                  </w:r>
                  <w:r w:rsidRPr="001D2CBC">
                    <w:rPr>
                      <w:rFonts w:ascii="Times New Roman" w:hAnsiTheme="minorEastAsia" w:cs="Times New Roman"/>
                      <w:sz w:val="18"/>
                      <w:szCs w:val="18"/>
                    </w:rPr>
                    <w:t>丙酮</w:t>
                  </w:r>
                </w:p>
              </w:tc>
              <w:tc>
                <w:tcPr>
                  <w:tcW w:w="1043"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3</w:t>
                  </w:r>
                </w:p>
              </w:tc>
              <w:tc>
                <w:tcPr>
                  <w:tcW w:w="659" w:type="dxa"/>
                  <w:vMerge/>
                  <w:shd w:val="clear" w:color="auto" w:fill="auto"/>
                  <w:vAlign w:val="center"/>
                </w:tcPr>
                <w:p w:rsidR="00ED6DB1" w:rsidRPr="001D2CBC" w:rsidRDefault="00ED6DB1">
                  <w:pPr>
                    <w:adjustRightInd w:val="0"/>
                    <w:snapToGrid w:val="0"/>
                    <w:jc w:val="center"/>
                    <w:rPr>
                      <w:rFonts w:ascii="Times New Roman" w:hAnsi="Times New Roman" w:cs="Times New Roman"/>
                      <w:sz w:val="18"/>
                      <w:szCs w:val="18"/>
                    </w:rPr>
                  </w:pPr>
                </w:p>
              </w:tc>
              <w:tc>
                <w:tcPr>
                  <w:tcW w:w="1065" w:type="dxa"/>
                  <w:vMerge/>
                  <w:shd w:val="clear" w:color="auto" w:fill="auto"/>
                  <w:vAlign w:val="center"/>
                </w:tcPr>
                <w:p w:rsidR="00ED6DB1" w:rsidRPr="001D2CBC" w:rsidRDefault="00ED6DB1">
                  <w:pPr>
                    <w:adjustRightInd w:val="0"/>
                    <w:snapToGrid w:val="0"/>
                    <w:jc w:val="center"/>
                    <w:rPr>
                      <w:rFonts w:ascii="Times New Roman" w:hAnsi="Times New Roman" w:cs="Times New Roman"/>
                      <w:sz w:val="18"/>
                      <w:szCs w:val="18"/>
                    </w:rPr>
                  </w:pPr>
                </w:p>
              </w:tc>
              <w:tc>
                <w:tcPr>
                  <w:tcW w:w="1375" w:type="dxa"/>
                  <w:vMerge/>
                  <w:vAlign w:val="center"/>
                </w:tcPr>
                <w:p w:rsidR="00ED6DB1" w:rsidRPr="001D2CBC" w:rsidRDefault="00ED6DB1">
                  <w:pPr>
                    <w:adjustRightInd w:val="0"/>
                    <w:snapToGrid w:val="0"/>
                    <w:jc w:val="center"/>
                    <w:rPr>
                      <w:rFonts w:ascii="Times New Roman" w:hAnsi="Times New Roman" w:cs="Times New Roman"/>
                      <w:sz w:val="18"/>
                      <w:szCs w:val="18"/>
                    </w:rPr>
                  </w:pPr>
                </w:p>
              </w:tc>
              <w:tc>
                <w:tcPr>
                  <w:tcW w:w="1067" w:type="dxa"/>
                  <w:vMerge/>
                  <w:shd w:val="clear" w:color="auto" w:fill="auto"/>
                  <w:vAlign w:val="center"/>
                </w:tcPr>
                <w:p w:rsidR="00ED6DB1" w:rsidRPr="001D2CBC" w:rsidRDefault="00ED6DB1">
                  <w:pPr>
                    <w:adjustRightInd w:val="0"/>
                    <w:snapToGrid w:val="0"/>
                    <w:jc w:val="center"/>
                    <w:rPr>
                      <w:rFonts w:ascii="Times New Roman" w:hAnsi="Times New Roman" w:cs="Times New Roman"/>
                      <w:sz w:val="18"/>
                      <w:szCs w:val="18"/>
                    </w:rPr>
                  </w:pPr>
                </w:p>
              </w:tc>
            </w:tr>
            <w:tr w:rsidR="00210335" w:rsidRPr="001D2CBC" w:rsidTr="002A699F">
              <w:trPr>
                <w:trHeight w:val="20"/>
                <w:jc w:val="center"/>
              </w:trPr>
              <w:tc>
                <w:tcPr>
                  <w:tcW w:w="854" w:type="dxa"/>
                  <w:vMerge/>
                  <w:shd w:val="clear" w:color="auto" w:fill="auto"/>
                  <w:vAlign w:val="center"/>
                </w:tcPr>
                <w:p w:rsidR="00ED6DB1" w:rsidRPr="001D2CBC" w:rsidRDefault="00ED6DB1">
                  <w:pPr>
                    <w:adjustRightInd w:val="0"/>
                    <w:snapToGrid w:val="0"/>
                    <w:jc w:val="center"/>
                    <w:rPr>
                      <w:rFonts w:ascii="Times New Roman" w:hAnsi="Times New Roman" w:cs="Times New Roman"/>
                      <w:sz w:val="18"/>
                      <w:szCs w:val="18"/>
                    </w:rPr>
                  </w:pPr>
                </w:p>
              </w:tc>
              <w:tc>
                <w:tcPr>
                  <w:tcW w:w="2500" w:type="dxa"/>
                  <w:shd w:val="clear" w:color="auto" w:fill="auto"/>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双（氢化牛酯烷基）二甲基季铵的化合物蒙脱土盐</w:t>
                  </w:r>
                </w:p>
              </w:tc>
              <w:tc>
                <w:tcPr>
                  <w:tcW w:w="1043"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2</w:t>
                  </w:r>
                </w:p>
              </w:tc>
              <w:tc>
                <w:tcPr>
                  <w:tcW w:w="659" w:type="dxa"/>
                  <w:vMerge/>
                  <w:shd w:val="clear" w:color="auto" w:fill="auto"/>
                  <w:vAlign w:val="center"/>
                </w:tcPr>
                <w:p w:rsidR="00ED6DB1" w:rsidRPr="001D2CBC" w:rsidRDefault="00ED6DB1">
                  <w:pPr>
                    <w:adjustRightInd w:val="0"/>
                    <w:snapToGrid w:val="0"/>
                    <w:jc w:val="center"/>
                    <w:rPr>
                      <w:rFonts w:ascii="Times New Roman" w:hAnsi="Times New Roman" w:cs="Times New Roman"/>
                      <w:sz w:val="18"/>
                      <w:szCs w:val="18"/>
                    </w:rPr>
                  </w:pPr>
                </w:p>
              </w:tc>
              <w:tc>
                <w:tcPr>
                  <w:tcW w:w="1065" w:type="dxa"/>
                  <w:vMerge/>
                  <w:shd w:val="clear" w:color="auto" w:fill="auto"/>
                  <w:vAlign w:val="center"/>
                </w:tcPr>
                <w:p w:rsidR="00ED6DB1" w:rsidRPr="001D2CBC" w:rsidRDefault="00ED6DB1">
                  <w:pPr>
                    <w:adjustRightInd w:val="0"/>
                    <w:snapToGrid w:val="0"/>
                    <w:jc w:val="center"/>
                    <w:rPr>
                      <w:rFonts w:ascii="Times New Roman" w:hAnsi="Times New Roman" w:cs="Times New Roman"/>
                      <w:sz w:val="18"/>
                      <w:szCs w:val="18"/>
                    </w:rPr>
                  </w:pPr>
                </w:p>
              </w:tc>
              <w:tc>
                <w:tcPr>
                  <w:tcW w:w="1375" w:type="dxa"/>
                  <w:vMerge/>
                  <w:vAlign w:val="center"/>
                </w:tcPr>
                <w:p w:rsidR="00ED6DB1" w:rsidRPr="001D2CBC" w:rsidRDefault="00ED6DB1">
                  <w:pPr>
                    <w:adjustRightInd w:val="0"/>
                    <w:snapToGrid w:val="0"/>
                    <w:jc w:val="center"/>
                    <w:rPr>
                      <w:rFonts w:ascii="Times New Roman" w:hAnsi="Times New Roman" w:cs="Times New Roman"/>
                      <w:sz w:val="18"/>
                      <w:szCs w:val="18"/>
                    </w:rPr>
                  </w:pPr>
                </w:p>
              </w:tc>
              <w:tc>
                <w:tcPr>
                  <w:tcW w:w="1067" w:type="dxa"/>
                  <w:vMerge/>
                  <w:shd w:val="clear" w:color="auto" w:fill="auto"/>
                  <w:vAlign w:val="center"/>
                </w:tcPr>
                <w:p w:rsidR="00ED6DB1" w:rsidRPr="001D2CBC" w:rsidRDefault="00ED6DB1">
                  <w:pPr>
                    <w:adjustRightInd w:val="0"/>
                    <w:snapToGrid w:val="0"/>
                    <w:jc w:val="center"/>
                    <w:rPr>
                      <w:rFonts w:ascii="Times New Roman" w:hAnsi="Times New Roman" w:cs="Times New Roman"/>
                      <w:sz w:val="18"/>
                      <w:szCs w:val="18"/>
                    </w:rPr>
                  </w:pPr>
                </w:p>
              </w:tc>
            </w:tr>
            <w:tr w:rsidR="00210335" w:rsidRPr="001D2CBC" w:rsidTr="002A699F">
              <w:trPr>
                <w:trHeight w:val="20"/>
                <w:jc w:val="center"/>
              </w:trPr>
              <w:tc>
                <w:tcPr>
                  <w:tcW w:w="854" w:type="dxa"/>
                  <w:shd w:val="clear" w:color="auto" w:fill="auto"/>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稀释剂</w:t>
                  </w:r>
                </w:p>
              </w:tc>
              <w:tc>
                <w:tcPr>
                  <w:tcW w:w="2500" w:type="dxa"/>
                  <w:shd w:val="clear" w:color="auto" w:fill="auto"/>
                  <w:vAlign w:val="center"/>
                </w:tcPr>
                <w:p w:rsidR="00ED6DB1" w:rsidRPr="001D2CBC" w:rsidRDefault="00507E17">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乙醇</w:t>
                  </w:r>
                </w:p>
              </w:tc>
              <w:tc>
                <w:tcPr>
                  <w:tcW w:w="1043"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100</w:t>
                  </w:r>
                </w:p>
              </w:tc>
              <w:tc>
                <w:tcPr>
                  <w:tcW w:w="659" w:type="dxa"/>
                  <w:shd w:val="clear" w:color="auto" w:fill="auto"/>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1.584</w:t>
                  </w:r>
                </w:p>
              </w:tc>
              <w:tc>
                <w:tcPr>
                  <w:tcW w:w="1065" w:type="dxa"/>
                  <w:shd w:val="clear" w:color="auto" w:fill="auto"/>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1375"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1.584</w:t>
                  </w:r>
                  <w:r w:rsidRPr="001D2CBC">
                    <w:rPr>
                      <w:rFonts w:ascii="Times New Roman" w:hAnsiTheme="minorEastAsia" w:cs="Times New Roman"/>
                      <w:sz w:val="18"/>
                      <w:szCs w:val="18"/>
                    </w:rPr>
                    <w:t>（</w:t>
                  </w:r>
                  <w:r w:rsidRPr="001D2CBC">
                    <w:rPr>
                      <w:rFonts w:ascii="Times New Roman" w:hAnsi="Times New Roman" w:cs="Times New Roman"/>
                      <w:sz w:val="18"/>
                      <w:szCs w:val="18"/>
                    </w:rPr>
                    <w:t>100%</w:t>
                  </w:r>
                  <w:r w:rsidRPr="001D2CBC">
                    <w:rPr>
                      <w:rFonts w:ascii="Times New Roman" w:hAnsiTheme="minorEastAsia" w:cs="Times New Roman"/>
                      <w:sz w:val="18"/>
                      <w:szCs w:val="18"/>
                    </w:rPr>
                    <w:t>）</w:t>
                  </w:r>
                </w:p>
              </w:tc>
              <w:tc>
                <w:tcPr>
                  <w:tcW w:w="1067" w:type="dxa"/>
                  <w:shd w:val="clear" w:color="auto" w:fill="auto"/>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w:t>
                  </w:r>
                </w:p>
              </w:tc>
            </w:tr>
            <w:tr w:rsidR="00C90BF5" w:rsidRPr="001D2CBC" w:rsidTr="002A699F">
              <w:trPr>
                <w:trHeight w:val="20"/>
                <w:jc w:val="center"/>
              </w:trPr>
              <w:tc>
                <w:tcPr>
                  <w:tcW w:w="3354" w:type="dxa"/>
                  <w:gridSpan w:val="2"/>
                  <w:shd w:val="clear" w:color="auto" w:fill="auto"/>
                  <w:vAlign w:val="center"/>
                </w:tcPr>
                <w:p w:rsidR="00ED6DB1" w:rsidRPr="001D2CBC" w:rsidRDefault="00EE7F2A">
                  <w:pPr>
                    <w:adjustRightInd w:val="0"/>
                    <w:snapToGrid w:val="0"/>
                    <w:jc w:val="center"/>
                    <w:rPr>
                      <w:rFonts w:ascii="Times New Roman" w:hAnsi="Times New Roman" w:cs="Times New Roman"/>
                      <w:kern w:val="0"/>
                      <w:sz w:val="18"/>
                      <w:szCs w:val="18"/>
                    </w:rPr>
                  </w:pPr>
                  <w:r w:rsidRPr="001D2CBC">
                    <w:rPr>
                      <w:rFonts w:ascii="Times New Roman" w:hAnsiTheme="minorEastAsia" w:cs="Times New Roman"/>
                      <w:sz w:val="18"/>
                      <w:szCs w:val="18"/>
                    </w:rPr>
                    <w:t>合计</w:t>
                  </w:r>
                </w:p>
              </w:tc>
              <w:tc>
                <w:tcPr>
                  <w:tcW w:w="1043"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659" w:type="dxa"/>
                  <w:shd w:val="clear" w:color="auto" w:fill="auto"/>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3.168</w:t>
                  </w:r>
                </w:p>
              </w:tc>
              <w:tc>
                <w:tcPr>
                  <w:tcW w:w="1065" w:type="dxa"/>
                  <w:shd w:val="clear" w:color="auto" w:fill="auto"/>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1.140</w:t>
                  </w:r>
                </w:p>
              </w:tc>
              <w:tc>
                <w:tcPr>
                  <w:tcW w:w="1375" w:type="dxa"/>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1.584</w:t>
                  </w:r>
                </w:p>
              </w:tc>
              <w:tc>
                <w:tcPr>
                  <w:tcW w:w="1067" w:type="dxa"/>
                  <w:shd w:val="clear" w:color="auto" w:fill="auto"/>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0.444</w:t>
                  </w:r>
                </w:p>
              </w:tc>
            </w:tr>
          </w:tbl>
          <w:p w:rsidR="00ED6DB1" w:rsidRPr="001D2CBC" w:rsidRDefault="00EE7F2A">
            <w:pPr>
              <w:pStyle w:val="a9"/>
              <w:adjustRightInd w:val="0"/>
              <w:snapToGrid w:val="0"/>
              <w:spacing w:after="0"/>
              <w:ind w:leftChars="0" w:left="0" w:firstLineChars="200" w:firstLine="420"/>
              <w:rPr>
                <w:rFonts w:ascii="Times New Roman" w:hAnsi="Times New Roman" w:cs="Times New Roman"/>
                <w:szCs w:val="21"/>
              </w:rPr>
            </w:pPr>
            <w:r w:rsidRPr="001D2CBC">
              <w:rPr>
                <w:rFonts w:ascii="Times New Roman" w:hAnsiTheme="minorEastAsia" w:cs="Times New Roman"/>
                <w:szCs w:val="21"/>
              </w:rPr>
              <w:t>印刷</w:t>
            </w:r>
            <w:r w:rsidR="00CF3CB7" w:rsidRPr="001D2CBC">
              <w:rPr>
                <w:rFonts w:ascii="Times New Roman" w:hAnsiTheme="minorEastAsia" w:cs="Times New Roman" w:hint="eastAsia"/>
                <w:szCs w:val="21"/>
              </w:rPr>
              <w:t>设备半</w:t>
            </w:r>
            <w:r w:rsidRPr="001D2CBC">
              <w:rPr>
                <w:rFonts w:ascii="Times New Roman" w:hAnsiTheme="minorEastAsia" w:cs="Times New Roman"/>
                <w:szCs w:val="21"/>
              </w:rPr>
              <w:t>密闭，产生的印刷有机废气采用</w:t>
            </w:r>
            <w:r w:rsidR="00AB047C" w:rsidRPr="001D2CBC">
              <w:rPr>
                <w:rFonts w:ascii="Times New Roman" w:hAnsiTheme="minorEastAsia" w:cs="Times New Roman" w:hint="eastAsia"/>
                <w:szCs w:val="21"/>
              </w:rPr>
              <w:t>半密闭集气罩</w:t>
            </w:r>
            <w:r w:rsidRPr="001D2CBC">
              <w:rPr>
                <w:rFonts w:ascii="Times New Roman" w:hAnsiTheme="minorEastAsia" w:cs="Times New Roman"/>
                <w:szCs w:val="21"/>
              </w:rPr>
              <w:t>收集，</w:t>
            </w:r>
            <w:r w:rsidR="00AB047C" w:rsidRPr="001D2CBC">
              <w:rPr>
                <w:rFonts w:ascii="Times New Roman" w:hAnsiTheme="minorEastAsia" w:cs="Times New Roman" w:hint="eastAsia"/>
                <w:szCs w:val="21"/>
              </w:rPr>
              <w:t>集气罩尺寸为</w:t>
            </w:r>
            <w:r w:rsidR="00AB047C" w:rsidRPr="001D2CBC">
              <w:rPr>
                <w:rFonts w:ascii="Times New Roman" w:hAnsiTheme="minorEastAsia" w:cs="Times New Roman" w:hint="eastAsia"/>
                <w:szCs w:val="21"/>
              </w:rPr>
              <w:t>1.0m</w:t>
            </w:r>
            <w:r w:rsidR="00AB047C" w:rsidRPr="001D2CBC">
              <w:rPr>
                <w:rFonts w:ascii="Times New Roman" w:hAnsiTheme="minorEastAsia" w:cs="Times New Roman" w:hint="eastAsia"/>
                <w:szCs w:val="21"/>
              </w:rPr>
              <w:t>×</w:t>
            </w:r>
            <w:r w:rsidR="00AB047C" w:rsidRPr="001D2CBC">
              <w:rPr>
                <w:rFonts w:ascii="Times New Roman" w:hAnsiTheme="minorEastAsia" w:cs="Times New Roman" w:hint="eastAsia"/>
                <w:szCs w:val="21"/>
              </w:rPr>
              <w:t>0.8m</w:t>
            </w:r>
            <w:r w:rsidR="00AB047C" w:rsidRPr="001D2CBC">
              <w:rPr>
                <w:rFonts w:ascii="Times New Roman" w:hAnsiTheme="minorEastAsia" w:cs="Times New Roman" w:hint="eastAsia"/>
                <w:szCs w:val="21"/>
              </w:rPr>
              <w:t>，设计风速为</w:t>
            </w:r>
            <w:r w:rsidR="00AB047C" w:rsidRPr="001D2CBC">
              <w:rPr>
                <w:rFonts w:ascii="Times New Roman" w:hAnsiTheme="minorEastAsia" w:cs="Times New Roman" w:hint="eastAsia"/>
                <w:szCs w:val="21"/>
              </w:rPr>
              <w:t>0.5m/s</w:t>
            </w:r>
            <w:r w:rsidR="00AB047C" w:rsidRPr="001D2CBC">
              <w:rPr>
                <w:rFonts w:ascii="Times New Roman" w:hAnsiTheme="minorEastAsia" w:cs="Times New Roman" w:hint="eastAsia"/>
                <w:szCs w:val="21"/>
              </w:rPr>
              <w:t>，则单台印刷设备集气罩风量约</w:t>
            </w:r>
            <w:r w:rsidR="00AB047C" w:rsidRPr="001D2CBC">
              <w:rPr>
                <w:rFonts w:ascii="Times New Roman" w:hAnsiTheme="minorEastAsia" w:cs="Times New Roman" w:hint="eastAsia"/>
                <w:szCs w:val="21"/>
              </w:rPr>
              <w:t>1440</w:t>
            </w:r>
            <w:r w:rsidR="00AB047C" w:rsidRPr="001D2CBC">
              <w:rPr>
                <w:rFonts w:ascii="Times New Roman" w:hAnsi="Times New Roman" w:cs="Times New Roman"/>
                <w:szCs w:val="21"/>
              </w:rPr>
              <w:t xml:space="preserve"> m</w:t>
            </w:r>
            <w:r w:rsidR="00AB047C" w:rsidRPr="001D2CBC">
              <w:rPr>
                <w:rFonts w:ascii="Times New Roman" w:hAnsi="Times New Roman" w:cs="Times New Roman"/>
                <w:szCs w:val="21"/>
                <w:vertAlign w:val="superscript"/>
              </w:rPr>
              <w:t>3</w:t>
            </w:r>
            <w:r w:rsidR="00AB047C" w:rsidRPr="001D2CBC">
              <w:rPr>
                <w:rFonts w:ascii="Times New Roman" w:hAnsi="Times New Roman" w:cs="Times New Roman"/>
                <w:szCs w:val="21"/>
              </w:rPr>
              <w:t>/h</w:t>
            </w:r>
            <w:r w:rsidR="00AB047C" w:rsidRPr="001D2CBC">
              <w:rPr>
                <w:rFonts w:ascii="Times New Roman" w:hAnsi="Times New Roman" w:cs="Times New Roman" w:hint="eastAsia"/>
                <w:szCs w:val="21"/>
              </w:rPr>
              <w:t>。本项目印刷设备</w:t>
            </w:r>
            <w:r w:rsidR="00AB047C" w:rsidRPr="001D2CBC">
              <w:rPr>
                <w:rFonts w:ascii="Times New Roman" w:hAnsi="Times New Roman" w:cs="Times New Roman" w:hint="eastAsia"/>
                <w:szCs w:val="21"/>
              </w:rPr>
              <w:t>35</w:t>
            </w:r>
            <w:r w:rsidR="00AB047C" w:rsidRPr="001D2CBC">
              <w:rPr>
                <w:rFonts w:ascii="Times New Roman" w:hAnsi="Times New Roman" w:cs="Times New Roman" w:hint="eastAsia"/>
                <w:szCs w:val="21"/>
              </w:rPr>
              <w:t>台，总风量</w:t>
            </w:r>
            <w:r w:rsidR="00AB047C" w:rsidRPr="001D2CBC">
              <w:rPr>
                <w:rFonts w:ascii="Times New Roman" w:hAnsi="Times New Roman" w:cs="Times New Roman" w:hint="eastAsia"/>
                <w:szCs w:val="21"/>
              </w:rPr>
              <w:lastRenderedPageBreak/>
              <w:t>不小于</w:t>
            </w:r>
            <w:r w:rsidR="00AB047C" w:rsidRPr="001D2CBC">
              <w:rPr>
                <w:rFonts w:ascii="Times New Roman" w:hAnsi="Times New Roman" w:cs="Times New Roman" w:hint="eastAsia"/>
                <w:szCs w:val="21"/>
              </w:rPr>
              <w:t>50400</w:t>
            </w:r>
            <w:r w:rsidR="00AB047C" w:rsidRPr="001D2CBC">
              <w:rPr>
                <w:rFonts w:ascii="Times New Roman" w:hAnsi="Times New Roman" w:cs="Times New Roman"/>
                <w:szCs w:val="21"/>
              </w:rPr>
              <w:t>m</w:t>
            </w:r>
            <w:r w:rsidR="00AB047C" w:rsidRPr="001D2CBC">
              <w:rPr>
                <w:rFonts w:ascii="Times New Roman" w:hAnsi="Times New Roman" w:cs="Times New Roman"/>
                <w:szCs w:val="21"/>
                <w:vertAlign w:val="superscript"/>
              </w:rPr>
              <w:t>3</w:t>
            </w:r>
            <w:r w:rsidR="00AB047C" w:rsidRPr="001D2CBC">
              <w:rPr>
                <w:rFonts w:ascii="Times New Roman" w:hAnsi="Times New Roman" w:cs="Times New Roman"/>
                <w:szCs w:val="21"/>
              </w:rPr>
              <w:t>/h</w:t>
            </w:r>
            <w:r w:rsidR="00AB047C" w:rsidRPr="001D2CBC">
              <w:rPr>
                <w:rFonts w:ascii="Times New Roman" w:hAnsi="Times New Roman" w:cs="Times New Roman" w:hint="eastAsia"/>
                <w:szCs w:val="21"/>
              </w:rPr>
              <w:t>。建议</w:t>
            </w:r>
            <w:r w:rsidRPr="001D2CBC">
              <w:rPr>
                <w:rFonts w:ascii="Times New Roman" w:hAnsiTheme="minorEastAsia" w:cs="Times New Roman"/>
                <w:szCs w:val="21"/>
              </w:rPr>
              <w:t>通过</w:t>
            </w:r>
            <w:r w:rsidR="00AB047C" w:rsidRPr="001D2CBC">
              <w:rPr>
                <w:rFonts w:ascii="Times New Roman" w:hAnsi="Times New Roman" w:cs="Times New Roman" w:hint="eastAsia"/>
                <w:szCs w:val="21"/>
              </w:rPr>
              <w:t>4</w:t>
            </w:r>
            <w:r w:rsidRPr="001D2CBC">
              <w:rPr>
                <w:rFonts w:ascii="Times New Roman" w:hAnsiTheme="minorEastAsia" w:cs="Times New Roman"/>
                <w:szCs w:val="21"/>
              </w:rPr>
              <w:t>套</w:t>
            </w:r>
            <w:r w:rsidRPr="001D2CBC">
              <w:rPr>
                <w:rFonts w:ascii="Times New Roman" w:hAnsi="Times New Roman" w:cs="Times New Roman" w:hint="eastAsia"/>
                <w:szCs w:val="21"/>
              </w:rPr>
              <w:t>“</w:t>
            </w:r>
            <w:r w:rsidR="00C90BF5" w:rsidRPr="001D2CBC">
              <w:rPr>
                <w:rFonts w:ascii="Times New Roman" w:hAnsi="Times New Roman" w:cs="Times New Roman" w:hint="eastAsia"/>
                <w:szCs w:val="21"/>
              </w:rPr>
              <w:t>水喷淋</w:t>
            </w:r>
            <w:r w:rsidR="00C90BF5" w:rsidRPr="001D2CBC">
              <w:rPr>
                <w:rFonts w:ascii="Times New Roman" w:hAnsi="Times New Roman" w:cs="Times New Roman" w:hint="eastAsia"/>
                <w:szCs w:val="21"/>
              </w:rPr>
              <w:t>+</w:t>
            </w:r>
            <w:r w:rsidR="00C90BF5" w:rsidRPr="001D2CBC">
              <w:rPr>
                <w:rFonts w:ascii="Times New Roman" w:hAnsi="Times New Roman" w:cs="Times New Roman" w:hint="eastAsia"/>
                <w:szCs w:val="21"/>
              </w:rPr>
              <w:t>除湿</w:t>
            </w:r>
            <w:r w:rsidR="00C90BF5" w:rsidRPr="001D2CBC">
              <w:rPr>
                <w:rFonts w:ascii="Times New Roman" w:hAnsi="Times New Roman" w:cs="Times New Roman" w:hint="eastAsia"/>
                <w:szCs w:val="21"/>
              </w:rPr>
              <w:t>+</w:t>
            </w:r>
            <w:r w:rsidRPr="001D2CBC">
              <w:rPr>
                <w:rFonts w:ascii="Times New Roman" w:hAnsi="Times New Roman" w:cs="Times New Roman"/>
                <w:szCs w:val="21"/>
              </w:rPr>
              <w:t>UV</w:t>
            </w:r>
            <w:r w:rsidRPr="001D2CBC">
              <w:rPr>
                <w:rFonts w:ascii="Times New Roman" w:hAnsiTheme="minorEastAsia" w:cs="Times New Roman"/>
                <w:szCs w:val="21"/>
              </w:rPr>
              <w:t>光解</w:t>
            </w:r>
            <w:r w:rsidRPr="001D2CBC">
              <w:rPr>
                <w:rFonts w:ascii="Times New Roman" w:hAnsi="Times New Roman" w:cs="Times New Roman"/>
                <w:szCs w:val="21"/>
              </w:rPr>
              <w:t>+</w:t>
            </w:r>
            <w:r w:rsidRPr="001D2CBC">
              <w:rPr>
                <w:rFonts w:ascii="Times New Roman" w:hAnsiTheme="minorEastAsia" w:cs="Times New Roman"/>
                <w:szCs w:val="21"/>
              </w:rPr>
              <w:t>活性炭吸附</w:t>
            </w:r>
            <w:r w:rsidRPr="001D2CBC">
              <w:rPr>
                <w:rFonts w:ascii="Times New Roman" w:hAnsiTheme="minorEastAsia" w:cs="Times New Roman" w:hint="eastAsia"/>
                <w:szCs w:val="21"/>
              </w:rPr>
              <w:t>”</w:t>
            </w:r>
            <w:r w:rsidRPr="001D2CBC">
              <w:rPr>
                <w:rFonts w:ascii="Times New Roman" w:hAnsiTheme="minorEastAsia" w:cs="Times New Roman"/>
                <w:szCs w:val="21"/>
              </w:rPr>
              <w:t>设施处理后，经</w:t>
            </w:r>
            <w:r w:rsidR="00405269" w:rsidRPr="001D2CBC">
              <w:rPr>
                <w:rFonts w:ascii="Times New Roman" w:hAnsi="Times New Roman" w:cs="Times New Roman" w:hint="eastAsia"/>
                <w:szCs w:val="21"/>
              </w:rPr>
              <w:t>22</w:t>
            </w:r>
            <w:r w:rsidRPr="001D2CBC">
              <w:rPr>
                <w:rFonts w:ascii="Times New Roman" w:hAnsi="Times New Roman" w:cs="Times New Roman"/>
                <w:szCs w:val="21"/>
              </w:rPr>
              <w:t>m</w:t>
            </w:r>
            <w:r w:rsidRPr="001D2CBC">
              <w:rPr>
                <w:rFonts w:ascii="Times New Roman" w:hAnsiTheme="minorEastAsia" w:cs="Times New Roman"/>
                <w:szCs w:val="21"/>
              </w:rPr>
              <w:t>排气筒高空排放</w:t>
            </w:r>
            <w:r w:rsidR="00AB047C" w:rsidRPr="001D2CBC">
              <w:rPr>
                <w:rFonts w:ascii="Times New Roman" w:hAnsiTheme="minorEastAsia" w:cs="Times New Roman" w:hint="eastAsia"/>
                <w:szCs w:val="21"/>
              </w:rPr>
              <w:t>，单套设计风量</w:t>
            </w:r>
            <w:r w:rsidR="00AB047C" w:rsidRPr="001D2CBC">
              <w:rPr>
                <w:rFonts w:ascii="Times New Roman" w:hAnsiTheme="minorEastAsia" w:cs="Times New Roman" w:hint="eastAsia"/>
                <w:szCs w:val="21"/>
              </w:rPr>
              <w:t>15000</w:t>
            </w:r>
            <w:r w:rsidR="00AB047C" w:rsidRPr="001D2CBC">
              <w:rPr>
                <w:rFonts w:ascii="Times New Roman" w:hAnsi="Times New Roman" w:cs="Times New Roman"/>
                <w:szCs w:val="21"/>
              </w:rPr>
              <w:t>m</w:t>
            </w:r>
            <w:r w:rsidR="00AB047C" w:rsidRPr="001D2CBC">
              <w:rPr>
                <w:rFonts w:ascii="Times New Roman" w:hAnsi="Times New Roman" w:cs="Times New Roman"/>
                <w:szCs w:val="21"/>
                <w:vertAlign w:val="superscript"/>
              </w:rPr>
              <w:t>3</w:t>
            </w:r>
            <w:r w:rsidR="00AB047C" w:rsidRPr="001D2CBC">
              <w:rPr>
                <w:rFonts w:ascii="Times New Roman" w:hAnsi="Times New Roman" w:cs="Times New Roman"/>
                <w:szCs w:val="21"/>
              </w:rPr>
              <w:t>/h</w:t>
            </w:r>
            <w:r w:rsidRPr="001D2CBC">
              <w:rPr>
                <w:rFonts w:ascii="Times New Roman" w:hAnsiTheme="minorEastAsia" w:cs="Times New Roman"/>
                <w:szCs w:val="21"/>
              </w:rPr>
              <w:t>。收集效率按</w:t>
            </w:r>
            <w:r w:rsidRPr="001D2CBC">
              <w:rPr>
                <w:rFonts w:ascii="Times New Roman" w:hAnsi="Times New Roman" w:cs="Times New Roman"/>
                <w:szCs w:val="21"/>
              </w:rPr>
              <w:t>90%</w:t>
            </w:r>
            <w:r w:rsidRPr="001D2CBC">
              <w:rPr>
                <w:rFonts w:ascii="Times New Roman" w:hAnsiTheme="minorEastAsia" w:cs="Times New Roman"/>
                <w:szCs w:val="21"/>
              </w:rPr>
              <w:t>计，去除率按</w:t>
            </w:r>
            <w:r w:rsidRPr="001D2CBC">
              <w:rPr>
                <w:rFonts w:ascii="Times New Roman" w:hAnsi="Times New Roman" w:cs="Times New Roman"/>
                <w:szCs w:val="21"/>
              </w:rPr>
              <w:t>90%</w:t>
            </w:r>
            <w:r w:rsidRPr="001D2CBC">
              <w:rPr>
                <w:rFonts w:ascii="Times New Roman" w:hAnsiTheme="minorEastAsia" w:cs="Times New Roman"/>
                <w:szCs w:val="21"/>
              </w:rPr>
              <w:t>计。</w:t>
            </w:r>
            <w:bookmarkEnd w:id="30"/>
            <w:r w:rsidRPr="001D2CBC">
              <w:rPr>
                <w:rFonts w:ascii="Times New Roman" w:hAnsiTheme="minorEastAsia" w:cs="Times New Roman"/>
                <w:szCs w:val="21"/>
              </w:rPr>
              <w:t>印刷工序每天运行约</w:t>
            </w:r>
            <w:r w:rsidRPr="001D2CBC">
              <w:rPr>
                <w:rFonts w:ascii="Times New Roman" w:hAnsi="Times New Roman" w:cs="Times New Roman" w:hint="eastAsia"/>
                <w:szCs w:val="21"/>
              </w:rPr>
              <w:t>12</w:t>
            </w:r>
            <w:r w:rsidRPr="001D2CBC">
              <w:rPr>
                <w:rFonts w:ascii="Times New Roman" w:hAnsi="Times New Roman" w:cs="Times New Roman"/>
                <w:szCs w:val="21"/>
              </w:rPr>
              <w:t>h</w:t>
            </w:r>
            <w:r w:rsidRPr="001D2CBC">
              <w:rPr>
                <w:rFonts w:ascii="Times New Roman" w:hAnsiTheme="minorEastAsia" w:cs="Times New Roman"/>
                <w:szCs w:val="21"/>
              </w:rPr>
              <w:t>，年运行</w:t>
            </w:r>
            <w:r w:rsidRPr="001D2CBC">
              <w:rPr>
                <w:rFonts w:ascii="Times New Roman" w:hAnsi="Times New Roman" w:cs="Times New Roman" w:hint="eastAsia"/>
                <w:szCs w:val="21"/>
              </w:rPr>
              <w:t>3600</w:t>
            </w:r>
            <w:r w:rsidRPr="001D2CBC">
              <w:rPr>
                <w:rFonts w:ascii="Times New Roman" w:hAnsi="Times New Roman" w:cs="Times New Roman"/>
                <w:szCs w:val="21"/>
              </w:rPr>
              <w:t>h</w:t>
            </w:r>
            <w:r w:rsidRPr="001D2CBC">
              <w:rPr>
                <w:rFonts w:ascii="Times New Roman" w:hAnsiTheme="minorEastAsia" w:cs="Times New Roman"/>
                <w:szCs w:val="21"/>
              </w:rPr>
              <w:t>。</w:t>
            </w:r>
            <w:r w:rsidRPr="001D2CBC">
              <w:rPr>
                <w:rFonts w:ascii="Times New Roman" w:hAnsiTheme="minorEastAsia" w:cs="Times New Roman" w:hint="eastAsia"/>
                <w:szCs w:val="21"/>
              </w:rPr>
              <w:t>此工段有组织排放非甲烷总烃</w:t>
            </w:r>
            <w:r w:rsidRPr="001D2CBC">
              <w:rPr>
                <w:rFonts w:ascii="Times New Roman" w:hAnsiTheme="minorEastAsia" w:cs="Times New Roman" w:hint="eastAsia"/>
                <w:szCs w:val="21"/>
              </w:rPr>
              <w:t>0</w:t>
            </w:r>
            <w:r w:rsidRPr="001D2CBC">
              <w:rPr>
                <w:rFonts w:ascii="Times New Roman" w:hAnsiTheme="minorEastAsia" w:cs="Times New Roman"/>
                <w:szCs w:val="21"/>
              </w:rPr>
              <w:t>.040t/a</w:t>
            </w:r>
            <w:r w:rsidRPr="001D2CBC">
              <w:rPr>
                <w:rFonts w:ascii="Times New Roman" w:hAnsiTheme="minorEastAsia" w:cs="Times New Roman" w:hint="eastAsia"/>
                <w:szCs w:val="21"/>
              </w:rPr>
              <w:t>、</w:t>
            </w:r>
            <w:r w:rsidRPr="001D2CBC">
              <w:rPr>
                <w:rFonts w:ascii="Times New Roman" w:hAnsiTheme="minorEastAsia" w:cs="Times New Roman"/>
                <w:szCs w:val="21"/>
              </w:rPr>
              <w:t>0.011kg/h</w:t>
            </w:r>
            <w:r w:rsidRPr="001D2CBC">
              <w:rPr>
                <w:rFonts w:ascii="Times New Roman" w:hAnsiTheme="minorEastAsia" w:cs="Times New Roman" w:hint="eastAsia"/>
                <w:szCs w:val="21"/>
              </w:rPr>
              <w:t>、</w:t>
            </w:r>
            <w:r w:rsidR="003D329D" w:rsidRPr="001D2CBC">
              <w:rPr>
                <w:rFonts w:ascii="Times New Roman" w:hAnsiTheme="minorEastAsia" w:cs="Times New Roman" w:hint="eastAsia"/>
                <w:szCs w:val="21"/>
              </w:rPr>
              <w:t>0.185</w:t>
            </w:r>
            <w:r w:rsidRPr="001D2CBC">
              <w:rPr>
                <w:rFonts w:ascii="Times New Roman" w:hAnsiTheme="minorEastAsia" w:cs="Times New Roman"/>
                <w:szCs w:val="21"/>
              </w:rPr>
              <w:t>mg/m</w:t>
            </w:r>
            <w:r w:rsidRPr="001D2CBC">
              <w:rPr>
                <w:rFonts w:ascii="Times New Roman" w:hAnsiTheme="minorEastAsia" w:cs="Times New Roman"/>
                <w:szCs w:val="21"/>
                <w:vertAlign w:val="superscript"/>
              </w:rPr>
              <w:t>3</w:t>
            </w:r>
            <w:r w:rsidRPr="001D2CBC">
              <w:rPr>
                <w:rFonts w:ascii="Times New Roman" w:hAnsiTheme="minorEastAsia" w:cs="Times New Roman" w:hint="eastAsia"/>
                <w:szCs w:val="21"/>
              </w:rPr>
              <w:t>，</w:t>
            </w:r>
            <w:r w:rsidR="00507E17" w:rsidRPr="001D2CBC">
              <w:rPr>
                <w:rFonts w:ascii="Times New Roman" w:hAnsiTheme="minorEastAsia" w:cs="Times New Roman" w:hint="eastAsia"/>
                <w:szCs w:val="21"/>
              </w:rPr>
              <w:t>乙醇</w:t>
            </w:r>
            <w:r w:rsidRPr="001D2CBC">
              <w:rPr>
                <w:rFonts w:ascii="Times New Roman" w:hAnsiTheme="minorEastAsia" w:cs="Times New Roman" w:hint="eastAsia"/>
                <w:szCs w:val="21"/>
              </w:rPr>
              <w:t>0</w:t>
            </w:r>
            <w:r w:rsidRPr="001D2CBC">
              <w:rPr>
                <w:rFonts w:ascii="Times New Roman" w:hAnsiTheme="minorEastAsia" w:cs="Times New Roman"/>
                <w:szCs w:val="21"/>
              </w:rPr>
              <w:t>.143t/a</w:t>
            </w:r>
            <w:r w:rsidRPr="001D2CBC">
              <w:rPr>
                <w:rFonts w:ascii="Times New Roman" w:hAnsiTheme="minorEastAsia" w:cs="Times New Roman" w:hint="eastAsia"/>
                <w:szCs w:val="21"/>
              </w:rPr>
              <w:t>、</w:t>
            </w:r>
            <w:r w:rsidRPr="001D2CBC">
              <w:rPr>
                <w:rFonts w:ascii="Times New Roman" w:hAnsiTheme="minorEastAsia" w:cs="Times New Roman" w:hint="eastAsia"/>
                <w:szCs w:val="21"/>
              </w:rPr>
              <w:t>0</w:t>
            </w:r>
            <w:r w:rsidRPr="001D2CBC">
              <w:rPr>
                <w:rFonts w:ascii="Times New Roman" w:hAnsiTheme="minorEastAsia" w:cs="Times New Roman"/>
                <w:szCs w:val="21"/>
              </w:rPr>
              <w:t>.040kg/h</w:t>
            </w:r>
            <w:r w:rsidRPr="001D2CBC">
              <w:rPr>
                <w:rFonts w:ascii="Times New Roman" w:hAnsiTheme="minorEastAsia" w:cs="Times New Roman" w:hint="eastAsia"/>
                <w:szCs w:val="21"/>
              </w:rPr>
              <w:t>、</w:t>
            </w:r>
            <w:r w:rsidR="003D329D" w:rsidRPr="001D2CBC">
              <w:rPr>
                <w:rFonts w:ascii="Times New Roman" w:hAnsiTheme="minorEastAsia" w:cs="Times New Roman" w:hint="eastAsia"/>
                <w:szCs w:val="21"/>
              </w:rPr>
              <w:t>0.66</w:t>
            </w:r>
            <w:r w:rsidRPr="001D2CBC">
              <w:rPr>
                <w:rFonts w:ascii="Times New Roman" w:hAnsiTheme="minorEastAsia" w:cs="Times New Roman"/>
                <w:szCs w:val="21"/>
              </w:rPr>
              <w:t>mg/m</w:t>
            </w:r>
            <w:r w:rsidRPr="001D2CBC">
              <w:rPr>
                <w:rFonts w:ascii="Times New Roman" w:hAnsiTheme="minorEastAsia" w:cs="Times New Roman"/>
                <w:szCs w:val="21"/>
                <w:vertAlign w:val="superscript"/>
              </w:rPr>
              <w:t>3</w:t>
            </w:r>
            <w:r w:rsidRPr="001D2CBC">
              <w:rPr>
                <w:rFonts w:ascii="Times New Roman" w:hAnsiTheme="minorEastAsia" w:cs="Times New Roman" w:hint="eastAsia"/>
                <w:szCs w:val="21"/>
              </w:rPr>
              <w:t>，无组织排放非甲烷总烃</w:t>
            </w:r>
            <w:r w:rsidRPr="001D2CBC">
              <w:rPr>
                <w:rFonts w:ascii="Times New Roman" w:hAnsiTheme="minorEastAsia" w:cs="Times New Roman" w:hint="eastAsia"/>
                <w:szCs w:val="21"/>
              </w:rPr>
              <w:t>0</w:t>
            </w:r>
            <w:r w:rsidRPr="001D2CBC">
              <w:rPr>
                <w:rFonts w:ascii="Times New Roman" w:hAnsiTheme="minorEastAsia" w:cs="Times New Roman"/>
                <w:szCs w:val="21"/>
              </w:rPr>
              <w:t>.044t/a</w:t>
            </w:r>
            <w:r w:rsidRPr="001D2CBC">
              <w:rPr>
                <w:rFonts w:ascii="Times New Roman" w:hAnsiTheme="minorEastAsia" w:cs="Times New Roman" w:hint="eastAsia"/>
                <w:szCs w:val="21"/>
              </w:rPr>
              <w:t>、</w:t>
            </w:r>
            <w:r w:rsidRPr="001D2CBC">
              <w:rPr>
                <w:rFonts w:ascii="Times New Roman" w:hAnsiTheme="minorEastAsia" w:cs="Times New Roman"/>
                <w:szCs w:val="21"/>
              </w:rPr>
              <w:t>0.012kg/h</w:t>
            </w:r>
            <w:r w:rsidRPr="001D2CBC">
              <w:rPr>
                <w:rFonts w:ascii="Times New Roman" w:hAnsiTheme="minorEastAsia" w:cs="Times New Roman" w:hint="eastAsia"/>
                <w:szCs w:val="21"/>
              </w:rPr>
              <w:t>，</w:t>
            </w:r>
            <w:r w:rsidR="00507E17" w:rsidRPr="001D2CBC">
              <w:rPr>
                <w:rFonts w:ascii="Times New Roman" w:hAnsiTheme="minorEastAsia" w:cs="Times New Roman" w:hint="eastAsia"/>
                <w:szCs w:val="21"/>
              </w:rPr>
              <w:t>乙醇</w:t>
            </w:r>
            <w:r w:rsidRPr="001D2CBC">
              <w:rPr>
                <w:rFonts w:ascii="Times New Roman" w:hAnsiTheme="minorEastAsia" w:cs="Times New Roman" w:hint="eastAsia"/>
                <w:szCs w:val="21"/>
              </w:rPr>
              <w:t>0</w:t>
            </w:r>
            <w:r w:rsidRPr="001D2CBC">
              <w:rPr>
                <w:rFonts w:ascii="Times New Roman" w:hAnsiTheme="minorEastAsia" w:cs="Times New Roman"/>
                <w:szCs w:val="21"/>
              </w:rPr>
              <w:t>.158t/a</w:t>
            </w:r>
            <w:r w:rsidRPr="001D2CBC">
              <w:rPr>
                <w:rFonts w:ascii="Times New Roman" w:hAnsiTheme="minorEastAsia" w:cs="Times New Roman" w:hint="eastAsia"/>
                <w:szCs w:val="21"/>
              </w:rPr>
              <w:t>、</w:t>
            </w:r>
            <w:r w:rsidRPr="001D2CBC">
              <w:rPr>
                <w:rFonts w:ascii="Times New Roman" w:hAnsiTheme="minorEastAsia" w:cs="Times New Roman" w:hint="eastAsia"/>
                <w:szCs w:val="21"/>
              </w:rPr>
              <w:t>0</w:t>
            </w:r>
            <w:r w:rsidRPr="001D2CBC">
              <w:rPr>
                <w:rFonts w:ascii="Times New Roman" w:hAnsiTheme="minorEastAsia" w:cs="Times New Roman"/>
                <w:szCs w:val="21"/>
              </w:rPr>
              <w:t>.044kg/h</w:t>
            </w:r>
            <w:r w:rsidRPr="001D2CBC">
              <w:rPr>
                <w:rFonts w:ascii="Times New Roman" w:hAnsiTheme="minorEastAsia" w:cs="Times New Roman" w:hint="eastAsia"/>
                <w:szCs w:val="21"/>
              </w:rPr>
              <w:t>。</w:t>
            </w:r>
          </w:p>
          <w:p w:rsidR="00ED6DB1" w:rsidRPr="001D2CBC" w:rsidRDefault="00EE7F2A">
            <w:pPr>
              <w:pStyle w:val="a9"/>
              <w:adjustRightInd w:val="0"/>
              <w:snapToGrid w:val="0"/>
              <w:spacing w:after="0"/>
              <w:ind w:leftChars="0" w:left="0" w:firstLineChars="200" w:firstLine="420"/>
              <w:rPr>
                <w:rFonts w:ascii="Times New Roman" w:hAnsi="Times New Roman" w:cs="Times New Roman"/>
                <w:szCs w:val="21"/>
              </w:rPr>
            </w:pPr>
            <w:r w:rsidRPr="001D2CBC">
              <w:rPr>
                <w:rFonts w:ascii="Times New Roman" w:hAnsi="Times New Roman" w:cs="Times New Roman"/>
                <w:szCs w:val="21"/>
              </w:rPr>
              <w:t>3</w:t>
            </w:r>
            <w:r w:rsidRPr="001D2CBC">
              <w:rPr>
                <w:rFonts w:ascii="Times New Roman" w:hAnsiTheme="minorEastAsia" w:cs="Times New Roman"/>
                <w:szCs w:val="21"/>
              </w:rPr>
              <w:t>）、废气产排情况汇总</w:t>
            </w:r>
          </w:p>
          <w:p w:rsidR="00ED6DB1" w:rsidRPr="001D2CBC" w:rsidRDefault="00EE7F2A">
            <w:pPr>
              <w:pStyle w:val="a9"/>
              <w:adjustRightInd w:val="0"/>
              <w:snapToGrid w:val="0"/>
              <w:spacing w:after="0"/>
              <w:ind w:leftChars="0" w:left="0" w:firstLineChars="200" w:firstLine="420"/>
              <w:rPr>
                <w:rFonts w:ascii="Times New Roman" w:hAnsi="Times New Roman" w:cs="Times New Roman"/>
                <w:szCs w:val="21"/>
              </w:rPr>
            </w:pPr>
            <w:r w:rsidRPr="001D2CBC">
              <w:rPr>
                <w:rFonts w:ascii="Times New Roman" w:hAnsiTheme="minorEastAsia" w:cs="Times New Roman"/>
                <w:szCs w:val="21"/>
              </w:rPr>
              <w:t>生产过程产生的废气产</w:t>
            </w:r>
            <w:r w:rsidRPr="001D2CBC">
              <w:rPr>
                <w:rFonts w:ascii="Times New Roman" w:hAnsiTheme="minorEastAsia" w:cs="Times New Roman" w:hint="eastAsia"/>
                <w:szCs w:val="21"/>
              </w:rPr>
              <w:t>生</w:t>
            </w:r>
            <w:r w:rsidRPr="001D2CBC">
              <w:rPr>
                <w:rFonts w:ascii="Times New Roman" w:hAnsiTheme="minorEastAsia" w:cs="Times New Roman"/>
                <w:szCs w:val="21"/>
              </w:rPr>
              <w:t>排放情况汇总见表</w:t>
            </w:r>
            <w:r w:rsidRPr="001D2CBC">
              <w:rPr>
                <w:rFonts w:ascii="Times New Roman" w:hAnsi="Times New Roman" w:cs="Times New Roman"/>
                <w:szCs w:val="21"/>
              </w:rPr>
              <w:t>4-</w:t>
            </w:r>
            <w:r w:rsidRPr="001D2CBC">
              <w:rPr>
                <w:rFonts w:ascii="Times New Roman" w:hAnsi="Times New Roman" w:cs="Times New Roman" w:hint="eastAsia"/>
                <w:szCs w:val="21"/>
              </w:rPr>
              <w:t>1</w:t>
            </w:r>
            <w:r w:rsidR="003D329D" w:rsidRPr="001D2CBC">
              <w:rPr>
                <w:rFonts w:ascii="Times New Roman" w:hAnsi="Times New Roman" w:cs="Times New Roman" w:hint="eastAsia"/>
                <w:szCs w:val="21"/>
              </w:rPr>
              <w:t>4</w:t>
            </w:r>
            <w:r w:rsidRPr="001D2CBC">
              <w:rPr>
                <w:rFonts w:ascii="Times New Roman" w:hAnsiTheme="minorEastAsia" w:cs="Times New Roman"/>
                <w:szCs w:val="21"/>
              </w:rPr>
              <w:t>。</w:t>
            </w:r>
          </w:p>
          <w:p w:rsidR="00ED6DB1" w:rsidRPr="001D2CBC" w:rsidRDefault="00EE7F2A" w:rsidP="003D329D">
            <w:pPr>
              <w:pStyle w:val="a3"/>
              <w:numPr>
                <w:ilvl w:val="0"/>
                <w:numId w:val="7"/>
              </w:numPr>
              <w:adjustRightInd w:val="0"/>
              <w:snapToGrid w:val="0"/>
              <w:jc w:val="center"/>
              <w:rPr>
                <w:rFonts w:ascii="Times New Roman" w:hAnsiTheme="minorEastAsia" w:cs="Times New Roman"/>
                <w:b/>
                <w:bCs/>
                <w:kern w:val="0"/>
                <w:szCs w:val="21"/>
              </w:rPr>
            </w:pPr>
            <w:r w:rsidRPr="001D2CBC">
              <w:rPr>
                <w:rFonts w:ascii="Times New Roman" w:hAnsiTheme="minorEastAsia" w:cs="Times New Roman"/>
                <w:b/>
                <w:bCs/>
                <w:kern w:val="0"/>
                <w:szCs w:val="21"/>
              </w:rPr>
              <w:t>废气产排情况汇总</w:t>
            </w:r>
            <w:r w:rsidRPr="001D2CBC">
              <w:rPr>
                <w:rFonts w:ascii="Times New Roman" w:hAnsiTheme="minorEastAsia" w:cs="Times New Roman" w:hint="eastAsia"/>
                <w:b/>
                <w:bCs/>
                <w:kern w:val="0"/>
                <w:szCs w:val="21"/>
              </w:rPr>
              <w:t>表</w:t>
            </w:r>
          </w:p>
          <w:tbl>
            <w:tblPr>
              <w:tblW w:w="8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6"/>
              <w:gridCol w:w="1632"/>
              <w:gridCol w:w="1017"/>
              <w:gridCol w:w="1300"/>
              <w:gridCol w:w="1185"/>
              <w:gridCol w:w="1004"/>
              <w:gridCol w:w="1329"/>
            </w:tblGrid>
            <w:tr w:rsidR="00210335" w:rsidRPr="001D2CBC" w:rsidTr="002A699F">
              <w:trPr>
                <w:trHeight w:val="20"/>
              </w:trPr>
              <w:tc>
                <w:tcPr>
                  <w:tcW w:w="1096" w:type="dxa"/>
                  <w:vMerge w:val="restart"/>
                  <w:shd w:val="clear" w:color="auto" w:fill="auto"/>
                  <w:vAlign w:val="center"/>
                </w:tcPr>
                <w:p w:rsidR="00ED6DB1" w:rsidRPr="001D2CBC" w:rsidRDefault="00EE7F2A" w:rsidP="00F344ED">
                  <w:pPr>
                    <w:adjustRightInd w:val="0"/>
                    <w:snapToGrid w:val="0"/>
                    <w:jc w:val="center"/>
                    <w:rPr>
                      <w:rFonts w:ascii="Times New Roman" w:hAnsiTheme="minorEastAsia" w:cs="Times New Roman"/>
                      <w:sz w:val="18"/>
                      <w:szCs w:val="18"/>
                    </w:rPr>
                  </w:pPr>
                  <w:r w:rsidRPr="001D2CBC">
                    <w:rPr>
                      <w:rFonts w:ascii="Times New Roman" w:hAnsiTheme="minorEastAsia" w:cs="Times New Roman"/>
                      <w:sz w:val="18"/>
                      <w:szCs w:val="18"/>
                    </w:rPr>
                    <w:t>产排污</w:t>
                  </w:r>
                </w:p>
                <w:p w:rsidR="00ED6DB1" w:rsidRPr="001D2CBC" w:rsidRDefault="00EE7F2A" w:rsidP="00F344ED">
                  <w:pPr>
                    <w:adjustRightInd w:val="0"/>
                    <w:snapToGrid w:val="0"/>
                    <w:jc w:val="center"/>
                    <w:rPr>
                      <w:rFonts w:ascii="Times New Roman" w:hAnsiTheme="minorEastAsia" w:cs="Times New Roman"/>
                      <w:sz w:val="18"/>
                      <w:szCs w:val="18"/>
                    </w:rPr>
                  </w:pPr>
                  <w:r w:rsidRPr="001D2CBC">
                    <w:rPr>
                      <w:rFonts w:ascii="Times New Roman" w:hAnsiTheme="minorEastAsia" w:cs="Times New Roman"/>
                      <w:sz w:val="18"/>
                      <w:szCs w:val="18"/>
                    </w:rPr>
                    <w:t>环节</w:t>
                  </w:r>
                </w:p>
              </w:tc>
              <w:tc>
                <w:tcPr>
                  <w:tcW w:w="1632" w:type="dxa"/>
                  <w:vMerge w:val="restart"/>
                  <w:shd w:val="clear" w:color="auto" w:fill="auto"/>
                  <w:vAlign w:val="center"/>
                </w:tcPr>
                <w:p w:rsidR="00ED6DB1" w:rsidRPr="001D2CBC" w:rsidRDefault="00EE7F2A" w:rsidP="00F344ED">
                  <w:pPr>
                    <w:adjustRightInd w:val="0"/>
                    <w:snapToGrid w:val="0"/>
                    <w:jc w:val="center"/>
                    <w:rPr>
                      <w:rFonts w:ascii="Times New Roman" w:hAnsiTheme="minorEastAsia" w:cs="Times New Roman"/>
                      <w:sz w:val="18"/>
                      <w:szCs w:val="18"/>
                    </w:rPr>
                  </w:pPr>
                  <w:r w:rsidRPr="001D2CBC">
                    <w:rPr>
                      <w:rFonts w:ascii="Times New Roman" w:hAnsiTheme="minorEastAsia" w:cs="Times New Roman"/>
                      <w:sz w:val="18"/>
                      <w:szCs w:val="18"/>
                    </w:rPr>
                    <w:t>污染物</w:t>
                  </w:r>
                </w:p>
                <w:p w:rsidR="00ED6DB1" w:rsidRPr="001D2CBC" w:rsidRDefault="00EE7F2A" w:rsidP="00F344ED">
                  <w:pPr>
                    <w:adjustRightInd w:val="0"/>
                    <w:snapToGrid w:val="0"/>
                    <w:jc w:val="center"/>
                    <w:rPr>
                      <w:rFonts w:ascii="Times New Roman" w:hAnsiTheme="minorEastAsia" w:cs="Times New Roman"/>
                      <w:sz w:val="18"/>
                      <w:szCs w:val="18"/>
                    </w:rPr>
                  </w:pPr>
                  <w:r w:rsidRPr="001D2CBC">
                    <w:rPr>
                      <w:rFonts w:ascii="Times New Roman" w:hAnsiTheme="minorEastAsia" w:cs="Times New Roman"/>
                      <w:sz w:val="18"/>
                      <w:szCs w:val="18"/>
                    </w:rPr>
                    <w:t>种类</w:t>
                  </w:r>
                </w:p>
              </w:tc>
              <w:tc>
                <w:tcPr>
                  <w:tcW w:w="2317" w:type="dxa"/>
                  <w:gridSpan w:val="2"/>
                  <w:shd w:val="clear" w:color="auto" w:fill="auto"/>
                  <w:vAlign w:val="center"/>
                </w:tcPr>
                <w:p w:rsidR="00ED6DB1" w:rsidRPr="001D2CBC" w:rsidRDefault="00EE7F2A" w:rsidP="00F344ED">
                  <w:pPr>
                    <w:adjustRightInd w:val="0"/>
                    <w:snapToGrid w:val="0"/>
                    <w:jc w:val="center"/>
                    <w:rPr>
                      <w:rFonts w:ascii="Times New Roman" w:hAnsiTheme="minorEastAsia" w:cs="Times New Roman"/>
                      <w:sz w:val="18"/>
                      <w:szCs w:val="18"/>
                    </w:rPr>
                  </w:pPr>
                  <w:r w:rsidRPr="001D2CBC">
                    <w:rPr>
                      <w:rFonts w:ascii="Times New Roman" w:hAnsiTheme="minorEastAsia" w:cs="Times New Roman"/>
                      <w:sz w:val="18"/>
                      <w:szCs w:val="18"/>
                    </w:rPr>
                    <w:t>产生情况</w:t>
                  </w:r>
                </w:p>
              </w:tc>
              <w:tc>
                <w:tcPr>
                  <w:tcW w:w="1185" w:type="dxa"/>
                  <w:vMerge w:val="restart"/>
                  <w:vAlign w:val="center"/>
                </w:tcPr>
                <w:p w:rsidR="00ED6DB1" w:rsidRPr="001D2CBC" w:rsidRDefault="00EE7F2A" w:rsidP="00F344ED">
                  <w:pPr>
                    <w:adjustRightInd w:val="0"/>
                    <w:snapToGrid w:val="0"/>
                    <w:jc w:val="center"/>
                    <w:rPr>
                      <w:rFonts w:ascii="Times New Roman" w:hAnsiTheme="minorEastAsia" w:cs="Times New Roman"/>
                      <w:sz w:val="18"/>
                      <w:szCs w:val="18"/>
                    </w:rPr>
                  </w:pPr>
                  <w:r w:rsidRPr="001D2CBC">
                    <w:rPr>
                      <w:rFonts w:ascii="Times New Roman" w:hAnsiTheme="minorEastAsia" w:cs="Times New Roman"/>
                      <w:sz w:val="18"/>
                      <w:szCs w:val="18"/>
                    </w:rPr>
                    <w:t>排放</w:t>
                  </w:r>
                </w:p>
                <w:p w:rsidR="00ED6DB1" w:rsidRPr="001D2CBC" w:rsidRDefault="00EE7F2A" w:rsidP="00F344ED">
                  <w:pPr>
                    <w:adjustRightInd w:val="0"/>
                    <w:snapToGrid w:val="0"/>
                    <w:jc w:val="center"/>
                    <w:rPr>
                      <w:rFonts w:ascii="Times New Roman" w:hAnsiTheme="minorEastAsia" w:cs="Times New Roman"/>
                      <w:sz w:val="18"/>
                      <w:szCs w:val="18"/>
                    </w:rPr>
                  </w:pPr>
                  <w:r w:rsidRPr="001D2CBC">
                    <w:rPr>
                      <w:rFonts w:ascii="Times New Roman" w:hAnsiTheme="minorEastAsia" w:cs="Times New Roman"/>
                      <w:sz w:val="18"/>
                      <w:szCs w:val="18"/>
                    </w:rPr>
                    <w:t>方式</w:t>
                  </w:r>
                </w:p>
              </w:tc>
              <w:tc>
                <w:tcPr>
                  <w:tcW w:w="2333" w:type="dxa"/>
                  <w:gridSpan w:val="2"/>
                  <w:vAlign w:val="center"/>
                </w:tcPr>
                <w:p w:rsidR="00ED6DB1" w:rsidRPr="001D2CBC" w:rsidRDefault="00EE7F2A" w:rsidP="00F344ED">
                  <w:pPr>
                    <w:adjustRightInd w:val="0"/>
                    <w:snapToGrid w:val="0"/>
                    <w:jc w:val="center"/>
                    <w:rPr>
                      <w:rFonts w:ascii="Times New Roman" w:hAnsiTheme="minorEastAsia" w:cs="Times New Roman"/>
                      <w:sz w:val="18"/>
                      <w:szCs w:val="18"/>
                    </w:rPr>
                  </w:pPr>
                  <w:r w:rsidRPr="001D2CBC">
                    <w:rPr>
                      <w:rFonts w:ascii="Times New Roman" w:hAnsiTheme="minorEastAsia" w:cs="Times New Roman"/>
                      <w:sz w:val="18"/>
                      <w:szCs w:val="18"/>
                    </w:rPr>
                    <w:t>排放情况</w:t>
                  </w:r>
                </w:p>
              </w:tc>
            </w:tr>
            <w:tr w:rsidR="00210335" w:rsidRPr="001D2CBC" w:rsidTr="002A699F">
              <w:trPr>
                <w:trHeight w:val="20"/>
              </w:trPr>
              <w:tc>
                <w:tcPr>
                  <w:tcW w:w="1096" w:type="dxa"/>
                  <w:vMerge/>
                  <w:vAlign w:val="center"/>
                </w:tcPr>
                <w:p w:rsidR="00ED6DB1" w:rsidRPr="001D2CBC" w:rsidRDefault="00ED6DB1" w:rsidP="00F344ED">
                  <w:pPr>
                    <w:adjustRightInd w:val="0"/>
                    <w:snapToGrid w:val="0"/>
                    <w:jc w:val="center"/>
                    <w:rPr>
                      <w:rFonts w:ascii="Times New Roman" w:hAnsiTheme="minorEastAsia" w:cs="Times New Roman"/>
                      <w:sz w:val="18"/>
                      <w:szCs w:val="18"/>
                    </w:rPr>
                  </w:pPr>
                </w:p>
              </w:tc>
              <w:tc>
                <w:tcPr>
                  <w:tcW w:w="1632" w:type="dxa"/>
                  <w:vMerge/>
                  <w:vAlign w:val="center"/>
                </w:tcPr>
                <w:p w:rsidR="00ED6DB1" w:rsidRPr="001D2CBC" w:rsidRDefault="00ED6DB1" w:rsidP="00F344ED">
                  <w:pPr>
                    <w:adjustRightInd w:val="0"/>
                    <w:snapToGrid w:val="0"/>
                    <w:jc w:val="center"/>
                    <w:rPr>
                      <w:rFonts w:ascii="Times New Roman" w:hAnsiTheme="minorEastAsia" w:cs="Times New Roman"/>
                      <w:sz w:val="18"/>
                      <w:szCs w:val="18"/>
                    </w:rPr>
                  </w:pPr>
                </w:p>
              </w:tc>
              <w:tc>
                <w:tcPr>
                  <w:tcW w:w="1017" w:type="dxa"/>
                  <w:shd w:val="clear" w:color="auto" w:fill="auto"/>
                  <w:vAlign w:val="center"/>
                </w:tcPr>
                <w:p w:rsidR="00ED6DB1" w:rsidRPr="001D2CBC" w:rsidRDefault="00EE7F2A" w:rsidP="00F344ED">
                  <w:pPr>
                    <w:adjustRightInd w:val="0"/>
                    <w:snapToGrid w:val="0"/>
                    <w:jc w:val="center"/>
                    <w:rPr>
                      <w:rFonts w:ascii="Times New Roman" w:hAnsiTheme="minorEastAsia" w:cs="Times New Roman"/>
                      <w:sz w:val="18"/>
                      <w:szCs w:val="18"/>
                    </w:rPr>
                  </w:pPr>
                  <w:r w:rsidRPr="001D2CBC">
                    <w:rPr>
                      <w:rFonts w:ascii="Times New Roman" w:hAnsiTheme="minorEastAsia" w:cs="Times New Roman"/>
                      <w:sz w:val="18"/>
                      <w:szCs w:val="18"/>
                    </w:rPr>
                    <w:t>产生量</w:t>
                  </w:r>
                  <w:r w:rsidRPr="001D2CBC">
                    <w:rPr>
                      <w:rFonts w:ascii="Times New Roman" w:hAnsiTheme="minorEastAsia" w:cs="Times New Roman" w:hint="eastAsia"/>
                      <w:sz w:val="18"/>
                      <w:szCs w:val="18"/>
                    </w:rPr>
                    <w:t>（</w:t>
                  </w:r>
                  <w:r w:rsidRPr="001D2CBC">
                    <w:rPr>
                      <w:rFonts w:ascii="Times New Roman" w:hAnsiTheme="minorEastAsia" w:cs="Times New Roman"/>
                      <w:sz w:val="18"/>
                      <w:szCs w:val="18"/>
                    </w:rPr>
                    <w:t>t/a</w:t>
                  </w:r>
                  <w:r w:rsidRPr="001D2CBC">
                    <w:rPr>
                      <w:rFonts w:ascii="Times New Roman" w:hAnsiTheme="minorEastAsia" w:cs="Times New Roman" w:hint="eastAsia"/>
                      <w:sz w:val="18"/>
                      <w:szCs w:val="18"/>
                    </w:rPr>
                    <w:t>）</w:t>
                  </w:r>
                </w:p>
              </w:tc>
              <w:tc>
                <w:tcPr>
                  <w:tcW w:w="1300" w:type="dxa"/>
                  <w:shd w:val="clear" w:color="auto" w:fill="auto"/>
                  <w:vAlign w:val="center"/>
                </w:tcPr>
                <w:p w:rsidR="00ED6DB1" w:rsidRPr="001D2CBC" w:rsidRDefault="00EE7F2A" w:rsidP="00F344ED">
                  <w:pPr>
                    <w:adjustRightInd w:val="0"/>
                    <w:snapToGrid w:val="0"/>
                    <w:jc w:val="center"/>
                    <w:rPr>
                      <w:rFonts w:ascii="Times New Roman" w:hAnsiTheme="minorEastAsia" w:cs="Times New Roman"/>
                      <w:sz w:val="18"/>
                      <w:szCs w:val="18"/>
                    </w:rPr>
                  </w:pPr>
                  <w:r w:rsidRPr="001D2CBC">
                    <w:rPr>
                      <w:rFonts w:ascii="Times New Roman" w:hAnsiTheme="minorEastAsia" w:cs="Times New Roman"/>
                      <w:sz w:val="18"/>
                      <w:szCs w:val="18"/>
                    </w:rPr>
                    <w:t>产生速率</w:t>
                  </w:r>
                  <w:r w:rsidRPr="001D2CBC">
                    <w:rPr>
                      <w:rFonts w:ascii="Times New Roman" w:hAnsiTheme="minorEastAsia" w:cs="Times New Roman" w:hint="eastAsia"/>
                      <w:sz w:val="18"/>
                      <w:szCs w:val="18"/>
                    </w:rPr>
                    <w:t>（</w:t>
                  </w:r>
                  <w:r w:rsidRPr="001D2CBC">
                    <w:rPr>
                      <w:rFonts w:ascii="Times New Roman" w:hAnsiTheme="minorEastAsia" w:cs="Times New Roman"/>
                      <w:sz w:val="18"/>
                      <w:szCs w:val="18"/>
                    </w:rPr>
                    <w:t>kg/h</w:t>
                  </w:r>
                  <w:r w:rsidRPr="001D2CBC">
                    <w:rPr>
                      <w:rFonts w:ascii="Times New Roman" w:hAnsiTheme="minorEastAsia" w:cs="Times New Roman" w:hint="eastAsia"/>
                      <w:sz w:val="18"/>
                      <w:szCs w:val="18"/>
                    </w:rPr>
                    <w:t>）</w:t>
                  </w:r>
                </w:p>
              </w:tc>
              <w:tc>
                <w:tcPr>
                  <w:tcW w:w="1185" w:type="dxa"/>
                  <w:vMerge/>
                  <w:vAlign w:val="center"/>
                </w:tcPr>
                <w:p w:rsidR="00ED6DB1" w:rsidRPr="001D2CBC" w:rsidRDefault="00ED6DB1" w:rsidP="00F344ED">
                  <w:pPr>
                    <w:adjustRightInd w:val="0"/>
                    <w:snapToGrid w:val="0"/>
                    <w:jc w:val="center"/>
                    <w:rPr>
                      <w:rFonts w:ascii="Times New Roman" w:hAnsiTheme="minorEastAsia" w:cs="Times New Roman"/>
                      <w:sz w:val="18"/>
                      <w:szCs w:val="18"/>
                    </w:rPr>
                  </w:pPr>
                </w:p>
              </w:tc>
              <w:tc>
                <w:tcPr>
                  <w:tcW w:w="1004" w:type="dxa"/>
                  <w:vAlign w:val="center"/>
                </w:tcPr>
                <w:p w:rsidR="00ED6DB1" w:rsidRPr="001D2CBC" w:rsidRDefault="00EE7F2A" w:rsidP="00F344ED">
                  <w:pPr>
                    <w:adjustRightInd w:val="0"/>
                    <w:snapToGrid w:val="0"/>
                    <w:jc w:val="center"/>
                    <w:rPr>
                      <w:rFonts w:ascii="Times New Roman" w:hAnsiTheme="minorEastAsia" w:cs="Times New Roman"/>
                      <w:sz w:val="18"/>
                      <w:szCs w:val="18"/>
                    </w:rPr>
                  </w:pPr>
                  <w:r w:rsidRPr="001D2CBC">
                    <w:rPr>
                      <w:rFonts w:ascii="Times New Roman" w:hAnsiTheme="minorEastAsia" w:cs="Times New Roman"/>
                      <w:sz w:val="18"/>
                      <w:szCs w:val="18"/>
                    </w:rPr>
                    <w:t>排放量</w:t>
                  </w:r>
                  <w:r w:rsidRPr="001D2CBC">
                    <w:rPr>
                      <w:rFonts w:ascii="Times New Roman" w:hAnsiTheme="minorEastAsia" w:cs="Times New Roman" w:hint="eastAsia"/>
                      <w:sz w:val="18"/>
                      <w:szCs w:val="18"/>
                    </w:rPr>
                    <w:t>（</w:t>
                  </w:r>
                  <w:r w:rsidRPr="001D2CBC">
                    <w:rPr>
                      <w:rFonts w:ascii="Times New Roman" w:hAnsiTheme="minorEastAsia" w:cs="Times New Roman"/>
                      <w:sz w:val="18"/>
                      <w:szCs w:val="18"/>
                    </w:rPr>
                    <w:t>t/a</w:t>
                  </w:r>
                  <w:r w:rsidRPr="001D2CBC">
                    <w:rPr>
                      <w:rFonts w:ascii="Times New Roman" w:hAnsiTheme="minorEastAsia" w:cs="Times New Roman" w:hint="eastAsia"/>
                      <w:sz w:val="18"/>
                      <w:szCs w:val="18"/>
                    </w:rPr>
                    <w:t>）</w:t>
                  </w:r>
                </w:p>
              </w:tc>
              <w:tc>
                <w:tcPr>
                  <w:tcW w:w="1329" w:type="dxa"/>
                  <w:vAlign w:val="center"/>
                </w:tcPr>
                <w:p w:rsidR="00ED6DB1" w:rsidRPr="001D2CBC" w:rsidRDefault="00EE7F2A" w:rsidP="00F344ED">
                  <w:pPr>
                    <w:adjustRightInd w:val="0"/>
                    <w:snapToGrid w:val="0"/>
                    <w:jc w:val="center"/>
                    <w:rPr>
                      <w:rFonts w:ascii="Times New Roman" w:hAnsiTheme="minorEastAsia" w:cs="Times New Roman"/>
                      <w:sz w:val="18"/>
                      <w:szCs w:val="18"/>
                    </w:rPr>
                  </w:pPr>
                  <w:r w:rsidRPr="001D2CBC">
                    <w:rPr>
                      <w:rFonts w:ascii="Times New Roman" w:hAnsiTheme="minorEastAsia" w:cs="Times New Roman"/>
                      <w:sz w:val="18"/>
                      <w:szCs w:val="18"/>
                    </w:rPr>
                    <w:t>排放速率</w:t>
                  </w:r>
                  <w:r w:rsidRPr="001D2CBC">
                    <w:rPr>
                      <w:rFonts w:ascii="Times New Roman" w:hAnsiTheme="minorEastAsia" w:cs="Times New Roman" w:hint="eastAsia"/>
                      <w:sz w:val="18"/>
                      <w:szCs w:val="18"/>
                    </w:rPr>
                    <w:t>（</w:t>
                  </w:r>
                  <w:r w:rsidRPr="001D2CBC">
                    <w:rPr>
                      <w:rFonts w:ascii="Times New Roman" w:hAnsiTheme="minorEastAsia" w:cs="Times New Roman"/>
                      <w:sz w:val="18"/>
                      <w:szCs w:val="18"/>
                    </w:rPr>
                    <w:t>kg/h</w:t>
                  </w:r>
                  <w:r w:rsidRPr="001D2CBC">
                    <w:rPr>
                      <w:rFonts w:ascii="Times New Roman" w:hAnsiTheme="minorEastAsia" w:cs="Times New Roman" w:hint="eastAsia"/>
                      <w:sz w:val="18"/>
                      <w:szCs w:val="18"/>
                    </w:rPr>
                    <w:t>）</w:t>
                  </w:r>
                </w:p>
              </w:tc>
            </w:tr>
            <w:tr w:rsidR="00210335" w:rsidRPr="001D2CBC" w:rsidTr="002A699F">
              <w:trPr>
                <w:trHeight w:val="20"/>
              </w:trPr>
              <w:tc>
                <w:tcPr>
                  <w:tcW w:w="1096" w:type="dxa"/>
                  <w:vMerge w:val="restart"/>
                  <w:shd w:val="clear" w:color="auto" w:fill="auto"/>
                  <w:vAlign w:val="center"/>
                </w:tcPr>
                <w:p w:rsidR="00ED6DB1" w:rsidRPr="001D2CBC" w:rsidRDefault="00EE7F2A" w:rsidP="00F344ED">
                  <w:pPr>
                    <w:adjustRightInd w:val="0"/>
                    <w:snapToGrid w:val="0"/>
                    <w:jc w:val="center"/>
                    <w:rPr>
                      <w:rFonts w:ascii="Times New Roman" w:hAnsiTheme="minorEastAsia" w:cs="Times New Roman"/>
                      <w:sz w:val="18"/>
                      <w:szCs w:val="18"/>
                    </w:rPr>
                  </w:pPr>
                  <w:r w:rsidRPr="001D2CBC">
                    <w:rPr>
                      <w:rFonts w:ascii="Times New Roman" w:hAnsiTheme="minorEastAsia" w:cs="Times New Roman"/>
                      <w:sz w:val="18"/>
                      <w:szCs w:val="18"/>
                    </w:rPr>
                    <w:t>蚀刻</w:t>
                  </w:r>
                </w:p>
                <w:p w:rsidR="00ED6DB1" w:rsidRPr="001D2CBC" w:rsidRDefault="00EE7F2A" w:rsidP="00F344ED">
                  <w:pPr>
                    <w:adjustRightInd w:val="0"/>
                    <w:snapToGrid w:val="0"/>
                    <w:jc w:val="center"/>
                    <w:rPr>
                      <w:rFonts w:ascii="Times New Roman" w:hAnsiTheme="minorEastAsia" w:cs="Times New Roman"/>
                      <w:sz w:val="18"/>
                      <w:szCs w:val="18"/>
                    </w:rPr>
                  </w:pPr>
                  <w:r w:rsidRPr="001D2CBC">
                    <w:rPr>
                      <w:rFonts w:ascii="Times New Roman" w:hAnsiTheme="minorEastAsia" w:cs="Times New Roman"/>
                      <w:sz w:val="18"/>
                      <w:szCs w:val="18"/>
                    </w:rPr>
                    <w:t>生产线</w:t>
                  </w:r>
                </w:p>
              </w:tc>
              <w:tc>
                <w:tcPr>
                  <w:tcW w:w="1632" w:type="dxa"/>
                  <w:vMerge w:val="restart"/>
                  <w:shd w:val="clear" w:color="auto" w:fill="auto"/>
                  <w:vAlign w:val="center"/>
                </w:tcPr>
                <w:p w:rsidR="00ED6DB1" w:rsidRPr="001D2CBC" w:rsidRDefault="00EE7F2A" w:rsidP="00F344ED">
                  <w:pPr>
                    <w:adjustRightInd w:val="0"/>
                    <w:snapToGrid w:val="0"/>
                    <w:jc w:val="center"/>
                    <w:rPr>
                      <w:rFonts w:ascii="Times New Roman" w:hAnsiTheme="minorEastAsia" w:cs="Times New Roman"/>
                      <w:sz w:val="18"/>
                      <w:szCs w:val="18"/>
                    </w:rPr>
                  </w:pPr>
                  <w:r w:rsidRPr="001D2CBC">
                    <w:rPr>
                      <w:rFonts w:ascii="Times New Roman" w:hAnsiTheme="minorEastAsia" w:cs="Times New Roman"/>
                      <w:sz w:val="18"/>
                      <w:szCs w:val="18"/>
                    </w:rPr>
                    <w:t>氯化氢</w:t>
                  </w:r>
                </w:p>
              </w:tc>
              <w:tc>
                <w:tcPr>
                  <w:tcW w:w="1017" w:type="dxa"/>
                  <w:shd w:val="clear" w:color="auto" w:fill="auto"/>
                  <w:vAlign w:val="center"/>
                </w:tcPr>
                <w:p w:rsidR="00ED6DB1" w:rsidRPr="001D2CBC" w:rsidRDefault="00EE7F2A" w:rsidP="00F344ED">
                  <w:pPr>
                    <w:adjustRightInd w:val="0"/>
                    <w:snapToGrid w:val="0"/>
                    <w:jc w:val="center"/>
                    <w:rPr>
                      <w:rFonts w:ascii="Times New Roman" w:hAnsiTheme="minorEastAsia" w:cs="Times New Roman"/>
                      <w:sz w:val="18"/>
                      <w:szCs w:val="18"/>
                    </w:rPr>
                  </w:pPr>
                  <w:r w:rsidRPr="001D2CBC">
                    <w:rPr>
                      <w:rFonts w:ascii="Times New Roman" w:hAnsiTheme="minorEastAsia" w:cs="Times New Roman"/>
                      <w:sz w:val="18"/>
                      <w:szCs w:val="18"/>
                    </w:rPr>
                    <w:t>0.0</w:t>
                  </w:r>
                  <w:r w:rsidR="003D329D" w:rsidRPr="001D2CBC">
                    <w:rPr>
                      <w:rFonts w:ascii="Times New Roman" w:hAnsiTheme="minorEastAsia" w:cs="Times New Roman" w:hint="eastAsia"/>
                      <w:sz w:val="18"/>
                      <w:szCs w:val="18"/>
                    </w:rPr>
                    <w:t>0</w:t>
                  </w:r>
                  <w:r w:rsidRPr="001D2CBC">
                    <w:rPr>
                      <w:rFonts w:ascii="Times New Roman" w:hAnsiTheme="minorEastAsia" w:cs="Times New Roman" w:hint="eastAsia"/>
                      <w:sz w:val="18"/>
                      <w:szCs w:val="18"/>
                    </w:rPr>
                    <w:t>66</w:t>
                  </w:r>
                </w:p>
              </w:tc>
              <w:tc>
                <w:tcPr>
                  <w:tcW w:w="1300" w:type="dxa"/>
                  <w:shd w:val="clear" w:color="auto" w:fill="auto"/>
                  <w:vAlign w:val="center"/>
                </w:tcPr>
                <w:p w:rsidR="00ED6DB1" w:rsidRPr="001D2CBC" w:rsidRDefault="00EE7F2A" w:rsidP="00162C8F">
                  <w:pPr>
                    <w:adjustRightInd w:val="0"/>
                    <w:snapToGrid w:val="0"/>
                    <w:jc w:val="center"/>
                    <w:rPr>
                      <w:rFonts w:ascii="Times New Roman" w:hAnsiTheme="minorEastAsia" w:cs="Times New Roman"/>
                      <w:sz w:val="18"/>
                      <w:szCs w:val="18"/>
                    </w:rPr>
                  </w:pPr>
                  <w:r w:rsidRPr="001D2CBC">
                    <w:rPr>
                      <w:rFonts w:ascii="Times New Roman" w:hAnsiTheme="minorEastAsia" w:cs="Times New Roman"/>
                      <w:sz w:val="18"/>
                      <w:szCs w:val="18"/>
                    </w:rPr>
                    <w:t>0.</w:t>
                  </w:r>
                  <w:r w:rsidR="00162C8F" w:rsidRPr="001D2CBC">
                    <w:rPr>
                      <w:rFonts w:ascii="Times New Roman" w:hAnsiTheme="minorEastAsia" w:cs="Times New Roman" w:hint="eastAsia"/>
                      <w:sz w:val="18"/>
                      <w:szCs w:val="18"/>
                    </w:rPr>
                    <w:t>02</w:t>
                  </w:r>
                  <w:r w:rsidRPr="001D2CBC">
                    <w:rPr>
                      <w:rFonts w:ascii="Times New Roman" w:hAnsiTheme="minorEastAsia" w:cs="Times New Roman" w:hint="eastAsia"/>
                      <w:sz w:val="18"/>
                      <w:szCs w:val="18"/>
                    </w:rPr>
                    <w:t>8</w:t>
                  </w:r>
                </w:p>
              </w:tc>
              <w:tc>
                <w:tcPr>
                  <w:tcW w:w="1185" w:type="dxa"/>
                  <w:vAlign w:val="center"/>
                </w:tcPr>
                <w:p w:rsidR="00ED6DB1" w:rsidRPr="001D2CBC" w:rsidRDefault="00EE7F2A" w:rsidP="00F344ED">
                  <w:pPr>
                    <w:adjustRightInd w:val="0"/>
                    <w:snapToGrid w:val="0"/>
                    <w:jc w:val="center"/>
                    <w:rPr>
                      <w:rFonts w:ascii="Times New Roman" w:hAnsiTheme="minorEastAsia" w:cs="Times New Roman"/>
                      <w:sz w:val="18"/>
                      <w:szCs w:val="18"/>
                    </w:rPr>
                  </w:pPr>
                  <w:r w:rsidRPr="001D2CBC">
                    <w:rPr>
                      <w:rFonts w:ascii="Times New Roman" w:hAnsiTheme="minorEastAsia" w:cs="Times New Roman" w:hint="eastAsia"/>
                      <w:sz w:val="18"/>
                      <w:szCs w:val="18"/>
                    </w:rPr>
                    <w:t>有组织</w:t>
                  </w:r>
                </w:p>
              </w:tc>
              <w:tc>
                <w:tcPr>
                  <w:tcW w:w="1004" w:type="dxa"/>
                  <w:vAlign w:val="center"/>
                </w:tcPr>
                <w:p w:rsidR="00ED6DB1" w:rsidRPr="001D2CBC" w:rsidRDefault="00EE7F2A" w:rsidP="00F344ED">
                  <w:pPr>
                    <w:adjustRightInd w:val="0"/>
                    <w:snapToGrid w:val="0"/>
                    <w:jc w:val="center"/>
                    <w:rPr>
                      <w:rFonts w:ascii="Times New Roman" w:hAnsiTheme="minorEastAsia" w:cs="Times New Roman"/>
                      <w:sz w:val="18"/>
                      <w:szCs w:val="18"/>
                    </w:rPr>
                  </w:pPr>
                  <w:r w:rsidRPr="001D2CBC">
                    <w:rPr>
                      <w:rFonts w:ascii="Times New Roman" w:hAnsiTheme="minorEastAsia" w:cs="Times New Roman" w:hint="eastAsia"/>
                      <w:sz w:val="18"/>
                      <w:szCs w:val="18"/>
                    </w:rPr>
                    <w:t>0.</w:t>
                  </w:r>
                  <w:r w:rsidR="003D329D" w:rsidRPr="001D2CBC">
                    <w:rPr>
                      <w:rFonts w:ascii="Times New Roman" w:hAnsiTheme="minorEastAsia" w:cs="Times New Roman" w:hint="eastAsia"/>
                      <w:sz w:val="18"/>
                      <w:szCs w:val="18"/>
                    </w:rPr>
                    <w:t>0</w:t>
                  </w:r>
                  <w:r w:rsidRPr="001D2CBC">
                    <w:rPr>
                      <w:rFonts w:ascii="Times New Roman" w:hAnsiTheme="minorEastAsia" w:cs="Times New Roman" w:hint="eastAsia"/>
                      <w:sz w:val="18"/>
                      <w:szCs w:val="18"/>
                    </w:rPr>
                    <w:t>013</w:t>
                  </w:r>
                </w:p>
              </w:tc>
              <w:tc>
                <w:tcPr>
                  <w:tcW w:w="1329" w:type="dxa"/>
                  <w:vAlign w:val="center"/>
                </w:tcPr>
                <w:p w:rsidR="00ED6DB1" w:rsidRPr="001D2CBC" w:rsidRDefault="00EE7F2A" w:rsidP="00162C8F">
                  <w:pPr>
                    <w:adjustRightInd w:val="0"/>
                    <w:snapToGrid w:val="0"/>
                    <w:jc w:val="center"/>
                    <w:rPr>
                      <w:rFonts w:ascii="Times New Roman" w:hAnsiTheme="minorEastAsia" w:cs="Times New Roman"/>
                      <w:sz w:val="18"/>
                      <w:szCs w:val="18"/>
                    </w:rPr>
                  </w:pPr>
                  <w:r w:rsidRPr="001D2CBC">
                    <w:rPr>
                      <w:rFonts w:ascii="Times New Roman" w:hAnsiTheme="minorEastAsia" w:cs="Times New Roman" w:hint="eastAsia"/>
                      <w:sz w:val="18"/>
                      <w:szCs w:val="18"/>
                    </w:rPr>
                    <w:t>0.0</w:t>
                  </w:r>
                  <w:r w:rsidR="00162C8F" w:rsidRPr="001D2CBC">
                    <w:rPr>
                      <w:rFonts w:ascii="Times New Roman" w:hAnsiTheme="minorEastAsia" w:cs="Times New Roman" w:hint="eastAsia"/>
                      <w:sz w:val="18"/>
                      <w:szCs w:val="18"/>
                    </w:rPr>
                    <w:t>055</w:t>
                  </w:r>
                </w:p>
              </w:tc>
            </w:tr>
            <w:tr w:rsidR="00210335" w:rsidRPr="001D2CBC" w:rsidTr="002A699F">
              <w:trPr>
                <w:trHeight w:val="20"/>
              </w:trPr>
              <w:tc>
                <w:tcPr>
                  <w:tcW w:w="1096" w:type="dxa"/>
                  <w:vMerge/>
                  <w:vAlign w:val="center"/>
                </w:tcPr>
                <w:p w:rsidR="00ED6DB1" w:rsidRPr="001D2CBC" w:rsidRDefault="00ED6DB1" w:rsidP="00F344ED">
                  <w:pPr>
                    <w:adjustRightInd w:val="0"/>
                    <w:snapToGrid w:val="0"/>
                    <w:jc w:val="center"/>
                    <w:rPr>
                      <w:rFonts w:ascii="Times New Roman" w:hAnsiTheme="minorEastAsia" w:cs="Times New Roman"/>
                      <w:sz w:val="18"/>
                      <w:szCs w:val="18"/>
                    </w:rPr>
                  </w:pPr>
                </w:p>
              </w:tc>
              <w:tc>
                <w:tcPr>
                  <w:tcW w:w="1632" w:type="dxa"/>
                  <w:vMerge/>
                  <w:shd w:val="clear" w:color="auto" w:fill="auto"/>
                  <w:vAlign w:val="center"/>
                </w:tcPr>
                <w:p w:rsidR="00ED6DB1" w:rsidRPr="001D2CBC" w:rsidRDefault="00ED6DB1" w:rsidP="00F344ED">
                  <w:pPr>
                    <w:adjustRightInd w:val="0"/>
                    <w:snapToGrid w:val="0"/>
                    <w:jc w:val="center"/>
                    <w:rPr>
                      <w:rFonts w:ascii="Times New Roman" w:hAnsiTheme="minorEastAsia" w:cs="Times New Roman"/>
                      <w:sz w:val="18"/>
                      <w:szCs w:val="18"/>
                    </w:rPr>
                  </w:pPr>
                </w:p>
              </w:tc>
              <w:tc>
                <w:tcPr>
                  <w:tcW w:w="1017" w:type="dxa"/>
                  <w:shd w:val="clear" w:color="auto" w:fill="auto"/>
                  <w:vAlign w:val="center"/>
                </w:tcPr>
                <w:p w:rsidR="00ED6DB1" w:rsidRPr="001D2CBC" w:rsidRDefault="00EE7F2A" w:rsidP="00F344ED">
                  <w:pPr>
                    <w:adjustRightInd w:val="0"/>
                    <w:snapToGrid w:val="0"/>
                    <w:jc w:val="center"/>
                    <w:rPr>
                      <w:rFonts w:ascii="Times New Roman" w:hAnsiTheme="minorEastAsia" w:cs="Times New Roman"/>
                      <w:sz w:val="18"/>
                      <w:szCs w:val="18"/>
                    </w:rPr>
                  </w:pPr>
                  <w:r w:rsidRPr="001D2CBC">
                    <w:rPr>
                      <w:rFonts w:ascii="Times New Roman" w:hAnsiTheme="minorEastAsia" w:cs="Times New Roman"/>
                      <w:sz w:val="18"/>
                      <w:szCs w:val="18"/>
                    </w:rPr>
                    <w:t>0.0</w:t>
                  </w:r>
                  <w:r w:rsidR="00162C8F" w:rsidRPr="001D2CBC">
                    <w:rPr>
                      <w:rFonts w:ascii="Times New Roman" w:hAnsiTheme="minorEastAsia" w:cs="Times New Roman" w:hint="eastAsia"/>
                      <w:sz w:val="18"/>
                      <w:szCs w:val="18"/>
                    </w:rPr>
                    <w:t>0</w:t>
                  </w:r>
                  <w:r w:rsidRPr="001D2CBC">
                    <w:rPr>
                      <w:rFonts w:ascii="Times New Roman" w:hAnsiTheme="minorEastAsia" w:cs="Times New Roman" w:hint="eastAsia"/>
                      <w:sz w:val="18"/>
                      <w:szCs w:val="18"/>
                    </w:rPr>
                    <w:t>22</w:t>
                  </w:r>
                </w:p>
              </w:tc>
              <w:tc>
                <w:tcPr>
                  <w:tcW w:w="1300" w:type="dxa"/>
                  <w:shd w:val="clear" w:color="auto" w:fill="auto"/>
                  <w:vAlign w:val="center"/>
                </w:tcPr>
                <w:p w:rsidR="00ED6DB1" w:rsidRPr="001D2CBC" w:rsidRDefault="00EE7F2A" w:rsidP="00162C8F">
                  <w:pPr>
                    <w:adjustRightInd w:val="0"/>
                    <w:snapToGrid w:val="0"/>
                    <w:jc w:val="center"/>
                    <w:rPr>
                      <w:rFonts w:ascii="Times New Roman" w:hAnsiTheme="minorEastAsia" w:cs="Times New Roman"/>
                      <w:sz w:val="18"/>
                      <w:szCs w:val="18"/>
                    </w:rPr>
                  </w:pPr>
                  <w:r w:rsidRPr="001D2CBC">
                    <w:rPr>
                      <w:rFonts w:ascii="Times New Roman" w:hAnsiTheme="minorEastAsia" w:cs="Times New Roman"/>
                      <w:sz w:val="18"/>
                      <w:szCs w:val="18"/>
                    </w:rPr>
                    <w:t>0.0</w:t>
                  </w:r>
                  <w:r w:rsidR="00162C8F" w:rsidRPr="001D2CBC">
                    <w:rPr>
                      <w:rFonts w:ascii="Times New Roman" w:hAnsiTheme="minorEastAsia" w:cs="Times New Roman" w:hint="eastAsia"/>
                      <w:sz w:val="18"/>
                      <w:szCs w:val="18"/>
                    </w:rPr>
                    <w:t>092</w:t>
                  </w:r>
                </w:p>
              </w:tc>
              <w:tc>
                <w:tcPr>
                  <w:tcW w:w="1185" w:type="dxa"/>
                  <w:vAlign w:val="center"/>
                </w:tcPr>
                <w:p w:rsidR="00ED6DB1" w:rsidRPr="001D2CBC" w:rsidRDefault="00EE7F2A" w:rsidP="00F344ED">
                  <w:pPr>
                    <w:adjustRightInd w:val="0"/>
                    <w:snapToGrid w:val="0"/>
                    <w:jc w:val="center"/>
                    <w:rPr>
                      <w:rFonts w:ascii="Times New Roman" w:hAnsiTheme="minorEastAsia" w:cs="Times New Roman"/>
                      <w:sz w:val="18"/>
                      <w:szCs w:val="18"/>
                    </w:rPr>
                  </w:pPr>
                  <w:r w:rsidRPr="001D2CBC">
                    <w:rPr>
                      <w:rFonts w:ascii="Times New Roman" w:hAnsiTheme="minorEastAsia" w:cs="Times New Roman"/>
                      <w:sz w:val="18"/>
                      <w:szCs w:val="18"/>
                    </w:rPr>
                    <w:t>无组织</w:t>
                  </w:r>
                </w:p>
              </w:tc>
              <w:tc>
                <w:tcPr>
                  <w:tcW w:w="1004" w:type="dxa"/>
                  <w:vAlign w:val="center"/>
                </w:tcPr>
                <w:p w:rsidR="00ED6DB1" w:rsidRPr="001D2CBC" w:rsidRDefault="00EE7F2A" w:rsidP="00F344ED">
                  <w:pPr>
                    <w:adjustRightInd w:val="0"/>
                    <w:snapToGrid w:val="0"/>
                    <w:jc w:val="center"/>
                    <w:rPr>
                      <w:rFonts w:ascii="Times New Roman" w:hAnsiTheme="minorEastAsia" w:cs="Times New Roman"/>
                      <w:sz w:val="18"/>
                      <w:szCs w:val="18"/>
                    </w:rPr>
                  </w:pPr>
                  <w:r w:rsidRPr="001D2CBC">
                    <w:rPr>
                      <w:rFonts w:ascii="Times New Roman" w:hAnsiTheme="minorEastAsia" w:cs="Times New Roman" w:hint="eastAsia"/>
                      <w:sz w:val="18"/>
                      <w:szCs w:val="18"/>
                    </w:rPr>
                    <w:t>0.0</w:t>
                  </w:r>
                  <w:r w:rsidR="00162C8F" w:rsidRPr="001D2CBC">
                    <w:rPr>
                      <w:rFonts w:ascii="Times New Roman" w:hAnsiTheme="minorEastAsia" w:cs="Times New Roman" w:hint="eastAsia"/>
                      <w:sz w:val="18"/>
                      <w:szCs w:val="18"/>
                    </w:rPr>
                    <w:t>0</w:t>
                  </w:r>
                  <w:r w:rsidRPr="001D2CBC">
                    <w:rPr>
                      <w:rFonts w:ascii="Times New Roman" w:hAnsiTheme="minorEastAsia" w:cs="Times New Roman" w:hint="eastAsia"/>
                      <w:sz w:val="18"/>
                      <w:szCs w:val="18"/>
                    </w:rPr>
                    <w:t>22</w:t>
                  </w:r>
                </w:p>
              </w:tc>
              <w:tc>
                <w:tcPr>
                  <w:tcW w:w="1329" w:type="dxa"/>
                  <w:vAlign w:val="center"/>
                </w:tcPr>
                <w:p w:rsidR="00ED6DB1" w:rsidRPr="001D2CBC" w:rsidRDefault="00EE7F2A" w:rsidP="00162C8F">
                  <w:pPr>
                    <w:adjustRightInd w:val="0"/>
                    <w:snapToGrid w:val="0"/>
                    <w:jc w:val="center"/>
                    <w:rPr>
                      <w:rFonts w:ascii="Times New Roman" w:hAnsiTheme="minorEastAsia" w:cs="Times New Roman"/>
                      <w:sz w:val="18"/>
                      <w:szCs w:val="18"/>
                    </w:rPr>
                  </w:pPr>
                  <w:r w:rsidRPr="001D2CBC">
                    <w:rPr>
                      <w:rFonts w:ascii="Times New Roman" w:hAnsiTheme="minorEastAsia" w:cs="Times New Roman" w:hint="eastAsia"/>
                      <w:sz w:val="18"/>
                      <w:szCs w:val="18"/>
                    </w:rPr>
                    <w:t>0.0</w:t>
                  </w:r>
                  <w:r w:rsidR="00162C8F" w:rsidRPr="001D2CBC">
                    <w:rPr>
                      <w:rFonts w:ascii="Times New Roman" w:hAnsiTheme="minorEastAsia" w:cs="Times New Roman" w:hint="eastAsia"/>
                      <w:sz w:val="18"/>
                      <w:szCs w:val="18"/>
                    </w:rPr>
                    <w:t>092</w:t>
                  </w:r>
                </w:p>
              </w:tc>
            </w:tr>
            <w:tr w:rsidR="00210335" w:rsidRPr="001D2CBC" w:rsidTr="002A699F">
              <w:trPr>
                <w:trHeight w:val="20"/>
              </w:trPr>
              <w:tc>
                <w:tcPr>
                  <w:tcW w:w="1096" w:type="dxa"/>
                  <w:vMerge w:val="restart"/>
                  <w:shd w:val="clear" w:color="auto" w:fill="auto"/>
                  <w:vAlign w:val="center"/>
                </w:tcPr>
                <w:p w:rsidR="00ED6DB1" w:rsidRPr="001D2CBC" w:rsidRDefault="00EE7F2A" w:rsidP="00F344ED">
                  <w:pPr>
                    <w:adjustRightInd w:val="0"/>
                    <w:snapToGrid w:val="0"/>
                    <w:jc w:val="center"/>
                    <w:rPr>
                      <w:rFonts w:ascii="Times New Roman" w:hAnsiTheme="minorEastAsia" w:cs="Times New Roman"/>
                      <w:sz w:val="18"/>
                      <w:szCs w:val="18"/>
                    </w:rPr>
                  </w:pPr>
                  <w:r w:rsidRPr="001D2CBC">
                    <w:rPr>
                      <w:rFonts w:ascii="Times New Roman" w:hAnsiTheme="minorEastAsia" w:cs="Times New Roman"/>
                      <w:sz w:val="18"/>
                      <w:szCs w:val="18"/>
                    </w:rPr>
                    <w:t>印刷</w:t>
                  </w:r>
                </w:p>
                <w:p w:rsidR="00ED6DB1" w:rsidRPr="001D2CBC" w:rsidRDefault="00EE7F2A" w:rsidP="00F344ED">
                  <w:pPr>
                    <w:adjustRightInd w:val="0"/>
                    <w:snapToGrid w:val="0"/>
                    <w:jc w:val="center"/>
                    <w:rPr>
                      <w:rFonts w:ascii="Times New Roman" w:hAnsiTheme="minorEastAsia" w:cs="Times New Roman"/>
                      <w:sz w:val="18"/>
                      <w:szCs w:val="18"/>
                    </w:rPr>
                  </w:pPr>
                  <w:r w:rsidRPr="001D2CBC">
                    <w:rPr>
                      <w:rFonts w:ascii="Times New Roman" w:hAnsiTheme="minorEastAsia" w:cs="Times New Roman"/>
                      <w:sz w:val="18"/>
                      <w:szCs w:val="18"/>
                    </w:rPr>
                    <w:t>生产线</w:t>
                  </w:r>
                </w:p>
              </w:tc>
              <w:tc>
                <w:tcPr>
                  <w:tcW w:w="1632" w:type="dxa"/>
                  <w:shd w:val="clear" w:color="auto" w:fill="auto"/>
                  <w:vAlign w:val="center"/>
                </w:tcPr>
                <w:p w:rsidR="00ED6DB1" w:rsidRPr="001D2CBC" w:rsidRDefault="00EE7F2A" w:rsidP="00F344ED">
                  <w:pPr>
                    <w:adjustRightInd w:val="0"/>
                    <w:snapToGrid w:val="0"/>
                    <w:jc w:val="center"/>
                    <w:rPr>
                      <w:rFonts w:ascii="Times New Roman" w:hAnsiTheme="minorEastAsia" w:cs="Times New Roman"/>
                      <w:sz w:val="18"/>
                      <w:szCs w:val="18"/>
                    </w:rPr>
                  </w:pPr>
                  <w:r w:rsidRPr="001D2CBC">
                    <w:rPr>
                      <w:rFonts w:ascii="Times New Roman" w:hAnsiTheme="minorEastAsia" w:cs="Times New Roman"/>
                      <w:sz w:val="18"/>
                      <w:szCs w:val="18"/>
                    </w:rPr>
                    <w:t>NMHC</w:t>
                  </w:r>
                  <w:r w:rsidRPr="001D2CBC">
                    <w:rPr>
                      <w:rFonts w:ascii="Times New Roman" w:hAnsiTheme="minorEastAsia" w:cs="Times New Roman" w:hint="eastAsia"/>
                      <w:sz w:val="18"/>
                      <w:szCs w:val="18"/>
                    </w:rPr>
                    <w:t>*</w:t>
                  </w:r>
                </w:p>
              </w:tc>
              <w:tc>
                <w:tcPr>
                  <w:tcW w:w="1017" w:type="dxa"/>
                  <w:shd w:val="clear" w:color="auto" w:fill="auto"/>
                  <w:vAlign w:val="center"/>
                </w:tcPr>
                <w:p w:rsidR="00ED6DB1" w:rsidRPr="001D2CBC" w:rsidRDefault="00EE7F2A" w:rsidP="00F344ED">
                  <w:pPr>
                    <w:adjustRightInd w:val="0"/>
                    <w:snapToGrid w:val="0"/>
                    <w:jc w:val="center"/>
                    <w:rPr>
                      <w:rFonts w:ascii="Times New Roman" w:hAnsiTheme="minorEastAsia" w:cs="Times New Roman"/>
                      <w:sz w:val="18"/>
                      <w:szCs w:val="18"/>
                    </w:rPr>
                  </w:pPr>
                  <w:r w:rsidRPr="001D2CBC">
                    <w:rPr>
                      <w:rFonts w:ascii="Times New Roman" w:hAnsiTheme="minorEastAsia" w:cs="Times New Roman"/>
                      <w:sz w:val="18"/>
                      <w:szCs w:val="18"/>
                    </w:rPr>
                    <w:t xml:space="preserve">0.400 </w:t>
                  </w:r>
                </w:p>
              </w:tc>
              <w:tc>
                <w:tcPr>
                  <w:tcW w:w="1300" w:type="dxa"/>
                  <w:shd w:val="clear" w:color="auto" w:fill="auto"/>
                  <w:vAlign w:val="center"/>
                </w:tcPr>
                <w:p w:rsidR="00ED6DB1" w:rsidRPr="001D2CBC" w:rsidRDefault="00EE7F2A" w:rsidP="00F344ED">
                  <w:pPr>
                    <w:adjustRightInd w:val="0"/>
                    <w:snapToGrid w:val="0"/>
                    <w:jc w:val="center"/>
                    <w:rPr>
                      <w:rFonts w:ascii="Times New Roman" w:hAnsiTheme="minorEastAsia" w:cs="Times New Roman"/>
                      <w:sz w:val="18"/>
                      <w:szCs w:val="18"/>
                    </w:rPr>
                  </w:pPr>
                  <w:r w:rsidRPr="001D2CBC">
                    <w:rPr>
                      <w:rFonts w:ascii="Times New Roman" w:hAnsiTheme="minorEastAsia" w:cs="Times New Roman"/>
                      <w:sz w:val="18"/>
                      <w:szCs w:val="18"/>
                    </w:rPr>
                    <w:t xml:space="preserve">0.111 </w:t>
                  </w:r>
                </w:p>
              </w:tc>
              <w:tc>
                <w:tcPr>
                  <w:tcW w:w="1185" w:type="dxa"/>
                  <w:vMerge w:val="restart"/>
                  <w:vAlign w:val="center"/>
                </w:tcPr>
                <w:p w:rsidR="00ED6DB1" w:rsidRPr="001D2CBC" w:rsidRDefault="00EE7F2A" w:rsidP="00F344ED">
                  <w:pPr>
                    <w:adjustRightInd w:val="0"/>
                    <w:snapToGrid w:val="0"/>
                    <w:jc w:val="center"/>
                    <w:rPr>
                      <w:rFonts w:ascii="Times New Roman" w:hAnsiTheme="minorEastAsia" w:cs="Times New Roman"/>
                      <w:sz w:val="18"/>
                      <w:szCs w:val="18"/>
                    </w:rPr>
                  </w:pPr>
                  <w:r w:rsidRPr="001D2CBC">
                    <w:rPr>
                      <w:rFonts w:ascii="Times New Roman" w:hAnsiTheme="minorEastAsia" w:cs="Times New Roman" w:hint="eastAsia"/>
                      <w:sz w:val="18"/>
                      <w:szCs w:val="18"/>
                    </w:rPr>
                    <w:t>有组织</w:t>
                  </w:r>
                </w:p>
              </w:tc>
              <w:tc>
                <w:tcPr>
                  <w:tcW w:w="1004" w:type="dxa"/>
                  <w:vAlign w:val="center"/>
                </w:tcPr>
                <w:p w:rsidR="00ED6DB1" w:rsidRPr="001D2CBC" w:rsidRDefault="00EE7F2A" w:rsidP="00F344ED">
                  <w:pPr>
                    <w:adjustRightInd w:val="0"/>
                    <w:snapToGrid w:val="0"/>
                    <w:jc w:val="center"/>
                    <w:rPr>
                      <w:rFonts w:ascii="Times New Roman" w:hAnsiTheme="minorEastAsia" w:cs="Times New Roman"/>
                      <w:sz w:val="18"/>
                      <w:szCs w:val="18"/>
                    </w:rPr>
                  </w:pPr>
                  <w:r w:rsidRPr="001D2CBC">
                    <w:rPr>
                      <w:rFonts w:ascii="Times New Roman" w:hAnsiTheme="minorEastAsia" w:cs="Times New Roman"/>
                      <w:sz w:val="18"/>
                      <w:szCs w:val="18"/>
                    </w:rPr>
                    <w:t xml:space="preserve">0.040 </w:t>
                  </w:r>
                </w:p>
              </w:tc>
              <w:tc>
                <w:tcPr>
                  <w:tcW w:w="1329" w:type="dxa"/>
                  <w:vAlign w:val="center"/>
                </w:tcPr>
                <w:p w:rsidR="00ED6DB1" w:rsidRPr="001D2CBC" w:rsidRDefault="00EE7F2A" w:rsidP="00F344ED">
                  <w:pPr>
                    <w:adjustRightInd w:val="0"/>
                    <w:snapToGrid w:val="0"/>
                    <w:jc w:val="center"/>
                    <w:rPr>
                      <w:rFonts w:ascii="Times New Roman" w:hAnsiTheme="minorEastAsia" w:cs="Times New Roman"/>
                      <w:sz w:val="18"/>
                      <w:szCs w:val="18"/>
                    </w:rPr>
                  </w:pPr>
                  <w:r w:rsidRPr="001D2CBC">
                    <w:rPr>
                      <w:rFonts w:ascii="Times New Roman" w:hAnsiTheme="minorEastAsia" w:cs="Times New Roman"/>
                      <w:sz w:val="18"/>
                      <w:szCs w:val="18"/>
                    </w:rPr>
                    <w:t xml:space="preserve">0.011 </w:t>
                  </w:r>
                </w:p>
              </w:tc>
            </w:tr>
            <w:tr w:rsidR="00210335" w:rsidRPr="001D2CBC" w:rsidTr="002A699F">
              <w:trPr>
                <w:trHeight w:val="20"/>
              </w:trPr>
              <w:tc>
                <w:tcPr>
                  <w:tcW w:w="1096" w:type="dxa"/>
                  <w:vMerge/>
                  <w:vAlign w:val="center"/>
                </w:tcPr>
                <w:p w:rsidR="00ED6DB1" w:rsidRPr="001D2CBC" w:rsidRDefault="00ED6DB1" w:rsidP="00F344ED">
                  <w:pPr>
                    <w:adjustRightInd w:val="0"/>
                    <w:snapToGrid w:val="0"/>
                    <w:jc w:val="center"/>
                    <w:rPr>
                      <w:rFonts w:ascii="Times New Roman" w:hAnsiTheme="minorEastAsia" w:cs="Times New Roman"/>
                      <w:sz w:val="18"/>
                      <w:szCs w:val="18"/>
                    </w:rPr>
                  </w:pPr>
                </w:p>
              </w:tc>
              <w:tc>
                <w:tcPr>
                  <w:tcW w:w="1632" w:type="dxa"/>
                  <w:shd w:val="clear" w:color="auto" w:fill="auto"/>
                  <w:vAlign w:val="center"/>
                </w:tcPr>
                <w:p w:rsidR="00ED6DB1" w:rsidRPr="001D2CBC" w:rsidRDefault="00507E17" w:rsidP="00F344ED">
                  <w:pPr>
                    <w:adjustRightInd w:val="0"/>
                    <w:snapToGrid w:val="0"/>
                    <w:jc w:val="center"/>
                    <w:rPr>
                      <w:rFonts w:ascii="Times New Roman" w:hAnsiTheme="minorEastAsia" w:cs="Times New Roman"/>
                      <w:sz w:val="18"/>
                      <w:szCs w:val="18"/>
                    </w:rPr>
                  </w:pPr>
                  <w:r w:rsidRPr="001D2CBC">
                    <w:rPr>
                      <w:rFonts w:ascii="Times New Roman" w:hAnsiTheme="minorEastAsia" w:cs="Times New Roman"/>
                      <w:sz w:val="18"/>
                      <w:szCs w:val="18"/>
                    </w:rPr>
                    <w:t>乙醇</w:t>
                  </w:r>
                </w:p>
              </w:tc>
              <w:tc>
                <w:tcPr>
                  <w:tcW w:w="1017" w:type="dxa"/>
                  <w:shd w:val="clear" w:color="auto" w:fill="auto"/>
                  <w:vAlign w:val="center"/>
                </w:tcPr>
                <w:p w:rsidR="00ED6DB1" w:rsidRPr="001D2CBC" w:rsidRDefault="00EE7F2A" w:rsidP="00F344ED">
                  <w:pPr>
                    <w:adjustRightInd w:val="0"/>
                    <w:snapToGrid w:val="0"/>
                    <w:jc w:val="center"/>
                    <w:rPr>
                      <w:rFonts w:ascii="Times New Roman" w:hAnsiTheme="minorEastAsia" w:cs="Times New Roman"/>
                      <w:sz w:val="18"/>
                      <w:szCs w:val="18"/>
                    </w:rPr>
                  </w:pPr>
                  <w:r w:rsidRPr="001D2CBC">
                    <w:rPr>
                      <w:rFonts w:ascii="Times New Roman" w:hAnsiTheme="minorEastAsia" w:cs="Times New Roman"/>
                      <w:sz w:val="18"/>
                      <w:szCs w:val="18"/>
                    </w:rPr>
                    <w:t xml:space="preserve">1.426 </w:t>
                  </w:r>
                </w:p>
              </w:tc>
              <w:tc>
                <w:tcPr>
                  <w:tcW w:w="1300" w:type="dxa"/>
                  <w:shd w:val="clear" w:color="auto" w:fill="auto"/>
                  <w:vAlign w:val="center"/>
                </w:tcPr>
                <w:p w:rsidR="00ED6DB1" w:rsidRPr="001D2CBC" w:rsidRDefault="00EE7F2A" w:rsidP="00F344ED">
                  <w:pPr>
                    <w:adjustRightInd w:val="0"/>
                    <w:snapToGrid w:val="0"/>
                    <w:jc w:val="center"/>
                    <w:rPr>
                      <w:rFonts w:ascii="Times New Roman" w:hAnsiTheme="minorEastAsia" w:cs="Times New Roman"/>
                      <w:sz w:val="18"/>
                      <w:szCs w:val="18"/>
                    </w:rPr>
                  </w:pPr>
                  <w:r w:rsidRPr="001D2CBC">
                    <w:rPr>
                      <w:rFonts w:ascii="Times New Roman" w:hAnsiTheme="minorEastAsia" w:cs="Times New Roman"/>
                      <w:sz w:val="18"/>
                      <w:szCs w:val="18"/>
                    </w:rPr>
                    <w:t xml:space="preserve">0.396 </w:t>
                  </w:r>
                </w:p>
              </w:tc>
              <w:tc>
                <w:tcPr>
                  <w:tcW w:w="1185" w:type="dxa"/>
                  <w:vMerge/>
                  <w:vAlign w:val="center"/>
                </w:tcPr>
                <w:p w:rsidR="00ED6DB1" w:rsidRPr="001D2CBC" w:rsidRDefault="00ED6DB1" w:rsidP="00F344ED">
                  <w:pPr>
                    <w:adjustRightInd w:val="0"/>
                    <w:snapToGrid w:val="0"/>
                    <w:jc w:val="center"/>
                    <w:rPr>
                      <w:rFonts w:ascii="Times New Roman" w:hAnsiTheme="minorEastAsia" w:cs="Times New Roman"/>
                      <w:sz w:val="18"/>
                      <w:szCs w:val="18"/>
                    </w:rPr>
                  </w:pPr>
                </w:p>
              </w:tc>
              <w:tc>
                <w:tcPr>
                  <w:tcW w:w="1004" w:type="dxa"/>
                  <w:vAlign w:val="center"/>
                </w:tcPr>
                <w:p w:rsidR="00ED6DB1" w:rsidRPr="001D2CBC" w:rsidRDefault="00EE7F2A" w:rsidP="00F344ED">
                  <w:pPr>
                    <w:adjustRightInd w:val="0"/>
                    <w:snapToGrid w:val="0"/>
                    <w:jc w:val="center"/>
                    <w:rPr>
                      <w:rFonts w:ascii="Times New Roman" w:hAnsiTheme="minorEastAsia" w:cs="Times New Roman"/>
                      <w:sz w:val="18"/>
                      <w:szCs w:val="18"/>
                    </w:rPr>
                  </w:pPr>
                  <w:r w:rsidRPr="001D2CBC">
                    <w:rPr>
                      <w:rFonts w:ascii="Times New Roman" w:hAnsiTheme="minorEastAsia" w:cs="Times New Roman"/>
                      <w:sz w:val="18"/>
                      <w:szCs w:val="18"/>
                    </w:rPr>
                    <w:t xml:space="preserve">0.143 </w:t>
                  </w:r>
                </w:p>
              </w:tc>
              <w:tc>
                <w:tcPr>
                  <w:tcW w:w="1329" w:type="dxa"/>
                  <w:vAlign w:val="center"/>
                </w:tcPr>
                <w:p w:rsidR="00ED6DB1" w:rsidRPr="001D2CBC" w:rsidRDefault="00EE7F2A" w:rsidP="00F344ED">
                  <w:pPr>
                    <w:adjustRightInd w:val="0"/>
                    <w:snapToGrid w:val="0"/>
                    <w:jc w:val="center"/>
                    <w:rPr>
                      <w:rFonts w:ascii="Times New Roman" w:hAnsiTheme="minorEastAsia" w:cs="Times New Roman"/>
                      <w:sz w:val="18"/>
                      <w:szCs w:val="18"/>
                    </w:rPr>
                  </w:pPr>
                  <w:r w:rsidRPr="001D2CBC">
                    <w:rPr>
                      <w:rFonts w:ascii="Times New Roman" w:hAnsiTheme="minorEastAsia" w:cs="Times New Roman"/>
                      <w:sz w:val="18"/>
                      <w:szCs w:val="18"/>
                    </w:rPr>
                    <w:t xml:space="preserve">0.040 </w:t>
                  </w:r>
                </w:p>
              </w:tc>
            </w:tr>
            <w:tr w:rsidR="00210335" w:rsidRPr="001D2CBC" w:rsidTr="002A699F">
              <w:trPr>
                <w:trHeight w:val="20"/>
              </w:trPr>
              <w:tc>
                <w:tcPr>
                  <w:tcW w:w="1096" w:type="dxa"/>
                  <w:vMerge/>
                  <w:vAlign w:val="center"/>
                </w:tcPr>
                <w:p w:rsidR="00ED6DB1" w:rsidRPr="001D2CBC" w:rsidRDefault="00ED6DB1" w:rsidP="00F344ED">
                  <w:pPr>
                    <w:adjustRightInd w:val="0"/>
                    <w:snapToGrid w:val="0"/>
                    <w:jc w:val="center"/>
                    <w:rPr>
                      <w:rFonts w:ascii="Times New Roman" w:hAnsiTheme="minorEastAsia" w:cs="Times New Roman"/>
                      <w:sz w:val="18"/>
                      <w:szCs w:val="18"/>
                    </w:rPr>
                  </w:pPr>
                </w:p>
              </w:tc>
              <w:tc>
                <w:tcPr>
                  <w:tcW w:w="1632" w:type="dxa"/>
                  <w:shd w:val="clear" w:color="auto" w:fill="auto"/>
                  <w:vAlign w:val="center"/>
                </w:tcPr>
                <w:p w:rsidR="00ED6DB1" w:rsidRPr="001D2CBC" w:rsidRDefault="00EE7F2A" w:rsidP="00F344ED">
                  <w:pPr>
                    <w:adjustRightInd w:val="0"/>
                    <w:snapToGrid w:val="0"/>
                    <w:jc w:val="center"/>
                    <w:rPr>
                      <w:rFonts w:ascii="Times New Roman" w:hAnsiTheme="minorEastAsia" w:cs="Times New Roman"/>
                      <w:sz w:val="18"/>
                      <w:szCs w:val="18"/>
                    </w:rPr>
                  </w:pPr>
                  <w:r w:rsidRPr="001D2CBC">
                    <w:rPr>
                      <w:rFonts w:ascii="Times New Roman" w:hAnsiTheme="minorEastAsia" w:cs="Times New Roman"/>
                      <w:sz w:val="18"/>
                      <w:szCs w:val="18"/>
                    </w:rPr>
                    <w:t>NMHC</w:t>
                  </w:r>
                  <w:r w:rsidRPr="001D2CBC">
                    <w:rPr>
                      <w:rFonts w:ascii="Times New Roman" w:hAnsiTheme="minorEastAsia" w:cs="Times New Roman" w:hint="eastAsia"/>
                      <w:sz w:val="18"/>
                      <w:szCs w:val="18"/>
                    </w:rPr>
                    <w:t>*</w:t>
                  </w:r>
                </w:p>
              </w:tc>
              <w:tc>
                <w:tcPr>
                  <w:tcW w:w="1017" w:type="dxa"/>
                  <w:shd w:val="clear" w:color="auto" w:fill="auto"/>
                  <w:vAlign w:val="center"/>
                </w:tcPr>
                <w:p w:rsidR="00ED6DB1" w:rsidRPr="001D2CBC" w:rsidRDefault="00EE7F2A" w:rsidP="00F344ED">
                  <w:pPr>
                    <w:adjustRightInd w:val="0"/>
                    <w:snapToGrid w:val="0"/>
                    <w:jc w:val="center"/>
                    <w:rPr>
                      <w:rFonts w:ascii="Times New Roman" w:hAnsiTheme="minorEastAsia" w:cs="Times New Roman"/>
                      <w:sz w:val="18"/>
                      <w:szCs w:val="18"/>
                    </w:rPr>
                  </w:pPr>
                  <w:r w:rsidRPr="001D2CBC">
                    <w:rPr>
                      <w:rFonts w:ascii="Times New Roman" w:hAnsiTheme="minorEastAsia" w:cs="Times New Roman"/>
                      <w:sz w:val="18"/>
                      <w:szCs w:val="18"/>
                    </w:rPr>
                    <w:t xml:space="preserve">0.044 </w:t>
                  </w:r>
                </w:p>
              </w:tc>
              <w:tc>
                <w:tcPr>
                  <w:tcW w:w="1300" w:type="dxa"/>
                  <w:shd w:val="clear" w:color="auto" w:fill="auto"/>
                  <w:vAlign w:val="center"/>
                </w:tcPr>
                <w:p w:rsidR="00ED6DB1" w:rsidRPr="001D2CBC" w:rsidRDefault="00EE7F2A" w:rsidP="00F344ED">
                  <w:pPr>
                    <w:adjustRightInd w:val="0"/>
                    <w:snapToGrid w:val="0"/>
                    <w:jc w:val="center"/>
                    <w:rPr>
                      <w:rFonts w:ascii="Times New Roman" w:hAnsiTheme="minorEastAsia" w:cs="Times New Roman"/>
                      <w:sz w:val="18"/>
                      <w:szCs w:val="18"/>
                    </w:rPr>
                  </w:pPr>
                  <w:r w:rsidRPr="001D2CBC">
                    <w:rPr>
                      <w:rFonts w:ascii="Times New Roman" w:hAnsiTheme="minorEastAsia" w:cs="Times New Roman"/>
                      <w:sz w:val="18"/>
                      <w:szCs w:val="18"/>
                    </w:rPr>
                    <w:t xml:space="preserve">0.012 </w:t>
                  </w:r>
                </w:p>
              </w:tc>
              <w:tc>
                <w:tcPr>
                  <w:tcW w:w="1185" w:type="dxa"/>
                  <w:vMerge w:val="restart"/>
                  <w:vAlign w:val="center"/>
                </w:tcPr>
                <w:p w:rsidR="00ED6DB1" w:rsidRPr="001D2CBC" w:rsidRDefault="00EE7F2A" w:rsidP="00F344ED">
                  <w:pPr>
                    <w:adjustRightInd w:val="0"/>
                    <w:snapToGrid w:val="0"/>
                    <w:jc w:val="center"/>
                    <w:rPr>
                      <w:rFonts w:ascii="Times New Roman" w:hAnsiTheme="minorEastAsia" w:cs="Times New Roman"/>
                      <w:sz w:val="18"/>
                      <w:szCs w:val="18"/>
                    </w:rPr>
                  </w:pPr>
                  <w:r w:rsidRPr="001D2CBC">
                    <w:rPr>
                      <w:rFonts w:ascii="Times New Roman" w:hAnsiTheme="minorEastAsia" w:cs="Times New Roman"/>
                      <w:sz w:val="18"/>
                      <w:szCs w:val="18"/>
                    </w:rPr>
                    <w:t>无组织</w:t>
                  </w:r>
                </w:p>
              </w:tc>
              <w:tc>
                <w:tcPr>
                  <w:tcW w:w="1004" w:type="dxa"/>
                  <w:vAlign w:val="center"/>
                </w:tcPr>
                <w:p w:rsidR="00ED6DB1" w:rsidRPr="001D2CBC" w:rsidRDefault="00EE7F2A" w:rsidP="00F344ED">
                  <w:pPr>
                    <w:adjustRightInd w:val="0"/>
                    <w:snapToGrid w:val="0"/>
                    <w:jc w:val="center"/>
                    <w:rPr>
                      <w:rFonts w:ascii="Times New Roman" w:hAnsiTheme="minorEastAsia" w:cs="Times New Roman"/>
                      <w:sz w:val="18"/>
                      <w:szCs w:val="18"/>
                    </w:rPr>
                  </w:pPr>
                  <w:r w:rsidRPr="001D2CBC">
                    <w:rPr>
                      <w:rFonts w:ascii="Times New Roman" w:hAnsiTheme="minorEastAsia" w:cs="Times New Roman"/>
                      <w:sz w:val="18"/>
                      <w:szCs w:val="18"/>
                    </w:rPr>
                    <w:t xml:space="preserve">0.044 </w:t>
                  </w:r>
                </w:p>
              </w:tc>
              <w:tc>
                <w:tcPr>
                  <w:tcW w:w="1329" w:type="dxa"/>
                  <w:vAlign w:val="center"/>
                </w:tcPr>
                <w:p w:rsidR="00ED6DB1" w:rsidRPr="001D2CBC" w:rsidRDefault="00EE7F2A" w:rsidP="00F344ED">
                  <w:pPr>
                    <w:adjustRightInd w:val="0"/>
                    <w:snapToGrid w:val="0"/>
                    <w:jc w:val="center"/>
                    <w:rPr>
                      <w:rFonts w:ascii="Times New Roman" w:hAnsiTheme="minorEastAsia" w:cs="Times New Roman"/>
                      <w:sz w:val="18"/>
                      <w:szCs w:val="18"/>
                    </w:rPr>
                  </w:pPr>
                  <w:r w:rsidRPr="001D2CBC">
                    <w:rPr>
                      <w:rFonts w:ascii="Times New Roman" w:hAnsiTheme="minorEastAsia" w:cs="Times New Roman"/>
                      <w:sz w:val="18"/>
                      <w:szCs w:val="18"/>
                    </w:rPr>
                    <w:t xml:space="preserve">0.012 </w:t>
                  </w:r>
                </w:p>
              </w:tc>
            </w:tr>
            <w:tr w:rsidR="00210335" w:rsidRPr="001D2CBC" w:rsidTr="002A699F">
              <w:trPr>
                <w:trHeight w:val="20"/>
              </w:trPr>
              <w:tc>
                <w:tcPr>
                  <w:tcW w:w="1096" w:type="dxa"/>
                  <w:vMerge/>
                  <w:vAlign w:val="center"/>
                </w:tcPr>
                <w:p w:rsidR="00ED6DB1" w:rsidRPr="001D2CBC" w:rsidRDefault="00ED6DB1" w:rsidP="00F344ED">
                  <w:pPr>
                    <w:adjustRightInd w:val="0"/>
                    <w:snapToGrid w:val="0"/>
                    <w:jc w:val="center"/>
                    <w:rPr>
                      <w:rFonts w:ascii="Times New Roman" w:hAnsiTheme="minorEastAsia" w:cs="Times New Roman"/>
                      <w:sz w:val="18"/>
                      <w:szCs w:val="18"/>
                    </w:rPr>
                  </w:pPr>
                </w:p>
              </w:tc>
              <w:tc>
                <w:tcPr>
                  <w:tcW w:w="1632" w:type="dxa"/>
                  <w:shd w:val="clear" w:color="auto" w:fill="auto"/>
                  <w:vAlign w:val="center"/>
                </w:tcPr>
                <w:p w:rsidR="00ED6DB1" w:rsidRPr="001D2CBC" w:rsidRDefault="00507E17" w:rsidP="00F344ED">
                  <w:pPr>
                    <w:adjustRightInd w:val="0"/>
                    <w:snapToGrid w:val="0"/>
                    <w:jc w:val="center"/>
                    <w:rPr>
                      <w:rFonts w:ascii="Times New Roman" w:hAnsiTheme="minorEastAsia" w:cs="Times New Roman"/>
                      <w:sz w:val="18"/>
                      <w:szCs w:val="18"/>
                    </w:rPr>
                  </w:pPr>
                  <w:r w:rsidRPr="001D2CBC">
                    <w:rPr>
                      <w:rFonts w:ascii="Times New Roman" w:hAnsiTheme="minorEastAsia" w:cs="Times New Roman"/>
                      <w:sz w:val="18"/>
                      <w:szCs w:val="18"/>
                    </w:rPr>
                    <w:t>乙醇</w:t>
                  </w:r>
                </w:p>
              </w:tc>
              <w:tc>
                <w:tcPr>
                  <w:tcW w:w="1017" w:type="dxa"/>
                  <w:shd w:val="clear" w:color="auto" w:fill="auto"/>
                  <w:vAlign w:val="center"/>
                </w:tcPr>
                <w:p w:rsidR="00ED6DB1" w:rsidRPr="001D2CBC" w:rsidRDefault="00EE7F2A" w:rsidP="00F344ED">
                  <w:pPr>
                    <w:adjustRightInd w:val="0"/>
                    <w:snapToGrid w:val="0"/>
                    <w:jc w:val="center"/>
                    <w:rPr>
                      <w:rFonts w:ascii="Times New Roman" w:hAnsiTheme="minorEastAsia" w:cs="Times New Roman"/>
                      <w:sz w:val="18"/>
                      <w:szCs w:val="18"/>
                    </w:rPr>
                  </w:pPr>
                  <w:r w:rsidRPr="001D2CBC">
                    <w:rPr>
                      <w:rFonts w:ascii="Times New Roman" w:hAnsiTheme="minorEastAsia" w:cs="Times New Roman"/>
                      <w:sz w:val="18"/>
                      <w:szCs w:val="18"/>
                    </w:rPr>
                    <w:t xml:space="preserve">0.158 </w:t>
                  </w:r>
                </w:p>
              </w:tc>
              <w:tc>
                <w:tcPr>
                  <w:tcW w:w="1300" w:type="dxa"/>
                  <w:shd w:val="clear" w:color="auto" w:fill="auto"/>
                  <w:vAlign w:val="center"/>
                </w:tcPr>
                <w:p w:rsidR="00ED6DB1" w:rsidRPr="001D2CBC" w:rsidRDefault="00EE7F2A" w:rsidP="00F344ED">
                  <w:pPr>
                    <w:adjustRightInd w:val="0"/>
                    <w:snapToGrid w:val="0"/>
                    <w:jc w:val="center"/>
                    <w:rPr>
                      <w:rFonts w:ascii="Times New Roman" w:hAnsiTheme="minorEastAsia" w:cs="Times New Roman"/>
                      <w:sz w:val="18"/>
                      <w:szCs w:val="18"/>
                    </w:rPr>
                  </w:pPr>
                  <w:r w:rsidRPr="001D2CBC">
                    <w:rPr>
                      <w:rFonts w:ascii="Times New Roman" w:hAnsiTheme="minorEastAsia" w:cs="Times New Roman"/>
                      <w:sz w:val="18"/>
                      <w:szCs w:val="18"/>
                    </w:rPr>
                    <w:t xml:space="preserve">0.044 </w:t>
                  </w:r>
                </w:p>
              </w:tc>
              <w:tc>
                <w:tcPr>
                  <w:tcW w:w="1185" w:type="dxa"/>
                  <w:vMerge/>
                  <w:vAlign w:val="center"/>
                </w:tcPr>
                <w:p w:rsidR="00ED6DB1" w:rsidRPr="001D2CBC" w:rsidRDefault="00ED6DB1" w:rsidP="00F344ED">
                  <w:pPr>
                    <w:adjustRightInd w:val="0"/>
                    <w:snapToGrid w:val="0"/>
                    <w:jc w:val="center"/>
                    <w:rPr>
                      <w:rFonts w:ascii="Times New Roman" w:hAnsiTheme="minorEastAsia" w:cs="Times New Roman"/>
                      <w:sz w:val="18"/>
                      <w:szCs w:val="18"/>
                    </w:rPr>
                  </w:pPr>
                </w:p>
              </w:tc>
              <w:tc>
                <w:tcPr>
                  <w:tcW w:w="1004" w:type="dxa"/>
                  <w:vAlign w:val="center"/>
                </w:tcPr>
                <w:p w:rsidR="00ED6DB1" w:rsidRPr="001D2CBC" w:rsidRDefault="00EE7F2A" w:rsidP="00F344ED">
                  <w:pPr>
                    <w:adjustRightInd w:val="0"/>
                    <w:snapToGrid w:val="0"/>
                    <w:jc w:val="center"/>
                    <w:rPr>
                      <w:rFonts w:ascii="Times New Roman" w:hAnsiTheme="minorEastAsia" w:cs="Times New Roman"/>
                      <w:sz w:val="18"/>
                      <w:szCs w:val="18"/>
                    </w:rPr>
                  </w:pPr>
                  <w:r w:rsidRPr="001D2CBC">
                    <w:rPr>
                      <w:rFonts w:ascii="Times New Roman" w:hAnsiTheme="minorEastAsia" w:cs="Times New Roman"/>
                      <w:sz w:val="18"/>
                      <w:szCs w:val="18"/>
                    </w:rPr>
                    <w:t xml:space="preserve">0.158 </w:t>
                  </w:r>
                </w:p>
              </w:tc>
              <w:tc>
                <w:tcPr>
                  <w:tcW w:w="1329" w:type="dxa"/>
                  <w:vAlign w:val="center"/>
                </w:tcPr>
                <w:p w:rsidR="00ED6DB1" w:rsidRPr="001D2CBC" w:rsidRDefault="00EE7F2A" w:rsidP="00F344ED">
                  <w:pPr>
                    <w:adjustRightInd w:val="0"/>
                    <w:snapToGrid w:val="0"/>
                    <w:jc w:val="center"/>
                    <w:rPr>
                      <w:rFonts w:ascii="Times New Roman" w:hAnsiTheme="minorEastAsia" w:cs="Times New Roman"/>
                      <w:sz w:val="18"/>
                      <w:szCs w:val="18"/>
                    </w:rPr>
                  </w:pPr>
                  <w:r w:rsidRPr="001D2CBC">
                    <w:rPr>
                      <w:rFonts w:ascii="Times New Roman" w:hAnsiTheme="minorEastAsia" w:cs="Times New Roman"/>
                      <w:sz w:val="18"/>
                      <w:szCs w:val="18"/>
                    </w:rPr>
                    <w:t xml:space="preserve">0.044 </w:t>
                  </w:r>
                </w:p>
              </w:tc>
            </w:tr>
          </w:tbl>
          <w:p w:rsidR="00ED6DB1" w:rsidRPr="001D2CBC" w:rsidRDefault="00EE7F2A">
            <w:pPr>
              <w:adjustRightInd w:val="0"/>
              <w:snapToGrid w:val="0"/>
              <w:ind w:firstLineChars="200" w:firstLine="360"/>
              <w:textAlignment w:val="center"/>
              <w:rPr>
                <w:rFonts w:ascii="Times New Roman" w:hAnsi="Times New Roman" w:cs="Times New Roman"/>
                <w:sz w:val="18"/>
                <w:szCs w:val="18"/>
              </w:rPr>
            </w:pPr>
            <w:r w:rsidRPr="001D2CBC">
              <w:rPr>
                <w:rFonts w:ascii="Times New Roman" w:hAnsiTheme="minorEastAsia" w:cs="Times New Roman" w:hint="eastAsia"/>
                <w:sz w:val="18"/>
                <w:szCs w:val="18"/>
              </w:rPr>
              <w:t>*</w:t>
            </w:r>
            <w:r w:rsidRPr="001D2CBC">
              <w:rPr>
                <w:rFonts w:ascii="Times New Roman" w:hAnsiTheme="minorEastAsia" w:cs="Times New Roman"/>
                <w:sz w:val="18"/>
                <w:szCs w:val="18"/>
              </w:rPr>
              <w:t>备注：印刷</w:t>
            </w:r>
            <w:r w:rsidRPr="001D2CBC">
              <w:rPr>
                <w:rFonts w:ascii="Times New Roman" w:hAnsi="Times New Roman" w:cs="Times New Roman"/>
                <w:kern w:val="0"/>
                <w:sz w:val="18"/>
                <w:szCs w:val="18"/>
              </w:rPr>
              <w:t>NMHC</w:t>
            </w:r>
            <w:r w:rsidRPr="001D2CBC">
              <w:rPr>
                <w:rFonts w:ascii="Times New Roman" w:hAnsiTheme="minorEastAsia" w:cs="Times New Roman"/>
                <w:sz w:val="18"/>
                <w:szCs w:val="18"/>
              </w:rPr>
              <w:t>为油墨中的二丁醚、三甲基丙烷三酰基化物、</w:t>
            </w:r>
            <w:r w:rsidRPr="001D2CBC">
              <w:rPr>
                <w:rFonts w:ascii="Times New Roman" w:hAnsi="Times New Roman" w:cs="Times New Roman"/>
                <w:sz w:val="18"/>
                <w:szCs w:val="18"/>
              </w:rPr>
              <w:t>2-</w:t>
            </w:r>
            <w:r w:rsidRPr="001D2CBC">
              <w:rPr>
                <w:rFonts w:ascii="Times New Roman" w:hAnsiTheme="minorEastAsia" w:cs="Times New Roman"/>
                <w:sz w:val="18"/>
                <w:szCs w:val="18"/>
              </w:rPr>
              <w:t>乙氧基乙酸乙酯以及</w:t>
            </w:r>
            <w:r w:rsidRPr="001D2CBC">
              <w:rPr>
                <w:rFonts w:ascii="Times New Roman" w:hAnsi="Times New Roman" w:cs="Times New Roman"/>
                <w:sz w:val="18"/>
                <w:szCs w:val="18"/>
              </w:rPr>
              <w:t>2-</w:t>
            </w:r>
            <w:r w:rsidRPr="001D2CBC">
              <w:rPr>
                <w:rFonts w:ascii="Times New Roman" w:hAnsiTheme="minorEastAsia" w:cs="Times New Roman"/>
                <w:sz w:val="18"/>
                <w:szCs w:val="18"/>
              </w:rPr>
              <w:t>甲基</w:t>
            </w:r>
            <w:r w:rsidRPr="001D2CBC">
              <w:rPr>
                <w:rFonts w:ascii="Times New Roman" w:hAnsi="Times New Roman" w:cs="Times New Roman"/>
                <w:sz w:val="18"/>
                <w:szCs w:val="18"/>
              </w:rPr>
              <w:t>-1-[4-</w:t>
            </w:r>
            <w:r w:rsidRPr="001D2CBC">
              <w:rPr>
                <w:rFonts w:ascii="Times New Roman" w:hAnsiTheme="minorEastAsia" w:cs="Times New Roman"/>
                <w:sz w:val="18"/>
                <w:szCs w:val="18"/>
              </w:rPr>
              <w:t>（甲基硫代）苯基</w:t>
            </w:r>
            <w:r w:rsidRPr="001D2CBC">
              <w:rPr>
                <w:rFonts w:ascii="Times New Roman" w:hAnsi="Times New Roman" w:cs="Times New Roman"/>
                <w:sz w:val="18"/>
                <w:szCs w:val="18"/>
              </w:rPr>
              <w:t>]-2-</w:t>
            </w:r>
            <w:r w:rsidRPr="001D2CBC">
              <w:rPr>
                <w:rFonts w:ascii="Times New Roman" w:hAnsiTheme="minorEastAsia" w:cs="Times New Roman"/>
                <w:sz w:val="18"/>
                <w:szCs w:val="18"/>
              </w:rPr>
              <w:t>（</w:t>
            </w:r>
            <w:r w:rsidRPr="001D2CBC">
              <w:rPr>
                <w:rFonts w:ascii="Times New Roman" w:hAnsi="Times New Roman" w:cs="Times New Roman"/>
                <w:sz w:val="18"/>
                <w:szCs w:val="18"/>
              </w:rPr>
              <w:t>4-</w:t>
            </w:r>
            <w:r w:rsidRPr="001D2CBC">
              <w:rPr>
                <w:rFonts w:ascii="Times New Roman" w:hAnsiTheme="minorEastAsia" w:cs="Times New Roman"/>
                <w:sz w:val="18"/>
                <w:szCs w:val="18"/>
              </w:rPr>
              <w:t>吗啉基）</w:t>
            </w:r>
            <w:r w:rsidRPr="001D2CBC">
              <w:rPr>
                <w:rFonts w:ascii="Times New Roman" w:hAnsi="Times New Roman" w:cs="Times New Roman"/>
                <w:sz w:val="18"/>
                <w:szCs w:val="18"/>
              </w:rPr>
              <w:t>-1-</w:t>
            </w:r>
            <w:r w:rsidRPr="001D2CBC">
              <w:rPr>
                <w:rFonts w:ascii="Times New Roman" w:hAnsiTheme="minorEastAsia" w:cs="Times New Roman"/>
                <w:sz w:val="18"/>
                <w:szCs w:val="18"/>
              </w:rPr>
              <w:t>丙酮</w:t>
            </w:r>
            <w:r w:rsidRPr="001D2CBC">
              <w:rPr>
                <w:rFonts w:ascii="Times New Roman" w:hAnsiTheme="minorEastAsia" w:cs="Times New Roman" w:hint="eastAsia"/>
                <w:sz w:val="18"/>
                <w:szCs w:val="18"/>
              </w:rPr>
              <w:t>等</w:t>
            </w:r>
            <w:r w:rsidRPr="001D2CBC">
              <w:rPr>
                <w:rFonts w:ascii="Times New Roman" w:hAnsiTheme="minorEastAsia" w:cs="Times New Roman"/>
                <w:sz w:val="18"/>
                <w:szCs w:val="18"/>
              </w:rPr>
              <w:t>。</w:t>
            </w:r>
          </w:p>
          <w:p w:rsidR="00ED6DB1" w:rsidRPr="001D2CBC" w:rsidRDefault="00EE7F2A">
            <w:pPr>
              <w:textAlignment w:val="center"/>
              <w:rPr>
                <w:rFonts w:ascii="Times New Roman" w:hAnsi="Times New Roman" w:cs="Times New Roman"/>
                <w:sz w:val="22"/>
              </w:rPr>
            </w:pPr>
            <w:r w:rsidRPr="001D2CBC">
              <w:rPr>
                <w:rFonts w:ascii="Times New Roman" w:hAnsi="Times New Roman" w:cs="Times New Roman"/>
                <w:b/>
                <w:bCs/>
                <w:szCs w:val="21"/>
              </w:rPr>
              <w:t>2.3</w:t>
            </w:r>
            <w:r w:rsidRPr="001D2CBC">
              <w:rPr>
                <w:rFonts w:ascii="Times New Roman" w:hAnsiTheme="minorEastAsia" w:cs="Times New Roman"/>
                <w:b/>
                <w:bCs/>
                <w:szCs w:val="21"/>
              </w:rPr>
              <w:t>排放口达标性分析</w:t>
            </w:r>
          </w:p>
          <w:p w:rsidR="00ED6DB1" w:rsidRPr="001D2CBC" w:rsidRDefault="00EE7F2A">
            <w:pPr>
              <w:pStyle w:val="a9"/>
              <w:spacing w:after="0"/>
              <w:ind w:leftChars="0" w:left="0" w:firstLineChars="200" w:firstLine="420"/>
              <w:rPr>
                <w:rFonts w:ascii="Times New Roman" w:hAnsi="Times New Roman" w:cs="Times New Roman"/>
                <w:szCs w:val="21"/>
              </w:rPr>
            </w:pPr>
            <w:r w:rsidRPr="001D2CBC">
              <w:rPr>
                <w:rFonts w:ascii="Times New Roman" w:hAnsiTheme="minorEastAsia" w:cs="Times New Roman"/>
                <w:szCs w:val="21"/>
              </w:rPr>
              <w:t>由上述计算结果可知，项目氯化氢的有组织废气排放</w:t>
            </w:r>
            <w:r w:rsidRPr="001D2CBC">
              <w:rPr>
                <w:rFonts w:ascii="Times New Roman" w:hAnsiTheme="minorEastAsia" w:cs="Times New Roman" w:hint="eastAsia"/>
                <w:szCs w:val="21"/>
              </w:rPr>
              <w:t>能</w:t>
            </w:r>
            <w:r w:rsidRPr="001D2CBC">
              <w:rPr>
                <w:rFonts w:ascii="Times New Roman" w:hAnsiTheme="minorEastAsia" w:cs="Times New Roman"/>
                <w:szCs w:val="21"/>
              </w:rPr>
              <w:t>达到</w:t>
            </w:r>
            <w:r w:rsidRPr="001D2CBC">
              <w:rPr>
                <w:rFonts w:ascii="Times New Roman" w:hAnsiTheme="minorEastAsia" w:cs="Times New Roman" w:hint="eastAsia"/>
                <w:szCs w:val="21"/>
              </w:rPr>
              <w:t>参照执行的</w:t>
            </w:r>
            <w:r w:rsidRPr="001D2CBC">
              <w:rPr>
                <w:rFonts w:ascii="Times New Roman" w:hAnsiTheme="minorEastAsia" w:cs="Times New Roman"/>
                <w:szCs w:val="21"/>
              </w:rPr>
              <w:t>《电镀污染物排放标准》</w:t>
            </w:r>
            <w:r w:rsidRPr="001D2CBC">
              <w:rPr>
                <w:rFonts w:ascii="Times New Roman" w:hAnsiTheme="minorEastAsia" w:cs="Times New Roman" w:hint="eastAsia"/>
                <w:szCs w:val="21"/>
              </w:rPr>
              <w:t>（</w:t>
            </w:r>
            <w:r w:rsidRPr="001D2CBC">
              <w:rPr>
                <w:rFonts w:ascii="Times New Roman" w:hAnsi="Times New Roman" w:cs="Times New Roman"/>
                <w:szCs w:val="21"/>
              </w:rPr>
              <w:t>GB21900-2008</w:t>
            </w:r>
            <w:r w:rsidRPr="001D2CBC">
              <w:rPr>
                <w:rFonts w:ascii="Times New Roman" w:hAnsiTheme="minorEastAsia" w:cs="Times New Roman" w:hint="eastAsia"/>
                <w:szCs w:val="21"/>
              </w:rPr>
              <w:t>）</w:t>
            </w:r>
            <w:r w:rsidRPr="001D2CBC">
              <w:rPr>
                <w:rFonts w:ascii="Times New Roman" w:hAnsiTheme="minorEastAsia" w:cs="Times New Roman"/>
                <w:szCs w:val="21"/>
              </w:rPr>
              <w:t>新建企业大气污染物排放限值要求；印刷废气排放</w:t>
            </w:r>
            <w:r w:rsidRPr="001D2CBC">
              <w:rPr>
                <w:rFonts w:ascii="Times New Roman" w:hAnsiTheme="minorEastAsia" w:cs="Times New Roman" w:hint="eastAsia"/>
                <w:szCs w:val="21"/>
              </w:rPr>
              <w:t>能达到</w:t>
            </w:r>
            <w:r w:rsidRPr="001D2CBC">
              <w:rPr>
                <w:rFonts w:ascii="Times New Roman" w:hAnsiTheme="minorEastAsia" w:cs="Times New Roman"/>
                <w:szCs w:val="21"/>
              </w:rPr>
              <w:t>《大气污染物综合排放标准》</w:t>
            </w:r>
            <w:r w:rsidRPr="001D2CBC">
              <w:rPr>
                <w:rFonts w:ascii="Times New Roman" w:hAnsiTheme="minorEastAsia" w:cs="Times New Roman" w:hint="eastAsia"/>
                <w:szCs w:val="21"/>
              </w:rPr>
              <w:t>（</w:t>
            </w:r>
            <w:r w:rsidRPr="001D2CBC">
              <w:rPr>
                <w:rFonts w:ascii="Times New Roman" w:hAnsi="Times New Roman" w:cs="Times New Roman"/>
                <w:szCs w:val="21"/>
              </w:rPr>
              <w:t>GB16297-1996</w:t>
            </w:r>
            <w:r w:rsidRPr="001D2CBC">
              <w:rPr>
                <w:rFonts w:ascii="Times New Roman" w:hAnsiTheme="minorEastAsia" w:cs="Times New Roman" w:hint="eastAsia"/>
                <w:szCs w:val="21"/>
              </w:rPr>
              <w:t>）</w:t>
            </w:r>
            <w:r w:rsidRPr="001D2CBC">
              <w:rPr>
                <w:rFonts w:ascii="Times New Roman" w:hAnsiTheme="minorEastAsia" w:cs="Times New Roman"/>
                <w:szCs w:val="21"/>
              </w:rPr>
              <w:t>中的新污染源二级标准。</w:t>
            </w:r>
          </w:p>
          <w:p w:rsidR="00ED6DB1" w:rsidRPr="001D2CBC" w:rsidRDefault="00EE7F2A">
            <w:pPr>
              <w:adjustRightInd w:val="0"/>
              <w:snapToGrid w:val="0"/>
              <w:textAlignment w:val="center"/>
              <w:rPr>
                <w:rFonts w:ascii="Times New Roman" w:hAnsi="Times New Roman" w:cs="Times New Roman"/>
                <w:b/>
                <w:snapToGrid w:val="0"/>
                <w:szCs w:val="21"/>
              </w:rPr>
            </w:pPr>
            <w:r w:rsidRPr="001D2CBC">
              <w:rPr>
                <w:rFonts w:ascii="Times New Roman" w:hAnsi="Times New Roman" w:cs="Times New Roman"/>
                <w:b/>
                <w:snapToGrid w:val="0"/>
                <w:szCs w:val="21"/>
              </w:rPr>
              <w:t>2.4</w:t>
            </w:r>
            <w:r w:rsidRPr="001D2CBC">
              <w:rPr>
                <w:rFonts w:ascii="Times New Roman" w:hAnsiTheme="minorEastAsia" w:cs="Times New Roman"/>
                <w:b/>
                <w:snapToGrid w:val="0"/>
                <w:szCs w:val="21"/>
              </w:rPr>
              <w:t>非正常工况</w:t>
            </w:r>
          </w:p>
          <w:p w:rsidR="00ED6DB1" w:rsidRPr="001D2CBC" w:rsidRDefault="00EE7F2A">
            <w:pPr>
              <w:adjustRightInd w:val="0"/>
              <w:snapToGrid w:val="0"/>
              <w:ind w:firstLineChars="200" w:firstLine="420"/>
              <w:textAlignment w:val="center"/>
              <w:rPr>
                <w:rFonts w:ascii="Times New Roman" w:hAnsi="Times New Roman" w:cs="Times New Roman"/>
                <w:szCs w:val="21"/>
              </w:rPr>
            </w:pPr>
            <w:r w:rsidRPr="001D2CBC">
              <w:rPr>
                <w:rFonts w:ascii="Times New Roman" w:hAnsiTheme="minorEastAsia" w:cs="Times New Roman"/>
                <w:szCs w:val="21"/>
              </w:rPr>
              <w:t>本项目的非正常工况主要是污染物排放控制措施故障，处理效率为</w:t>
            </w:r>
            <w:r w:rsidRPr="001D2CBC">
              <w:rPr>
                <w:rFonts w:ascii="Times New Roman" w:hAnsi="Times New Roman" w:cs="Times New Roman"/>
                <w:szCs w:val="21"/>
              </w:rPr>
              <w:t>0</w:t>
            </w:r>
            <w:r w:rsidRPr="001D2CBC">
              <w:rPr>
                <w:rFonts w:ascii="Times New Roman" w:hAnsiTheme="minorEastAsia" w:cs="Times New Roman"/>
                <w:szCs w:val="21"/>
              </w:rPr>
              <w:t>，造成排气筒废气污染物未经净化直接排放，其排放情况见表</w:t>
            </w:r>
            <w:r w:rsidRPr="001D2CBC">
              <w:rPr>
                <w:rFonts w:ascii="Times New Roman" w:hAnsi="Times New Roman" w:cs="Times New Roman"/>
                <w:szCs w:val="21"/>
              </w:rPr>
              <w:t>4-</w:t>
            </w:r>
            <w:r w:rsidRPr="001D2CBC">
              <w:rPr>
                <w:rFonts w:ascii="Times New Roman" w:hAnsi="Times New Roman" w:cs="Times New Roman" w:hint="eastAsia"/>
                <w:szCs w:val="21"/>
              </w:rPr>
              <w:t>1</w:t>
            </w:r>
            <w:r w:rsidR="003D329D" w:rsidRPr="001D2CBC">
              <w:rPr>
                <w:rFonts w:ascii="Times New Roman" w:hAnsi="Times New Roman" w:cs="Times New Roman" w:hint="eastAsia"/>
                <w:szCs w:val="21"/>
              </w:rPr>
              <w:t>5</w:t>
            </w:r>
            <w:r w:rsidRPr="001D2CBC">
              <w:rPr>
                <w:rFonts w:ascii="Times New Roman" w:hAnsiTheme="minorEastAsia" w:cs="Times New Roman"/>
                <w:szCs w:val="21"/>
              </w:rPr>
              <w:t>。</w:t>
            </w:r>
          </w:p>
          <w:p w:rsidR="00ED6DB1" w:rsidRPr="001D2CBC" w:rsidRDefault="00EE7F2A" w:rsidP="003D329D">
            <w:pPr>
              <w:pStyle w:val="a3"/>
              <w:numPr>
                <w:ilvl w:val="0"/>
                <w:numId w:val="7"/>
              </w:numPr>
              <w:adjustRightInd w:val="0"/>
              <w:snapToGrid w:val="0"/>
              <w:jc w:val="center"/>
              <w:rPr>
                <w:rFonts w:ascii="Times New Roman" w:hAnsiTheme="minorEastAsia" w:cs="Times New Roman"/>
                <w:b/>
                <w:bCs/>
                <w:kern w:val="0"/>
                <w:szCs w:val="21"/>
              </w:rPr>
            </w:pPr>
            <w:r w:rsidRPr="001D2CBC">
              <w:rPr>
                <w:rFonts w:ascii="Times New Roman" w:hAnsiTheme="minorEastAsia" w:cs="Times New Roman"/>
                <w:b/>
                <w:bCs/>
                <w:kern w:val="0"/>
                <w:szCs w:val="21"/>
              </w:rPr>
              <w:t>非正常工况排气筒排放情况</w:t>
            </w:r>
            <w:r w:rsidRPr="001D2CBC">
              <w:rPr>
                <w:rFonts w:ascii="Times New Roman" w:hAnsiTheme="minorEastAsia" w:cs="Times New Roman" w:hint="eastAsia"/>
                <w:b/>
                <w:bCs/>
                <w:kern w:val="0"/>
                <w:szCs w:val="21"/>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2"/>
              <w:gridCol w:w="965"/>
              <w:gridCol w:w="1426"/>
              <w:gridCol w:w="851"/>
              <w:gridCol w:w="816"/>
              <w:gridCol w:w="946"/>
              <w:gridCol w:w="737"/>
              <w:gridCol w:w="816"/>
              <w:gridCol w:w="656"/>
              <w:gridCol w:w="708"/>
            </w:tblGrid>
            <w:tr w:rsidR="00210335" w:rsidRPr="001D2CBC" w:rsidTr="00936A68">
              <w:trPr>
                <w:jc w:val="center"/>
              </w:trPr>
              <w:tc>
                <w:tcPr>
                  <w:tcW w:w="0" w:type="auto"/>
                  <w:vMerge w:val="restart"/>
                  <w:shd w:val="clear" w:color="auto" w:fill="auto"/>
                  <w:vAlign w:val="center"/>
                </w:tcPr>
                <w:p w:rsidR="00ED6DB1" w:rsidRPr="001D2CBC" w:rsidRDefault="00EE7F2A">
                  <w:pPr>
                    <w:adjustRightInd w:val="0"/>
                    <w:snapToGrid w:val="0"/>
                    <w:jc w:val="center"/>
                    <w:textAlignment w:val="center"/>
                    <w:rPr>
                      <w:rFonts w:ascii="Times New Roman" w:hAnsi="Times New Roman" w:cs="Times New Roman"/>
                      <w:sz w:val="18"/>
                      <w:szCs w:val="18"/>
                    </w:rPr>
                  </w:pPr>
                  <w:r w:rsidRPr="001D2CBC">
                    <w:rPr>
                      <w:rFonts w:ascii="Times New Roman" w:hAnsiTheme="minorEastAsia" w:cs="Times New Roman"/>
                      <w:sz w:val="18"/>
                      <w:szCs w:val="18"/>
                    </w:rPr>
                    <w:t>污染源</w:t>
                  </w:r>
                </w:p>
              </w:tc>
              <w:tc>
                <w:tcPr>
                  <w:tcW w:w="0" w:type="auto"/>
                  <w:vMerge w:val="restart"/>
                  <w:shd w:val="clear" w:color="auto" w:fill="auto"/>
                  <w:vAlign w:val="center"/>
                </w:tcPr>
                <w:p w:rsidR="00ED6DB1" w:rsidRPr="001D2CBC" w:rsidRDefault="00EE7F2A">
                  <w:pPr>
                    <w:adjustRightInd w:val="0"/>
                    <w:snapToGrid w:val="0"/>
                    <w:jc w:val="center"/>
                    <w:textAlignment w:val="center"/>
                    <w:rPr>
                      <w:rFonts w:ascii="Times New Roman" w:hAnsi="Times New Roman" w:cs="Times New Roman"/>
                      <w:sz w:val="18"/>
                      <w:szCs w:val="18"/>
                    </w:rPr>
                  </w:pPr>
                  <w:r w:rsidRPr="001D2CBC">
                    <w:rPr>
                      <w:rFonts w:ascii="Times New Roman" w:hAnsiTheme="minorEastAsia" w:cs="Times New Roman"/>
                      <w:sz w:val="18"/>
                      <w:szCs w:val="18"/>
                    </w:rPr>
                    <w:t>污染物名称</w:t>
                  </w:r>
                </w:p>
              </w:tc>
              <w:tc>
                <w:tcPr>
                  <w:tcW w:w="1426" w:type="dxa"/>
                  <w:vMerge w:val="restart"/>
                  <w:shd w:val="clear" w:color="auto" w:fill="auto"/>
                  <w:vAlign w:val="center"/>
                </w:tcPr>
                <w:p w:rsidR="002A699F" w:rsidRPr="001D2CBC" w:rsidRDefault="00EE7F2A">
                  <w:pPr>
                    <w:adjustRightInd w:val="0"/>
                    <w:snapToGrid w:val="0"/>
                    <w:jc w:val="center"/>
                    <w:textAlignment w:val="center"/>
                    <w:rPr>
                      <w:rFonts w:ascii="Times New Roman" w:hAnsiTheme="minorEastAsia" w:cs="Times New Roman"/>
                      <w:sz w:val="18"/>
                      <w:szCs w:val="18"/>
                    </w:rPr>
                  </w:pPr>
                  <w:r w:rsidRPr="001D2CBC">
                    <w:rPr>
                      <w:rFonts w:ascii="Times New Roman" w:hAnsiTheme="minorEastAsia" w:cs="Times New Roman"/>
                      <w:sz w:val="18"/>
                      <w:szCs w:val="18"/>
                    </w:rPr>
                    <w:t>非正常排放</w:t>
                  </w:r>
                </w:p>
                <w:p w:rsidR="00ED6DB1" w:rsidRPr="001D2CBC" w:rsidRDefault="00EE7F2A">
                  <w:pPr>
                    <w:adjustRightInd w:val="0"/>
                    <w:snapToGrid w:val="0"/>
                    <w:jc w:val="center"/>
                    <w:textAlignment w:val="center"/>
                    <w:rPr>
                      <w:rFonts w:ascii="Times New Roman" w:hAnsi="Times New Roman" w:cs="Times New Roman"/>
                      <w:sz w:val="18"/>
                      <w:szCs w:val="18"/>
                    </w:rPr>
                  </w:pPr>
                  <w:r w:rsidRPr="001D2CBC">
                    <w:rPr>
                      <w:rFonts w:ascii="Times New Roman" w:hAnsiTheme="minorEastAsia" w:cs="Times New Roman"/>
                      <w:sz w:val="18"/>
                      <w:szCs w:val="18"/>
                    </w:rPr>
                    <w:t>原因</w:t>
                  </w:r>
                </w:p>
              </w:tc>
              <w:tc>
                <w:tcPr>
                  <w:tcW w:w="3350" w:type="dxa"/>
                  <w:gridSpan w:val="4"/>
                  <w:shd w:val="clear" w:color="auto" w:fill="auto"/>
                  <w:vAlign w:val="center"/>
                </w:tcPr>
                <w:p w:rsidR="00ED6DB1" w:rsidRPr="001D2CBC" w:rsidRDefault="00EE7F2A">
                  <w:pPr>
                    <w:adjustRightInd w:val="0"/>
                    <w:snapToGrid w:val="0"/>
                    <w:jc w:val="center"/>
                    <w:textAlignment w:val="center"/>
                    <w:rPr>
                      <w:rFonts w:ascii="Times New Roman" w:hAnsi="Times New Roman" w:cs="Times New Roman"/>
                      <w:sz w:val="18"/>
                      <w:szCs w:val="18"/>
                    </w:rPr>
                  </w:pPr>
                  <w:r w:rsidRPr="001D2CBC">
                    <w:rPr>
                      <w:rFonts w:ascii="Times New Roman" w:hAnsiTheme="minorEastAsia" w:cs="Times New Roman"/>
                      <w:sz w:val="18"/>
                      <w:szCs w:val="18"/>
                    </w:rPr>
                    <w:t>非正常排放情况</w:t>
                  </w:r>
                </w:p>
              </w:tc>
              <w:tc>
                <w:tcPr>
                  <w:tcW w:w="0" w:type="auto"/>
                  <w:gridSpan w:val="2"/>
                  <w:shd w:val="clear" w:color="auto" w:fill="auto"/>
                  <w:vAlign w:val="center"/>
                </w:tcPr>
                <w:p w:rsidR="00ED6DB1" w:rsidRPr="001D2CBC" w:rsidRDefault="00EE7F2A">
                  <w:pPr>
                    <w:adjustRightInd w:val="0"/>
                    <w:snapToGrid w:val="0"/>
                    <w:jc w:val="center"/>
                    <w:textAlignment w:val="center"/>
                    <w:rPr>
                      <w:rFonts w:ascii="Times New Roman" w:hAnsi="Times New Roman" w:cs="Times New Roman"/>
                      <w:sz w:val="18"/>
                      <w:szCs w:val="18"/>
                    </w:rPr>
                  </w:pPr>
                  <w:r w:rsidRPr="001D2CBC">
                    <w:rPr>
                      <w:rFonts w:ascii="Times New Roman" w:hAnsiTheme="minorEastAsia" w:cs="Times New Roman"/>
                      <w:sz w:val="18"/>
                      <w:szCs w:val="18"/>
                    </w:rPr>
                    <w:t>执行标准</w:t>
                  </w:r>
                </w:p>
              </w:tc>
              <w:tc>
                <w:tcPr>
                  <w:tcW w:w="0" w:type="auto"/>
                  <w:vMerge w:val="restart"/>
                  <w:shd w:val="clear" w:color="auto" w:fill="auto"/>
                  <w:vAlign w:val="center"/>
                </w:tcPr>
                <w:p w:rsidR="00ED6DB1" w:rsidRPr="001D2CBC" w:rsidRDefault="00EE7F2A">
                  <w:pPr>
                    <w:adjustRightInd w:val="0"/>
                    <w:snapToGrid w:val="0"/>
                    <w:jc w:val="center"/>
                    <w:textAlignment w:val="center"/>
                    <w:rPr>
                      <w:rFonts w:ascii="Times New Roman" w:hAnsi="Times New Roman" w:cs="Times New Roman"/>
                      <w:sz w:val="18"/>
                      <w:szCs w:val="18"/>
                    </w:rPr>
                  </w:pPr>
                  <w:r w:rsidRPr="001D2CBC">
                    <w:rPr>
                      <w:rFonts w:ascii="Times New Roman" w:hAnsiTheme="minorEastAsia" w:cs="Times New Roman"/>
                      <w:sz w:val="18"/>
                      <w:szCs w:val="18"/>
                    </w:rPr>
                    <w:t>是否达标</w:t>
                  </w:r>
                </w:p>
              </w:tc>
            </w:tr>
            <w:tr w:rsidR="00210335" w:rsidRPr="001D2CBC" w:rsidTr="002A699F">
              <w:trPr>
                <w:jc w:val="center"/>
              </w:trPr>
              <w:tc>
                <w:tcPr>
                  <w:tcW w:w="0" w:type="auto"/>
                  <w:vMerge/>
                  <w:shd w:val="clear" w:color="auto" w:fill="auto"/>
                  <w:vAlign w:val="center"/>
                </w:tcPr>
                <w:p w:rsidR="00ED6DB1" w:rsidRPr="001D2CBC" w:rsidRDefault="00ED6DB1">
                  <w:pPr>
                    <w:adjustRightInd w:val="0"/>
                    <w:snapToGrid w:val="0"/>
                    <w:jc w:val="center"/>
                    <w:textAlignment w:val="center"/>
                    <w:rPr>
                      <w:rFonts w:ascii="Times New Roman" w:hAnsi="Times New Roman" w:cs="Times New Roman"/>
                      <w:sz w:val="18"/>
                      <w:szCs w:val="18"/>
                    </w:rPr>
                  </w:pPr>
                </w:p>
              </w:tc>
              <w:tc>
                <w:tcPr>
                  <w:tcW w:w="0" w:type="auto"/>
                  <w:vMerge/>
                  <w:shd w:val="clear" w:color="auto" w:fill="auto"/>
                  <w:vAlign w:val="center"/>
                </w:tcPr>
                <w:p w:rsidR="00ED6DB1" w:rsidRPr="001D2CBC" w:rsidRDefault="00ED6DB1">
                  <w:pPr>
                    <w:adjustRightInd w:val="0"/>
                    <w:snapToGrid w:val="0"/>
                    <w:jc w:val="center"/>
                    <w:textAlignment w:val="center"/>
                    <w:rPr>
                      <w:rFonts w:ascii="Times New Roman" w:hAnsi="Times New Roman" w:cs="Times New Roman"/>
                      <w:sz w:val="18"/>
                      <w:szCs w:val="18"/>
                    </w:rPr>
                  </w:pPr>
                </w:p>
              </w:tc>
              <w:tc>
                <w:tcPr>
                  <w:tcW w:w="1426" w:type="dxa"/>
                  <w:vMerge/>
                  <w:shd w:val="clear" w:color="auto" w:fill="auto"/>
                  <w:vAlign w:val="center"/>
                </w:tcPr>
                <w:p w:rsidR="00ED6DB1" w:rsidRPr="001D2CBC" w:rsidRDefault="00ED6DB1">
                  <w:pPr>
                    <w:adjustRightInd w:val="0"/>
                    <w:snapToGrid w:val="0"/>
                    <w:jc w:val="center"/>
                    <w:textAlignment w:val="center"/>
                    <w:rPr>
                      <w:rFonts w:ascii="Times New Roman" w:hAnsi="Times New Roman" w:cs="Times New Roman"/>
                      <w:sz w:val="18"/>
                      <w:szCs w:val="18"/>
                    </w:rPr>
                  </w:pPr>
                </w:p>
              </w:tc>
              <w:tc>
                <w:tcPr>
                  <w:tcW w:w="851" w:type="dxa"/>
                  <w:shd w:val="clear" w:color="auto" w:fill="auto"/>
                  <w:vAlign w:val="center"/>
                </w:tcPr>
                <w:p w:rsidR="00ED6DB1" w:rsidRPr="001D2CBC" w:rsidRDefault="00EE7F2A">
                  <w:pPr>
                    <w:adjustRightInd w:val="0"/>
                    <w:snapToGrid w:val="0"/>
                    <w:jc w:val="center"/>
                    <w:textAlignment w:val="center"/>
                    <w:rPr>
                      <w:rFonts w:ascii="Times New Roman" w:hAnsiTheme="minorEastAsia" w:cs="Times New Roman"/>
                      <w:sz w:val="18"/>
                      <w:szCs w:val="18"/>
                    </w:rPr>
                  </w:pPr>
                  <w:r w:rsidRPr="001D2CBC">
                    <w:rPr>
                      <w:rFonts w:ascii="Times New Roman" w:hAnsiTheme="minorEastAsia" w:cs="Times New Roman"/>
                      <w:sz w:val="18"/>
                      <w:szCs w:val="18"/>
                    </w:rPr>
                    <w:t>浓度</w:t>
                  </w:r>
                </w:p>
                <w:p w:rsidR="00ED6DB1" w:rsidRPr="001D2CBC" w:rsidRDefault="002A699F" w:rsidP="002A699F">
                  <w:pPr>
                    <w:adjustRightInd w:val="0"/>
                    <w:snapToGrid w:val="0"/>
                    <w:jc w:val="center"/>
                    <w:textAlignment w:val="center"/>
                    <w:rPr>
                      <w:rFonts w:ascii="Times New Roman" w:hAnsi="Times New Roman" w:cs="Times New Roman"/>
                      <w:sz w:val="18"/>
                      <w:szCs w:val="18"/>
                    </w:rPr>
                  </w:pPr>
                  <w:r w:rsidRPr="001D2CBC">
                    <w:rPr>
                      <w:rFonts w:ascii="Times New Roman" w:hAnsi="Times New Roman" w:cs="Times New Roman" w:hint="eastAsia"/>
                      <w:sz w:val="18"/>
                      <w:szCs w:val="18"/>
                    </w:rPr>
                    <w:t>(</w:t>
                  </w:r>
                  <w:r w:rsidR="00EE7F2A" w:rsidRPr="001D2CBC">
                    <w:rPr>
                      <w:rFonts w:ascii="Times New Roman" w:hAnsi="Times New Roman" w:cs="Times New Roman"/>
                      <w:sz w:val="18"/>
                      <w:szCs w:val="18"/>
                    </w:rPr>
                    <w:t>mg/m</w:t>
                  </w:r>
                  <w:r w:rsidR="00EE7F2A" w:rsidRPr="001D2CBC">
                    <w:rPr>
                      <w:rFonts w:ascii="Times New Roman" w:hAnsi="Times New Roman" w:cs="Times New Roman"/>
                      <w:sz w:val="18"/>
                      <w:szCs w:val="18"/>
                      <w:vertAlign w:val="superscript"/>
                    </w:rPr>
                    <w:t>3</w:t>
                  </w:r>
                  <w:r w:rsidRPr="001D2CBC">
                    <w:rPr>
                      <w:rFonts w:ascii="Times New Roman" w:hAnsi="Times New Roman" w:cs="Times New Roman" w:hint="eastAsia"/>
                      <w:sz w:val="18"/>
                      <w:szCs w:val="18"/>
                    </w:rPr>
                    <w:t>)</w:t>
                  </w:r>
                </w:p>
              </w:tc>
              <w:tc>
                <w:tcPr>
                  <w:tcW w:w="816" w:type="dxa"/>
                  <w:shd w:val="clear" w:color="auto" w:fill="auto"/>
                  <w:vAlign w:val="center"/>
                </w:tcPr>
                <w:p w:rsidR="00ED6DB1" w:rsidRPr="001D2CBC" w:rsidRDefault="00EE7F2A">
                  <w:pPr>
                    <w:adjustRightInd w:val="0"/>
                    <w:snapToGrid w:val="0"/>
                    <w:jc w:val="center"/>
                    <w:textAlignment w:val="center"/>
                    <w:rPr>
                      <w:rFonts w:ascii="Times New Roman" w:hAnsiTheme="minorEastAsia" w:cs="Times New Roman"/>
                      <w:sz w:val="18"/>
                      <w:szCs w:val="18"/>
                    </w:rPr>
                  </w:pPr>
                  <w:r w:rsidRPr="001D2CBC">
                    <w:rPr>
                      <w:rFonts w:ascii="Times New Roman" w:hAnsiTheme="minorEastAsia" w:cs="Times New Roman"/>
                      <w:sz w:val="18"/>
                      <w:szCs w:val="18"/>
                    </w:rPr>
                    <w:t>速率</w:t>
                  </w:r>
                </w:p>
                <w:p w:rsidR="00ED6DB1" w:rsidRPr="001D2CBC" w:rsidRDefault="002A699F" w:rsidP="002A699F">
                  <w:pPr>
                    <w:adjustRightInd w:val="0"/>
                    <w:snapToGrid w:val="0"/>
                    <w:jc w:val="center"/>
                    <w:textAlignment w:val="center"/>
                    <w:rPr>
                      <w:rFonts w:ascii="Times New Roman" w:hAnsi="Times New Roman" w:cs="Times New Roman"/>
                      <w:sz w:val="18"/>
                      <w:szCs w:val="18"/>
                    </w:rPr>
                  </w:pPr>
                  <w:r w:rsidRPr="001D2CBC">
                    <w:rPr>
                      <w:rFonts w:ascii="Times New Roman" w:hAnsiTheme="minorEastAsia" w:cs="Times New Roman" w:hint="eastAsia"/>
                      <w:sz w:val="18"/>
                      <w:szCs w:val="18"/>
                    </w:rPr>
                    <w:t>(</w:t>
                  </w:r>
                  <w:r w:rsidR="00EE7F2A" w:rsidRPr="001D2CBC">
                    <w:rPr>
                      <w:rFonts w:ascii="Times New Roman" w:hAnsi="Times New Roman" w:cs="Times New Roman"/>
                      <w:sz w:val="18"/>
                      <w:szCs w:val="18"/>
                    </w:rPr>
                    <w:t>kg/h</w:t>
                  </w:r>
                  <w:r w:rsidRPr="001D2CBC">
                    <w:rPr>
                      <w:rFonts w:ascii="Times New Roman" w:hAnsi="Times New Roman" w:cs="Times New Roman" w:hint="eastAsia"/>
                      <w:sz w:val="18"/>
                      <w:szCs w:val="18"/>
                    </w:rPr>
                    <w:t>)</w:t>
                  </w:r>
                </w:p>
              </w:tc>
              <w:tc>
                <w:tcPr>
                  <w:tcW w:w="0" w:type="auto"/>
                  <w:shd w:val="clear" w:color="auto" w:fill="auto"/>
                  <w:vAlign w:val="center"/>
                </w:tcPr>
                <w:p w:rsidR="00ED6DB1" w:rsidRPr="001D2CBC" w:rsidRDefault="00EE7F2A">
                  <w:pPr>
                    <w:adjustRightInd w:val="0"/>
                    <w:snapToGrid w:val="0"/>
                    <w:jc w:val="center"/>
                    <w:textAlignment w:val="center"/>
                    <w:rPr>
                      <w:rFonts w:ascii="Times New Roman" w:hAnsiTheme="minorEastAsia" w:cs="Times New Roman"/>
                      <w:sz w:val="18"/>
                      <w:szCs w:val="18"/>
                    </w:rPr>
                  </w:pPr>
                  <w:r w:rsidRPr="001D2CBC">
                    <w:rPr>
                      <w:rFonts w:ascii="Times New Roman" w:hAnsiTheme="minorEastAsia" w:cs="Times New Roman"/>
                      <w:sz w:val="18"/>
                      <w:szCs w:val="18"/>
                    </w:rPr>
                    <w:t>频次及</w:t>
                  </w:r>
                </w:p>
                <w:p w:rsidR="00ED6DB1" w:rsidRPr="001D2CBC" w:rsidRDefault="00EE7F2A">
                  <w:pPr>
                    <w:adjustRightInd w:val="0"/>
                    <w:snapToGrid w:val="0"/>
                    <w:jc w:val="center"/>
                    <w:textAlignment w:val="center"/>
                    <w:rPr>
                      <w:rFonts w:ascii="Times New Roman" w:hAnsi="Times New Roman" w:cs="Times New Roman"/>
                      <w:sz w:val="18"/>
                      <w:szCs w:val="18"/>
                    </w:rPr>
                  </w:pPr>
                  <w:r w:rsidRPr="001D2CBC">
                    <w:rPr>
                      <w:rFonts w:ascii="Times New Roman" w:hAnsiTheme="minorEastAsia" w:cs="Times New Roman"/>
                      <w:sz w:val="18"/>
                      <w:szCs w:val="18"/>
                    </w:rPr>
                    <w:t>持续时间</w:t>
                  </w:r>
                </w:p>
              </w:tc>
              <w:tc>
                <w:tcPr>
                  <w:tcW w:w="0" w:type="auto"/>
                  <w:shd w:val="clear" w:color="auto" w:fill="auto"/>
                  <w:vAlign w:val="center"/>
                </w:tcPr>
                <w:p w:rsidR="00ED6DB1" w:rsidRPr="001D2CBC" w:rsidRDefault="00EE7F2A">
                  <w:pPr>
                    <w:adjustRightInd w:val="0"/>
                    <w:snapToGrid w:val="0"/>
                    <w:jc w:val="center"/>
                    <w:textAlignment w:val="center"/>
                    <w:rPr>
                      <w:rFonts w:ascii="Times New Roman" w:hAnsiTheme="minorEastAsia" w:cs="Times New Roman"/>
                      <w:sz w:val="18"/>
                      <w:szCs w:val="18"/>
                    </w:rPr>
                  </w:pPr>
                  <w:r w:rsidRPr="001D2CBC">
                    <w:rPr>
                      <w:rFonts w:ascii="Times New Roman" w:hAnsiTheme="minorEastAsia" w:cs="Times New Roman"/>
                      <w:sz w:val="18"/>
                      <w:szCs w:val="18"/>
                    </w:rPr>
                    <w:t>排放量</w:t>
                  </w:r>
                </w:p>
                <w:p w:rsidR="00ED6DB1" w:rsidRPr="001D2CBC" w:rsidRDefault="002A699F" w:rsidP="002A699F">
                  <w:pPr>
                    <w:adjustRightInd w:val="0"/>
                    <w:snapToGrid w:val="0"/>
                    <w:jc w:val="center"/>
                    <w:textAlignment w:val="center"/>
                    <w:rPr>
                      <w:rFonts w:ascii="Times New Roman" w:hAnsi="Times New Roman" w:cs="Times New Roman"/>
                      <w:sz w:val="18"/>
                      <w:szCs w:val="18"/>
                    </w:rPr>
                  </w:pPr>
                  <w:r w:rsidRPr="001D2CBC">
                    <w:rPr>
                      <w:rFonts w:ascii="Times New Roman" w:hAnsiTheme="minorEastAsia" w:cs="Times New Roman" w:hint="eastAsia"/>
                      <w:sz w:val="18"/>
                      <w:szCs w:val="18"/>
                    </w:rPr>
                    <w:t>(</w:t>
                  </w:r>
                  <w:r w:rsidR="00EE7F2A" w:rsidRPr="001D2CBC">
                    <w:rPr>
                      <w:rFonts w:ascii="Times New Roman" w:hAnsi="Times New Roman" w:cs="Times New Roman" w:hint="eastAsia"/>
                      <w:sz w:val="18"/>
                      <w:szCs w:val="18"/>
                    </w:rPr>
                    <w:t>kg</w:t>
                  </w:r>
                  <w:r w:rsidR="00EE7F2A" w:rsidRPr="001D2CBC">
                    <w:rPr>
                      <w:rFonts w:ascii="Times New Roman" w:hAnsi="Times New Roman" w:cs="Times New Roman"/>
                      <w:sz w:val="18"/>
                      <w:szCs w:val="18"/>
                    </w:rPr>
                    <w:t>/a</w:t>
                  </w:r>
                  <w:r w:rsidRPr="001D2CBC">
                    <w:rPr>
                      <w:rFonts w:ascii="Times New Roman" w:hAnsi="Times New Roman" w:cs="Times New Roman" w:hint="eastAsia"/>
                      <w:sz w:val="18"/>
                      <w:szCs w:val="18"/>
                    </w:rPr>
                    <w:t>)</w:t>
                  </w:r>
                </w:p>
              </w:tc>
              <w:tc>
                <w:tcPr>
                  <w:tcW w:w="0" w:type="auto"/>
                  <w:shd w:val="clear" w:color="auto" w:fill="auto"/>
                  <w:vAlign w:val="center"/>
                </w:tcPr>
                <w:p w:rsidR="00ED6DB1" w:rsidRPr="001D2CBC" w:rsidRDefault="00EE7F2A">
                  <w:pPr>
                    <w:adjustRightInd w:val="0"/>
                    <w:snapToGrid w:val="0"/>
                    <w:jc w:val="center"/>
                    <w:textAlignment w:val="center"/>
                    <w:rPr>
                      <w:rFonts w:ascii="Times New Roman" w:hAnsiTheme="minorEastAsia" w:cs="Times New Roman"/>
                      <w:sz w:val="18"/>
                      <w:szCs w:val="18"/>
                    </w:rPr>
                  </w:pPr>
                  <w:r w:rsidRPr="001D2CBC">
                    <w:rPr>
                      <w:rFonts w:ascii="Times New Roman" w:hAnsiTheme="minorEastAsia" w:cs="Times New Roman"/>
                      <w:sz w:val="18"/>
                      <w:szCs w:val="18"/>
                    </w:rPr>
                    <w:t>浓度</w:t>
                  </w:r>
                </w:p>
                <w:p w:rsidR="00ED6DB1" w:rsidRPr="001D2CBC" w:rsidRDefault="002A699F" w:rsidP="002A699F">
                  <w:pPr>
                    <w:adjustRightInd w:val="0"/>
                    <w:snapToGrid w:val="0"/>
                    <w:jc w:val="center"/>
                    <w:textAlignment w:val="center"/>
                    <w:rPr>
                      <w:rFonts w:ascii="Times New Roman" w:hAnsi="Times New Roman" w:cs="Times New Roman"/>
                      <w:sz w:val="18"/>
                      <w:szCs w:val="18"/>
                    </w:rPr>
                  </w:pPr>
                  <w:r w:rsidRPr="001D2CBC">
                    <w:rPr>
                      <w:rFonts w:ascii="Times New Roman" w:hAnsiTheme="minorEastAsia" w:cs="Times New Roman" w:hint="eastAsia"/>
                      <w:sz w:val="18"/>
                      <w:szCs w:val="18"/>
                    </w:rPr>
                    <w:t>(</w:t>
                  </w:r>
                  <w:r w:rsidR="00EE7F2A" w:rsidRPr="001D2CBC">
                    <w:rPr>
                      <w:rFonts w:ascii="Times New Roman" w:hAnsi="Times New Roman" w:cs="Times New Roman"/>
                      <w:sz w:val="18"/>
                      <w:szCs w:val="18"/>
                    </w:rPr>
                    <w:t>mg/m</w:t>
                  </w:r>
                  <w:r w:rsidR="00EE7F2A" w:rsidRPr="001D2CBC">
                    <w:rPr>
                      <w:rFonts w:ascii="Times New Roman" w:hAnsi="Times New Roman" w:cs="Times New Roman"/>
                      <w:sz w:val="18"/>
                      <w:szCs w:val="18"/>
                      <w:vertAlign w:val="superscript"/>
                    </w:rPr>
                    <w:t>3</w:t>
                  </w:r>
                  <w:r w:rsidRPr="001D2CBC">
                    <w:rPr>
                      <w:rFonts w:ascii="Times New Roman" w:hAnsi="Times New Roman" w:cs="Times New Roman" w:hint="eastAsia"/>
                      <w:sz w:val="18"/>
                      <w:szCs w:val="18"/>
                    </w:rPr>
                    <w:t>)</w:t>
                  </w:r>
                </w:p>
              </w:tc>
              <w:tc>
                <w:tcPr>
                  <w:tcW w:w="0" w:type="auto"/>
                  <w:shd w:val="clear" w:color="auto" w:fill="auto"/>
                  <w:vAlign w:val="center"/>
                </w:tcPr>
                <w:p w:rsidR="00ED6DB1" w:rsidRPr="001D2CBC" w:rsidRDefault="00EE7F2A">
                  <w:pPr>
                    <w:adjustRightInd w:val="0"/>
                    <w:snapToGrid w:val="0"/>
                    <w:jc w:val="center"/>
                    <w:textAlignment w:val="center"/>
                    <w:rPr>
                      <w:rFonts w:ascii="Times New Roman" w:hAnsiTheme="minorEastAsia" w:cs="Times New Roman"/>
                      <w:sz w:val="18"/>
                      <w:szCs w:val="18"/>
                    </w:rPr>
                  </w:pPr>
                  <w:r w:rsidRPr="001D2CBC">
                    <w:rPr>
                      <w:rFonts w:ascii="Times New Roman" w:hAnsiTheme="minorEastAsia" w:cs="Times New Roman"/>
                      <w:sz w:val="18"/>
                      <w:szCs w:val="18"/>
                    </w:rPr>
                    <w:t>速率</w:t>
                  </w:r>
                </w:p>
                <w:p w:rsidR="00ED6DB1" w:rsidRPr="001D2CBC" w:rsidRDefault="002A699F" w:rsidP="002A699F">
                  <w:pPr>
                    <w:adjustRightInd w:val="0"/>
                    <w:snapToGrid w:val="0"/>
                    <w:jc w:val="center"/>
                    <w:textAlignment w:val="center"/>
                    <w:rPr>
                      <w:rFonts w:ascii="Times New Roman" w:hAnsi="Times New Roman" w:cs="Times New Roman"/>
                      <w:sz w:val="18"/>
                      <w:szCs w:val="18"/>
                    </w:rPr>
                  </w:pPr>
                  <w:r w:rsidRPr="001D2CBC">
                    <w:rPr>
                      <w:rFonts w:ascii="Times New Roman" w:hAnsi="Times New Roman" w:cs="Times New Roman" w:hint="eastAsia"/>
                      <w:sz w:val="18"/>
                      <w:szCs w:val="18"/>
                    </w:rPr>
                    <w:t>(</w:t>
                  </w:r>
                  <w:r w:rsidR="00EE7F2A" w:rsidRPr="001D2CBC">
                    <w:rPr>
                      <w:rFonts w:ascii="Times New Roman" w:hAnsi="Times New Roman" w:cs="Times New Roman"/>
                      <w:sz w:val="18"/>
                      <w:szCs w:val="18"/>
                    </w:rPr>
                    <w:t>kg/h</w:t>
                  </w:r>
                  <w:r w:rsidRPr="001D2CBC">
                    <w:rPr>
                      <w:rFonts w:ascii="Times New Roman" w:hAnsi="Times New Roman" w:cs="Times New Roman" w:hint="eastAsia"/>
                      <w:sz w:val="18"/>
                      <w:szCs w:val="18"/>
                    </w:rPr>
                    <w:t>)</w:t>
                  </w:r>
                </w:p>
              </w:tc>
              <w:tc>
                <w:tcPr>
                  <w:tcW w:w="0" w:type="auto"/>
                  <w:vMerge/>
                  <w:shd w:val="clear" w:color="auto" w:fill="auto"/>
                  <w:vAlign w:val="center"/>
                </w:tcPr>
                <w:p w:rsidR="00ED6DB1" w:rsidRPr="001D2CBC" w:rsidRDefault="00ED6DB1">
                  <w:pPr>
                    <w:adjustRightInd w:val="0"/>
                    <w:snapToGrid w:val="0"/>
                    <w:jc w:val="center"/>
                    <w:textAlignment w:val="center"/>
                    <w:rPr>
                      <w:rFonts w:ascii="Times New Roman" w:hAnsi="Times New Roman" w:cs="Times New Roman"/>
                      <w:sz w:val="18"/>
                      <w:szCs w:val="18"/>
                    </w:rPr>
                  </w:pPr>
                </w:p>
              </w:tc>
            </w:tr>
            <w:tr w:rsidR="00936A68" w:rsidRPr="001D2CBC" w:rsidTr="002A699F">
              <w:trPr>
                <w:jc w:val="center"/>
              </w:trPr>
              <w:tc>
                <w:tcPr>
                  <w:tcW w:w="0" w:type="auto"/>
                  <w:shd w:val="clear" w:color="auto" w:fill="auto"/>
                  <w:vAlign w:val="center"/>
                </w:tcPr>
                <w:p w:rsidR="00936A68" w:rsidRPr="001D2CBC" w:rsidRDefault="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DA</w:t>
                  </w:r>
                </w:p>
                <w:p w:rsidR="00936A68" w:rsidRPr="001D2CBC" w:rsidRDefault="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001</w:t>
                  </w:r>
                </w:p>
              </w:tc>
              <w:tc>
                <w:tcPr>
                  <w:tcW w:w="0" w:type="auto"/>
                  <w:shd w:val="clear" w:color="auto" w:fill="auto"/>
                  <w:vAlign w:val="center"/>
                </w:tcPr>
                <w:p w:rsidR="00936A68" w:rsidRPr="001D2CBC" w:rsidRDefault="00936A68">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氯化氢</w:t>
                  </w:r>
                </w:p>
              </w:tc>
              <w:tc>
                <w:tcPr>
                  <w:tcW w:w="1426" w:type="dxa"/>
                  <w:shd w:val="clear" w:color="auto" w:fill="auto"/>
                  <w:vAlign w:val="center"/>
                </w:tcPr>
                <w:p w:rsidR="00936A68" w:rsidRPr="001D2CBC" w:rsidRDefault="00936A68">
                  <w:pPr>
                    <w:adjustRightInd w:val="0"/>
                    <w:snapToGrid w:val="0"/>
                    <w:jc w:val="center"/>
                    <w:textAlignment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治理设施故障，处理效率为</w:t>
                  </w:r>
                  <w:r w:rsidRPr="001D2CBC">
                    <w:rPr>
                      <w:rFonts w:ascii="Times New Roman" w:hAnsi="Times New Roman" w:cs="Times New Roman"/>
                      <w:spacing w:val="-6"/>
                      <w:sz w:val="18"/>
                      <w:szCs w:val="18"/>
                    </w:rPr>
                    <w:t>0</w:t>
                  </w:r>
                </w:p>
              </w:tc>
              <w:tc>
                <w:tcPr>
                  <w:tcW w:w="851" w:type="dxa"/>
                  <w:shd w:val="clear" w:color="auto" w:fill="auto"/>
                  <w:vAlign w:val="center"/>
                </w:tcPr>
                <w:p w:rsidR="00936A68" w:rsidRPr="001D2CBC" w:rsidRDefault="00936A68">
                  <w:pPr>
                    <w:adjustRightInd w:val="0"/>
                    <w:snapToGrid w:val="0"/>
                    <w:jc w:val="center"/>
                    <w:rPr>
                      <w:rFonts w:ascii="Times New Roman" w:eastAsia="宋体" w:hAnsi="Times New Roman" w:cs="Times New Roman"/>
                      <w:sz w:val="18"/>
                      <w:szCs w:val="18"/>
                    </w:rPr>
                  </w:pPr>
                  <w:r w:rsidRPr="001D2CBC">
                    <w:rPr>
                      <w:rFonts w:ascii="Times New Roman" w:hAnsi="Times New Roman" w:cs="Times New Roman" w:hint="eastAsia"/>
                      <w:sz w:val="18"/>
                      <w:szCs w:val="18"/>
                    </w:rPr>
                    <w:t>0.0086</w:t>
                  </w:r>
                </w:p>
              </w:tc>
              <w:tc>
                <w:tcPr>
                  <w:tcW w:w="816" w:type="dxa"/>
                  <w:shd w:val="clear" w:color="auto" w:fill="auto"/>
                  <w:vAlign w:val="center"/>
                </w:tcPr>
                <w:p w:rsidR="00936A68" w:rsidRPr="001D2CBC" w:rsidRDefault="00936A68" w:rsidP="00936A68">
                  <w:pPr>
                    <w:adjustRightInd w:val="0"/>
                    <w:snapToGrid w:val="0"/>
                    <w:jc w:val="center"/>
                    <w:rPr>
                      <w:rFonts w:ascii="Times New Roman" w:eastAsia="宋体" w:hAnsi="Times New Roman" w:cs="Times New Roman"/>
                      <w:sz w:val="18"/>
                      <w:szCs w:val="18"/>
                    </w:rPr>
                  </w:pPr>
                  <w:r w:rsidRPr="001D2CBC">
                    <w:rPr>
                      <w:rFonts w:ascii="Times New Roman" w:hAnsi="Times New Roman" w:cs="Times New Roman"/>
                      <w:sz w:val="18"/>
                      <w:szCs w:val="18"/>
                    </w:rPr>
                    <w:t>0.0</w:t>
                  </w:r>
                  <w:r w:rsidRPr="001D2CBC">
                    <w:rPr>
                      <w:rFonts w:ascii="Times New Roman" w:hAnsi="Times New Roman" w:cs="Times New Roman" w:hint="eastAsia"/>
                      <w:sz w:val="18"/>
                      <w:szCs w:val="18"/>
                    </w:rPr>
                    <w:t>028</w:t>
                  </w:r>
                </w:p>
              </w:tc>
              <w:tc>
                <w:tcPr>
                  <w:tcW w:w="0" w:type="auto"/>
                  <w:shd w:val="clear" w:color="auto" w:fill="auto"/>
                  <w:vAlign w:val="center"/>
                </w:tcPr>
                <w:p w:rsidR="00936A68" w:rsidRPr="001D2CBC" w:rsidRDefault="00936A68">
                  <w:pPr>
                    <w:adjustRightInd w:val="0"/>
                    <w:snapToGrid w:val="0"/>
                    <w:jc w:val="center"/>
                    <w:textAlignment w:val="center"/>
                    <w:rPr>
                      <w:rFonts w:ascii="Times New Roman" w:hAnsiTheme="minorEastAsia" w:cs="Times New Roman"/>
                      <w:sz w:val="18"/>
                      <w:szCs w:val="18"/>
                    </w:rPr>
                  </w:pPr>
                  <w:r w:rsidRPr="001D2CBC">
                    <w:rPr>
                      <w:rFonts w:ascii="Times New Roman" w:hAnsi="Times New Roman" w:cs="Times New Roman"/>
                      <w:sz w:val="18"/>
                      <w:szCs w:val="18"/>
                    </w:rPr>
                    <w:t>1</w:t>
                  </w:r>
                  <w:r w:rsidRPr="001D2CBC">
                    <w:rPr>
                      <w:rFonts w:ascii="Times New Roman" w:hAnsiTheme="minorEastAsia" w:cs="Times New Roman"/>
                      <w:sz w:val="18"/>
                      <w:szCs w:val="18"/>
                    </w:rPr>
                    <w:t>次</w:t>
                  </w:r>
                  <w:r w:rsidRPr="001D2CBC">
                    <w:rPr>
                      <w:rFonts w:ascii="Times New Roman" w:hAnsi="Times New Roman" w:cs="Times New Roman"/>
                      <w:sz w:val="18"/>
                      <w:szCs w:val="18"/>
                    </w:rPr>
                    <w:t>/a</w:t>
                  </w:r>
                  <w:r w:rsidRPr="001D2CBC">
                    <w:rPr>
                      <w:rFonts w:ascii="Times New Roman" w:hAnsiTheme="minorEastAsia" w:cs="Times New Roman"/>
                      <w:sz w:val="18"/>
                      <w:szCs w:val="18"/>
                    </w:rPr>
                    <w:t>，</w:t>
                  </w:r>
                </w:p>
                <w:p w:rsidR="00936A68" w:rsidRPr="001D2CBC" w:rsidRDefault="00936A68">
                  <w:pPr>
                    <w:adjustRightInd w:val="0"/>
                    <w:snapToGrid w:val="0"/>
                    <w:jc w:val="center"/>
                    <w:textAlignment w:val="center"/>
                    <w:rPr>
                      <w:rFonts w:ascii="Times New Roman" w:hAnsi="Times New Roman" w:cs="Times New Roman"/>
                      <w:sz w:val="18"/>
                      <w:szCs w:val="18"/>
                    </w:rPr>
                  </w:pPr>
                  <w:r w:rsidRPr="001D2CBC">
                    <w:rPr>
                      <w:rFonts w:ascii="Times New Roman" w:hAnsi="Times New Roman" w:cs="Times New Roman"/>
                      <w:sz w:val="18"/>
                      <w:szCs w:val="18"/>
                    </w:rPr>
                    <w:t>1h/</w:t>
                  </w:r>
                  <w:r w:rsidRPr="001D2CBC">
                    <w:rPr>
                      <w:rFonts w:ascii="Times New Roman" w:hAnsiTheme="minorEastAsia" w:cs="Times New Roman"/>
                      <w:sz w:val="18"/>
                      <w:szCs w:val="18"/>
                    </w:rPr>
                    <w:t>次</w:t>
                  </w:r>
                </w:p>
              </w:tc>
              <w:tc>
                <w:tcPr>
                  <w:tcW w:w="0" w:type="auto"/>
                  <w:shd w:val="clear" w:color="auto" w:fill="auto"/>
                  <w:vAlign w:val="center"/>
                </w:tcPr>
                <w:p w:rsidR="00936A68" w:rsidRPr="001D2CBC" w:rsidRDefault="00936A68" w:rsidP="00710863">
                  <w:pPr>
                    <w:adjustRightInd w:val="0"/>
                    <w:snapToGrid w:val="0"/>
                    <w:jc w:val="center"/>
                    <w:rPr>
                      <w:rFonts w:ascii="Times New Roman" w:eastAsia="宋体" w:hAnsi="Times New Roman" w:cs="Times New Roman"/>
                      <w:sz w:val="18"/>
                      <w:szCs w:val="18"/>
                    </w:rPr>
                  </w:pPr>
                  <w:r w:rsidRPr="001D2CBC">
                    <w:rPr>
                      <w:rFonts w:ascii="Times New Roman" w:hAnsi="Times New Roman" w:cs="Times New Roman"/>
                      <w:sz w:val="18"/>
                      <w:szCs w:val="18"/>
                    </w:rPr>
                    <w:t>0.0</w:t>
                  </w:r>
                  <w:r w:rsidRPr="001D2CBC">
                    <w:rPr>
                      <w:rFonts w:ascii="Times New Roman" w:hAnsi="Times New Roman" w:cs="Times New Roman" w:hint="eastAsia"/>
                      <w:sz w:val="18"/>
                      <w:szCs w:val="18"/>
                    </w:rPr>
                    <w:t>028</w:t>
                  </w:r>
                </w:p>
              </w:tc>
              <w:tc>
                <w:tcPr>
                  <w:tcW w:w="0" w:type="auto"/>
                  <w:shd w:val="clear" w:color="auto" w:fill="auto"/>
                  <w:vAlign w:val="center"/>
                </w:tcPr>
                <w:p w:rsidR="00936A68" w:rsidRPr="001D2CBC" w:rsidRDefault="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30</w:t>
                  </w:r>
                </w:p>
              </w:tc>
              <w:tc>
                <w:tcPr>
                  <w:tcW w:w="0" w:type="auto"/>
                  <w:shd w:val="clear" w:color="auto" w:fill="auto"/>
                  <w:vAlign w:val="center"/>
                </w:tcPr>
                <w:p w:rsidR="00936A68" w:rsidRPr="001D2CBC" w:rsidRDefault="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0" w:type="auto"/>
                  <w:shd w:val="clear" w:color="auto" w:fill="auto"/>
                  <w:vAlign w:val="center"/>
                </w:tcPr>
                <w:p w:rsidR="00936A68" w:rsidRPr="001D2CBC" w:rsidRDefault="00936A68">
                  <w:pPr>
                    <w:adjustRightInd w:val="0"/>
                    <w:snapToGrid w:val="0"/>
                    <w:jc w:val="center"/>
                    <w:textAlignment w:val="center"/>
                    <w:rPr>
                      <w:rFonts w:ascii="Times New Roman" w:hAnsi="Times New Roman" w:cs="Times New Roman"/>
                      <w:sz w:val="18"/>
                      <w:szCs w:val="18"/>
                    </w:rPr>
                  </w:pPr>
                  <w:r w:rsidRPr="001D2CBC">
                    <w:rPr>
                      <w:rFonts w:ascii="Times New Roman" w:hAnsiTheme="minorEastAsia" w:cs="Times New Roman"/>
                      <w:sz w:val="18"/>
                      <w:szCs w:val="18"/>
                    </w:rPr>
                    <w:t>达标</w:t>
                  </w:r>
                </w:p>
              </w:tc>
            </w:tr>
            <w:tr w:rsidR="00936A68" w:rsidRPr="001D2CBC" w:rsidTr="002A699F">
              <w:trPr>
                <w:jc w:val="center"/>
              </w:trPr>
              <w:tc>
                <w:tcPr>
                  <w:tcW w:w="0" w:type="auto"/>
                  <w:shd w:val="clear" w:color="auto" w:fill="auto"/>
                  <w:vAlign w:val="center"/>
                </w:tcPr>
                <w:p w:rsidR="00936A68" w:rsidRPr="001D2CBC" w:rsidRDefault="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DA</w:t>
                  </w:r>
                </w:p>
                <w:p w:rsidR="00936A68" w:rsidRPr="001D2CBC" w:rsidRDefault="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002</w:t>
                  </w:r>
                </w:p>
              </w:tc>
              <w:tc>
                <w:tcPr>
                  <w:tcW w:w="0" w:type="auto"/>
                  <w:shd w:val="clear" w:color="auto" w:fill="auto"/>
                  <w:vAlign w:val="center"/>
                </w:tcPr>
                <w:p w:rsidR="00936A68" w:rsidRPr="001D2CBC" w:rsidRDefault="00936A68">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氯化氢</w:t>
                  </w:r>
                </w:p>
              </w:tc>
              <w:tc>
                <w:tcPr>
                  <w:tcW w:w="1426" w:type="dxa"/>
                  <w:shd w:val="clear" w:color="auto" w:fill="auto"/>
                  <w:vAlign w:val="center"/>
                </w:tcPr>
                <w:p w:rsidR="00936A68" w:rsidRPr="001D2CBC" w:rsidRDefault="00936A68">
                  <w:pPr>
                    <w:adjustRightInd w:val="0"/>
                    <w:snapToGrid w:val="0"/>
                    <w:jc w:val="center"/>
                    <w:rPr>
                      <w:rFonts w:ascii="Times New Roman" w:hAnsi="Times New Roman" w:cs="Times New Roman"/>
                      <w:sz w:val="18"/>
                      <w:szCs w:val="18"/>
                    </w:rPr>
                  </w:pPr>
                  <w:r w:rsidRPr="001D2CBC">
                    <w:rPr>
                      <w:rFonts w:ascii="Times New Roman" w:hAnsiTheme="minorEastAsia" w:cs="Times New Roman"/>
                      <w:spacing w:val="-6"/>
                      <w:sz w:val="18"/>
                      <w:szCs w:val="18"/>
                    </w:rPr>
                    <w:t>治理设施故障，处理效率为</w:t>
                  </w:r>
                  <w:r w:rsidRPr="001D2CBC">
                    <w:rPr>
                      <w:rFonts w:ascii="Times New Roman" w:hAnsi="Times New Roman" w:cs="Times New Roman"/>
                      <w:spacing w:val="-6"/>
                      <w:sz w:val="18"/>
                      <w:szCs w:val="18"/>
                    </w:rPr>
                    <w:t>0</w:t>
                  </w:r>
                </w:p>
              </w:tc>
              <w:tc>
                <w:tcPr>
                  <w:tcW w:w="851" w:type="dxa"/>
                  <w:shd w:val="clear" w:color="auto" w:fill="auto"/>
                  <w:vAlign w:val="center"/>
                </w:tcPr>
                <w:p w:rsidR="00936A68" w:rsidRPr="001D2CBC" w:rsidRDefault="00936A68" w:rsidP="00710863">
                  <w:pPr>
                    <w:adjustRightInd w:val="0"/>
                    <w:snapToGrid w:val="0"/>
                    <w:jc w:val="center"/>
                    <w:rPr>
                      <w:rFonts w:ascii="Times New Roman" w:eastAsia="宋体" w:hAnsi="Times New Roman" w:cs="Times New Roman"/>
                      <w:sz w:val="18"/>
                      <w:szCs w:val="18"/>
                    </w:rPr>
                  </w:pPr>
                  <w:r w:rsidRPr="001D2CBC">
                    <w:rPr>
                      <w:rFonts w:ascii="Times New Roman" w:hAnsi="Times New Roman" w:cs="Times New Roman" w:hint="eastAsia"/>
                      <w:sz w:val="18"/>
                      <w:szCs w:val="18"/>
                    </w:rPr>
                    <w:t>0.0086</w:t>
                  </w:r>
                </w:p>
              </w:tc>
              <w:tc>
                <w:tcPr>
                  <w:tcW w:w="816" w:type="dxa"/>
                  <w:shd w:val="clear" w:color="auto" w:fill="auto"/>
                  <w:vAlign w:val="center"/>
                </w:tcPr>
                <w:p w:rsidR="00936A68" w:rsidRPr="001D2CBC" w:rsidRDefault="00936A68" w:rsidP="00710863">
                  <w:pPr>
                    <w:adjustRightInd w:val="0"/>
                    <w:snapToGrid w:val="0"/>
                    <w:jc w:val="center"/>
                    <w:rPr>
                      <w:rFonts w:ascii="Times New Roman" w:eastAsia="宋体" w:hAnsi="Times New Roman" w:cs="Times New Roman"/>
                      <w:sz w:val="18"/>
                      <w:szCs w:val="18"/>
                    </w:rPr>
                  </w:pPr>
                  <w:r w:rsidRPr="001D2CBC">
                    <w:rPr>
                      <w:rFonts w:ascii="Times New Roman" w:hAnsi="Times New Roman" w:cs="Times New Roman"/>
                      <w:sz w:val="18"/>
                      <w:szCs w:val="18"/>
                    </w:rPr>
                    <w:t>0.0</w:t>
                  </w:r>
                  <w:r w:rsidRPr="001D2CBC">
                    <w:rPr>
                      <w:rFonts w:ascii="Times New Roman" w:hAnsi="Times New Roman" w:cs="Times New Roman" w:hint="eastAsia"/>
                      <w:sz w:val="18"/>
                      <w:szCs w:val="18"/>
                    </w:rPr>
                    <w:t>028</w:t>
                  </w:r>
                </w:p>
              </w:tc>
              <w:tc>
                <w:tcPr>
                  <w:tcW w:w="0" w:type="auto"/>
                  <w:shd w:val="clear" w:color="auto" w:fill="auto"/>
                  <w:vAlign w:val="center"/>
                </w:tcPr>
                <w:p w:rsidR="00936A68" w:rsidRPr="001D2CBC" w:rsidRDefault="00936A68">
                  <w:pPr>
                    <w:adjustRightInd w:val="0"/>
                    <w:snapToGrid w:val="0"/>
                    <w:jc w:val="center"/>
                    <w:textAlignment w:val="center"/>
                    <w:rPr>
                      <w:rFonts w:ascii="Times New Roman" w:hAnsiTheme="minorEastAsia" w:cs="Times New Roman"/>
                      <w:sz w:val="18"/>
                      <w:szCs w:val="18"/>
                    </w:rPr>
                  </w:pPr>
                  <w:r w:rsidRPr="001D2CBC">
                    <w:rPr>
                      <w:rFonts w:ascii="Times New Roman" w:hAnsi="Times New Roman" w:cs="Times New Roman"/>
                      <w:sz w:val="18"/>
                      <w:szCs w:val="18"/>
                    </w:rPr>
                    <w:t>1</w:t>
                  </w:r>
                  <w:r w:rsidRPr="001D2CBC">
                    <w:rPr>
                      <w:rFonts w:ascii="Times New Roman" w:hAnsiTheme="minorEastAsia" w:cs="Times New Roman"/>
                      <w:sz w:val="18"/>
                      <w:szCs w:val="18"/>
                    </w:rPr>
                    <w:t>次</w:t>
                  </w:r>
                  <w:r w:rsidRPr="001D2CBC">
                    <w:rPr>
                      <w:rFonts w:ascii="Times New Roman" w:hAnsi="Times New Roman" w:cs="Times New Roman"/>
                      <w:sz w:val="18"/>
                      <w:szCs w:val="18"/>
                    </w:rPr>
                    <w:t>/a</w:t>
                  </w:r>
                  <w:r w:rsidRPr="001D2CBC">
                    <w:rPr>
                      <w:rFonts w:ascii="Times New Roman" w:hAnsiTheme="minorEastAsia" w:cs="Times New Roman"/>
                      <w:sz w:val="18"/>
                      <w:szCs w:val="18"/>
                    </w:rPr>
                    <w:t>，</w:t>
                  </w:r>
                </w:p>
                <w:p w:rsidR="00936A68" w:rsidRPr="001D2CBC" w:rsidRDefault="00936A68">
                  <w:pPr>
                    <w:adjustRightInd w:val="0"/>
                    <w:snapToGrid w:val="0"/>
                    <w:jc w:val="center"/>
                    <w:textAlignment w:val="center"/>
                    <w:rPr>
                      <w:rFonts w:ascii="Times New Roman" w:hAnsi="Times New Roman" w:cs="Times New Roman"/>
                      <w:sz w:val="18"/>
                      <w:szCs w:val="18"/>
                    </w:rPr>
                  </w:pPr>
                  <w:r w:rsidRPr="001D2CBC">
                    <w:rPr>
                      <w:rFonts w:ascii="Times New Roman" w:hAnsi="Times New Roman" w:cs="Times New Roman"/>
                      <w:sz w:val="18"/>
                      <w:szCs w:val="18"/>
                    </w:rPr>
                    <w:t>1h/</w:t>
                  </w:r>
                  <w:r w:rsidRPr="001D2CBC">
                    <w:rPr>
                      <w:rFonts w:ascii="Times New Roman" w:hAnsiTheme="minorEastAsia" w:cs="Times New Roman"/>
                      <w:sz w:val="18"/>
                      <w:szCs w:val="18"/>
                    </w:rPr>
                    <w:t>次</w:t>
                  </w:r>
                </w:p>
              </w:tc>
              <w:tc>
                <w:tcPr>
                  <w:tcW w:w="0" w:type="auto"/>
                  <w:shd w:val="clear" w:color="auto" w:fill="auto"/>
                  <w:vAlign w:val="center"/>
                </w:tcPr>
                <w:p w:rsidR="00936A68" w:rsidRPr="001D2CBC" w:rsidRDefault="00936A68" w:rsidP="00710863">
                  <w:pPr>
                    <w:adjustRightInd w:val="0"/>
                    <w:snapToGrid w:val="0"/>
                    <w:jc w:val="center"/>
                    <w:rPr>
                      <w:rFonts w:ascii="Times New Roman" w:eastAsia="宋体" w:hAnsi="Times New Roman" w:cs="Times New Roman"/>
                      <w:sz w:val="18"/>
                      <w:szCs w:val="18"/>
                    </w:rPr>
                  </w:pPr>
                  <w:r w:rsidRPr="001D2CBC">
                    <w:rPr>
                      <w:rFonts w:ascii="Times New Roman" w:hAnsi="Times New Roman" w:cs="Times New Roman"/>
                      <w:sz w:val="18"/>
                      <w:szCs w:val="18"/>
                    </w:rPr>
                    <w:t>0.0</w:t>
                  </w:r>
                  <w:r w:rsidRPr="001D2CBC">
                    <w:rPr>
                      <w:rFonts w:ascii="Times New Roman" w:hAnsi="Times New Roman" w:cs="Times New Roman" w:hint="eastAsia"/>
                      <w:sz w:val="18"/>
                      <w:szCs w:val="18"/>
                    </w:rPr>
                    <w:t>028</w:t>
                  </w:r>
                </w:p>
              </w:tc>
              <w:tc>
                <w:tcPr>
                  <w:tcW w:w="0" w:type="auto"/>
                  <w:shd w:val="clear" w:color="auto" w:fill="auto"/>
                  <w:vAlign w:val="center"/>
                </w:tcPr>
                <w:p w:rsidR="00936A68" w:rsidRPr="001D2CBC" w:rsidRDefault="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30</w:t>
                  </w:r>
                </w:p>
              </w:tc>
              <w:tc>
                <w:tcPr>
                  <w:tcW w:w="0" w:type="auto"/>
                  <w:shd w:val="clear" w:color="auto" w:fill="auto"/>
                  <w:vAlign w:val="center"/>
                </w:tcPr>
                <w:p w:rsidR="00936A68" w:rsidRPr="001D2CBC" w:rsidRDefault="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0" w:type="auto"/>
                  <w:shd w:val="clear" w:color="auto" w:fill="auto"/>
                  <w:vAlign w:val="center"/>
                </w:tcPr>
                <w:p w:rsidR="00936A68" w:rsidRPr="001D2CBC" w:rsidRDefault="00936A68">
                  <w:pPr>
                    <w:adjustRightInd w:val="0"/>
                    <w:snapToGrid w:val="0"/>
                    <w:jc w:val="center"/>
                    <w:textAlignment w:val="center"/>
                    <w:rPr>
                      <w:rFonts w:ascii="Times New Roman" w:hAnsi="Times New Roman" w:cs="Times New Roman"/>
                      <w:sz w:val="18"/>
                      <w:szCs w:val="18"/>
                    </w:rPr>
                  </w:pPr>
                  <w:r w:rsidRPr="001D2CBC">
                    <w:rPr>
                      <w:rFonts w:ascii="Times New Roman" w:hAnsiTheme="minorEastAsia" w:cs="Times New Roman"/>
                      <w:sz w:val="18"/>
                      <w:szCs w:val="18"/>
                    </w:rPr>
                    <w:t>达标</w:t>
                  </w:r>
                </w:p>
              </w:tc>
            </w:tr>
            <w:tr w:rsidR="00936A68" w:rsidRPr="001D2CBC" w:rsidTr="002A699F">
              <w:trPr>
                <w:jc w:val="center"/>
              </w:trPr>
              <w:tc>
                <w:tcPr>
                  <w:tcW w:w="0" w:type="auto"/>
                  <w:shd w:val="clear" w:color="auto" w:fill="auto"/>
                  <w:vAlign w:val="center"/>
                </w:tcPr>
                <w:p w:rsidR="00936A68" w:rsidRPr="001D2CBC" w:rsidRDefault="00936A68" w:rsidP="00710863">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DA</w:t>
                  </w:r>
                </w:p>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00</w:t>
                  </w:r>
                  <w:r w:rsidRPr="001D2CBC">
                    <w:rPr>
                      <w:rFonts w:ascii="Times New Roman" w:hAnsi="Times New Roman" w:cs="Times New Roman" w:hint="eastAsia"/>
                      <w:sz w:val="18"/>
                      <w:szCs w:val="18"/>
                    </w:rPr>
                    <w:t>3</w:t>
                  </w:r>
                </w:p>
              </w:tc>
              <w:tc>
                <w:tcPr>
                  <w:tcW w:w="0" w:type="auto"/>
                  <w:shd w:val="clear" w:color="auto" w:fill="auto"/>
                  <w:vAlign w:val="center"/>
                </w:tcPr>
                <w:p w:rsidR="00936A68" w:rsidRPr="001D2CBC" w:rsidRDefault="00936A68" w:rsidP="00710863">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氯化氢</w:t>
                  </w:r>
                </w:p>
              </w:tc>
              <w:tc>
                <w:tcPr>
                  <w:tcW w:w="1426" w:type="dxa"/>
                  <w:shd w:val="clear" w:color="auto" w:fill="auto"/>
                  <w:vAlign w:val="center"/>
                </w:tcPr>
                <w:p w:rsidR="00936A68" w:rsidRPr="001D2CBC" w:rsidRDefault="00936A68" w:rsidP="00710863">
                  <w:pPr>
                    <w:adjustRightInd w:val="0"/>
                    <w:snapToGrid w:val="0"/>
                    <w:jc w:val="center"/>
                    <w:textAlignment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治理设施故障，处理效率为</w:t>
                  </w:r>
                  <w:r w:rsidRPr="001D2CBC">
                    <w:rPr>
                      <w:rFonts w:ascii="Times New Roman" w:hAnsi="Times New Roman" w:cs="Times New Roman"/>
                      <w:spacing w:val="-6"/>
                      <w:sz w:val="18"/>
                      <w:szCs w:val="18"/>
                    </w:rPr>
                    <w:t>0</w:t>
                  </w:r>
                </w:p>
              </w:tc>
              <w:tc>
                <w:tcPr>
                  <w:tcW w:w="851" w:type="dxa"/>
                  <w:shd w:val="clear" w:color="auto" w:fill="auto"/>
                  <w:vAlign w:val="center"/>
                </w:tcPr>
                <w:p w:rsidR="00936A68" w:rsidRPr="001D2CBC" w:rsidRDefault="00936A68" w:rsidP="00710863">
                  <w:pPr>
                    <w:adjustRightInd w:val="0"/>
                    <w:snapToGrid w:val="0"/>
                    <w:jc w:val="center"/>
                    <w:rPr>
                      <w:rFonts w:ascii="Times New Roman" w:eastAsia="宋体" w:hAnsi="Times New Roman" w:cs="Times New Roman"/>
                      <w:sz w:val="18"/>
                      <w:szCs w:val="18"/>
                    </w:rPr>
                  </w:pPr>
                  <w:r w:rsidRPr="001D2CBC">
                    <w:rPr>
                      <w:rFonts w:ascii="Times New Roman" w:hAnsi="Times New Roman" w:cs="Times New Roman" w:hint="eastAsia"/>
                      <w:sz w:val="18"/>
                      <w:szCs w:val="18"/>
                    </w:rPr>
                    <w:t>0.0086</w:t>
                  </w:r>
                </w:p>
              </w:tc>
              <w:tc>
                <w:tcPr>
                  <w:tcW w:w="816" w:type="dxa"/>
                  <w:shd w:val="clear" w:color="auto" w:fill="auto"/>
                  <w:vAlign w:val="center"/>
                </w:tcPr>
                <w:p w:rsidR="00936A68" w:rsidRPr="001D2CBC" w:rsidRDefault="00936A68" w:rsidP="00710863">
                  <w:pPr>
                    <w:adjustRightInd w:val="0"/>
                    <w:snapToGrid w:val="0"/>
                    <w:jc w:val="center"/>
                    <w:rPr>
                      <w:rFonts w:ascii="Times New Roman" w:eastAsia="宋体" w:hAnsi="Times New Roman" w:cs="Times New Roman"/>
                      <w:sz w:val="18"/>
                      <w:szCs w:val="18"/>
                    </w:rPr>
                  </w:pPr>
                  <w:r w:rsidRPr="001D2CBC">
                    <w:rPr>
                      <w:rFonts w:ascii="Times New Roman" w:hAnsi="Times New Roman" w:cs="Times New Roman"/>
                      <w:sz w:val="18"/>
                      <w:szCs w:val="18"/>
                    </w:rPr>
                    <w:t>0.0</w:t>
                  </w:r>
                  <w:r w:rsidRPr="001D2CBC">
                    <w:rPr>
                      <w:rFonts w:ascii="Times New Roman" w:hAnsi="Times New Roman" w:cs="Times New Roman" w:hint="eastAsia"/>
                      <w:sz w:val="18"/>
                      <w:szCs w:val="18"/>
                    </w:rPr>
                    <w:t>028</w:t>
                  </w:r>
                </w:p>
              </w:tc>
              <w:tc>
                <w:tcPr>
                  <w:tcW w:w="0" w:type="auto"/>
                  <w:shd w:val="clear" w:color="auto" w:fill="auto"/>
                  <w:vAlign w:val="center"/>
                </w:tcPr>
                <w:p w:rsidR="00936A68" w:rsidRPr="001D2CBC" w:rsidRDefault="00936A68" w:rsidP="00710863">
                  <w:pPr>
                    <w:adjustRightInd w:val="0"/>
                    <w:snapToGrid w:val="0"/>
                    <w:jc w:val="center"/>
                    <w:textAlignment w:val="center"/>
                    <w:rPr>
                      <w:rFonts w:ascii="Times New Roman" w:hAnsiTheme="minorEastAsia" w:cs="Times New Roman"/>
                      <w:sz w:val="18"/>
                      <w:szCs w:val="18"/>
                    </w:rPr>
                  </w:pPr>
                  <w:r w:rsidRPr="001D2CBC">
                    <w:rPr>
                      <w:rFonts w:ascii="Times New Roman" w:hAnsi="Times New Roman" w:cs="Times New Roman"/>
                      <w:sz w:val="18"/>
                      <w:szCs w:val="18"/>
                    </w:rPr>
                    <w:t>1</w:t>
                  </w:r>
                  <w:r w:rsidRPr="001D2CBC">
                    <w:rPr>
                      <w:rFonts w:ascii="Times New Roman" w:hAnsiTheme="minorEastAsia" w:cs="Times New Roman"/>
                      <w:sz w:val="18"/>
                      <w:szCs w:val="18"/>
                    </w:rPr>
                    <w:t>次</w:t>
                  </w:r>
                  <w:r w:rsidRPr="001D2CBC">
                    <w:rPr>
                      <w:rFonts w:ascii="Times New Roman" w:hAnsi="Times New Roman" w:cs="Times New Roman"/>
                      <w:sz w:val="18"/>
                      <w:szCs w:val="18"/>
                    </w:rPr>
                    <w:t>/a</w:t>
                  </w:r>
                  <w:r w:rsidRPr="001D2CBC">
                    <w:rPr>
                      <w:rFonts w:ascii="Times New Roman" w:hAnsiTheme="minorEastAsia" w:cs="Times New Roman"/>
                      <w:sz w:val="18"/>
                      <w:szCs w:val="18"/>
                    </w:rPr>
                    <w:t>，</w:t>
                  </w:r>
                </w:p>
                <w:p w:rsidR="00936A68" w:rsidRPr="001D2CBC" w:rsidRDefault="00936A68" w:rsidP="00710863">
                  <w:pPr>
                    <w:adjustRightInd w:val="0"/>
                    <w:snapToGrid w:val="0"/>
                    <w:jc w:val="center"/>
                    <w:textAlignment w:val="center"/>
                    <w:rPr>
                      <w:rFonts w:ascii="Times New Roman" w:hAnsi="Times New Roman" w:cs="Times New Roman"/>
                      <w:sz w:val="18"/>
                      <w:szCs w:val="18"/>
                    </w:rPr>
                  </w:pPr>
                  <w:r w:rsidRPr="001D2CBC">
                    <w:rPr>
                      <w:rFonts w:ascii="Times New Roman" w:hAnsi="Times New Roman" w:cs="Times New Roman"/>
                      <w:sz w:val="18"/>
                      <w:szCs w:val="18"/>
                    </w:rPr>
                    <w:t>1h/</w:t>
                  </w:r>
                  <w:r w:rsidRPr="001D2CBC">
                    <w:rPr>
                      <w:rFonts w:ascii="Times New Roman" w:hAnsiTheme="minorEastAsia" w:cs="Times New Roman"/>
                      <w:sz w:val="18"/>
                      <w:szCs w:val="18"/>
                    </w:rPr>
                    <w:t>次</w:t>
                  </w:r>
                </w:p>
              </w:tc>
              <w:tc>
                <w:tcPr>
                  <w:tcW w:w="0" w:type="auto"/>
                  <w:shd w:val="clear" w:color="auto" w:fill="auto"/>
                  <w:vAlign w:val="center"/>
                </w:tcPr>
                <w:p w:rsidR="00936A68" w:rsidRPr="001D2CBC" w:rsidRDefault="00936A68" w:rsidP="00710863">
                  <w:pPr>
                    <w:adjustRightInd w:val="0"/>
                    <w:snapToGrid w:val="0"/>
                    <w:jc w:val="center"/>
                    <w:rPr>
                      <w:rFonts w:ascii="Times New Roman" w:eastAsia="宋体" w:hAnsi="Times New Roman" w:cs="Times New Roman"/>
                      <w:sz w:val="18"/>
                      <w:szCs w:val="18"/>
                    </w:rPr>
                  </w:pPr>
                  <w:r w:rsidRPr="001D2CBC">
                    <w:rPr>
                      <w:rFonts w:ascii="Times New Roman" w:hAnsi="Times New Roman" w:cs="Times New Roman"/>
                      <w:sz w:val="18"/>
                      <w:szCs w:val="18"/>
                    </w:rPr>
                    <w:t>0.0</w:t>
                  </w:r>
                  <w:r w:rsidRPr="001D2CBC">
                    <w:rPr>
                      <w:rFonts w:ascii="Times New Roman" w:hAnsi="Times New Roman" w:cs="Times New Roman" w:hint="eastAsia"/>
                      <w:sz w:val="18"/>
                      <w:szCs w:val="18"/>
                    </w:rPr>
                    <w:t>028</w:t>
                  </w:r>
                </w:p>
              </w:tc>
              <w:tc>
                <w:tcPr>
                  <w:tcW w:w="0" w:type="auto"/>
                  <w:shd w:val="clear" w:color="auto" w:fill="auto"/>
                  <w:vAlign w:val="center"/>
                </w:tcPr>
                <w:p w:rsidR="00936A68" w:rsidRPr="001D2CBC" w:rsidRDefault="00936A68" w:rsidP="00710863">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30</w:t>
                  </w:r>
                </w:p>
              </w:tc>
              <w:tc>
                <w:tcPr>
                  <w:tcW w:w="0" w:type="auto"/>
                  <w:shd w:val="clear" w:color="auto" w:fill="auto"/>
                  <w:vAlign w:val="center"/>
                </w:tcPr>
                <w:p w:rsidR="00936A68" w:rsidRPr="001D2CBC" w:rsidRDefault="00936A68" w:rsidP="00710863">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0" w:type="auto"/>
                  <w:shd w:val="clear" w:color="auto" w:fill="auto"/>
                  <w:vAlign w:val="center"/>
                </w:tcPr>
                <w:p w:rsidR="00936A68" w:rsidRPr="001D2CBC" w:rsidRDefault="00936A68" w:rsidP="00710863">
                  <w:pPr>
                    <w:adjustRightInd w:val="0"/>
                    <w:snapToGrid w:val="0"/>
                    <w:jc w:val="center"/>
                    <w:textAlignment w:val="center"/>
                    <w:rPr>
                      <w:rFonts w:ascii="Times New Roman" w:hAnsi="Times New Roman" w:cs="Times New Roman"/>
                      <w:sz w:val="18"/>
                      <w:szCs w:val="18"/>
                    </w:rPr>
                  </w:pPr>
                  <w:r w:rsidRPr="001D2CBC">
                    <w:rPr>
                      <w:rFonts w:ascii="Times New Roman" w:hAnsiTheme="minorEastAsia" w:cs="Times New Roman"/>
                      <w:sz w:val="18"/>
                      <w:szCs w:val="18"/>
                    </w:rPr>
                    <w:t>达标</w:t>
                  </w:r>
                </w:p>
              </w:tc>
            </w:tr>
            <w:tr w:rsidR="00936A68" w:rsidRPr="001D2CBC" w:rsidTr="002A699F">
              <w:trPr>
                <w:jc w:val="center"/>
              </w:trPr>
              <w:tc>
                <w:tcPr>
                  <w:tcW w:w="0" w:type="auto"/>
                  <w:shd w:val="clear" w:color="auto" w:fill="auto"/>
                  <w:vAlign w:val="center"/>
                </w:tcPr>
                <w:p w:rsidR="00936A68" w:rsidRPr="001D2CBC" w:rsidRDefault="00936A68" w:rsidP="00710863">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DA</w:t>
                  </w:r>
                </w:p>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00</w:t>
                  </w:r>
                  <w:r w:rsidRPr="001D2CBC">
                    <w:rPr>
                      <w:rFonts w:ascii="Times New Roman" w:hAnsi="Times New Roman" w:cs="Times New Roman" w:hint="eastAsia"/>
                      <w:sz w:val="18"/>
                      <w:szCs w:val="18"/>
                    </w:rPr>
                    <w:t>4</w:t>
                  </w:r>
                </w:p>
              </w:tc>
              <w:tc>
                <w:tcPr>
                  <w:tcW w:w="0" w:type="auto"/>
                  <w:shd w:val="clear" w:color="auto" w:fill="auto"/>
                  <w:vAlign w:val="center"/>
                </w:tcPr>
                <w:p w:rsidR="00936A68" w:rsidRPr="001D2CBC" w:rsidRDefault="00936A68" w:rsidP="00710863">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氯化氢</w:t>
                  </w:r>
                </w:p>
              </w:tc>
              <w:tc>
                <w:tcPr>
                  <w:tcW w:w="1426" w:type="dxa"/>
                  <w:shd w:val="clear" w:color="auto" w:fill="auto"/>
                  <w:vAlign w:val="center"/>
                </w:tcPr>
                <w:p w:rsidR="00936A68" w:rsidRPr="001D2CBC" w:rsidRDefault="00936A68" w:rsidP="00710863">
                  <w:pPr>
                    <w:adjustRightInd w:val="0"/>
                    <w:snapToGrid w:val="0"/>
                    <w:jc w:val="center"/>
                    <w:rPr>
                      <w:rFonts w:ascii="Times New Roman" w:hAnsi="Times New Roman" w:cs="Times New Roman"/>
                      <w:sz w:val="18"/>
                      <w:szCs w:val="18"/>
                    </w:rPr>
                  </w:pPr>
                  <w:r w:rsidRPr="001D2CBC">
                    <w:rPr>
                      <w:rFonts w:ascii="Times New Roman" w:hAnsiTheme="minorEastAsia" w:cs="Times New Roman"/>
                      <w:spacing w:val="-6"/>
                      <w:sz w:val="18"/>
                      <w:szCs w:val="18"/>
                    </w:rPr>
                    <w:t>治理设施故障，处理效率为</w:t>
                  </w:r>
                  <w:r w:rsidRPr="001D2CBC">
                    <w:rPr>
                      <w:rFonts w:ascii="Times New Roman" w:hAnsi="Times New Roman" w:cs="Times New Roman"/>
                      <w:spacing w:val="-6"/>
                      <w:sz w:val="18"/>
                      <w:szCs w:val="18"/>
                    </w:rPr>
                    <w:t>0</w:t>
                  </w:r>
                </w:p>
              </w:tc>
              <w:tc>
                <w:tcPr>
                  <w:tcW w:w="851" w:type="dxa"/>
                  <w:shd w:val="clear" w:color="auto" w:fill="auto"/>
                  <w:vAlign w:val="center"/>
                </w:tcPr>
                <w:p w:rsidR="00936A68" w:rsidRPr="001D2CBC" w:rsidRDefault="00936A68" w:rsidP="00710863">
                  <w:pPr>
                    <w:adjustRightInd w:val="0"/>
                    <w:snapToGrid w:val="0"/>
                    <w:jc w:val="center"/>
                    <w:rPr>
                      <w:rFonts w:ascii="Times New Roman" w:eastAsia="宋体" w:hAnsi="Times New Roman" w:cs="Times New Roman"/>
                      <w:sz w:val="18"/>
                      <w:szCs w:val="18"/>
                    </w:rPr>
                  </w:pPr>
                  <w:r w:rsidRPr="001D2CBC">
                    <w:rPr>
                      <w:rFonts w:ascii="Times New Roman" w:hAnsi="Times New Roman" w:cs="Times New Roman" w:hint="eastAsia"/>
                      <w:sz w:val="18"/>
                      <w:szCs w:val="18"/>
                    </w:rPr>
                    <w:t>0.0086</w:t>
                  </w:r>
                </w:p>
              </w:tc>
              <w:tc>
                <w:tcPr>
                  <w:tcW w:w="816" w:type="dxa"/>
                  <w:shd w:val="clear" w:color="auto" w:fill="auto"/>
                  <w:vAlign w:val="center"/>
                </w:tcPr>
                <w:p w:rsidR="00936A68" w:rsidRPr="001D2CBC" w:rsidRDefault="00936A68" w:rsidP="00710863">
                  <w:pPr>
                    <w:adjustRightInd w:val="0"/>
                    <w:snapToGrid w:val="0"/>
                    <w:jc w:val="center"/>
                    <w:rPr>
                      <w:rFonts w:ascii="Times New Roman" w:eastAsia="宋体" w:hAnsi="Times New Roman" w:cs="Times New Roman"/>
                      <w:sz w:val="18"/>
                      <w:szCs w:val="18"/>
                    </w:rPr>
                  </w:pPr>
                  <w:r w:rsidRPr="001D2CBC">
                    <w:rPr>
                      <w:rFonts w:ascii="Times New Roman" w:hAnsi="Times New Roman" w:cs="Times New Roman"/>
                      <w:sz w:val="18"/>
                      <w:szCs w:val="18"/>
                    </w:rPr>
                    <w:t>0.0</w:t>
                  </w:r>
                  <w:r w:rsidRPr="001D2CBC">
                    <w:rPr>
                      <w:rFonts w:ascii="Times New Roman" w:hAnsi="Times New Roman" w:cs="Times New Roman" w:hint="eastAsia"/>
                      <w:sz w:val="18"/>
                      <w:szCs w:val="18"/>
                    </w:rPr>
                    <w:t>028</w:t>
                  </w:r>
                </w:p>
              </w:tc>
              <w:tc>
                <w:tcPr>
                  <w:tcW w:w="0" w:type="auto"/>
                  <w:shd w:val="clear" w:color="auto" w:fill="auto"/>
                  <w:vAlign w:val="center"/>
                </w:tcPr>
                <w:p w:rsidR="00936A68" w:rsidRPr="001D2CBC" w:rsidRDefault="00936A68" w:rsidP="00710863">
                  <w:pPr>
                    <w:adjustRightInd w:val="0"/>
                    <w:snapToGrid w:val="0"/>
                    <w:jc w:val="center"/>
                    <w:textAlignment w:val="center"/>
                    <w:rPr>
                      <w:rFonts w:ascii="Times New Roman" w:hAnsiTheme="minorEastAsia" w:cs="Times New Roman"/>
                      <w:sz w:val="18"/>
                      <w:szCs w:val="18"/>
                    </w:rPr>
                  </w:pPr>
                  <w:r w:rsidRPr="001D2CBC">
                    <w:rPr>
                      <w:rFonts w:ascii="Times New Roman" w:hAnsi="Times New Roman" w:cs="Times New Roman"/>
                      <w:sz w:val="18"/>
                      <w:szCs w:val="18"/>
                    </w:rPr>
                    <w:t>1</w:t>
                  </w:r>
                  <w:r w:rsidRPr="001D2CBC">
                    <w:rPr>
                      <w:rFonts w:ascii="Times New Roman" w:hAnsiTheme="minorEastAsia" w:cs="Times New Roman"/>
                      <w:sz w:val="18"/>
                      <w:szCs w:val="18"/>
                    </w:rPr>
                    <w:t>次</w:t>
                  </w:r>
                  <w:r w:rsidRPr="001D2CBC">
                    <w:rPr>
                      <w:rFonts w:ascii="Times New Roman" w:hAnsi="Times New Roman" w:cs="Times New Roman"/>
                      <w:sz w:val="18"/>
                      <w:szCs w:val="18"/>
                    </w:rPr>
                    <w:t>/a</w:t>
                  </w:r>
                  <w:r w:rsidRPr="001D2CBC">
                    <w:rPr>
                      <w:rFonts w:ascii="Times New Roman" w:hAnsiTheme="minorEastAsia" w:cs="Times New Roman"/>
                      <w:sz w:val="18"/>
                      <w:szCs w:val="18"/>
                    </w:rPr>
                    <w:t>，</w:t>
                  </w:r>
                </w:p>
                <w:p w:rsidR="00936A68" w:rsidRPr="001D2CBC" w:rsidRDefault="00936A68" w:rsidP="00710863">
                  <w:pPr>
                    <w:adjustRightInd w:val="0"/>
                    <w:snapToGrid w:val="0"/>
                    <w:jc w:val="center"/>
                    <w:textAlignment w:val="center"/>
                    <w:rPr>
                      <w:rFonts w:ascii="Times New Roman" w:hAnsi="Times New Roman" w:cs="Times New Roman"/>
                      <w:sz w:val="18"/>
                      <w:szCs w:val="18"/>
                    </w:rPr>
                  </w:pPr>
                  <w:r w:rsidRPr="001D2CBC">
                    <w:rPr>
                      <w:rFonts w:ascii="Times New Roman" w:hAnsi="Times New Roman" w:cs="Times New Roman"/>
                      <w:sz w:val="18"/>
                      <w:szCs w:val="18"/>
                    </w:rPr>
                    <w:t>1h/</w:t>
                  </w:r>
                  <w:r w:rsidRPr="001D2CBC">
                    <w:rPr>
                      <w:rFonts w:ascii="Times New Roman" w:hAnsiTheme="minorEastAsia" w:cs="Times New Roman"/>
                      <w:sz w:val="18"/>
                      <w:szCs w:val="18"/>
                    </w:rPr>
                    <w:t>次</w:t>
                  </w:r>
                </w:p>
              </w:tc>
              <w:tc>
                <w:tcPr>
                  <w:tcW w:w="0" w:type="auto"/>
                  <w:shd w:val="clear" w:color="auto" w:fill="auto"/>
                  <w:vAlign w:val="center"/>
                </w:tcPr>
                <w:p w:rsidR="00936A68" w:rsidRPr="001D2CBC" w:rsidRDefault="00936A68" w:rsidP="00710863">
                  <w:pPr>
                    <w:adjustRightInd w:val="0"/>
                    <w:snapToGrid w:val="0"/>
                    <w:jc w:val="center"/>
                    <w:rPr>
                      <w:rFonts w:ascii="Times New Roman" w:eastAsia="宋体" w:hAnsi="Times New Roman" w:cs="Times New Roman"/>
                      <w:sz w:val="18"/>
                      <w:szCs w:val="18"/>
                    </w:rPr>
                  </w:pPr>
                  <w:r w:rsidRPr="001D2CBC">
                    <w:rPr>
                      <w:rFonts w:ascii="Times New Roman" w:hAnsi="Times New Roman" w:cs="Times New Roman"/>
                      <w:sz w:val="18"/>
                      <w:szCs w:val="18"/>
                    </w:rPr>
                    <w:t>0.0</w:t>
                  </w:r>
                  <w:r w:rsidRPr="001D2CBC">
                    <w:rPr>
                      <w:rFonts w:ascii="Times New Roman" w:hAnsi="Times New Roman" w:cs="Times New Roman" w:hint="eastAsia"/>
                      <w:sz w:val="18"/>
                      <w:szCs w:val="18"/>
                    </w:rPr>
                    <w:t>028</w:t>
                  </w:r>
                </w:p>
              </w:tc>
              <w:tc>
                <w:tcPr>
                  <w:tcW w:w="0" w:type="auto"/>
                  <w:shd w:val="clear" w:color="auto" w:fill="auto"/>
                  <w:vAlign w:val="center"/>
                </w:tcPr>
                <w:p w:rsidR="00936A68" w:rsidRPr="001D2CBC" w:rsidRDefault="00936A68" w:rsidP="00710863">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30</w:t>
                  </w:r>
                </w:p>
              </w:tc>
              <w:tc>
                <w:tcPr>
                  <w:tcW w:w="0" w:type="auto"/>
                  <w:shd w:val="clear" w:color="auto" w:fill="auto"/>
                  <w:vAlign w:val="center"/>
                </w:tcPr>
                <w:p w:rsidR="00936A68" w:rsidRPr="001D2CBC" w:rsidRDefault="00936A68" w:rsidP="00710863">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0" w:type="auto"/>
                  <w:shd w:val="clear" w:color="auto" w:fill="auto"/>
                  <w:vAlign w:val="center"/>
                </w:tcPr>
                <w:p w:rsidR="00936A68" w:rsidRPr="001D2CBC" w:rsidRDefault="00936A68" w:rsidP="00710863">
                  <w:pPr>
                    <w:adjustRightInd w:val="0"/>
                    <w:snapToGrid w:val="0"/>
                    <w:jc w:val="center"/>
                    <w:textAlignment w:val="center"/>
                    <w:rPr>
                      <w:rFonts w:ascii="Times New Roman" w:hAnsi="Times New Roman" w:cs="Times New Roman"/>
                      <w:sz w:val="18"/>
                      <w:szCs w:val="18"/>
                    </w:rPr>
                  </w:pPr>
                  <w:r w:rsidRPr="001D2CBC">
                    <w:rPr>
                      <w:rFonts w:ascii="Times New Roman" w:hAnsiTheme="minorEastAsia" w:cs="Times New Roman"/>
                      <w:sz w:val="18"/>
                      <w:szCs w:val="18"/>
                    </w:rPr>
                    <w:t>达标</w:t>
                  </w:r>
                </w:p>
              </w:tc>
            </w:tr>
            <w:tr w:rsidR="00936A68" w:rsidRPr="001D2CBC" w:rsidTr="002A699F">
              <w:trPr>
                <w:jc w:val="center"/>
              </w:trPr>
              <w:tc>
                <w:tcPr>
                  <w:tcW w:w="0" w:type="auto"/>
                  <w:shd w:val="clear" w:color="auto" w:fill="auto"/>
                  <w:vAlign w:val="center"/>
                </w:tcPr>
                <w:p w:rsidR="00936A68" w:rsidRPr="001D2CBC" w:rsidRDefault="00936A68" w:rsidP="00710863">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DA</w:t>
                  </w:r>
                </w:p>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00</w:t>
                  </w:r>
                  <w:r w:rsidRPr="001D2CBC">
                    <w:rPr>
                      <w:rFonts w:ascii="Times New Roman" w:hAnsi="Times New Roman" w:cs="Times New Roman" w:hint="eastAsia"/>
                      <w:sz w:val="18"/>
                      <w:szCs w:val="18"/>
                    </w:rPr>
                    <w:t>5</w:t>
                  </w:r>
                </w:p>
              </w:tc>
              <w:tc>
                <w:tcPr>
                  <w:tcW w:w="0" w:type="auto"/>
                  <w:shd w:val="clear" w:color="auto" w:fill="auto"/>
                  <w:vAlign w:val="center"/>
                </w:tcPr>
                <w:p w:rsidR="00936A68" w:rsidRPr="001D2CBC" w:rsidRDefault="00936A68" w:rsidP="00710863">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氯化氢</w:t>
                  </w:r>
                </w:p>
              </w:tc>
              <w:tc>
                <w:tcPr>
                  <w:tcW w:w="1426" w:type="dxa"/>
                  <w:shd w:val="clear" w:color="auto" w:fill="auto"/>
                  <w:vAlign w:val="center"/>
                </w:tcPr>
                <w:p w:rsidR="00936A68" w:rsidRPr="001D2CBC" w:rsidRDefault="00936A68" w:rsidP="00710863">
                  <w:pPr>
                    <w:adjustRightInd w:val="0"/>
                    <w:snapToGrid w:val="0"/>
                    <w:jc w:val="center"/>
                    <w:textAlignment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治理设施故障，处理效率为</w:t>
                  </w:r>
                  <w:r w:rsidRPr="001D2CBC">
                    <w:rPr>
                      <w:rFonts w:ascii="Times New Roman" w:hAnsi="Times New Roman" w:cs="Times New Roman"/>
                      <w:spacing w:val="-6"/>
                      <w:sz w:val="18"/>
                      <w:szCs w:val="18"/>
                    </w:rPr>
                    <w:t>0</w:t>
                  </w:r>
                </w:p>
              </w:tc>
              <w:tc>
                <w:tcPr>
                  <w:tcW w:w="851" w:type="dxa"/>
                  <w:shd w:val="clear" w:color="auto" w:fill="auto"/>
                  <w:vAlign w:val="center"/>
                </w:tcPr>
                <w:p w:rsidR="00936A68" w:rsidRPr="001D2CBC" w:rsidRDefault="00936A68" w:rsidP="00710863">
                  <w:pPr>
                    <w:adjustRightInd w:val="0"/>
                    <w:snapToGrid w:val="0"/>
                    <w:jc w:val="center"/>
                    <w:rPr>
                      <w:rFonts w:ascii="Times New Roman" w:eastAsia="宋体" w:hAnsi="Times New Roman" w:cs="Times New Roman"/>
                      <w:sz w:val="18"/>
                      <w:szCs w:val="18"/>
                    </w:rPr>
                  </w:pPr>
                  <w:r w:rsidRPr="001D2CBC">
                    <w:rPr>
                      <w:rFonts w:ascii="Times New Roman" w:hAnsi="Times New Roman" w:cs="Times New Roman" w:hint="eastAsia"/>
                      <w:sz w:val="18"/>
                      <w:szCs w:val="18"/>
                    </w:rPr>
                    <w:t>0.0086</w:t>
                  </w:r>
                </w:p>
              </w:tc>
              <w:tc>
                <w:tcPr>
                  <w:tcW w:w="816" w:type="dxa"/>
                  <w:shd w:val="clear" w:color="auto" w:fill="auto"/>
                  <w:vAlign w:val="center"/>
                </w:tcPr>
                <w:p w:rsidR="00936A68" w:rsidRPr="001D2CBC" w:rsidRDefault="00936A68" w:rsidP="00710863">
                  <w:pPr>
                    <w:adjustRightInd w:val="0"/>
                    <w:snapToGrid w:val="0"/>
                    <w:jc w:val="center"/>
                    <w:rPr>
                      <w:rFonts w:ascii="Times New Roman" w:eastAsia="宋体" w:hAnsi="Times New Roman" w:cs="Times New Roman"/>
                      <w:sz w:val="18"/>
                      <w:szCs w:val="18"/>
                    </w:rPr>
                  </w:pPr>
                  <w:r w:rsidRPr="001D2CBC">
                    <w:rPr>
                      <w:rFonts w:ascii="Times New Roman" w:hAnsi="Times New Roman" w:cs="Times New Roman"/>
                      <w:sz w:val="18"/>
                      <w:szCs w:val="18"/>
                    </w:rPr>
                    <w:t>0.0</w:t>
                  </w:r>
                  <w:r w:rsidRPr="001D2CBC">
                    <w:rPr>
                      <w:rFonts w:ascii="Times New Roman" w:hAnsi="Times New Roman" w:cs="Times New Roman" w:hint="eastAsia"/>
                      <w:sz w:val="18"/>
                      <w:szCs w:val="18"/>
                    </w:rPr>
                    <w:t>028</w:t>
                  </w:r>
                </w:p>
              </w:tc>
              <w:tc>
                <w:tcPr>
                  <w:tcW w:w="0" w:type="auto"/>
                  <w:shd w:val="clear" w:color="auto" w:fill="auto"/>
                  <w:vAlign w:val="center"/>
                </w:tcPr>
                <w:p w:rsidR="00936A68" w:rsidRPr="001D2CBC" w:rsidRDefault="00936A68" w:rsidP="00710863">
                  <w:pPr>
                    <w:adjustRightInd w:val="0"/>
                    <w:snapToGrid w:val="0"/>
                    <w:jc w:val="center"/>
                    <w:textAlignment w:val="center"/>
                    <w:rPr>
                      <w:rFonts w:ascii="Times New Roman" w:hAnsiTheme="minorEastAsia" w:cs="Times New Roman"/>
                      <w:sz w:val="18"/>
                      <w:szCs w:val="18"/>
                    </w:rPr>
                  </w:pPr>
                  <w:r w:rsidRPr="001D2CBC">
                    <w:rPr>
                      <w:rFonts w:ascii="Times New Roman" w:hAnsi="Times New Roman" w:cs="Times New Roman"/>
                      <w:sz w:val="18"/>
                      <w:szCs w:val="18"/>
                    </w:rPr>
                    <w:t>1</w:t>
                  </w:r>
                  <w:r w:rsidRPr="001D2CBC">
                    <w:rPr>
                      <w:rFonts w:ascii="Times New Roman" w:hAnsiTheme="minorEastAsia" w:cs="Times New Roman"/>
                      <w:sz w:val="18"/>
                      <w:szCs w:val="18"/>
                    </w:rPr>
                    <w:t>次</w:t>
                  </w:r>
                  <w:r w:rsidRPr="001D2CBC">
                    <w:rPr>
                      <w:rFonts w:ascii="Times New Roman" w:hAnsi="Times New Roman" w:cs="Times New Roman"/>
                      <w:sz w:val="18"/>
                      <w:szCs w:val="18"/>
                    </w:rPr>
                    <w:t>/a</w:t>
                  </w:r>
                  <w:r w:rsidRPr="001D2CBC">
                    <w:rPr>
                      <w:rFonts w:ascii="Times New Roman" w:hAnsiTheme="minorEastAsia" w:cs="Times New Roman"/>
                      <w:sz w:val="18"/>
                      <w:szCs w:val="18"/>
                    </w:rPr>
                    <w:t>，</w:t>
                  </w:r>
                </w:p>
                <w:p w:rsidR="00936A68" w:rsidRPr="001D2CBC" w:rsidRDefault="00936A68" w:rsidP="00710863">
                  <w:pPr>
                    <w:adjustRightInd w:val="0"/>
                    <w:snapToGrid w:val="0"/>
                    <w:jc w:val="center"/>
                    <w:textAlignment w:val="center"/>
                    <w:rPr>
                      <w:rFonts w:ascii="Times New Roman" w:hAnsi="Times New Roman" w:cs="Times New Roman"/>
                      <w:sz w:val="18"/>
                      <w:szCs w:val="18"/>
                    </w:rPr>
                  </w:pPr>
                  <w:r w:rsidRPr="001D2CBC">
                    <w:rPr>
                      <w:rFonts w:ascii="Times New Roman" w:hAnsi="Times New Roman" w:cs="Times New Roman"/>
                      <w:sz w:val="18"/>
                      <w:szCs w:val="18"/>
                    </w:rPr>
                    <w:t>1h/</w:t>
                  </w:r>
                  <w:r w:rsidRPr="001D2CBC">
                    <w:rPr>
                      <w:rFonts w:ascii="Times New Roman" w:hAnsiTheme="minorEastAsia" w:cs="Times New Roman"/>
                      <w:sz w:val="18"/>
                      <w:szCs w:val="18"/>
                    </w:rPr>
                    <w:t>次</w:t>
                  </w:r>
                </w:p>
              </w:tc>
              <w:tc>
                <w:tcPr>
                  <w:tcW w:w="0" w:type="auto"/>
                  <w:shd w:val="clear" w:color="auto" w:fill="auto"/>
                  <w:vAlign w:val="center"/>
                </w:tcPr>
                <w:p w:rsidR="00936A68" w:rsidRPr="001D2CBC" w:rsidRDefault="00936A68" w:rsidP="00710863">
                  <w:pPr>
                    <w:adjustRightInd w:val="0"/>
                    <w:snapToGrid w:val="0"/>
                    <w:jc w:val="center"/>
                    <w:rPr>
                      <w:rFonts w:ascii="Times New Roman" w:eastAsia="宋体" w:hAnsi="Times New Roman" w:cs="Times New Roman"/>
                      <w:sz w:val="18"/>
                      <w:szCs w:val="18"/>
                    </w:rPr>
                  </w:pPr>
                  <w:r w:rsidRPr="001D2CBC">
                    <w:rPr>
                      <w:rFonts w:ascii="Times New Roman" w:hAnsi="Times New Roman" w:cs="Times New Roman"/>
                      <w:sz w:val="18"/>
                      <w:szCs w:val="18"/>
                    </w:rPr>
                    <w:t>0.0</w:t>
                  </w:r>
                  <w:r w:rsidRPr="001D2CBC">
                    <w:rPr>
                      <w:rFonts w:ascii="Times New Roman" w:hAnsi="Times New Roman" w:cs="Times New Roman" w:hint="eastAsia"/>
                      <w:sz w:val="18"/>
                      <w:szCs w:val="18"/>
                    </w:rPr>
                    <w:t>028</w:t>
                  </w:r>
                </w:p>
              </w:tc>
              <w:tc>
                <w:tcPr>
                  <w:tcW w:w="0" w:type="auto"/>
                  <w:shd w:val="clear" w:color="auto" w:fill="auto"/>
                  <w:vAlign w:val="center"/>
                </w:tcPr>
                <w:p w:rsidR="00936A68" w:rsidRPr="001D2CBC" w:rsidRDefault="00936A68" w:rsidP="00710863">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30</w:t>
                  </w:r>
                </w:p>
              </w:tc>
              <w:tc>
                <w:tcPr>
                  <w:tcW w:w="0" w:type="auto"/>
                  <w:shd w:val="clear" w:color="auto" w:fill="auto"/>
                  <w:vAlign w:val="center"/>
                </w:tcPr>
                <w:p w:rsidR="00936A68" w:rsidRPr="001D2CBC" w:rsidRDefault="00936A68" w:rsidP="00710863">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0" w:type="auto"/>
                  <w:shd w:val="clear" w:color="auto" w:fill="auto"/>
                  <w:vAlign w:val="center"/>
                </w:tcPr>
                <w:p w:rsidR="00936A68" w:rsidRPr="001D2CBC" w:rsidRDefault="00936A68" w:rsidP="00710863">
                  <w:pPr>
                    <w:adjustRightInd w:val="0"/>
                    <w:snapToGrid w:val="0"/>
                    <w:jc w:val="center"/>
                    <w:textAlignment w:val="center"/>
                    <w:rPr>
                      <w:rFonts w:ascii="Times New Roman" w:hAnsi="Times New Roman" w:cs="Times New Roman"/>
                      <w:sz w:val="18"/>
                      <w:szCs w:val="18"/>
                    </w:rPr>
                  </w:pPr>
                  <w:r w:rsidRPr="001D2CBC">
                    <w:rPr>
                      <w:rFonts w:ascii="Times New Roman" w:hAnsiTheme="minorEastAsia" w:cs="Times New Roman"/>
                      <w:sz w:val="18"/>
                      <w:szCs w:val="18"/>
                    </w:rPr>
                    <w:t>达标</w:t>
                  </w:r>
                </w:p>
              </w:tc>
            </w:tr>
            <w:tr w:rsidR="00936A68" w:rsidRPr="001D2CBC" w:rsidTr="002A699F">
              <w:trPr>
                <w:jc w:val="center"/>
              </w:trPr>
              <w:tc>
                <w:tcPr>
                  <w:tcW w:w="0" w:type="auto"/>
                  <w:shd w:val="clear" w:color="auto" w:fill="auto"/>
                  <w:vAlign w:val="center"/>
                </w:tcPr>
                <w:p w:rsidR="00936A68" w:rsidRPr="001D2CBC" w:rsidRDefault="00936A68" w:rsidP="00710863">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DA</w:t>
                  </w:r>
                </w:p>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00</w:t>
                  </w:r>
                  <w:r w:rsidRPr="001D2CBC">
                    <w:rPr>
                      <w:rFonts w:ascii="Times New Roman" w:hAnsi="Times New Roman" w:cs="Times New Roman" w:hint="eastAsia"/>
                      <w:sz w:val="18"/>
                      <w:szCs w:val="18"/>
                    </w:rPr>
                    <w:t>6</w:t>
                  </w:r>
                </w:p>
              </w:tc>
              <w:tc>
                <w:tcPr>
                  <w:tcW w:w="0" w:type="auto"/>
                  <w:shd w:val="clear" w:color="auto" w:fill="auto"/>
                  <w:vAlign w:val="center"/>
                </w:tcPr>
                <w:p w:rsidR="00936A68" w:rsidRPr="001D2CBC" w:rsidRDefault="00936A68" w:rsidP="00710863">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氯化氢</w:t>
                  </w:r>
                </w:p>
              </w:tc>
              <w:tc>
                <w:tcPr>
                  <w:tcW w:w="1426" w:type="dxa"/>
                  <w:shd w:val="clear" w:color="auto" w:fill="auto"/>
                  <w:vAlign w:val="center"/>
                </w:tcPr>
                <w:p w:rsidR="00936A68" w:rsidRPr="001D2CBC" w:rsidRDefault="00936A68" w:rsidP="00710863">
                  <w:pPr>
                    <w:adjustRightInd w:val="0"/>
                    <w:snapToGrid w:val="0"/>
                    <w:jc w:val="center"/>
                    <w:rPr>
                      <w:rFonts w:ascii="Times New Roman" w:hAnsi="Times New Roman" w:cs="Times New Roman"/>
                      <w:sz w:val="18"/>
                      <w:szCs w:val="18"/>
                    </w:rPr>
                  </w:pPr>
                  <w:r w:rsidRPr="001D2CBC">
                    <w:rPr>
                      <w:rFonts w:ascii="Times New Roman" w:hAnsiTheme="minorEastAsia" w:cs="Times New Roman"/>
                      <w:spacing w:val="-6"/>
                      <w:sz w:val="18"/>
                      <w:szCs w:val="18"/>
                    </w:rPr>
                    <w:t>治理设施故障，处理效率为</w:t>
                  </w:r>
                  <w:r w:rsidRPr="001D2CBC">
                    <w:rPr>
                      <w:rFonts w:ascii="Times New Roman" w:hAnsi="Times New Roman" w:cs="Times New Roman"/>
                      <w:spacing w:val="-6"/>
                      <w:sz w:val="18"/>
                      <w:szCs w:val="18"/>
                    </w:rPr>
                    <w:t>0</w:t>
                  </w:r>
                </w:p>
              </w:tc>
              <w:tc>
                <w:tcPr>
                  <w:tcW w:w="851" w:type="dxa"/>
                  <w:shd w:val="clear" w:color="auto" w:fill="auto"/>
                  <w:vAlign w:val="center"/>
                </w:tcPr>
                <w:p w:rsidR="00936A68" w:rsidRPr="001D2CBC" w:rsidRDefault="00936A68" w:rsidP="00710863">
                  <w:pPr>
                    <w:adjustRightInd w:val="0"/>
                    <w:snapToGrid w:val="0"/>
                    <w:jc w:val="center"/>
                    <w:rPr>
                      <w:rFonts w:ascii="Times New Roman" w:eastAsia="宋体" w:hAnsi="Times New Roman" w:cs="Times New Roman"/>
                      <w:sz w:val="18"/>
                      <w:szCs w:val="18"/>
                    </w:rPr>
                  </w:pPr>
                  <w:r w:rsidRPr="001D2CBC">
                    <w:rPr>
                      <w:rFonts w:ascii="Times New Roman" w:hAnsi="Times New Roman" w:cs="Times New Roman" w:hint="eastAsia"/>
                      <w:sz w:val="18"/>
                      <w:szCs w:val="18"/>
                    </w:rPr>
                    <w:t>0.0086</w:t>
                  </w:r>
                </w:p>
              </w:tc>
              <w:tc>
                <w:tcPr>
                  <w:tcW w:w="816" w:type="dxa"/>
                  <w:shd w:val="clear" w:color="auto" w:fill="auto"/>
                  <w:vAlign w:val="center"/>
                </w:tcPr>
                <w:p w:rsidR="00936A68" w:rsidRPr="001D2CBC" w:rsidRDefault="00936A68" w:rsidP="00710863">
                  <w:pPr>
                    <w:adjustRightInd w:val="0"/>
                    <w:snapToGrid w:val="0"/>
                    <w:jc w:val="center"/>
                    <w:rPr>
                      <w:rFonts w:ascii="Times New Roman" w:eastAsia="宋体" w:hAnsi="Times New Roman" w:cs="Times New Roman"/>
                      <w:sz w:val="18"/>
                      <w:szCs w:val="18"/>
                    </w:rPr>
                  </w:pPr>
                  <w:r w:rsidRPr="001D2CBC">
                    <w:rPr>
                      <w:rFonts w:ascii="Times New Roman" w:hAnsi="Times New Roman" w:cs="Times New Roman"/>
                      <w:sz w:val="18"/>
                      <w:szCs w:val="18"/>
                    </w:rPr>
                    <w:t>0.0</w:t>
                  </w:r>
                  <w:r w:rsidRPr="001D2CBC">
                    <w:rPr>
                      <w:rFonts w:ascii="Times New Roman" w:hAnsi="Times New Roman" w:cs="Times New Roman" w:hint="eastAsia"/>
                      <w:sz w:val="18"/>
                      <w:szCs w:val="18"/>
                    </w:rPr>
                    <w:t>028</w:t>
                  </w:r>
                </w:p>
              </w:tc>
              <w:tc>
                <w:tcPr>
                  <w:tcW w:w="0" w:type="auto"/>
                  <w:shd w:val="clear" w:color="auto" w:fill="auto"/>
                  <w:vAlign w:val="center"/>
                </w:tcPr>
                <w:p w:rsidR="00936A68" w:rsidRPr="001D2CBC" w:rsidRDefault="00936A68" w:rsidP="00710863">
                  <w:pPr>
                    <w:adjustRightInd w:val="0"/>
                    <w:snapToGrid w:val="0"/>
                    <w:jc w:val="center"/>
                    <w:textAlignment w:val="center"/>
                    <w:rPr>
                      <w:rFonts w:ascii="Times New Roman" w:hAnsiTheme="minorEastAsia" w:cs="Times New Roman"/>
                      <w:sz w:val="18"/>
                      <w:szCs w:val="18"/>
                    </w:rPr>
                  </w:pPr>
                  <w:r w:rsidRPr="001D2CBC">
                    <w:rPr>
                      <w:rFonts w:ascii="Times New Roman" w:hAnsi="Times New Roman" w:cs="Times New Roman"/>
                      <w:sz w:val="18"/>
                      <w:szCs w:val="18"/>
                    </w:rPr>
                    <w:t>1</w:t>
                  </w:r>
                  <w:r w:rsidRPr="001D2CBC">
                    <w:rPr>
                      <w:rFonts w:ascii="Times New Roman" w:hAnsiTheme="minorEastAsia" w:cs="Times New Roman"/>
                      <w:sz w:val="18"/>
                      <w:szCs w:val="18"/>
                    </w:rPr>
                    <w:t>次</w:t>
                  </w:r>
                  <w:r w:rsidRPr="001D2CBC">
                    <w:rPr>
                      <w:rFonts w:ascii="Times New Roman" w:hAnsi="Times New Roman" w:cs="Times New Roman"/>
                      <w:sz w:val="18"/>
                      <w:szCs w:val="18"/>
                    </w:rPr>
                    <w:t>/a</w:t>
                  </w:r>
                  <w:r w:rsidRPr="001D2CBC">
                    <w:rPr>
                      <w:rFonts w:ascii="Times New Roman" w:hAnsiTheme="minorEastAsia" w:cs="Times New Roman"/>
                      <w:sz w:val="18"/>
                      <w:szCs w:val="18"/>
                    </w:rPr>
                    <w:t>，</w:t>
                  </w:r>
                </w:p>
                <w:p w:rsidR="00936A68" w:rsidRPr="001D2CBC" w:rsidRDefault="00936A68" w:rsidP="00710863">
                  <w:pPr>
                    <w:adjustRightInd w:val="0"/>
                    <w:snapToGrid w:val="0"/>
                    <w:jc w:val="center"/>
                    <w:textAlignment w:val="center"/>
                    <w:rPr>
                      <w:rFonts w:ascii="Times New Roman" w:hAnsi="Times New Roman" w:cs="Times New Roman"/>
                      <w:sz w:val="18"/>
                      <w:szCs w:val="18"/>
                    </w:rPr>
                  </w:pPr>
                  <w:r w:rsidRPr="001D2CBC">
                    <w:rPr>
                      <w:rFonts w:ascii="Times New Roman" w:hAnsi="Times New Roman" w:cs="Times New Roman"/>
                      <w:sz w:val="18"/>
                      <w:szCs w:val="18"/>
                    </w:rPr>
                    <w:t>1h/</w:t>
                  </w:r>
                  <w:r w:rsidRPr="001D2CBC">
                    <w:rPr>
                      <w:rFonts w:ascii="Times New Roman" w:hAnsiTheme="minorEastAsia" w:cs="Times New Roman"/>
                      <w:sz w:val="18"/>
                      <w:szCs w:val="18"/>
                    </w:rPr>
                    <w:t>次</w:t>
                  </w:r>
                </w:p>
              </w:tc>
              <w:tc>
                <w:tcPr>
                  <w:tcW w:w="0" w:type="auto"/>
                  <w:shd w:val="clear" w:color="auto" w:fill="auto"/>
                  <w:vAlign w:val="center"/>
                </w:tcPr>
                <w:p w:rsidR="00936A68" w:rsidRPr="001D2CBC" w:rsidRDefault="00936A68" w:rsidP="00710863">
                  <w:pPr>
                    <w:adjustRightInd w:val="0"/>
                    <w:snapToGrid w:val="0"/>
                    <w:jc w:val="center"/>
                    <w:rPr>
                      <w:rFonts w:ascii="Times New Roman" w:eastAsia="宋体" w:hAnsi="Times New Roman" w:cs="Times New Roman"/>
                      <w:sz w:val="18"/>
                      <w:szCs w:val="18"/>
                    </w:rPr>
                  </w:pPr>
                  <w:r w:rsidRPr="001D2CBC">
                    <w:rPr>
                      <w:rFonts w:ascii="Times New Roman" w:hAnsi="Times New Roman" w:cs="Times New Roman"/>
                      <w:sz w:val="18"/>
                      <w:szCs w:val="18"/>
                    </w:rPr>
                    <w:t>0.0</w:t>
                  </w:r>
                  <w:r w:rsidRPr="001D2CBC">
                    <w:rPr>
                      <w:rFonts w:ascii="Times New Roman" w:hAnsi="Times New Roman" w:cs="Times New Roman" w:hint="eastAsia"/>
                      <w:sz w:val="18"/>
                      <w:szCs w:val="18"/>
                    </w:rPr>
                    <w:t>028</w:t>
                  </w:r>
                </w:p>
              </w:tc>
              <w:tc>
                <w:tcPr>
                  <w:tcW w:w="0" w:type="auto"/>
                  <w:shd w:val="clear" w:color="auto" w:fill="auto"/>
                  <w:vAlign w:val="center"/>
                </w:tcPr>
                <w:p w:rsidR="00936A68" w:rsidRPr="001D2CBC" w:rsidRDefault="00936A68" w:rsidP="00710863">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30</w:t>
                  </w:r>
                </w:p>
              </w:tc>
              <w:tc>
                <w:tcPr>
                  <w:tcW w:w="0" w:type="auto"/>
                  <w:shd w:val="clear" w:color="auto" w:fill="auto"/>
                  <w:vAlign w:val="center"/>
                </w:tcPr>
                <w:p w:rsidR="00936A68" w:rsidRPr="001D2CBC" w:rsidRDefault="00936A68" w:rsidP="00710863">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0" w:type="auto"/>
                  <w:shd w:val="clear" w:color="auto" w:fill="auto"/>
                  <w:vAlign w:val="center"/>
                </w:tcPr>
                <w:p w:rsidR="00936A68" w:rsidRPr="001D2CBC" w:rsidRDefault="00936A68" w:rsidP="00710863">
                  <w:pPr>
                    <w:adjustRightInd w:val="0"/>
                    <w:snapToGrid w:val="0"/>
                    <w:jc w:val="center"/>
                    <w:textAlignment w:val="center"/>
                    <w:rPr>
                      <w:rFonts w:ascii="Times New Roman" w:hAnsi="Times New Roman" w:cs="Times New Roman"/>
                      <w:sz w:val="18"/>
                      <w:szCs w:val="18"/>
                    </w:rPr>
                  </w:pPr>
                  <w:r w:rsidRPr="001D2CBC">
                    <w:rPr>
                      <w:rFonts w:ascii="Times New Roman" w:hAnsiTheme="minorEastAsia" w:cs="Times New Roman"/>
                      <w:sz w:val="18"/>
                      <w:szCs w:val="18"/>
                    </w:rPr>
                    <w:t>达标</w:t>
                  </w:r>
                </w:p>
              </w:tc>
            </w:tr>
            <w:tr w:rsidR="00936A68" w:rsidRPr="001D2CBC" w:rsidTr="002A699F">
              <w:trPr>
                <w:jc w:val="center"/>
              </w:trPr>
              <w:tc>
                <w:tcPr>
                  <w:tcW w:w="0" w:type="auto"/>
                  <w:shd w:val="clear" w:color="auto" w:fill="auto"/>
                  <w:vAlign w:val="center"/>
                </w:tcPr>
                <w:p w:rsidR="00936A68" w:rsidRPr="001D2CBC" w:rsidRDefault="00936A68" w:rsidP="00710863">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DA</w:t>
                  </w:r>
                </w:p>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00</w:t>
                  </w:r>
                  <w:r w:rsidRPr="001D2CBC">
                    <w:rPr>
                      <w:rFonts w:ascii="Times New Roman" w:hAnsi="Times New Roman" w:cs="Times New Roman" w:hint="eastAsia"/>
                      <w:sz w:val="18"/>
                      <w:szCs w:val="18"/>
                    </w:rPr>
                    <w:t>7</w:t>
                  </w:r>
                </w:p>
              </w:tc>
              <w:tc>
                <w:tcPr>
                  <w:tcW w:w="0" w:type="auto"/>
                  <w:shd w:val="clear" w:color="auto" w:fill="auto"/>
                  <w:vAlign w:val="center"/>
                </w:tcPr>
                <w:p w:rsidR="00936A68" w:rsidRPr="001D2CBC" w:rsidRDefault="00936A68" w:rsidP="00710863">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氯化氢</w:t>
                  </w:r>
                </w:p>
              </w:tc>
              <w:tc>
                <w:tcPr>
                  <w:tcW w:w="1426" w:type="dxa"/>
                  <w:shd w:val="clear" w:color="auto" w:fill="auto"/>
                  <w:vAlign w:val="center"/>
                </w:tcPr>
                <w:p w:rsidR="00936A68" w:rsidRPr="001D2CBC" w:rsidRDefault="00936A68" w:rsidP="00710863">
                  <w:pPr>
                    <w:adjustRightInd w:val="0"/>
                    <w:snapToGrid w:val="0"/>
                    <w:jc w:val="center"/>
                    <w:textAlignment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治理设施故障，处理效率为</w:t>
                  </w:r>
                  <w:r w:rsidRPr="001D2CBC">
                    <w:rPr>
                      <w:rFonts w:ascii="Times New Roman" w:hAnsi="Times New Roman" w:cs="Times New Roman"/>
                      <w:spacing w:val="-6"/>
                      <w:sz w:val="18"/>
                      <w:szCs w:val="18"/>
                    </w:rPr>
                    <w:t>0</w:t>
                  </w:r>
                </w:p>
              </w:tc>
              <w:tc>
                <w:tcPr>
                  <w:tcW w:w="851" w:type="dxa"/>
                  <w:shd w:val="clear" w:color="auto" w:fill="auto"/>
                  <w:vAlign w:val="center"/>
                </w:tcPr>
                <w:p w:rsidR="00936A68" w:rsidRPr="001D2CBC" w:rsidRDefault="00936A68" w:rsidP="00710863">
                  <w:pPr>
                    <w:adjustRightInd w:val="0"/>
                    <w:snapToGrid w:val="0"/>
                    <w:jc w:val="center"/>
                    <w:rPr>
                      <w:rFonts w:ascii="Times New Roman" w:eastAsia="宋体" w:hAnsi="Times New Roman" w:cs="Times New Roman"/>
                      <w:sz w:val="18"/>
                      <w:szCs w:val="18"/>
                    </w:rPr>
                  </w:pPr>
                  <w:r w:rsidRPr="001D2CBC">
                    <w:rPr>
                      <w:rFonts w:ascii="Times New Roman" w:hAnsi="Times New Roman" w:cs="Times New Roman" w:hint="eastAsia"/>
                      <w:sz w:val="18"/>
                      <w:szCs w:val="18"/>
                    </w:rPr>
                    <w:t>0.0086</w:t>
                  </w:r>
                </w:p>
              </w:tc>
              <w:tc>
                <w:tcPr>
                  <w:tcW w:w="816" w:type="dxa"/>
                  <w:shd w:val="clear" w:color="auto" w:fill="auto"/>
                  <w:vAlign w:val="center"/>
                </w:tcPr>
                <w:p w:rsidR="00936A68" w:rsidRPr="001D2CBC" w:rsidRDefault="00936A68" w:rsidP="00710863">
                  <w:pPr>
                    <w:adjustRightInd w:val="0"/>
                    <w:snapToGrid w:val="0"/>
                    <w:jc w:val="center"/>
                    <w:rPr>
                      <w:rFonts w:ascii="Times New Roman" w:eastAsia="宋体" w:hAnsi="Times New Roman" w:cs="Times New Roman"/>
                      <w:sz w:val="18"/>
                      <w:szCs w:val="18"/>
                    </w:rPr>
                  </w:pPr>
                  <w:r w:rsidRPr="001D2CBC">
                    <w:rPr>
                      <w:rFonts w:ascii="Times New Roman" w:hAnsi="Times New Roman" w:cs="Times New Roman"/>
                      <w:sz w:val="18"/>
                      <w:szCs w:val="18"/>
                    </w:rPr>
                    <w:t>0.0</w:t>
                  </w:r>
                  <w:r w:rsidRPr="001D2CBC">
                    <w:rPr>
                      <w:rFonts w:ascii="Times New Roman" w:hAnsi="Times New Roman" w:cs="Times New Roman" w:hint="eastAsia"/>
                      <w:sz w:val="18"/>
                      <w:szCs w:val="18"/>
                    </w:rPr>
                    <w:t>028</w:t>
                  </w:r>
                </w:p>
              </w:tc>
              <w:tc>
                <w:tcPr>
                  <w:tcW w:w="0" w:type="auto"/>
                  <w:shd w:val="clear" w:color="auto" w:fill="auto"/>
                  <w:vAlign w:val="center"/>
                </w:tcPr>
                <w:p w:rsidR="00936A68" w:rsidRPr="001D2CBC" w:rsidRDefault="00936A68" w:rsidP="00710863">
                  <w:pPr>
                    <w:adjustRightInd w:val="0"/>
                    <w:snapToGrid w:val="0"/>
                    <w:jc w:val="center"/>
                    <w:textAlignment w:val="center"/>
                    <w:rPr>
                      <w:rFonts w:ascii="Times New Roman" w:hAnsiTheme="minorEastAsia" w:cs="Times New Roman"/>
                      <w:sz w:val="18"/>
                      <w:szCs w:val="18"/>
                    </w:rPr>
                  </w:pPr>
                  <w:r w:rsidRPr="001D2CBC">
                    <w:rPr>
                      <w:rFonts w:ascii="Times New Roman" w:hAnsi="Times New Roman" w:cs="Times New Roman"/>
                      <w:sz w:val="18"/>
                      <w:szCs w:val="18"/>
                    </w:rPr>
                    <w:t>1</w:t>
                  </w:r>
                  <w:r w:rsidRPr="001D2CBC">
                    <w:rPr>
                      <w:rFonts w:ascii="Times New Roman" w:hAnsiTheme="minorEastAsia" w:cs="Times New Roman"/>
                      <w:sz w:val="18"/>
                      <w:szCs w:val="18"/>
                    </w:rPr>
                    <w:t>次</w:t>
                  </w:r>
                  <w:r w:rsidRPr="001D2CBC">
                    <w:rPr>
                      <w:rFonts w:ascii="Times New Roman" w:hAnsi="Times New Roman" w:cs="Times New Roman"/>
                      <w:sz w:val="18"/>
                      <w:szCs w:val="18"/>
                    </w:rPr>
                    <w:t>/a</w:t>
                  </w:r>
                  <w:r w:rsidRPr="001D2CBC">
                    <w:rPr>
                      <w:rFonts w:ascii="Times New Roman" w:hAnsiTheme="minorEastAsia" w:cs="Times New Roman"/>
                      <w:sz w:val="18"/>
                      <w:szCs w:val="18"/>
                    </w:rPr>
                    <w:t>，</w:t>
                  </w:r>
                </w:p>
                <w:p w:rsidR="00936A68" w:rsidRPr="001D2CBC" w:rsidRDefault="00936A68" w:rsidP="00710863">
                  <w:pPr>
                    <w:adjustRightInd w:val="0"/>
                    <w:snapToGrid w:val="0"/>
                    <w:jc w:val="center"/>
                    <w:textAlignment w:val="center"/>
                    <w:rPr>
                      <w:rFonts w:ascii="Times New Roman" w:hAnsi="Times New Roman" w:cs="Times New Roman"/>
                      <w:sz w:val="18"/>
                      <w:szCs w:val="18"/>
                    </w:rPr>
                  </w:pPr>
                  <w:r w:rsidRPr="001D2CBC">
                    <w:rPr>
                      <w:rFonts w:ascii="Times New Roman" w:hAnsi="Times New Roman" w:cs="Times New Roman"/>
                      <w:sz w:val="18"/>
                      <w:szCs w:val="18"/>
                    </w:rPr>
                    <w:t>1h/</w:t>
                  </w:r>
                  <w:r w:rsidRPr="001D2CBC">
                    <w:rPr>
                      <w:rFonts w:ascii="Times New Roman" w:hAnsiTheme="minorEastAsia" w:cs="Times New Roman"/>
                      <w:sz w:val="18"/>
                      <w:szCs w:val="18"/>
                    </w:rPr>
                    <w:t>次</w:t>
                  </w:r>
                </w:p>
              </w:tc>
              <w:tc>
                <w:tcPr>
                  <w:tcW w:w="0" w:type="auto"/>
                  <w:shd w:val="clear" w:color="auto" w:fill="auto"/>
                  <w:vAlign w:val="center"/>
                </w:tcPr>
                <w:p w:rsidR="00936A68" w:rsidRPr="001D2CBC" w:rsidRDefault="00936A68" w:rsidP="00710863">
                  <w:pPr>
                    <w:adjustRightInd w:val="0"/>
                    <w:snapToGrid w:val="0"/>
                    <w:jc w:val="center"/>
                    <w:rPr>
                      <w:rFonts w:ascii="Times New Roman" w:eastAsia="宋体" w:hAnsi="Times New Roman" w:cs="Times New Roman"/>
                      <w:sz w:val="18"/>
                      <w:szCs w:val="18"/>
                    </w:rPr>
                  </w:pPr>
                  <w:r w:rsidRPr="001D2CBC">
                    <w:rPr>
                      <w:rFonts w:ascii="Times New Roman" w:hAnsi="Times New Roman" w:cs="Times New Roman"/>
                      <w:sz w:val="18"/>
                      <w:szCs w:val="18"/>
                    </w:rPr>
                    <w:t>0.0</w:t>
                  </w:r>
                  <w:r w:rsidRPr="001D2CBC">
                    <w:rPr>
                      <w:rFonts w:ascii="Times New Roman" w:hAnsi="Times New Roman" w:cs="Times New Roman" w:hint="eastAsia"/>
                      <w:sz w:val="18"/>
                      <w:szCs w:val="18"/>
                    </w:rPr>
                    <w:t>028</w:t>
                  </w:r>
                </w:p>
              </w:tc>
              <w:tc>
                <w:tcPr>
                  <w:tcW w:w="0" w:type="auto"/>
                  <w:shd w:val="clear" w:color="auto" w:fill="auto"/>
                  <w:vAlign w:val="center"/>
                </w:tcPr>
                <w:p w:rsidR="00936A68" w:rsidRPr="001D2CBC" w:rsidRDefault="00936A68" w:rsidP="00710863">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30</w:t>
                  </w:r>
                </w:p>
              </w:tc>
              <w:tc>
                <w:tcPr>
                  <w:tcW w:w="0" w:type="auto"/>
                  <w:shd w:val="clear" w:color="auto" w:fill="auto"/>
                  <w:vAlign w:val="center"/>
                </w:tcPr>
                <w:p w:rsidR="00936A68" w:rsidRPr="001D2CBC" w:rsidRDefault="00936A68" w:rsidP="00710863">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0" w:type="auto"/>
                  <w:shd w:val="clear" w:color="auto" w:fill="auto"/>
                  <w:vAlign w:val="center"/>
                </w:tcPr>
                <w:p w:rsidR="00936A68" w:rsidRPr="001D2CBC" w:rsidRDefault="00936A68" w:rsidP="00710863">
                  <w:pPr>
                    <w:adjustRightInd w:val="0"/>
                    <w:snapToGrid w:val="0"/>
                    <w:jc w:val="center"/>
                    <w:textAlignment w:val="center"/>
                    <w:rPr>
                      <w:rFonts w:ascii="Times New Roman" w:hAnsi="Times New Roman" w:cs="Times New Roman"/>
                      <w:sz w:val="18"/>
                      <w:szCs w:val="18"/>
                    </w:rPr>
                  </w:pPr>
                  <w:r w:rsidRPr="001D2CBC">
                    <w:rPr>
                      <w:rFonts w:ascii="Times New Roman" w:hAnsiTheme="minorEastAsia" w:cs="Times New Roman"/>
                      <w:sz w:val="18"/>
                      <w:szCs w:val="18"/>
                    </w:rPr>
                    <w:t>达标</w:t>
                  </w:r>
                </w:p>
              </w:tc>
            </w:tr>
            <w:tr w:rsidR="00936A68" w:rsidRPr="001D2CBC" w:rsidTr="002A699F">
              <w:trPr>
                <w:jc w:val="center"/>
              </w:trPr>
              <w:tc>
                <w:tcPr>
                  <w:tcW w:w="0" w:type="auto"/>
                  <w:shd w:val="clear" w:color="auto" w:fill="auto"/>
                  <w:vAlign w:val="center"/>
                </w:tcPr>
                <w:p w:rsidR="00936A68" w:rsidRPr="001D2CBC" w:rsidRDefault="00936A68" w:rsidP="00710863">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DA</w:t>
                  </w:r>
                </w:p>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00</w:t>
                  </w:r>
                  <w:r w:rsidRPr="001D2CBC">
                    <w:rPr>
                      <w:rFonts w:ascii="Times New Roman" w:hAnsi="Times New Roman" w:cs="Times New Roman" w:hint="eastAsia"/>
                      <w:sz w:val="18"/>
                      <w:szCs w:val="18"/>
                    </w:rPr>
                    <w:t>8</w:t>
                  </w:r>
                </w:p>
              </w:tc>
              <w:tc>
                <w:tcPr>
                  <w:tcW w:w="0" w:type="auto"/>
                  <w:shd w:val="clear" w:color="auto" w:fill="auto"/>
                  <w:vAlign w:val="center"/>
                </w:tcPr>
                <w:p w:rsidR="00936A68" w:rsidRPr="001D2CBC" w:rsidRDefault="00936A68" w:rsidP="00710863">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氯化氢</w:t>
                  </w:r>
                </w:p>
              </w:tc>
              <w:tc>
                <w:tcPr>
                  <w:tcW w:w="1426" w:type="dxa"/>
                  <w:shd w:val="clear" w:color="auto" w:fill="auto"/>
                  <w:vAlign w:val="center"/>
                </w:tcPr>
                <w:p w:rsidR="00936A68" w:rsidRPr="001D2CBC" w:rsidRDefault="00936A68" w:rsidP="00710863">
                  <w:pPr>
                    <w:adjustRightInd w:val="0"/>
                    <w:snapToGrid w:val="0"/>
                    <w:jc w:val="center"/>
                    <w:rPr>
                      <w:rFonts w:ascii="Times New Roman" w:hAnsi="Times New Roman" w:cs="Times New Roman"/>
                      <w:sz w:val="18"/>
                      <w:szCs w:val="18"/>
                    </w:rPr>
                  </w:pPr>
                  <w:r w:rsidRPr="001D2CBC">
                    <w:rPr>
                      <w:rFonts w:ascii="Times New Roman" w:hAnsiTheme="minorEastAsia" w:cs="Times New Roman"/>
                      <w:spacing w:val="-6"/>
                      <w:sz w:val="18"/>
                      <w:szCs w:val="18"/>
                    </w:rPr>
                    <w:t>治理设施故障，处理效率为</w:t>
                  </w:r>
                  <w:r w:rsidRPr="001D2CBC">
                    <w:rPr>
                      <w:rFonts w:ascii="Times New Roman" w:hAnsi="Times New Roman" w:cs="Times New Roman"/>
                      <w:spacing w:val="-6"/>
                      <w:sz w:val="18"/>
                      <w:szCs w:val="18"/>
                    </w:rPr>
                    <w:t>0</w:t>
                  </w:r>
                </w:p>
              </w:tc>
              <w:tc>
                <w:tcPr>
                  <w:tcW w:w="851" w:type="dxa"/>
                  <w:shd w:val="clear" w:color="auto" w:fill="auto"/>
                  <w:vAlign w:val="center"/>
                </w:tcPr>
                <w:p w:rsidR="00936A68" w:rsidRPr="001D2CBC" w:rsidRDefault="00936A68" w:rsidP="00710863">
                  <w:pPr>
                    <w:adjustRightInd w:val="0"/>
                    <w:snapToGrid w:val="0"/>
                    <w:jc w:val="center"/>
                    <w:rPr>
                      <w:rFonts w:ascii="Times New Roman" w:eastAsia="宋体" w:hAnsi="Times New Roman" w:cs="Times New Roman"/>
                      <w:sz w:val="18"/>
                      <w:szCs w:val="18"/>
                    </w:rPr>
                  </w:pPr>
                  <w:r w:rsidRPr="001D2CBC">
                    <w:rPr>
                      <w:rFonts w:ascii="Times New Roman" w:hAnsi="Times New Roman" w:cs="Times New Roman" w:hint="eastAsia"/>
                      <w:sz w:val="18"/>
                      <w:szCs w:val="18"/>
                    </w:rPr>
                    <w:t>0.0086</w:t>
                  </w:r>
                </w:p>
              </w:tc>
              <w:tc>
                <w:tcPr>
                  <w:tcW w:w="816" w:type="dxa"/>
                  <w:shd w:val="clear" w:color="auto" w:fill="auto"/>
                  <w:vAlign w:val="center"/>
                </w:tcPr>
                <w:p w:rsidR="00936A68" w:rsidRPr="001D2CBC" w:rsidRDefault="00936A68" w:rsidP="00710863">
                  <w:pPr>
                    <w:adjustRightInd w:val="0"/>
                    <w:snapToGrid w:val="0"/>
                    <w:jc w:val="center"/>
                    <w:rPr>
                      <w:rFonts w:ascii="Times New Roman" w:eastAsia="宋体" w:hAnsi="Times New Roman" w:cs="Times New Roman"/>
                      <w:sz w:val="18"/>
                      <w:szCs w:val="18"/>
                    </w:rPr>
                  </w:pPr>
                  <w:r w:rsidRPr="001D2CBC">
                    <w:rPr>
                      <w:rFonts w:ascii="Times New Roman" w:hAnsi="Times New Roman" w:cs="Times New Roman"/>
                      <w:sz w:val="18"/>
                      <w:szCs w:val="18"/>
                    </w:rPr>
                    <w:t>0.0</w:t>
                  </w:r>
                  <w:r w:rsidRPr="001D2CBC">
                    <w:rPr>
                      <w:rFonts w:ascii="Times New Roman" w:hAnsi="Times New Roman" w:cs="Times New Roman" w:hint="eastAsia"/>
                      <w:sz w:val="18"/>
                      <w:szCs w:val="18"/>
                    </w:rPr>
                    <w:t>028</w:t>
                  </w:r>
                </w:p>
              </w:tc>
              <w:tc>
                <w:tcPr>
                  <w:tcW w:w="0" w:type="auto"/>
                  <w:shd w:val="clear" w:color="auto" w:fill="auto"/>
                  <w:vAlign w:val="center"/>
                </w:tcPr>
                <w:p w:rsidR="00936A68" w:rsidRPr="001D2CBC" w:rsidRDefault="00936A68" w:rsidP="00710863">
                  <w:pPr>
                    <w:adjustRightInd w:val="0"/>
                    <w:snapToGrid w:val="0"/>
                    <w:jc w:val="center"/>
                    <w:textAlignment w:val="center"/>
                    <w:rPr>
                      <w:rFonts w:ascii="Times New Roman" w:hAnsiTheme="minorEastAsia" w:cs="Times New Roman"/>
                      <w:sz w:val="18"/>
                      <w:szCs w:val="18"/>
                    </w:rPr>
                  </w:pPr>
                  <w:r w:rsidRPr="001D2CBC">
                    <w:rPr>
                      <w:rFonts w:ascii="Times New Roman" w:hAnsi="Times New Roman" w:cs="Times New Roman"/>
                      <w:sz w:val="18"/>
                      <w:szCs w:val="18"/>
                    </w:rPr>
                    <w:t>1</w:t>
                  </w:r>
                  <w:r w:rsidRPr="001D2CBC">
                    <w:rPr>
                      <w:rFonts w:ascii="Times New Roman" w:hAnsiTheme="minorEastAsia" w:cs="Times New Roman"/>
                      <w:sz w:val="18"/>
                      <w:szCs w:val="18"/>
                    </w:rPr>
                    <w:t>次</w:t>
                  </w:r>
                  <w:r w:rsidRPr="001D2CBC">
                    <w:rPr>
                      <w:rFonts w:ascii="Times New Roman" w:hAnsi="Times New Roman" w:cs="Times New Roman"/>
                      <w:sz w:val="18"/>
                      <w:szCs w:val="18"/>
                    </w:rPr>
                    <w:t>/a</w:t>
                  </w:r>
                  <w:r w:rsidRPr="001D2CBC">
                    <w:rPr>
                      <w:rFonts w:ascii="Times New Roman" w:hAnsiTheme="minorEastAsia" w:cs="Times New Roman"/>
                      <w:sz w:val="18"/>
                      <w:szCs w:val="18"/>
                    </w:rPr>
                    <w:t>，</w:t>
                  </w:r>
                </w:p>
                <w:p w:rsidR="00936A68" w:rsidRPr="001D2CBC" w:rsidRDefault="00936A68" w:rsidP="00710863">
                  <w:pPr>
                    <w:adjustRightInd w:val="0"/>
                    <w:snapToGrid w:val="0"/>
                    <w:jc w:val="center"/>
                    <w:textAlignment w:val="center"/>
                    <w:rPr>
                      <w:rFonts w:ascii="Times New Roman" w:hAnsi="Times New Roman" w:cs="Times New Roman"/>
                      <w:sz w:val="18"/>
                      <w:szCs w:val="18"/>
                    </w:rPr>
                  </w:pPr>
                  <w:r w:rsidRPr="001D2CBC">
                    <w:rPr>
                      <w:rFonts w:ascii="Times New Roman" w:hAnsi="Times New Roman" w:cs="Times New Roman"/>
                      <w:sz w:val="18"/>
                      <w:szCs w:val="18"/>
                    </w:rPr>
                    <w:t>1h/</w:t>
                  </w:r>
                  <w:r w:rsidRPr="001D2CBC">
                    <w:rPr>
                      <w:rFonts w:ascii="Times New Roman" w:hAnsiTheme="minorEastAsia" w:cs="Times New Roman"/>
                      <w:sz w:val="18"/>
                      <w:szCs w:val="18"/>
                    </w:rPr>
                    <w:t>次</w:t>
                  </w:r>
                </w:p>
              </w:tc>
              <w:tc>
                <w:tcPr>
                  <w:tcW w:w="0" w:type="auto"/>
                  <w:shd w:val="clear" w:color="auto" w:fill="auto"/>
                  <w:vAlign w:val="center"/>
                </w:tcPr>
                <w:p w:rsidR="00936A68" w:rsidRPr="001D2CBC" w:rsidRDefault="00936A68" w:rsidP="00710863">
                  <w:pPr>
                    <w:adjustRightInd w:val="0"/>
                    <w:snapToGrid w:val="0"/>
                    <w:jc w:val="center"/>
                    <w:rPr>
                      <w:rFonts w:ascii="Times New Roman" w:eastAsia="宋体" w:hAnsi="Times New Roman" w:cs="Times New Roman"/>
                      <w:sz w:val="18"/>
                      <w:szCs w:val="18"/>
                    </w:rPr>
                  </w:pPr>
                  <w:r w:rsidRPr="001D2CBC">
                    <w:rPr>
                      <w:rFonts w:ascii="Times New Roman" w:hAnsi="Times New Roman" w:cs="Times New Roman"/>
                      <w:sz w:val="18"/>
                      <w:szCs w:val="18"/>
                    </w:rPr>
                    <w:t>0.0</w:t>
                  </w:r>
                  <w:r w:rsidRPr="001D2CBC">
                    <w:rPr>
                      <w:rFonts w:ascii="Times New Roman" w:hAnsi="Times New Roman" w:cs="Times New Roman" w:hint="eastAsia"/>
                      <w:sz w:val="18"/>
                      <w:szCs w:val="18"/>
                    </w:rPr>
                    <w:t>028</w:t>
                  </w:r>
                </w:p>
              </w:tc>
              <w:tc>
                <w:tcPr>
                  <w:tcW w:w="0" w:type="auto"/>
                  <w:shd w:val="clear" w:color="auto" w:fill="auto"/>
                  <w:vAlign w:val="center"/>
                </w:tcPr>
                <w:p w:rsidR="00936A68" w:rsidRPr="001D2CBC" w:rsidRDefault="00936A68" w:rsidP="00710863">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30</w:t>
                  </w:r>
                </w:p>
              </w:tc>
              <w:tc>
                <w:tcPr>
                  <w:tcW w:w="0" w:type="auto"/>
                  <w:shd w:val="clear" w:color="auto" w:fill="auto"/>
                  <w:vAlign w:val="center"/>
                </w:tcPr>
                <w:p w:rsidR="00936A68" w:rsidRPr="001D2CBC" w:rsidRDefault="00936A68" w:rsidP="00710863">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0" w:type="auto"/>
                  <w:shd w:val="clear" w:color="auto" w:fill="auto"/>
                  <w:vAlign w:val="center"/>
                </w:tcPr>
                <w:p w:rsidR="00936A68" w:rsidRPr="001D2CBC" w:rsidRDefault="00936A68" w:rsidP="00710863">
                  <w:pPr>
                    <w:adjustRightInd w:val="0"/>
                    <w:snapToGrid w:val="0"/>
                    <w:jc w:val="center"/>
                    <w:textAlignment w:val="center"/>
                    <w:rPr>
                      <w:rFonts w:ascii="Times New Roman" w:hAnsi="Times New Roman" w:cs="Times New Roman"/>
                      <w:sz w:val="18"/>
                      <w:szCs w:val="18"/>
                    </w:rPr>
                  </w:pPr>
                  <w:r w:rsidRPr="001D2CBC">
                    <w:rPr>
                      <w:rFonts w:ascii="Times New Roman" w:hAnsiTheme="minorEastAsia" w:cs="Times New Roman"/>
                      <w:sz w:val="18"/>
                      <w:szCs w:val="18"/>
                    </w:rPr>
                    <w:t>达标</w:t>
                  </w:r>
                </w:p>
              </w:tc>
            </w:tr>
            <w:tr w:rsidR="00936A68" w:rsidRPr="001D2CBC" w:rsidTr="002A699F">
              <w:trPr>
                <w:jc w:val="center"/>
              </w:trPr>
              <w:tc>
                <w:tcPr>
                  <w:tcW w:w="0" w:type="auto"/>
                  <w:shd w:val="clear" w:color="auto" w:fill="auto"/>
                  <w:vAlign w:val="center"/>
                </w:tcPr>
                <w:p w:rsidR="00936A68" w:rsidRPr="001D2CBC" w:rsidRDefault="00936A68" w:rsidP="00710863">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DA</w:t>
                  </w:r>
                </w:p>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00</w:t>
                  </w:r>
                  <w:r w:rsidRPr="001D2CBC">
                    <w:rPr>
                      <w:rFonts w:ascii="Times New Roman" w:hAnsi="Times New Roman" w:cs="Times New Roman" w:hint="eastAsia"/>
                      <w:sz w:val="18"/>
                      <w:szCs w:val="18"/>
                    </w:rPr>
                    <w:t>9</w:t>
                  </w:r>
                </w:p>
              </w:tc>
              <w:tc>
                <w:tcPr>
                  <w:tcW w:w="0" w:type="auto"/>
                  <w:shd w:val="clear" w:color="auto" w:fill="auto"/>
                  <w:vAlign w:val="center"/>
                </w:tcPr>
                <w:p w:rsidR="00936A68" w:rsidRPr="001D2CBC" w:rsidRDefault="00936A68" w:rsidP="00710863">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氯化氢</w:t>
                  </w:r>
                </w:p>
              </w:tc>
              <w:tc>
                <w:tcPr>
                  <w:tcW w:w="1426" w:type="dxa"/>
                  <w:shd w:val="clear" w:color="auto" w:fill="auto"/>
                  <w:vAlign w:val="center"/>
                </w:tcPr>
                <w:p w:rsidR="00936A68" w:rsidRPr="001D2CBC" w:rsidRDefault="00936A68" w:rsidP="00710863">
                  <w:pPr>
                    <w:adjustRightInd w:val="0"/>
                    <w:snapToGrid w:val="0"/>
                    <w:jc w:val="center"/>
                    <w:textAlignment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治理设施故障，处理效率为</w:t>
                  </w:r>
                  <w:r w:rsidRPr="001D2CBC">
                    <w:rPr>
                      <w:rFonts w:ascii="Times New Roman" w:hAnsi="Times New Roman" w:cs="Times New Roman"/>
                      <w:spacing w:val="-6"/>
                      <w:sz w:val="18"/>
                      <w:szCs w:val="18"/>
                    </w:rPr>
                    <w:t>0</w:t>
                  </w:r>
                </w:p>
              </w:tc>
              <w:tc>
                <w:tcPr>
                  <w:tcW w:w="851" w:type="dxa"/>
                  <w:shd w:val="clear" w:color="auto" w:fill="auto"/>
                  <w:vAlign w:val="center"/>
                </w:tcPr>
                <w:p w:rsidR="00936A68" w:rsidRPr="001D2CBC" w:rsidRDefault="00936A68" w:rsidP="00710863">
                  <w:pPr>
                    <w:adjustRightInd w:val="0"/>
                    <w:snapToGrid w:val="0"/>
                    <w:jc w:val="center"/>
                    <w:rPr>
                      <w:rFonts w:ascii="Times New Roman" w:eastAsia="宋体" w:hAnsi="Times New Roman" w:cs="Times New Roman"/>
                      <w:sz w:val="18"/>
                      <w:szCs w:val="18"/>
                    </w:rPr>
                  </w:pPr>
                  <w:r w:rsidRPr="001D2CBC">
                    <w:rPr>
                      <w:rFonts w:ascii="Times New Roman" w:hAnsi="Times New Roman" w:cs="Times New Roman" w:hint="eastAsia"/>
                      <w:sz w:val="18"/>
                      <w:szCs w:val="18"/>
                    </w:rPr>
                    <w:t>0.0086</w:t>
                  </w:r>
                </w:p>
              </w:tc>
              <w:tc>
                <w:tcPr>
                  <w:tcW w:w="816" w:type="dxa"/>
                  <w:shd w:val="clear" w:color="auto" w:fill="auto"/>
                  <w:vAlign w:val="center"/>
                </w:tcPr>
                <w:p w:rsidR="00936A68" w:rsidRPr="001D2CBC" w:rsidRDefault="00936A68" w:rsidP="00710863">
                  <w:pPr>
                    <w:adjustRightInd w:val="0"/>
                    <w:snapToGrid w:val="0"/>
                    <w:jc w:val="center"/>
                    <w:rPr>
                      <w:rFonts w:ascii="Times New Roman" w:eastAsia="宋体" w:hAnsi="Times New Roman" w:cs="Times New Roman"/>
                      <w:sz w:val="18"/>
                      <w:szCs w:val="18"/>
                    </w:rPr>
                  </w:pPr>
                  <w:r w:rsidRPr="001D2CBC">
                    <w:rPr>
                      <w:rFonts w:ascii="Times New Roman" w:hAnsi="Times New Roman" w:cs="Times New Roman"/>
                      <w:sz w:val="18"/>
                      <w:szCs w:val="18"/>
                    </w:rPr>
                    <w:t>0.0</w:t>
                  </w:r>
                  <w:r w:rsidRPr="001D2CBC">
                    <w:rPr>
                      <w:rFonts w:ascii="Times New Roman" w:hAnsi="Times New Roman" w:cs="Times New Roman" w:hint="eastAsia"/>
                      <w:sz w:val="18"/>
                      <w:szCs w:val="18"/>
                    </w:rPr>
                    <w:t>028</w:t>
                  </w:r>
                </w:p>
              </w:tc>
              <w:tc>
                <w:tcPr>
                  <w:tcW w:w="0" w:type="auto"/>
                  <w:shd w:val="clear" w:color="auto" w:fill="auto"/>
                  <w:vAlign w:val="center"/>
                </w:tcPr>
                <w:p w:rsidR="00936A68" w:rsidRPr="001D2CBC" w:rsidRDefault="00936A68" w:rsidP="00710863">
                  <w:pPr>
                    <w:adjustRightInd w:val="0"/>
                    <w:snapToGrid w:val="0"/>
                    <w:jc w:val="center"/>
                    <w:textAlignment w:val="center"/>
                    <w:rPr>
                      <w:rFonts w:ascii="Times New Roman" w:hAnsiTheme="minorEastAsia" w:cs="Times New Roman"/>
                      <w:sz w:val="18"/>
                      <w:szCs w:val="18"/>
                    </w:rPr>
                  </w:pPr>
                  <w:r w:rsidRPr="001D2CBC">
                    <w:rPr>
                      <w:rFonts w:ascii="Times New Roman" w:hAnsi="Times New Roman" w:cs="Times New Roman"/>
                      <w:sz w:val="18"/>
                      <w:szCs w:val="18"/>
                    </w:rPr>
                    <w:t>1</w:t>
                  </w:r>
                  <w:r w:rsidRPr="001D2CBC">
                    <w:rPr>
                      <w:rFonts w:ascii="Times New Roman" w:hAnsiTheme="minorEastAsia" w:cs="Times New Roman"/>
                      <w:sz w:val="18"/>
                      <w:szCs w:val="18"/>
                    </w:rPr>
                    <w:t>次</w:t>
                  </w:r>
                  <w:r w:rsidRPr="001D2CBC">
                    <w:rPr>
                      <w:rFonts w:ascii="Times New Roman" w:hAnsi="Times New Roman" w:cs="Times New Roman"/>
                      <w:sz w:val="18"/>
                      <w:szCs w:val="18"/>
                    </w:rPr>
                    <w:t>/a</w:t>
                  </w:r>
                  <w:r w:rsidRPr="001D2CBC">
                    <w:rPr>
                      <w:rFonts w:ascii="Times New Roman" w:hAnsiTheme="minorEastAsia" w:cs="Times New Roman"/>
                      <w:sz w:val="18"/>
                      <w:szCs w:val="18"/>
                    </w:rPr>
                    <w:t>，</w:t>
                  </w:r>
                </w:p>
                <w:p w:rsidR="00936A68" w:rsidRPr="001D2CBC" w:rsidRDefault="00936A68" w:rsidP="00710863">
                  <w:pPr>
                    <w:adjustRightInd w:val="0"/>
                    <w:snapToGrid w:val="0"/>
                    <w:jc w:val="center"/>
                    <w:textAlignment w:val="center"/>
                    <w:rPr>
                      <w:rFonts w:ascii="Times New Roman" w:hAnsi="Times New Roman" w:cs="Times New Roman"/>
                      <w:sz w:val="18"/>
                      <w:szCs w:val="18"/>
                    </w:rPr>
                  </w:pPr>
                  <w:r w:rsidRPr="001D2CBC">
                    <w:rPr>
                      <w:rFonts w:ascii="Times New Roman" w:hAnsi="Times New Roman" w:cs="Times New Roman"/>
                      <w:sz w:val="18"/>
                      <w:szCs w:val="18"/>
                    </w:rPr>
                    <w:t>1h/</w:t>
                  </w:r>
                  <w:r w:rsidRPr="001D2CBC">
                    <w:rPr>
                      <w:rFonts w:ascii="Times New Roman" w:hAnsiTheme="minorEastAsia" w:cs="Times New Roman"/>
                      <w:sz w:val="18"/>
                      <w:szCs w:val="18"/>
                    </w:rPr>
                    <w:t>次</w:t>
                  </w:r>
                </w:p>
              </w:tc>
              <w:tc>
                <w:tcPr>
                  <w:tcW w:w="0" w:type="auto"/>
                  <w:shd w:val="clear" w:color="auto" w:fill="auto"/>
                  <w:vAlign w:val="center"/>
                </w:tcPr>
                <w:p w:rsidR="00936A68" w:rsidRPr="001D2CBC" w:rsidRDefault="00936A68" w:rsidP="00710863">
                  <w:pPr>
                    <w:adjustRightInd w:val="0"/>
                    <w:snapToGrid w:val="0"/>
                    <w:jc w:val="center"/>
                    <w:rPr>
                      <w:rFonts w:ascii="Times New Roman" w:eastAsia="宋体" w:hAnsi="Times New Roman" w:cs="Times New Roman"/>
                      <w:sz w:val="18"/>
                      <w:szCs w:val="18"/>
                    </w:rPr>
                  </w:pPr>
                  <w:r w:rsidRPr="001D2CBC">
                    <w:rPr>
                      <w:rFonts w:ascii="Times New Roman" w:hAnsi="Times New Roman" w:cs="Times New Roman"/>
                      <w:sz w:val="18"/>
                      <w:szCs w:val="18"/>
                    </w:rPr>
                    <w:t>0.0</w:t>
                  </w:r>
                  <w:r w:rsidRPr="001D2CBC">
                    <w:rPr>
                      <w:rFonts w:ascii="Times New Roman" w:hAnsi="Times New Roman" w:cs="Times New Roman" w:hint="eastAsia"/>
                      <w:sz w:val="18"/>
                      <w:szCs w:val="18"/>
                    </w:rPr>
                    <w:t>028</w:t>
                  </w:r>
                </w:p>
              </w:tc>
              <w:tc>
                <w:tcPr>
                  <w:tcW w:w="0" w:type="auto"/>
                  <w:shd w:val="clear" w:color="auto" w:fill="auto"/>
                  <w:vAlign w:val="center"/>
                </w:tcPr>
                <w:p w:rsidR="00936A68" w:rsidRPr="001D2CBC" w:rsidRDefault="00936A68" w:rsidP="00710863">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30</w:t>
                  </w:r>
                </w:p>
              </w:tc>
              <w:tc>
                <w:tcPr>
                  <w:tcW w:w="0" w:type="auto"/>
                  <w:shd w:val="clear" w:color="auto" w:fill="auto"/>
                  <w:vAlign w:val="center"/>
                </w:tcPr>
                <w:p w:rsidR="00936A68" w:rsidRPr="001D2CBC" w:rsidRDefault="00936A68" w:rsidP="00710863">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0" w:type="auto"/>
                  <w:shd w:val="clear" w:color="auto" w:fill="auto"/>
                  <w:vAlign w:val="center"/>
                </w:tcPr>
                <w:p w:rsidR="00936A68" w:rsidRPr="001D2CBC" w:rsidRDefault="00936A68" w:rsidP="00710863">
                  <w:pPr>
                    <w:adjustRightInd w:val="0"/>
                    <w:snapToGrid w:val="0"/>
                    <w:jc w:val="center"/>
                    <w:textAlignment w:val="center"/>
                    <w:rPr>
                      <w:rFonts w:ascii="Times New Roman" w:hAnsi="Times New Roman" w:cs="Times New Roman"/>
                      <w:sz w:val="18"/>
                      <w:szCs w:val="18"/>
                    </w:rPr>
                  </w:pPr>
                  <w:r w:rsidRPr="001D2CBC">
                    <w:rPr>
                      <w:rFonts w:ascii="Times New Roman" w:hAnsiTheme="minorEastAsia" w:cs="Times New Roman"/>
                      <w:sz w:val="18"/>
                      <w:szCs w:val="18"/>
                    </w:rPr>
                    <w:t>达标</w:t>
                  </w:r>
                </w:p>
              </w:tc>
            </w:tr>
            <w:tr w:rsidR="00936A68" w:rsidRPr="001D2CBC" w:rsidTr="002A699F">
              <w:trPr>
                <w:jc w:val="center"/>
              </w:trPr>
              <w:tc>
                <w:tcPr>
                  <w:tcW w:w="0" w:type="auto"/>
                  <w:shd w:val="clear" w:color="auto" w:fill="auto"/>
                  <w:vAlign w:val="center"/>
                </w:tcPr>
                <w:p w:rsidR="00936A68" w:rsidRPr="001D2CBC" w:rsidRDefault="00936A68" w:rsidP="00710863">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DA</w:t>
                  </w:r>
                </w:p>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0</w:t>
                  </w:r>
                  <w:r w:rsidRPr="001D2CBC">
                    <w:rPr>
                      <w:rFonts w:ascii="Times New Roman" w:hAnsi="Times New Roman" w:cs="Times New Roman" w:hint="eastAsia"/>
                      <w:sz w:val="18"/>
                      <w:szCs w:val="18"/>
                    </w:rPr>
                    <w:t>10</w:t>
                  </w:r>
                </w:p>
              </w:tc>
              <w:tc>
                <w:tcPr>
                  <w:tcW w:w="0" w:type="auto"/>
                  <w:shd w:val="clear" w:color="auto" w:fill="auto"/>
                  <w:vAlign w:val="center"/>
                </w:tcPr>
                <w:p w:rsidR="00936A68" w:rsidRPr="001D2CBC" w:rsidRDefault="00936A68" w:rsidP="00710863">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氯化氢</w:t>
                  </w:r>
                </w:p>
              </w:tc>
              <w:tc>
                <w:tcPr>
                  <w:tcW w:w="1426" w:type="dxa"/>
                  <w:shd w:val="clear" w:color="auto" w:fill="auto"/>
                  <w:vAlign w:val="center"/>
                </w:tcPr>
                <w:p w:rsidR="00936A68" w:rsidRPr="001D2CBC" w:rsidRDefault="00936A68" w:rsidP="00710863">
                  <w:pPr>
                    <w:adjustRightInd w:val="0"/>
                    <w:snapToGrid w:val="0"/>
                    <w:jc w:val="center"/>
                    <w:rPr>
                      <w:rFonts w:ascii="Times New Roman" w:hAnsi="Times New Roman" w:cs="Times New Roman"/>
                      <w:sz w:val="18"/>
                      <w:szCs w:val="18"/>
                    </w:rPr>
                  </w:pPr>
                  <w:r w:rsidRPr="001D2CBC">
                    <w:rPr>
                      <w:rFonts w:ascii="Times New Roman" w:hAnsiTheme="minorEastAsia" w:cs="Times New Roman"/>
                      <w:spacing w:val="-6"/>
                      <w:sz w:val="18"/>
                      <w:szCs w:val="18"/>
                    </w:rPr>
                    <w:t>治理设施故障，处理效率为</w:t>
                  </w:r>
                  <w:r w:rsidRPr="001D2CBC">
                    <w:rPr>
                      <w:rFonts w:ascii="Times New Roman" w:hAnsi="Times New Roman" w:cs="Times New Roman"/>
                      <w:spacing w:val="-6"/>
                      <w:sz w:val="18"/>
                      <w:szCs w:val="18"/>
                    </w:rPr>
                    <w:t>0</w:t>
                  </w:r>
                </w:p>
              </w:tc>
              <w:tc>
                <w:tcPr>
                  <w:tcW w:w="851" w:type="dxa"/>
                  <w:shd w:val="clear" w:color="auto" w:fill="auto"/>
                  <w:vAlign w:val="center"/>
                </w:tcPr>
                <w:p w:rsidR="00936A68" w:rsidRPr="001D2CBC" w:rsidRDefault="00936A68" w:rsidP="00710863">
                  <w:pPr>
                    <w:adjustRightInd w:val="0"/>
                    <w:snapToGrid w:val="0"/>
                    <w:jc w:val="center"/>
                    <w:rPr>
                      <w:rFonts w:ascii="Times New Roman" w:eastAsia="宋体" w:hAnsi="Times New Roman" w:cs="Times New Roman"/>
                      <w:sz w:val="18"/>
                      <w:szCs w:val="18"/>
                    </w:rPr>
                  </w:pPr>
                  <w:r w:rsidRPr="001D2CBC">
                    <w:rPr>
                      <w:rFonts w:ascii="Times New Roman" w:hAnsi="Times New Roman" w:cs="Times New Roman" w:hint="eastAsia"/>
                      <w:sz w:val="18"/>
                      <w:szCs w:val="18"/>
                    </w:rPr>
                    <w:t>0.0086</w:t>
                  </w:r>
                </w:p>
              </w:tc>
              <w:tc>
                <w:tcPr>
                  <w:tcW w:w="816" w:type="dxa"/>
                  <w:shd w:val="clear" w:color="auto" w:fill="auto"/>
                  <w:vAlign w:val="center"/>
                </w:tcPr>
                <w:p w:rsidR="00936A68" w:rsidRPr="001D2CBC" w:rsidRDefault="00936A68" w:rsidP="00710863">
                  <w:pPr>
                    <w:adjustRightInd w:val="0"/>
                    <w:snapToGrid w:val="0"/>
                    <w:jc w:val="center"/>
                    <w:rPr>
                      <w:rFonts w:ascii="Times New Roman" w:eastAsia="宋体" w:hAnsi="Times New Roman" w:cs="Times New Roman"/>
                      <w:sz w:val="18"/>
                      <w:szCs w:val="18"/>
                    </w:rPr>
                  </w:pPr>
                  <w:r w:rsidRPr="001D2CBC">
                    <w:rPr>
                      <w:rFonts w:ascii="Times New Roman" w:hAnsi="Times New Roman" w:cs="Times New Roman"/>
                      <w:sz w:val="18"/>
                      <w:szCs w:val="18"/>
                    </w:rPr>
                    <w:t>0.0</w:t>
                  </w:r>
                  <w:r w:rsidRPr="001D2CBC">
                    <w:rPr>
                      <w:rFonts w:ascii="Times New Roman" w:hAnsi="Times New Roman" w:cs="Times New Roman" w:hint="eastAsia"/>
                      <w:sz w:val="18"/>
                      <w:szCs w:val="18"/>
                    </w:rPr>
                    <w:t>028</w:t>
                  </w:r>
                </w:p>
              </w:tc>
              <w:tc>
                <w:tcPr>
                  <w:tcW w:w="0" w:type="auto"/>
                  <w:shd w:val="clear" w:color="auto" w:fill="auto"/>
                  <w:vAlign w:val="center"/>
                </w:tcPr>
                <w:p w:rsidR="00936A68" w:rsidRPr="001D2CBC" w:rsidRDefault="00936A68" w:rsidP="00710863">
                  <w:pPr>
                    <w:adjustRightInd w:val="0"/>
                    <w:snapToGrid w:val="0"/>
                    <w:jc w:val="center"/>
                    <w:textAlignment w:val="center"/>
                    <w:rPr>
                      <w:rFonts w:ascii="Times New Roman" w:hAnsiTheme="minorEastAsia" w:cs="Times New Roman"/>
                      <w:sz w:val="18"/>
                      <w:szCs w:val="18"/>
                    </w:rPr>
                  </w:pPr>
                  <w:r w:rsidRPr="001D2CBC">
                    <w:rPr>
                      <w:rFonts w:ascii="Times New Roman" w:hAnsi="Times New Roman" w:cs="Times New Roman"/>
                      <w:sz w:val="18"/>
                      <w:szCs w:val="18"/>
                    </w:rPr>
                    <w:t>1</w:t>
                  </w:r>
                  <w:r w:rsidRPr="001D2CBC">
                    <w:rPr>
                      <w:rFonts w:ascii="Times New Roman" w:hAnsiTheme="minorEastAsia" w:cs="Times New Roman"/>
                      <w:sz w:val="18"/>
                      <w:szCs w:val="18"/>
                    </w:rPr>
                    <w:t>次</w:t>
                  </w:r>
                  <w:r w:rsidRPr="001D2CBC">
                    <w:rPr>
                      <w:rFonts w:ascii="Times New Roman" w:hAnsi="Times New Roman" w:cs="Times New Roman"/>
                      <w:sz w:val="18"/>
                      <w:szCs w:val="18"/>
                    </w:rPr>
                    <w:t>/a</w:t>
                  </w:r>
                  <w:r w:rsidRPr="001D2CBC">
                    <w:rPr>
                      <w:rFonts w:ascii="Times New Roman" w:hAnsiTheme="minorEastAsia" w:cs="Times New Roman"/>
                      <w:sz w:val="18"/>
                      <w:szCs w:val="18"/>
                    </w:rPr>
                    <w:t>，</w:t>
                  </w:r>
                </w:p>
                <w:p w:rsidR="00936A68" w:rsidRPr="001D2CBC" w:rsidRDefault="00936A68" w:rsidP="00710863">
                  <w:pPr>
                    <w:adjustRightInd w:val="0"/>
                    <w:snapToGrid w:val="0"/>
                    <w:jc w:val="center"/>
                    <w:textAlignment w:val="center"/>
                    <w:rPr>
                      <w:rFonts w:ascii="Times New Roman" w:hAnsi="Times New Roman" w:cs="Times New Roman"/>
                      <w:sz w:val="18"/>
                      <w:szCs w:val="18"/>
                    </w:rPr>
                  </w:pPr>
                  <w:r w:rsidRPr="001D2CBC">
                    <w:rPr>
                      <w:rFonts w:ascii="Times New Roman" w:hAnsi="Times New Roman" w:cs="Times New Roman"/>
                      <w:sz w:val="18"/>
                      <w:szCs w:val="18"/>
                    </w:rPr>
                    <w:t>1h/</w:t>
                  </w:r>
                  <w:r w:rsidRPr="001D2CBC">
                    <w:rPr>
                      <w:rFonts w:ascii="Times New Roman" w:hAnsiTheme="minorEastAsia" w:cs="Times New Roman"/>
                      <w:sz w:val="18"/>
                      <w:szCs w:val="18"/>
                    </w:rPr>
                    <w:t>次</w:t>
                  </w:r>
                </w:p>
              </w:tc>
              <w:tc>
                <w:tcPr>
                  <w:tcW w:w="0" w:type="auto"/>
                  <w:shd w:val="clear" w:color="auto" w:fill="auto"/>
                  <w:vAlign w:val="center"/>
                </w:tcPr>
                <w:p w:rsidR="00936A68" w:rsidRPr="001D2CBC" w:rsidRDefault="00936A68" w:rsidP="00710863">
                  <w:pPr>
                    <w:adjustRightInd w:val="0"/>
                    <w:snapToGrid w:val="0"/>
                    <w:jc w:val="center"/>
                    <w:rPr>
                      <w:rFonts w:ascii="Times New Roman" w:eastAsia="宋体" w:hAnsi="Times New Roman" w:cs="Times New Roman"/>
                      <w:sz w:val="18"/>
                      <w:szCs w:val="18"/>
                    </w:rPr>
                  </w:pPr>
                  <w:r w:rsidRPr="001D2CBC">
                    <w:rPr>
                      <w:rFonts w:ascii="Times New Roman" w:hAnsi="Times New Roman" w:cs="Times New Roman"/>
                      <w:sz w:val="18"/>
                      <w:szCs w:val="18"/>
                    </w:rPr>
                    <w:t>0.0</w:t>
                  </w:r>
                  <w:r w:rsidRPr="001D2CBC">
                    <w:rPr>
                      <w:rFonts w:ascii="Times New Roman" w:hAnsi="Times New Roman" w:cs="Times New Roman" w:hint="eastAsia"/>
                      <w:sz w:val="18"/>
                      <w:szCs w:val="18"/>
                    </w:rPr>
                    <w:t>028</w:t>
                  </w:r>
                </w:p>
              </w:tc>
              <w:tc>
                <w:tcPr>
                  <w:tcW w:w="0" w:type="auto"/>
                  <w:shd w:val="clear" w:color="auto" w:fill="auto"/>
                  <w:vAlign w:val="center"/>
                </w:tcPr>
                <w:p w:rsidR="00936A68" w:rsidRPr="001D2CBC" w:rsidRDefault="00936A68" w:rsidP="00710863">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30</w:t>
                  </w:r>
                </w:p>
              </w:tc>
              <w:tc>
                <w:tcPr>
                  <w:tcW w:w="0" w:type="auto"/>
                  <w:shd w:val="clear" w:color="auto" w:fill="auto"/>
                  <w:vAlign w:val="center"/>
                </w:tcPr>
                <w:p w:rsidR="00936A68" w:rsidRPr="001D2CBC" w:rsidRDefault="00936A68" w:rsidP="00710863">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w:t>
                  </w:r>
                </w:p>
              </w:tc>
              <w:tc>
                <w:tcPr>
                  <w:tcW w:w="0" w:type="auto"/>
                  <w:shd w:val="clear" w:color="auto" w:fill="auto"/>
                  <w:vAlign w:val="center"/>
                </w:tcPr>
                <w:p w:rsidR="00936A68" w:rsidRPr="001D2CBC" w:rsidRDefault="00936A68" w:rsidP="00710863">
                  <w:pPr>
                    <w:adjustRightInd w:val="0"/>
                    <w:snapToGrid w:val="0"/>
                    <w:jc w:val="center"/>
                    <w:textAlignment w:val="center"/>
                    <w:rPr>
                      <w:rFonts w:ascii="Times New Roman" w:hAnsi="Times New Roman" w:cs="Times New Roman"/>
                      <w:sz w:val="18"/>
                      <w:szCs w:val="18"/>
                    </w:rPr>
                  </w:pPr>
                  <w:r w:rsidRPr="001D2CBC">
                    <w:rPr>
                      <w:rFonts w:ascii="Times New Roman" w:hAnsiTheme="minorEastAsia" w:cs="Times New Roman"/>
                      <w:sz w:val="18"/>
                      <w:szCs w:val="18"/>
                    </w:rPr>
                    <w:t>达标</w:t>
                  </w:r>
                </w:p>
              </w:tc>
            </w:tr>
            <w:tr w:rsidR="00936A68" w:rsidRPr="001D2CBC" w:rsidTr="002A699F">
              <w:trPr>
                <w:trHeight w:val="194"/>
                <w:jc w:val="center"/>
              </w:trPr>
              <w:tc>
                <w:tcPr>
                  <w:tcW w:w="0" w:type="auto"/>
                  <w:vMerge w:val="restart"/>
                  <w:shd w:val="clear" w:color="auto" w:fill="auto"/>
                  <w:vAlign w:val="center"/>
                </w:tcPr>
                <w:p w:rsidR="00936A68" w:rsidRPr="001D2CBC" w:rsidRDefault="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DA</w:t>
                  </w:r>
                </w:p>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0</w:t>
                  </w:r>
                  <w:r w:rsidRPr="001D2CBC">
                    <w:rPr>
                      <w:rFonts w:ascii="Times New Roman" w:hAnsi="Times New Roman" w:cs="Times New Roman" w:hint="eastAsia"/>
                      <w:sz w:val="18"/>
                      <w:szCs w:val="18"/>
                    </w:rPr>
                    <w:t>11</w:t>
                  </w:r>
                </w:p>
              </w:tc>
              <w:tc>
                <w:tcPr>
                  <w:tcW w:w="0" w:type="auto"/>
                  <w:shd w:val="clear" w:color="auto" w:fill="auto"/>
                  <w:vAlign w:val="center"/>
                </w:tcPr>
                <w:p w:rsidR="00936A68" w:rsidRPr="001D2CBC" w:rsidRDefault="00936A68">
                  <w:pPr>
                    <w:adjustRightInd w:val="0"/>
                    <w:snapToGrid w:val="0"/>
                    <w:jc w:val="center"/>
                    <w:rPr>
                      <w:rFonts w:ascii="Times New Roman" w:hAnsi="Times New Roman" w:cs="Times New Roman"/>
                      <w:sz w:val="18"/>
                      <w:szCs w:val="18"/>
                    </w:rPr>
                  </w:pPr>
                  <w:r w:rsidRPr="001D2CBC">
                    <w:rPr>
                      <w:rFonts w:ascii="Times New Roman" w:hAnsi="Times New Roman" w:cs="Times New Roman"/>
                      <w:kern w:val="0"/>
                      <w:sz w:val="18"/>
                      <w:szCs w:val="18"/>
                    </w:rPr>
                    <w:t>NMHC</w:t>
                  </w:r>
                </w:p>
              </w:tc>
              <w:tc>
                <w:tcPr>
                  <w:tcW w:w="1426" w:type="dxa"/>
                  <w:vMerge w:val="restart"/>
                  <w:shd w:val="clear" w:color="auto" w:fill="auto"/>
                  <w:vAlign w:val="center"/>
                </w:tcPr>
                <w:p w:rsidR="00936A68" w:rsidRPr="001D2CBC" w:rsidRDefault="00936A68">
                  <w:pPr>
                    <w:adjustRightInd w:val="0"/>
                    <w:snapToGrid w:val="0"/>
                    <w:jc w:val="center"/>
                    <w:rPr>
                      <w:rFonts w:ascii="Times New Roman" w:hAnsi="Times New Roman" w:cs="Times New Roman"/>
                      <w:sz w:val="18"/>
                      <w:szCs w:val="18"/>
                    </w:rPr>
                  </w:pPr>
                  <w:r w:rsidRPr="001D2CBC">
                    <w:rPr>
                      <w:rFonts w:ascii="Times New Roman" w:hAnsiTheme="minorEastAsia" w:cs="Times New Roman"/>
                      <w:spacing w:val="-6"/>
                      <w:sz w:val="18"/>
                      <w:szCs w:val="18"/>
                    </w:rPr>
                    <w:t>治理设施故障，处理效率为</w:t>
                  </w:r>
                  <w:r w:rsidRPr="001D2CBC">
                    <w:rPr>
                      <w:rFonts w:ascii="Times New Roman" w:hAnsi="Times New Roman" w:cs="Times New Roman"/>
                      <w:spacing w:val="-6"/>
                      <w:sz w:val="18"/>
                      <w:szCs w:val="18"/>
                    </w:rPr>
                    <w:t>0</w:t>
                  </w:r>
                </w:p>
              </w:tc>
              <w:tc>
                <w:tcPr>
                  <w:tcW w:w="851" w:type="dxa"/>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1.85</w:t>
                  </w:r>
                </w:p>
              </w:tc>
              <w:tc>
                <w:tcPr>
                  <w:tcW w:w="816" w:type="dxa"/>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0.028</w:t>
                  </w:r>
                </w:p>
              </w:tc>
              <w:tc>
                <w:tcPr>
                  <w:tcW w:w="0" w:type="auto"/>
                  <w:vMerge w:val="restart"/>
                  <w:shd w:val="clear" w:color="auto" w:fill="auto"/>
                  <w:vAlign w:val="center"/>
                </w:tcPr>
                <w:p w:rsidR="00936A68" w:rsidRPr="001D2CBC" w:rsidRDefault="00936A68">
                  <w:pPr>
                    <w:adjustRightInd w:val="0"/>
                    <w:snapToGrid w:val="0"/>
                    <w:jc w:val="center"/>
                    <w:textAlignment w:val="center"/>
                    <w:rPr>
                      <w:rFonts w:ascii="Times New Roman" w:hAnsiTheme="minorEastAsia" w:cs="Times New Roman"/>
                      <w:sz w:val="18"/>
                      <w:szCs w:val="18"/>
                    </w:rPr>
                  </w:pPr>
                  <w:r w:rsidRPr="001D2CBC">
                    <w:rPr>
                      <w:rFonts w:ascii="Times New Roman" w:hAnsi="Times New Roman" w:cs="Times New Roman"/>
                      <w:sz w:val="18"/>
                      <w:szCs w:val="18"/>
                    </w:rPr>
                    <w:t>1</w:t>
                  </w:r>
                  <w:r w:rsidRPr="001D2CBC">
                    <w:rPr>
                      <w:rFonts w:ascii="Times New Roman" w:hAnsiTheme="minorEastAsia" w:cs="Times New Roman"/>
                      <w:sz w:val="18"/>
                      <w:szCs w:val="18"/>
                    </w:rPr>
                    <w:t>次</w:t>
                  </w:r>
                  <w:r w:rsidRPr="001D2CBC">
                    <w:rPr>
                      <w:rFonts w:ascii="Times New Roman" w:hAnsi="Times New Roman" w:cs="Times New Roman"/>
                      <w:sz w:val="18"/>
                      <w:szCs w:val="18"/>
                    </w:rPr>
                    <w:t>/a</w:t>
                  </w:r>
                  <w:r w:rsidRPr="001D2CBC">
                    <w:rPr>
                      <w:rFonts w:ascii="Times New Roman" w:hAnsiTheme="minorEastAsia" w:cs="Times New Roman"/>
                      <w:sz w:val="18"/>
                      <w:szCs w:val="18"/>
                    </w:rPr>
                    <w:t>，</w:t>
                  </w:r>
                </w:p>
                <w:p w:rsidR="00936A68" w:rsidRPr="001D2CBC" w:rsidRDefault="00936A68">
                  <w:pPr>
                    <w:adjustRightInd w:val="0"/>
                    <w:snapToGrid w:val="0"/>
                    <w:jc w:val="center"/>
                    <w:textAlignment w:val="center"/>
                    <w:rPr>
                      <w:rFonts w:ascii="Times New Roman" w:hAnsi="Times New Roman" w:cs="Times New Roman"/>
                      <w:sz w:val="18"/>
                      <w:szCs w:val="18"/>
                    </w:rPr>
                  </w:pPr>
                  <w:r w:rsidRPr="001D2CBC">
                    <w:rPr>
                      <w:rFonts w:ascii="Times New Roman" w:hAnsi="Times New Roman" w:cs="Times New Roman"/>
                      <w:sz w:val="18"/>
                      <w:szCs w:val="18"/>
                    </w:rPr>
                    <w:t>1h/</w:t>
                  </w:r>
                  <w:r w:rsidRPr="001D2CBC">
                    <w:rPr>
                      <w:rFonts w:ascii="Times New Roman" w:hAnsiTheme="minorEastAsia" w:cs="Times New Roman"/>
                      <w:sz w:val="18"/>
                      <w:szCs w:val="18"/>
                    </w:rPr>
                    <w:t>次</w:t>
                  </w:r>
                </w:p>
              </w:tc>
              <w:tc>
                <w:tcPr>
                  <w:tcW w:w="0" w:type="auto"/>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0.028</w:t>
                  </w:r>
                </w:p>
              </w:tc>
              <w:tc>
                <w:tcPr>
                  <w:tcW w:w="0" w:type="auto"/>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120</w:t>
                  </w:r>
                </w:p>
              </w:tc>
              <w:tc>
                <w:tcPr>
                  <w:tcW w:w="0" w:type="auto"/>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10</w:t>
                  </w:r>
                </w:p>
              </w:tc>
              <w:tc>
                <w:tcPr>
                  <w:tcW w:w="0" w:type="auto"/>
                  <w:shd w:val="clear" w:color="auto" w:fill="auto"/>
                  <w:vAlign w:val="center"/>
                </w:tcPr>
                <w:p w:rsidR="00936A68" w:rsidRPr="001D2CBC" w:rsidRDefault="00936A68" w:rsidP="00936A68">
                  <w:pPr>
                    <w:adjustRightInd w:val="0"/>
                    <w:snapToGrid w:val="0"/>
                    <w:jc w:val="center"/>
                    <w:textAlignment w:val="center"/>
                    <w:rPr>
                      <w:rFonts w:ascii="Times New Roman" w:hAnsi="Times New Roman" w:cs="Times New Roman"/>
                      <w:sz w:val="18"/>
                      <w:szCs w:val="18"/>
                    </w:rPr>
                  </w:pPr>
                  <w:r w:rsidRPr="001D2CBC">
                    <w:rPr>
                      <w:rFonts w:ascii="Times New Roman" w:hAnsi="Times New Roman" w:cs="Times New Roman"/>
                      <w:sz w:val="18"/>
                      <w:szCs w:val="18"/>
                    </w:rPr>
                    <w:t>达标</w:t>
                  </w:r>
                </w:p>
              </w:tc>
            </w:tr>
            <w:tr w:rsidR="00936A68" w:rsidRPr="001D2CBC" w:rsidTr="002A699F">
              <w:trPr>
                <w:jc w:val="center"/>
              </w:trPr>
              <w:tc>
                <w:tcPr>
                  <w:tcW w:w="0" w:type="auto"/>
                  <w:vMerge/>
                  <w:shd w:val="clear" w:color="auto" w:fill="auto"/>
                  <w:vAlign w:val="center"/>
                </w:tcPr>
                <w:p w:rsidR="00936A68" w:rsidRPr="001D2CBC" w:rsidRDefault="00936A68">
                  <w:pPr>
                    <w:adjustRightInd w:val="0"/>
                    <w:snapToGrid w:val="0"/>
                    <w:jc w:val="center"/>
                    <w:textAlignment w:val="center"/>
                    <w:rPr>
                      <w:rFonts w:ascii="Times New Roman" w:hAnsi="Times New Roman" w:cs="Times New Roman"/>
                      <w:sz w:val="18"/>
                      <w:szCs w:val="18"/>
                    </w:rPr>
                  </w:pPr>
                </w:p>
              </w:tc>
              <w:tc>
                <w:tcPr>
                  <w:tcW w:w="0" w:type="auto"/>
                  <w:shd w:val="clear" w:color="auto" w:fill="auto"/>
                  <w:vAlign w:val="center"/>
                </w:tcPr>
                <w:p w:rsidR="00936A68" w:rsidRPr="001D2CBC" w:rsidRDefault="00936A68">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乙醇</w:t>
                  </w:r>
                </w:p>
              </w:tc>
              <w:tc>
                <w:tcPr>
                  <w:tcW w:w="1426" w:type="dxa"/>
                  <w:vMerge/>
                  <w:shd w:val="clear" w:color="auto" w:fill="auto"/>
                  <w:vAlign w:val="center"/>
                </w:tcPr>
                <w:p w:rsidR="00936A68" w:rsidRPr="001D2CBC" w:rsidRDefault="00936A68">
                  <w:pPr>
                    <w:adjustRightInd w:val="0"/>
                    <w:snapToGrid w:val="0"/>
                    <w:jc w:val="center"/>
                    <w:textAlignment w:val="center"/>
                    <w:rPr>
                      <w:rFonts w:ascii="Times New Roman" w:hAnsi="Times New Roman" w:cs="Times New Roman"/>
                      <w:spacing w:val="-6"/>
                      <w:sz w:val="18"/>
                      <w:szCs w:val="18"/>
                    </w:rPr>
                  </w:pPr>
                </w:p>
              </w:tc>
              <w:tc>
                <w:tcPr>
                  <w:tcW w:w="851" w:type="dxa"/>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6.6</w:t>
                  </w:r>
                </w:p>
              </w:tc>
              <w:tc>
                <w:tcPr>
                  <w:tcW w:w="816" w:type="dxa"/>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0.099</w:t>
                  </w:r>
                </w:p>
              </w:tc>
              <w:tc>
                <w:tcPr>
                  <w:tcW w:w="0" w:type="auto"/>
                  <w:vMerge/>
                  <w:shd w:val="clear" w:color="auto" w:fill="auto"/>
                  <w:vAlign w:val="center"/>
                </w:tcPr>
                <w:p w:rsidR="00936A68" w:rsidRPr="001D2CBC" w:rsidRDefault="00936A68">
                  <w:pPr>
                    <w:adjustRightInd w:val="0"/>
                    <w:snapToGrid w:val="0"/>
                    <w:jc w:val="center"/>
                    <w:textAlignment w:val="center"/>
                    <w:rPr>
                      <w:rFonts w:ascii="Times New Roman" w:hAnsi="Times New Roman" w:cs="Times New Roman"/>
                      <w:sz w:val="18"/>
                      <w:szCs w:val="18"/>
                    </w:rPr>
                  </w:pPr>
                </w:p>
              </w:tc>
              <w:tc>
                <w:tcPr>
                  <w:tcW w:w="0" w:type="auto"/>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0.099</w:t>
                  </w:r>
                </w:p>
              </w:tc>
              <w:tc>
                <w:tcPr>
                  <w:tcW w:w="0" w:type="auto"/>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318</w:t>
                  </w:r>
                </w:p>
              </w:tc>
              <w:tc>
                <w:tcPr>
                  <w:tcW w:w="0" w:type="auto"/>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66</w:t>
                  </w:r>
                </w:p>
              </w:tc>
              <w:tc>
                <w:tcPr>
                  <w:tcW w:w="0" w:type="auto"/>
                  <w:shd w:val="clear" w:color="auto" w:fill="auto"/>
                  <w:vAlign w:val="center"/>
                </w:tcPr>
                <w:p w:rsidR="00936A68" w:rsidRPr="001D2CBC" w:rsidRDefault="00936A68" w:rsidP="00936A68">
                  <w:pPr>
                    <w:adjustRightInd w:val="0"/>
                    <w:snapToGrid w:val="0"/>
                    <w:jc w:val="center"/>
                    <w:textAlignment w:val="center"/>
                    <w:rPr>
                      <w:rFonts w:ascii="Times New Roman" w:hAnsi="Times New Roman" w:cs="Times New Roman"/>
                      <w:sz w:val="18"/>
                      <w:szCs w:val="18"/>
                    </w:rPr>
                  </w:pPr>
                  <w:r w:rsidRPr="001D2CBC">
                    <w:rPr>
                      <w:rFonts w:ascii="Times New Roman" w:hAnsi="Times New Roman" w:cs="Times New Roman"/>
                      <w:sz w:val="18"/>
                      <w:szCs w:val="18"/>
                    </w:rPr>
                    <w:t>达标</w:t>
                  </w:r>
                </w:p>
              </w:tc>
            </w:tr>
            <w:tr w:rsidR="00936A68" w:rsidRPr="001D2CBC" w:rsidTr="002A699F">
              <w:trPr>
                <w:jc w:val="center"/>
              </w:trPr>
              <w:tc>
                <w:tcPr>
                  <w:tcW w:w="0" w:type="auto"/>
                  <w:vMerge/>
                  <w:shd w:val="clear" w:color="auto" w:fill="auto"/>
                  <w:vAlign w:val="center"/>
                </w:tcPr>
                <w:p w:rsidR="00936A68" w:rsidRPr="001D2CBC" w:rsidRDefault="00936A68">
                  <w:pPr>
                    <w:adjustRightInd w:val="0"/>
                    <w:snapToGrid w:val="0"/>
                    <w:jc w:val="center"/>
                    <w:textAlignment w:val="center"/>
                    <w:rPr>
                      <w:rFonts w:ascii="Times New Roman" w:hAnsi="Times New Roman" w:cs="Times New Roman"/>
                      <w:sz w:val="18"/>
                      <w:szCs w:val="18"/>
                    </w:rPr>
                  </w:pPr>
                </w:p>
              </w:tc>
              <w:tc>
                <w:tcPr>
                  <w:tcW w:w="0" w:type="auto"/>
                  <w:shd w:val="clear" w:color="auto" w:fill="auto"/>
                  <w:vAlign w:val="center"/>
                </w:tcPr>
                <w:p w:rsidR="00936A68" w:rsidRPr="001D2CBC" w:rsidRDefault="00936A68">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总</w:t>
                  </w:r>
                  <w:r w:rsidRPr="001D2CBC">
                    <w:rPr>
                      <w:rFonts w:ascii="Times New Roman" w:hAnsi="Times New Roman" w:cs="Times New Roman"/>
                      <w:kern w:val="0"/>
                      <w:sz w:val="18"/>
                      <w:szCs w:val="18"/>
                    </w:rPr>
                    <w:t>NMHC</w:t>
                  </w:r>
                </w:p>
              </w:tc>
              <w:tc>
                <w:tcPr>
                  <w:tcW w:w="1426" w:type="dxa"/>
                  <w:vMerge/>
                  <w:shd w:val="clear" w:color="auto" w:fill="auto"/>
                  <w:vAlign w:val="center"/>
                </w:tcPr>
                <w:p w:rsidR="00936A68" w:rsidRPr="001D2CBC" w:rsidRDefault="00936A68">
                  <w:pPr>
                    <w:adjustRightInd w:val="0"/>
                    <w:snapToGrid w:val="0"/>
                    <w:jc w:val="center"/>
                    <w:textAlignment w:val="center"/>
                    <w:rPr>
                      <w:rFonts w:ascii="Times New Roman" w:hAnsi="Times New Roman" w:cs="Times New Roman"/>
                      <w:spacing w:val="-6"/>
                      <w:sz w:val="18"/>
                      <w:szCs w:val="18"/>
                    </w:rPr>
                  </w:pPr>
                </w:p>
              </w:tc>
              <w:tc>
                <w:tcPr>
                  <w:tcW w:w="851" w:type="dxa"/>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8.45</w:t>
                  </w:r>
                </w:p>
              </w:tc>
              <w:tc>
                <w:tcPr>
                  <w:tcW w:w="816" w:type="dxa"/>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0.127</w:t>
                  </w:r>
                </w:p>
              </w:tc>
              <w:tc>
                <w:tcPr>
                  <w:tcW w:w="0" w:type="auto"/>
                  <w:vMerge/>
                  <w:shd w:val="clear" w:color="auto" w:fill="auto"/>
                  <w:vAlign w:val="center"/>
                </w:tcPr>
                <w:p w:rsidR="00936A68" w:rsidRPr="001D2CBC" w:rsidRDefault="00936A68">
                  <w:pPr>
                    <w:adjustRightInd w:val="0"/>
                    <w:snapToGrid w:val="0"/>
                    <w:jc w:val="center"/>
                    <w:textAlignment w:val="center"/>
                    <w:rPr>
                      <w:rFonts w:ascii="Times New Roman" w:hAnsi="Times New Roman" w:cs="Times New Roman"/>
                      <w:sz w:val="18"/>
                      <w:szCs w:val="18"/>
                    </w:rPr>
                  </w:pPr>
                </w:p>
              </w:tc>
              <w:tc>
                <w:tcPr>
                  <w:tcW w:w="0" w:type="auto"/>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0.127</w:t>
                  </w:r>
                </w:p>
              </w:tc>
              <w:tc>
                <w:tcPr>
                  <w:tcW w:w="0" w:type="auto"/>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120</w:t>
                  </w:r>
                </w:p>
              </w:tc>
              <w:tc>
                <w:tcPr>
                  <w:tcW w:w="0" w:type="auto"/>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10</w:t>
                  </w:r>
                </w:p>
              </w:tc>
              <w:tc>
                <w:tcPr>
                  <w:tcW w:w="0" w:type="auto"/>
                  <w:shd w:val="clear" w:color="auto" w:fill="auto"/>
                  <w:vAlign w:val="center"/>
                </w:tcPr>
                <w:p w:rsidR="00936A68" w:rsidRPr="001D2CBC" w:rsidRDefault="00936A68" w:rsidP="00936A68">
                  <w:pPr>
                    <w:adjustRightInd w:val="0"/>
                    <w:snapToGrid w:val="0"/>
                    <w:jc w:val="center"/>
                    <w:textAlignment w:val="center"/>
                    <w:rPr>
                      <w:rFonts w:ascii="Times New Roman" w:hAnsi="Times New Roman" w:cs="Times New Roman"/>
                      <w:sz w:val="18"/>
                      <w:szCs w:val="18"/>
                    </w:rPr>
                  </w:pPr>
                  <w:r w:rsidRPr="001D2CBC">
                    <w:rPr>
                      <w:rFonts w:ascii="Times New Roman" w:hAnsi="Times New Roman" w:cs="Times New Roman"/>
                      <w:sz w:val="18"/>
                      <w:szCs w:val="18"/>
                    </w:rPr>
                    <w:t>达标</w:t>
                  </w:r>
                </w:p>
              </w:tc>
            </w:tr>
            <w:tr w:rsidR="00936A68" w:rsidRPr="001D2CBC" w:rsidTr="002A699F">
              <w:trPr>
                <w:jc w:val="center"/>
              </w:trPr>
              <w:tc>
                <w:tcPr>
                  <w:tcW w:w="0" w:type="auto"/>
                  <w:vMerge w:val="restart"/>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DA</w:t>
                  </w:r>
                </w:p>
                <w:p w:rsidR="00936A68" w:rsidRPr="001D2CBC" w:rsidRDefault="00936A68" w:rsidP="00936A68">
                  <w:pPr>
                    <w:adjustRightInd w:val="0"/>
                    <w:snapToGrid w:val="0"/>
                    <w:jc w:val="center"/>
                    <w:textAlignment w:val="center"/>
                    <w:rPr>
                      <w:rFonts w:ascii="Times New Roman" w:hAnsi="Times New Roman" w:cs="Times New Roman"/>
                      <w:sz w:val="18"/>
                      <w:szCs w:val="18"/>
                    </w:rPr>
                  </w:pPr>
                  <w:r w:rsidRPr="001D2CBC">
                    <w:rPr>
                      <w:rFonts w:ascii="Times New Roman" w:hAnsi="Times New Roman" w:cs="Times New Roman"/>
                      <w:sz w:val="18"/>
                      <w:szCs w:val="18"/>
                    </w:rPr>
                    <w:t>0</w:t>
                  </w:r>
                  <w:r w:rsidRPr="001D2CBC">
                    <w:rPr>
                      <w:rFonts w:ascii="Times New Roman" w:hAnsi="Times New Roman" w:cs="Times New Roman" w:hint="eastAsia"/>
                      <w:sz w:val="18"/>
                      <w:szCs w:val="18"/>
                    </w:rPr>
                    <w:t>12</w:t>
                  </w:r>
                </w:p>
              </w:tc>
              <w:tc>
                <w:tcPr>
                  <w:tcW w:w="0" w:type="auto"/>
                  <w:shd w:val="clear" w:color="auto" w:fill="auto"/>
                  <w:vAlign w:val="center"/>
                </w:tcPr>
                <w:p w:rsidR="00936A68" w:rsidRPr="001D2CBC" w:rsidRDefault="00936A68" w:rsidP="00710863">
                  <w:pPr>
                    <w:adjustRightInd w:val="0"/>
                    <w:snapToGrid w:val="0"/>
                    <w:jc w:val="center"/>
                    <w:rPr>
                      <w:rFonts w:ascii="Times New Roman" w:hAnsi="Times New Roman" w:cs="Times New Roman"/>
                      <w:sz w:val="18"/>
                      <w:szCs w:val="18"/>
                    </w:rPr>
                  </w:pPr>
                  <w:r w:rsidRPr="001D2CBC">
                    <w:rPr>
                      <w:rFonts w:ascii="Times New Roman" w:hAnsi="Times New Roman" w:cs="Times New Roman"/>
                      <w:kern w:val="0"/>
                      <w:sz w:val="18"/>
                      <w:szCs w:val="18"/>
                    </w:rPr>
                    <w:t>NMHC</w:t>
                  </w:r>
                </w:p>
              </w:tc>
              <w:tc>
                <w:tcPr>
                  <w:tcW w:w="1426" w:type="dxa"/>
                  <w:vMerge w:val="restart"/>
                  <w:shd w:val="clear" w:color="auto" w:fill="auto"/>
                  <w:vAlign w:val="center"/>
                </w:tcPr>
                <w:p w:rsidR="00936A68" w:rsidRPr="001D2CBC" w:rsidRDefault="00936A68">
                  <w:pPr>
                    <w:adjustRightInd w:val="0"/>
                    <w:snapToGrid w:val="0"/>
                    <w:jc w:val="center"/>
                    <w:textAlignment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治理设施故障，处理效率为</w:t>
                  </w:r>
                  <w:r w:rsidRPr="001D2CBC">
                    <w:rPr>
                      <w:rFonts w:ascii="Times New Roman" w:hAnsi="Times New Roman" w:cs="Times New Roman"/>
                      <w:spacing w:val="-6"/>
                      <w:sz w:val="18"/>
                      <w:szCs w:val="18"/>
                    </w:rPr>
                    <w:t>0</w:t>
                  </w:r>
                </w:p>
              </w:tc>
              <w:tc>
                <w:tcPr>
                  <w:tcW w:w="851" w:type="dxa"/>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1.85</w:t>
                  </w:r>
                </w:p>
              </w:tc>
              <w:tc>
                <w:tcPr>
                  <w:tcW w:w="816" w:type="dxa"/>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0.028</w:t>
                  </w:r>
                </w:p>
              </w:tc>
              <w:tc>
                <w:tcPr>
                  <w:tcW w:w="0" w:type="auto"/>
                  <w:vMerge w:val="restart"/>
                  <w:shd w:val="clear" w:color="auto" w:fill="auto"/>
                  <w:vAlign w:val="center"/>
                </w:tcPr>
                <w:p w:rsidR="00936A68" w:rsidRPr="001D2CBC" w:rsidRDefault="00936A68" w:rsidP="00936A68">
                  <w:pPr>
                    <w:adjustRightInd w:val="0"/>
                    <w:snapToGrid w:val="0"/>
                    <w:jc w:val="center"/>
                    <w:textAlignment w:val="center"/>
                    <w:rPr>
                      <w:rFonts w:ascii="Times New Roman" w:hAnsiTheme="minorEastAsia" w:cs="Times New Roman"/>
                      <w:sz w:val="18"/>
                      <w:szCs w:val="18"/>
                    </w:rPr>
                  </w:pPr>
                  <w:r w:rsidRPr="001D2CBC">
                    <w:rPr>
                      <w:rFonts w:ascii="Times New Roman" w:hAnsi="Times New Roman" w:cs="Times New Roman"/>
                      <w:sz w:val="18"/>
                      <w:szCs w:val="18"/>
                    </w:rPr>
                    <w:t>1</w:t>
                  </w:r>
                  <w:r w:rsidRPr="001D2CBC">
                    <w:rPr>
                      <w:rFonts w:ascii="Times New Roman" w:hAnsiTheme="minorEastAsia" w:cs="Times New Roman"/>
                      <w:sz w:val="18"/>
                      <w:szCs w:val="18"/>
                    </w:rPr>
                    <w:t>次</w:t>
                  </w:r>
                  <w:r w:rsidRPr="001D2CBC">
                    <w:rPr>
                      <w:rFonts w:ascii="Times New Roman" w:hAnsi="Times New Roman" w:cs="Times New Roman"/>
                      <w:sz w:val="18"/>
                      <w:szCs w:val="18"/>
                    </w:rPr>
                    <w:t>/a</w:t>
                  </w:r>
                  <w:r w:rsidRPr="001D2CBC">
                    <w:rPr>
                      <w:rFonts w:ascii="Times New Roman" w:hAnsiTheme="minorEastAsia" w:cs="Times New Roman"/>
                      <w:sz w:val="18"/>
                      <w:szCs w:val="18"/>
                    </w:rPr>
                    <w:t>，</w:t>
                  </w:r>
                </w:p>
                <w:p w:rsidR="00936A68" w:rsidRPr="001D2CBC" w:rsidRDefault="00936A68" w:rsidP="00936A68">
                  <w:pPr>
                    <w:adjustRightInd w:val="0"/>
                    <w:snapToGrid w:val="0"/>
                    <w:jc w:val="center"/>
                    <w:textAlignment w:val="center"/>
                    <w:rPr>
                      <w:rFonts w:ascii="Times New Roman" w:hAnsi="Times New Roman" w:cs="Times New Roman"/>
                      <w:sz w:val="18"/>
                      <w:szCs w:val="18"/>
                    </w:rPr>
                  </w:pPr>
                  <w:r w:rsidRPr="001D2CBC">
                    <w:rPr>
                      <w:rFonts w:ascii="Times New Roman" w:hAnsi="Times New Roman" w:cs="Times New Roman"/>
                      <w:sz w:val="18"/>
                      <w:szCs w:val="18"/>
                    </w:rPr>
                    <w:t>1h/</w:t>
                  </w:r>
                  <w:r w:rsidRPr="001D2CBC">
                    <w:rPr>
                      <w:rFonts w:ascii="Times New Roman" w:hAnsiTheme="minorEastAsia" w:cs="Times New Roman"/>
                      <w:sz w:val="18"/>
                      <w:szCs w:val="18"/>
                    </w:rPr>
                    <w:t>次</w:t>
                  </w:r>
                </w:p>
              </w:tc>
              <w:tc>
                <w:tcPr>
                  <w:tcW w:w="0" w:type="auto"/>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0.028</w:t>
                  </w:r>
                </w:p>
              </w:tc>
              <w:tc>
                <w:tcPr>
                  <w:tcW w:w="0" w:type="auto"/>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120</w:t>
                  </w:r>
                </w:p>
              </w:tc>
              <w:tc>
                <w:tcPr>
                  <w:tcW w:w="0" w:type="auto"/>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10</w:t>
                  </w:r>
                </w:p>
              </w:tc>
              <w:tc>
                <w:tcPr>
                  <w:tcW w:w="0" w:type="auto"/>
                  <w:shd w:val="clear" w:color="auto" w:fill="auto"/>
                  <w:vAlign w:val="center"/>
                </w:tcPr>
                <w:p w:rsidR="00936A68" w:rsidRPr="001D2CBC" w:rsidRDefault="00936A68" w:rsidP="00936A68">
                  <w:pPr>
                    <w:adjustRightInd w:val="0"/>
                    <w:snapToGrid w:val="0"/>
                    <w:jc w:val="center"/>
                    <w:textAlignment w:val="center"/>
                    <w:rPr>
                      <w:rFonts w:ascii="Times New Roman" w:hAnsi="Times New Roman" w:cs="Times New Roman"/>
                      <w:sz w:val="18"/>
                      <w:szCs w:val="18"/>
                    </w:rPr>
                  </w:pPr>
                  <w:r w:rsidRPr="001D2CBC">
                    <w:rPr>
                      <w:rFonts w:ascii="Times New Roman" w:hAnsi="Times New Roman" w:cs="Times New Roman"/>
                      <w:sz w:val="18"/>
                      <w:szCs w:val="18"/>
                    </w:rPr>
                    <w:t>达标</w:t>
                  </w:r>
                </w:p>
              </w:tc>
            </w:tr>
            <w:tr w:rsidR="00936A68" w:rsidRPr="001D2CBC" w:rsidTr="002A699F">
              <w:trPr>
                <w:jc w:val="center"/>
              </w:trPr>
              <w:tc>
                <w:tcPr>
                  <w:tcW w:w="0" w:type="auto"/>
                  <w:vMerge/>
                  <w:shd w:val="clear" w:color="auto" w:fill="auto"/>
                  <w:vAlign w:val="center"/>
                </w:tcPr>
                <w:p w:rsidR="00936A68" w:rsidRPr="001D2CBC" w:rsidRDefault="00936A68">
                  <w:pPr>
                    <w:adjustRightInd w:val="0"/>
                    <w:snapToGrid w:val="0"/>
                    <w:jc w:val="center"/>
                    <w:textAlignment w:val="center"/>
                    <w:rPr>
                      <w:rFonts w:ascii="Times New Roman" w:hAnsi="Times New Roman" w:cs="Times New Roman"/>
                      <w:sz w:val="18"/>
                      <w:szCs w:val="18"/>
                    </w:rPr>
                  </w:pPr>
                </w:p>
              </w:tc>
              <w:tc>
                <w:tcPr>
                  <w:tcW w:w="0" w:type="auto"/>
                  <w:shd w:val="clear" w:color="auto" w:fill="auto"/>
                  <w:vAlign w:val="center"/>
                </w:tcPr>
                <w:p w:rsidR="00936A68" w:rsidRPr="001D2CBC" w:rsidRDefault="00936A68" w:rsidP="00710863">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乙醇</w:t>
                  </w:r>
                </w:p>
              </w:tc>
              <w:tc>
                <w:tcPr>
                  <w:tcW w:w="1426" w:type="dxa"/>
                  <w:vMerge/>
                  <w:shd w:val="clear" w:color="auto" w:fill="auto"/>
                  <w:vAlign w:val="center"/>
                </w:tcPr>
                <w:p w:rsidR="00936A68" w:rsidRPr="001D2CBC" w:rsidRDefault="00936A68">
                  <w:pPr>
                    <w:adjustRightInd w:val="0"/>
                    <w:snapToGrid w:val="0"/>
                    <w:jc w:val="center"/>
                    <w:textAlignment w:val="center"/>
                    <w:rPr>
                      <w:rFonts w:ascii="Times New Roman" w:hAnsi="Times New Roman" w:cs="Times New Roman"/>
                      <w:spacing w:val="-6"/>
                      <w:sz w:val="18"/>
                      <w:szCs w:val="18"/>
                    </w:rPr>
                  </w:pPr>
                </w:p>
              </w:tc>
              <w:tc>
                <w:tcPr>
                  <w:tcW w:w="851" w:type="dxa"/>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6.6</w:t>
                  </w:r>
                </w:p>
              </w:tc>
              <w:tc>
                <w:tcPr>
                  <w:tcW w:w="816" w:type="dxa"/>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0.099</w:t>
                  </w:r>
                </w:p>
              </w:tc>
              <w:tc>
                <w:tcPr>
                  <w:tcW w:w="0" w:type="auto"/>
                  <w:vMerge/>
                  <w:shd w:val="clear" w:color="auto" w:fill="auto"/>
                  <w:vAlign w:val="center"/>
                </w:tcPr>
                <w:p w:rsidR="00936A68" w:rsidRPr="001D2CBC" w:rsidRDefault="00936A68">
                  <w:pPr>
                    <w:adjustRightInd w:val="0"/>
                    <w:snapToGrid w:val="0"/>
                    <w:jc w:val="center"/>
                    <w:textAlignment w:val="center"/>
                    <w:rPr>
                      <w:rFonts w:ascii="Times New Roman" w:hAnsi="Times New Roman" w:cs="Times New Roman"/>
                      <w:sz w:val="18"/>
                      <w:szCs w:val="18"/>
                    </w:rPr>
                  </w:pPr>
                </w:p>
              </w:tc>
              <w:tc>
                <w:tcPr>
                  <w:tcW w:w="0" w:type="auto"/>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0.099</w:t>
                  </w:r>
                </w:p>
              </w:tc>
              <w:tc>
                <w:tcPr>
                  <w:tcW w:w="0" w:type="auto"/>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318</w:t>
                  </w:r>
                </w:p>
              </w:tc>
              <w:tc>
                <w:tcPr>
                  <w:tcW w:w="0" w:type="auto"/>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66</w:t>
                  </w:r>
                </w:p>
              </w:tc>
              <w:tc>
                <w:tcPr>
                  <w:tcW w:w="0" w:type="auto"/>
                  <w:shd w:val="clear" w:color="auto" w:fill="auto"/>
                  <w:vAlign w:val="center"/>
                </w:tcPr>
                <w:p w:rsidR="00936A68" w:rsidRPr="001D2CBC" w:rsidRDefault="00936A68" w:rsidP="00936A68">
                  <w:pPr>
                    <w:adjustRightInd w:val="0"/>
                    <w:snapToGrid w:val="0"/>
                    <w:jc w:val="center"/>
                    <w:textAlignment w:val="center"/>
                    <w:rPr>
                      <w:rFonts w:ascii="Times New Roman" w:hAnsi="Times New Roman" w:cs="Times New Roman"/>
                      <w:sz w:val="18"/>
                      <w:szCs w:val="18"/>
                    </w:rPr>
                  </w:pPr>
                  <w:r w:rsidRPr="001D2CBC">
                    <w:rPr>
                      <w:rFonts w:ascii="Times New Roman" w:hAnsi="Times New Roman" w:cs="Times New Roman"/>
                      <w:sz w:val="18"/>
                      <w:szCs w:val="18"/>
                    </w:rPr>
                    <w:t>达标</w:t>
                  </w:r>
                </w:p>
              </w:tc>
            </w:tr>
            <w:tr w:rsidR="00936A68" w:rsidRPr="001D2CBC" w:rsidTr="002A699F">
              <w:trPr>
                <w:jc w:val="center"/>
              </w:trPr>
              <w:tc>
                <w:tcPr>
                  <w:tcW w:w="0" w:type="auto"/>
                  <w:vMerge/>
                  <w:shd w:val="clear" w:color="auto" w:fill="auto"/>
                  <w:vAlign w:val="center"/>
                </w:tcPr>
                <w:p w:rsidR="00936A68" w:rsidRPr="001D2CBC" w:rsidRDefault="00936A68">
                  <w:pPr>
                    <w:adjustRightInd w:val="0"/>
                    <w:snapToGrid w:val="0"/>
                    <w:jc w:val="center"/>
                    <w:textAlignment w:val="center"/>
                    <w:rPr>
                      <w:rFonts w:ascii="Times New Roman" w:hAnsi="Times New Roman" w:cs="Times New Roman"/>
                      <w:sz w:val="18"/>
                      <w:szCs w:val="18"/>
                    </w:rPr>
                  </w:pPr>
                </w:p>
              </w:tc>
              <w:tc>
                <w:tcPr>
                  <w:tcW w:w="0" w:type="auto"/>
                  <w:shd w:val="clear" w:color="auto" w:fill="auto"/>
                  <w:vAlign w:val="center"/>
                </w:tcPr>
                <w:p w:rsidR="00936A68" w:rsidRPr="001D2CBC" w:rsidRDefault="00936A68" w:rsidP="00710863">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总</w:t>
                  </w:r>
                  <w:r w:rsidRPr="001D2CBC">
                    <w:rPr>
                      <w:rFonts w:ascii="Times New Roman" w:hAnsi="Times New Roman" w:cs="Times New Roman"/>
                      <w:kern w:val="0"/>
                      <w:sz w:val="18"/>
                      <w:szCs w:val="18"/>
                    </w:rPr>
                    <w:t>NMHC</w:t>
                  </w:r>
                </w:p>
              </w:tc>
              <w:tc>
                <w:tcPr>
                  <w:tcW w:w="1426" w:type="dxa"/>
                  <w:vMerge/>
                  <w:shd w:val="clear" w:color="auto" w:fill="auto"/>
                  <w:vAlign w:val="center"/>
                </w:tcPr>
                <w:p w:rsidR="00936A68" w:rsidRPr="001D2CBC" w:rsidRDefault="00936A68">
                  <w:pPr>
                    <w:adjustRightInd w:val="0"/>
                    <w:snapToGrid w:val="0"/>
                    <w:jc w:val="center"/>
                    <w:textAlignment w:val="center"/>
                    <w:rPr>
                      <w:rFonts w:ascii="Times New Roman" w:hAnsi="Times New Roman" w:cs="Times New Roman"/>
                      <w:spacing w:val="-6"/>
                      <w:sz w:val="18"/>
                      <w:szCs w:val="18"/>
                    </w:rPr>
                  </w:pPr>
                </w:p>
              </w:tc>
              <w:tc>
                <w:tcPr>
                  <w:tcW w:w="851" w:type="dxa"/>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8.45</w:t>
                  </w:r>
                </w:p>
              </w:tc>
              <w:tc>
                <w:tcPr>
                  <w:tcW w:w="816" w:type="dxa"/>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0.127</w:t>
                  </w:r>
                </w:p>
              </w:tc>
              <w:tc>
                <w:tcPr>
                  <w:tcW w:w="0" w:type="auto"/>
                  <w:vMerge/>
                  <w:shd w:val="clear" w:color="auto" w:fill="auto"/>
                  <w:vAlign w:val="center"/>
                </w:tcPr>
                <w:p w:rsidR="00936A68" w:rsidRPr="001D2CBC" w:rsidRDefault="00936A68">
                  <w:pPr>
                    <w:adjustRightInd w:val="0"/>
                    <w:snapToGrid w:val="0"/>
                    <w:jc w:val="center"/>
                    <w:textAlignment w:val="center"/>
                    <w:rPr>
                      <w:rFonts w:ascii="Times New Roman" w:hAnsi="Times New Roman" w:cs="Times New Roman"/>
                      <w:sz w:val="18"/>
                      <w:szCs w:val="18"/>
                    </w:rPr>
                  </w:pPr>
                </w:p>
              </w:tc>
              <w:tc>
                <w:tcPr>
                  <w:tcW w:w="0" w:type="auto"/>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0.127</w:t>
                  </w:r>
                </w:p>
              </w:tc>
              <w:tc>
                <w:tcPr>
                  <w:tcW w:w="0" w:type="auto"/>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120</w:t>
                  </w:r>
                </w:p>
              </w:tc>
              <w:tc>
                <w:tcPr>
                  <w:tcW w:w="0" w:type="auto"/>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10</w:t>
                  </w:r>
                </w:p>
              </w:tc>
              <w:tc>
                <w:tcPr>
                  <w:tcW w:w="0" w:type="auto"/>
                  <w:shd w:val="clear" w:color="auto" w:fill="auto"/>
                  <w:vAlign w:val="center"/>
                </w:tcPr>
                <w:p w:rsidR="00936A68" w:rsidRPr="001D2CBC" w:rsidRDefault="00936A68" w:rsidP="00936A68">
                  <w:pPr>
                    <w:adjustRightInd w:val="0"/>
                    <w:snapToGrid w:val="0"/>
                    <w:jc w:val="center"/>
                    <w:textAlignment w:val="center"/>
                    <w:rPr>
                      <w:rFonts w:ascii="Times New Roman" w:hAnsi="Times New Roman" w:cs="Times New Roman"/>
                      <w:sz w:val="18"/>
                      <w:szCs w:val="18"/>
                    </w:rPr>
                  </w:pPr>
                  <w:r w:rsidRPr="001D2CBC">
                    <w:rPr>
                      <w:rFonts w:ascii="Times New Roman" w:hAnsi="Times New Roman" w:cs="Times New Roman"/>
                      <w:sz w:val="18"/>
                      <w:szCs w:val="18"/>
                    </w:rPr>
                    <w:t>达标</w:t>
                  </w:r>
                </w:p>
              </w:tc>
            </w:tr>
            <w:tr w:rsidR="00936A68" w:rsidRPr="001D2CBC" w:rsidTr="002A699F">
              <w:trPr>
                <w:jc w:val="center"/>
              </w:trPr>
              <w:tc>
                <w:tcPr>
                  <w:tcW w:w="0" w:type="auto"/>
                  <w:vMerge w:val="restart"/>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lastRenderedPageBreak/>
                    <w:t>DA</w:t>
                  </w:r>
                </w:p>
                <w:p w:rsidR="00936A68" w:rsidRPr="001D2CBC" w:rsidRDefault="00936A68" w:rsidP="00936A68">
                  <w:pPr>
                    <w:adjustRightInd w:val="0"/>
                    <w:snapToGrid w:val="0"/>
                    <w:jc w:val="center"/>
                    <w:textAlignment w:val="center"/>
                    <w:rPr>
                      <w:rFonts w:ascii="Times New Roman" w:hAnsi="Times New Roman" w:cs="Times New Roman"/>
                      <w:sz w:val="18"/>
                      <w:szCs w:val="18"/>
                    </w:rPr>
                  </w:pPr>
                  <w:r w:rsidRPr="001D2CBC">
                    <w:rPr>
                      <w:rFonts w:ascii="Times New Roman" w:hAnsi="Times New Roman" w:cs="Times New Roman"/>
                      <w:sz w:val="18"/>
                      <w:szCs w:val="18"/>
                    </w:rPr>
                    <w:t>0</w:t>
                  </w:r>
                  <w:r w:rsidRPr="001D2CBC">
                    <w:rPr>
                      <w:rFonts w:ascii="Times New Roman" w:hAnsi="Times New Roman" w:cs="Times New Roman" w:hint="eastAsia"/>
                      <w:sz w:val="18"/>
                      <w:szCs w:val="18"/>
                    </w:rPr>
                    <w:t>13</w:t>
                  </w:r>
                </w:p>
              </w:tc>
              <w:tc>
                <w:tcPr>
                  <w:tcW w:w="0" w:type="auto"/>
                  <w:shd w:val="clear" w:color="auto" w:fill="auto"/>
                  <w:vAlign w:val="center"/>
                </w:tcPr>
                <w:p w:rsidR="00936A68" w:rsidRPr="001D2CBC" w:rsidRDefault="00936A68" w:rsidP="00710863">
                  <w:pPr>
                    <w:adjustRightInd w:val="0"/>
                    <w:snapToGrid w:val="0"/>
                    <w:jc w:val="center"/>
                    <w:rPr>
                      <w:rFonts w:ascii="Times New Roman" w:hAnsi="Times New Roman" w:cs="Times New Roman"/>
                      <w:sz w:val="18"/>
                      <w:szCs w:val="18"/>
                    </w:rPr>
                  </w:pPr>
                  <w:r w:rsidRPr="001D2CBC">
                    <w:rPr>
                      <w:rFonts w:ascii="Times New Roman" w:hAnsi="Times New Roman" w:cs="Times New Roman"/>
                      <w:kern w:val="0"/>
                      <w:sz w:val="18"/>
                      <w:szCs w:val="18"/>
                    </w:rPr>
                    <w:t>NMHC</w:t>
                  </w:r>
                </w:p>
              </w:tc>
              <w:tc>
                <w:tcPr>
                  <w:tcW w:w="1426" w:type="dxa"/>
                  <w:vMerge w:val="restart"/>
                  <w:shd w:val="clear" w:color="auto" w:fill="auto"/>
                  <w:vAlign w:val="center"/>
                </w:tcPr>
                <w:p w:rsidR="00936A68" w:rsidRPr="001D2CBC" w:rsidRDefault="00936A68">
                  <w:pPr>
                    <w:adjustRightInd w:val="0"/>
                    <w:snapToGrid w:val="0"/>
                    <w:jc w:val="center"/>
                    <w:textAlignment w:val="center"/>
                    <w:rPr>
                      <w:rFonts w:ascii="Times New Roman" w:hAnsi="Times New Roman" w:cs="Times New Roman"/>
                      <w:spacing w:val="-6"/>
                      <w:sz w:val="18"/>
                      <w:szCs w:val="18"/>
                    </w:rPr>
                  </w:pPr>
                  <w:r w:rsidRPr="001D2CBC">
                    <w:rPr>
                      <w:rFonts w:ascii="Times New Roman" w:hAnsiTheme="minorEastAsia" w:cs="Times New Roman"/>
                      <w:spacing w:val="-6"/>
                      <w:sz w:val="18"/>
                      <w:szCs w:val="18"/>
                    </w:rPr>
                    <w:t>治理设施故障，处理效率为</w:t>
                  </w:r>
                  <w:r w:rsidRPr="001D2CBC">
                    <w:rPr>
                      <w:rFonts w:ascii="Times New Roman" w:hAnsi="Times New Roman" w:cs="Times New Roman"/>
                      <w:spacing w:val="-6"/>
                      <w:sz w:val="18"/>
                      <w:szCs w:val="18"/>
                    </w:rPr>
                    <w:t>0</w:t>
                  </w:r>
                </w:p>
              </w:tc>
              <w:tc>
                <w:tcPr>
                  <w:tcW w:w="851" w:type="dxa"/>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1.85</w:t>
                  </w:r>
                </w:p>
              </w:tc>
              <w:tc>
                <w:tcPr>
                  <w:tcW w:w="816" w:type="dxa"/>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0.028</w:t>
                  </w:r>
                </w:p>
              </w:tc>
              <w:tc>
                <w:tcPr>
                  <w:tcW w:w="0" w:type="auto"/>
                  <w:vMerge w:val="restart"/>
                  <w:shd w:val="clear" w:color="auto" w:fill="auto"/>
                  <w:vAlign w:val="center"/>
                </w:tcPr>
                <w:p w:rsidR="00936A68" w:rsidRPr="001D2CBC" w:rsidRDefault="00936A68" w:rsidP="00936A68">
                  <w:pPr>
                    <w:adjustRightInd w:val="0"/>
                    <w:snapToGrid w:val="0"/>
                    <w:jc w:val="center"/>
                    <w:textAlignment w:val="center"/>
                    <w:rPr>
                      <w:rFonts w:ascii="Times New Roman" w:hAnsiTheme="minorEastAsia" w:cs="Times New Roman"/>
                      <w:sz w:val="18"/>
                      <w:szCs w:val="18"/>
                    </w:rPr>
                  </w:pPr>
                  <w:r w:rsidRPr="001D2CBC">
                    <w:rPr>
                      <w:rFonts w:ascii="Times New Roman" w:hAnsi="Times New Roman" w:cs="Times New Roman"/>
                      <w:sz w:val="18"/>
                      <w:szCs w:val="18"/>
                    </w:rPr>
                    <w:t>1</w:t>
                  </w:r>
                  <w:r w:rsidRPr="001D2CBC">
                    <w:rPr>
                      <w:rFonts w:ascii="Times New Roman" w:hAnsiTheme="minorEastAsia" w:cs="Times New Roman"/>
                      <w:sz w:val="18"/>
                      <w:szCs w:val="18"/>
                    </w:rPr>
                    <w:t>次</w:t>
                  </w:r>
                  <w:r w:rsidRPr="001D2CBC">
                    <w:rPr>
                      <w:rFonts w:ascii="Times New Roman" w:hAnsi="Times New Roman" w:cs="Times New Roman"/>
                      <w:sz w:val="18"/>
                      <w:szCs w:val="18"/>
                    </w:rPr>
                    <w:t>/a</w:t>
                  </w:r>
                  <w:r w:rsidRPr="001D2CBC">
                    <w:rPr>
                      <w:rFonts w:ascii="Times New Roman" w:hAnsiTheme="minorEastAsia" w:cs="Times New Roman"/>
                      <w:sz w:val="18"/>
                      <w:szCs w:val="18"/>
                    </w:rPr>
                    <w:t>，</w:t>
                  </w:r>
                </w:p>
                <w:p w:rsidR="00936A68" w:rsidRPr="001D2CBC" w:rsidRDefault="00936A68" w:rsidP="00936A68">
                  <w:pPr>
                    <w:adjustRightInd w:val="0"/>
                    <w:snapToGrid w:val="0"/>
                    <w:jc w:val="center"/>
                    <w:textAlignment w:val="center"/>
                    <w:rPr>
                      <w:rFonts w:ascii="Times New Roman" w:hAnsi="Times New Roman" w:cs="Times New Roman"/>
                      <w:sz w:val="18"/>
                      <w:szCs w:val="18"/>
                    </w:rPr>
                  </w:pPr>
                  <w:r w:rsidRPr="001D2CBC">
                    <w:rPr>
                      <w:rFonts w:ascii="Times New Roman" w:hAnsi="Times New Roman" w:cs="Times New Roman"/>
                      <w:sz w:val="18"/>
                      <w:szCs w:val="18"/>
                    </w:rPr>
                    <w:t>1h/</w:t>
                  </w:r>
                  <w:r w:rsidRPr="001D2CBC">
                    <w:rPr>
                      <w:rFonts w:ascii="Times New Roman" w:hAnsiTheme="minorEastAsia" w:cs="Times New Roman"/>
                      <w:sz w:val="18"/>
                      <w:szCs w:val="18"/>
                    </w:rPr>
                    <w:t>次</w:t>
                  </w:r>
                </w:p>
              </w:tc>
              <w:tc>
                <w:tcPr>
                  <w:tcW w:w="0" w:type="auto"/>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0.028</w:t>
                  </w:r>
                </w:p>
              </w:tc>
              <w:tc>
                <w:tcPr>
                  <w:tcW w:w="0" w:type="auto"/>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120</w:t>
                  </w:r>
                </w:p>
              </w:tc>
              <w:tc>
                <w:tcPr>
                  <w:tcW w:w="0" w:type="auto"/>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10</w:t>
                  </w:r>
                </w:p>
              </w:tc>
              <w:tc>
                <w:tcPr>
                  <w:tcW w:w="0" w:type="auto"/>
                  <w:shd w:val="clear" w:color="auto" w:fill="auto"/>
                  <w:vAlign w:val="center"/>
                </w:tcPr>
                <w:p w:rsidR="00936A68" w:rsidRPr="001D2CBC" w:rsidRDefault="00936A68" w:rsidP="00936A68">
                  <w:pPr>
                    <w:adjustRightInd w:val="0"/>
                    <w:snapToGrid w:val="0"/>
                    <w:jc w:val="center"/>
                    <w:textAlignment w:val="center"/>
                    <w:rPr>
                      <w:rFonts w:ascii="Times New Roman" w:hAnsi="Times New Roman" w:cs="Times New Roman"/>
                      <w:sz w:val="18"/>
                      <w:szCs w:val="18"/>
                    </w:rPr>
                  </w:pPr>
                  <w:r w:rsidRPr="001D2CBC">
                    <w:rPr>
                      <w:rFonts w:ascii="Times New Roman" w:hAnsi="Times New Roman" w:cs="Times New Roman"/>
                      <w:sz w:val="18"/>
                      <w:szCs w:val="18"/>
                    </w:rPr>
                    <w:t>达标</w:t>
                  </w:r>
                </w:p>
              </w:tc>
            </w:tr>
            <w:tr w:rsidR="00936A68" w:rsidRPr="001D2CBC" w:rsidTr="002A699F">
              <w:trPr>
                <w:jc w:val="center"/>
              </w:trPr>
              <w:tc>
                <w:tcPr>
                  <w:tcW w:w="0" w:type="auto"/>
                  <w:vMerge/>
                  <w:shd w:val="clear" w:color="auto" w:fill="auto"/>
                  <w:vAlign w:val="center"/>
                </w:tcPr>
                <w:p w:rsidR="00936A68" w:rsidRPr="001D2CBC" w:rsidRDefault="00936A68">
                  <w:pPr>
                    <w:adjustRightInd w:val="0"/>
                    <w:snapToGrid w:val="0"/>
                    <w:jc w:val="center"/>
                    <w:textAlignment w:val="center"/>
                    <w:rPr>
                      <w:rFonts w:ascii="Times New Roman" w:hAnsi="Times New Roman" w:cs="Times New Roman"/>
                      <w:sz w:val="18"/>
                      <w:szCs w:val="18"/>
                    </w:rPr>
                  </w:pPr>
                </w:p>
              </w:tc>
              <w:tc>
                <w:tcPr>
                  <w:tcW w:w="0" w:type="auto"/>
                  <w:shd w:val="clear" w:color="auto" w:fill="auto"/>
                  <w:vAlign w:val="center"/>
                </w:tcPr>
                <w:p w:rsidR="00936A68" w:rsidRPr="001D2CBC" w:rsidRDefault="00936A68" w:rsidP="00710863">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乙醇</w:t>
                  </w:r>
                </w:p>
              </w:tc>
              <w:tc>
                <w:tcPr>
                  <w:tcW w:w="1426" w:type="dxa"/>
                  <w:vMerge/>
                  <w:shd w:val="clear" w:color="auto" w:fill="auto"/>
                  <w:vAlign w:val="center"/>
                </w:tcPr>
                <w:p w:rsidR="00936A68" w:rsidRPr="001D2CBC" w:rsidRDefault="00936A68">
                  <w:pPr>
                    <w:adjustRightInd w:val="0"/>
                    <w:snapToGrid w:val="0"/>
                    <w:jc w:val="center"/>
                    <w:textAlignment w:val="center"/>
                    <w:rPr>
                      <w:rFonts w:ascii="Times New Roman" w:hAnsi="Times New Roman" w:cs="Times New Roman"/>
                      <w:spacing w:val="-6"/>
                      <w:sz w:val="18"/>
                      <w:szCs w:val="18"/>
                    </w:rPr>
                  </w:pPr>
                </w:p>
              </w:tc>
              <w:tc>
                <w:tcPr>
                  <w:tcW w:w="851" w:type="dxa"/>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6.6</w:t>
                  </w:r>
                </w:p>
              </w:tc>
              <w:tc>
                <w:tcPr>
                  <w:tcW w:w="816" w:type="dxa"/>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0.099</w:t>
                  </w:r>
                </w:p>
              </w:tc>
              <w:tc>
                <w:tcPr>
                  <w:tcW w:w="0" w:type="auto"/>
                  <w:vMerge/>
                  <w:shd w:val="clear" w:color="auto" w:fill="auto"/>
                  <w:vAlign w:val="center"/>
                </w:tcPr>
                <w:p w:rsidR="00936A68" w:rsidRPr="001D2CBC" w:rsidRDefault="00936A68">
                  <w:pPr>
                    <w:adjustRightInd w:val="0"/>
                    <w:snapToGrid w:val="0"/>
                    <w:jc w:val="center"/>
                    <w:textAlignment w:val="center"/>
                    <w:rPr>
                      <w:rFonts w:ascii="Times New Roman" w:hAnsi="Times New Roman" w:cs="Times New Roman"/>
                      <w:sz w:val="18"/>
                      <w:szCs w:val="18"/>
                    </w:rPr>
                  </w:pPr>
                </w:p>
              </w:tc>
              <w:tc>
                <w:tcPr>
                  <w:tcW w:w="0" w:type="auto"/>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0.099</w:t>
                  </w:r>
                </w:p>
              </w:tc>
              <w:tc>
                <w:tcPr>
                  <w:tcW w:w="0" w:type="auto"/>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318</w:t>
                  </w:r>
                </w:p>
              </w:tc>
              <w:tc>
                <w:tcPr>
                  <w:tcW w:w="0" w:type="auto"/>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66</w:t>
                  </w:r>
                </w:p>
              </w:tc>
              <w:tc>
                <w:tcPr>
                  <w:tcW w:w="0" w:type="auto"/>
                  <w:shd w:val="clear" w:color="auto" w:fill="auto"/>
                  <w:vAlign w:val="center"/>
                </w:tcPr>
                <w:p w:rsidR="00936A68" w:rsidRPr="001D2CBC" w:rsidRDefault="00936A68" w:rsidP="00936A68">
                  <w:pPr>
                    <w:adjustRightInd w:val="0"/>
                    <w:snapToGrid w:val="0"/>
                    <w:jc w:val="center"/>
                    <w:textAlignment w:val="center"/>
                    <w:rPr>
                      <w:rFonts w:ascii="Times New Roman" w:hAnsi="Times New Roman" w:cs="Times New Roman"/>
                      <w:sz w:val="18"/>
                      <w:szCs w:val="18"/>
                    </w:rPr>
                  </w:pPr>
                  <w:r w:rsidRPr="001D2CBC">
                    <w:rPr>
                      <w:rFonts w:ascii="Times New Roman" w:hAnsi="Times New Roman" w:cs="Times New Roman"/>
                      <w:sz w:val="18"/>
                      <w:szCs w:val="18"/>
                    </w:rPr>
                    <w:t>达标</w:t>
                  </w:r>
                </w:p>
              </w:tc>
            </w:tr>
            <w:tr w:rsidR="00936A68" w:rsidRPr="001D2CBC" w:rsidTr="002A699F">
              <w:trPr>
                <w:jc w:val="center"/>
              </w:trPr>
              <w:tc>
                <w:tcPr>
                  <w:tcW w:w="0" w:type="auto"/>
                  <w:vMerge/>
                  <w:shd w:val="clear" w:color="auto" w:fill="auto"/>
                  <w:vAlign w:val="center"/>
                </w:tcPr>
                <w:p w:rsidR="00936A68" w:rsidRPr="001D2CBC" w:rsidRDefault="00936A68">
                  <w:pPr>
                    <w:adjustRightInd w:val="0"/>
                    <w:snapToGrid w:val="0"/>
                    <w:jc w:val="center"/>
                    <w:textAlignment w:val="center"/>
                    <w:rPr>
                      <w:rFonts w:ascii="Times New Roman" w:hAnsi="Times New Roman" w:cs="Times New Roman"/>
                      <w:sz w:val="18"/>
                      <w:szCs w:val="18"/>
                    </w:rPr>
                  </w:pPr>
                </w:p>
              </w:tc>
              <w:tc>
                <w:tcPr>
                  <w:tcW w:w="0" w:type="auto"/>
                  <w:shd w:val="clear" w:color="auto" w:fill="auto"/>
                  <w:vAlign w:val="center"/>
                </w:tcPr>
                <w:p w:rsidR="00936A68" w:rsidRPr="001D2CBC" w:rsidRDefault="00936A68" w:rsidP="00710863">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总</w:t>
                  </w:r>
                  <w:r w:rsidRPr="001D2CBC">
                    <w:rPr>
                      <w:rFonts w:ascii="Times New Roman" w:hAnsi="Times New Roman" w:cs="Times New Roman"/>
                      <w:kern w:val="0"/>
                      <w:sz w:val="18"/>
                      <w:szCs w:val="18"/>
                    </w:rPr>
                    <w:t>NMHC</w:t>
                  </w:r>
                </w:p>
              </w:tc>
              <w:tc>
                <w:tcPr>
                  <w:tcW w:w="1426" w:type="dxa"/>
                  <w:vMerge/>
                  <w:shd w:val="clear" w:color="auto" w:fill="auto"/>
                  <w:vAlign w:val="center"/>
                </w:tcPr>
                <w:p w:rsidR="00936A68" w:rsidRPr="001D2CBC" w:rsidRDefault="00936A68">
                  <w:pPr>
                    <w:adjustRightInd w:val="0"/>
                    <w:snapToGrid w:val="0"/>
                    <w:jc w:val="center"/>
                    <w:textAlignment w:val="center"/>
                    <w:rPr>
                      <w:rFonts w:ascii="Times New Roman" w:hAnsi="Times New Roman" w:cs="Times New Roman"/>
                      <w:spacing w:val="-6"/>
                      <w:sz w:val="18"/>
                      <w:szCs w:val="18"/>
                    </w:rPr>
                  </w:pPr>
                </w:p>
              </w:tc>
              <w:tc>
                <w:tcPr>
                  <w:tcW w:w="851" w:type="dxa"/>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8.45</w:t>
                  </w:r>
                </w:p>
              </w:tc>
              <w:tc>
                <w:tcPr>
                  <w:tcW w:w="816" w:type="dxa"/>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0.127</w:t>
                  </w:r>
                </w:p>
              </w:tc>
              <w:tc>
                <w:tcPr>
                  <w:tcW w:w="0" w:type="auto"/>
                  <w:vMerge/>
                  <w:shd w:val="clear" w:color="auto" w:fill="auto"/>
                  <w:vAlign w:val="center"/>
                </w:tcPr>
                <w:p w:rsidR="00936A68" w:rsidRPr="001D2CBC" w:rsidRDefault="00936A68">
                  <w:pPr>
                    <w:adjustRightInd w:val="0"/>
                    <w:snapToGrid w:val="0"/>
                    <w:jc w:val="center"/>
                    <w:textAlignment w:val="center"/>
                    <w:rPr>
                      <w:rFonts w:ascii="Times New Roman" w:hAnsi="Times New Roman" w:cs="Times New Roman"/>
                      <w:sz w:val="18"/>
                      <w:szCs w:val="18"/>
                    </w:rPr>
                  </w:pPr>
                </w:p>
              </w:tc>
              <w:tc>
                <w:tcPr>
                  <w:tcW w:w="0" w:type="auto"/>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0.127</w:t>
                  </w:r>
                </w:p>
              </w:tc>
              <w:tc>
                <w:tcPr>
                  <w:tcW w:w="0" w:type="auto"/>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120</w:t>
                  </w:r>
                </w:p>
              </w:tc>
              <w:tc>
                <w:tcPr>
                  <w:tcW w:w="0" w:type="auto"/>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10</w:t>
                  </w:r>
                </w:p>
              </w:tc>
              <w:tc>
                <w:tcPr>
                  <w:tcW w:w="0" w:type="auto"/>
                  <w:shd w:val="clear" w:color="auto" w:fill="auto"/>
                  <w:vAlign w:val="center"/>
                </w:tcPr>
                <w:p w:rsidR="00936A68" w:rsidRPr="001D2CBC" w:rsidRDefault="00936A68" w:rsidP="00936A68">
                  <w:pPr>
                    <w:adjustRightInd w:val="0"/>
                    <w:snapToGrid w:val="0"/>
                    <w:jc w:val="center"/>
                    <w:textAlignment w:val="center"/>
                    <w:rPr>
                      <w:rFonts w:ascii="Times New Roman" w:hAnsi="Times New Roman" w:cs="Times New Roman"/>
                      <w:sz w:val="18"/>
                      <w:szCs w:val="18"/>
                    </w:rPr>
                  </w:pPr>
                  <w:r w:rsidRPr="001D2CBC">
                    <w:rPr>
                      <w:rFonts w:ascii="Times New Roman" w:hAnsi="Times New Roman" w:cs="Times New Roman"/>
                      <w:sz w:val="18"/>
                      <w:szCs w:val="18"/>
                    </w:rPr>
                    <w:t>达标</w:t>
                  </w:r>
                </w:p>
              </w:tc>
            </w:tr>
            <w:tr w:rsidR="00936A68" w:rsidRPr="001D2CBC" w:rsidTr="002A699F">
              <w:trPr>
                <w:jc w:val="center"/>
              </w:trPr>
              <w:tc>
                <w:tcPr>
                  <w:tcW w:w="0" w:type="auto"/>
                  <w:vMerge w:val="restart"/>
                  <w:shd w:val="clear" w:color="auto" w:fill="auto"/>
                  <w:vAlign w:val="center"/>
                </w:tcPr>
                <w:p w:rsidR="00936A68" w:rsidRPr="001D2CBC" w:rsidRDefault="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DA</w:t>
                  </w:r>
                </w:p>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0</w:t>
                  </w:r>
                  <w:r w:rsidRPr="001D2CBC">
                    <w:rPr>
                      <w:rFonts w:ascii="Times New Roman" w:hAnsi="Times New Roman" w:cs="Times New Roman" w:hint="eastAsia"/>
                      <w:sz w:val="18"/>
                      <w:szCs w:val="18"/>
                    </w:rPr>
                    <w:t>1</w:t>
                  </w:r>
                  <w:r w:rsidRPr="001D2CBC">
                    <w:rPr>
                      <w:rFonts w:ascii="Times New Roman" w:hAnsi="Times New Roman" w:cs="Times New Roman"/>
                      <w:sz w:val="18"/>
                      <w:szCs w:val="18"/>
                    </w:rPr>
                    <w:t>4</w:t>
                  </w:r>
                </w:p>
              </w:tc>
              <w:tc>
                <w:tcPr>
                  <w:tcW w:w="0" w:type="auto"/>
                  <w:shd w:val="clear" w:color="auto" w:fill="auto"/>
                  <w:vAlign w:val="center"/>
                </w:tcPr>
                <w:p w:rsidR="00936A68" w:rsidRPr="001D2CBC" w:rsidRDefault="00936A68">
                  <w:pPr>
                    <w:adjustRightInd w:val="0"/>
                    <w:snapToGrid w:val="0"/>
                    <w:jc w:val="center"/>
                    <w:rPr>
                      <w:rFonts w:ascii="Times New Roman" w:hAnsi="Times New Roman" w:cs="Times New Roman"/>
                      <w:sz w:val="18"/>
                      <w:szCs w:val="18"/>
                    </w:rPr>
                  </w:pPr>
                  <w:r w:rsidRPr="001D2CBC">
                    <w:rPr>
                      <w:rFonts w:ascii="Times New Roman" w:hAnsi="Times New Roman" w:cs="Times New Roman"/>
                      <w:kern w:val="0"/>
                      <w:sz w:val="18"/>
                      <w:szCs w:val="18"/>
                    </w:rPr>
                    <w:t>NMHC</w:t>
                  </w:r>
                </w:p>
              </w:tc>
              <w:tc>
                <w:tcPr>
                  <w:tcW w:w="1426" w:type="dxa"/>
                  <w:vMerge w:val="restart"/>
                  <w:shd w:val="clear" w:color="auto" w:fill="auto"/>
                  <w:vAlign w:val="center"/>
                </w:tcPr>
                <w:p w:rsidR="00936A68" w:rsidRPr="001D2CBC" w:rsidRDefault="00936A68">
                  <w:pPr>
                    <w:adjustRightInd w:val="0"/>
                    <w:snapToGrid w:val="0"/>
                    <w:jc w:val="center"/>
                    <w:rPr>
                      <w:rFonts w:ascii="Times New Roman" w:hAnsi="Times New Roman" w:cs="Times New Roman"/>
                      <w:sz w:val="18"/>
                      <w:szCs w:val="18"/>
                    </w:rPr>
                  </w:pPr>
                  <w:r w:rsidRPr="001D2CBC">
                    <w:rPr>
                      <w:rFonts w:ascii="Times New Roman" w:hAnsiTheme="minorEastAsia" w:cs="Times New Roman"/>
                      <w:spacing w:val="-6"/>
                      <w:sz w:val="18"/>
                      <w:szCs w:val="18"/>
                    </w:rPr>
                    <w:t>治理设施故障，处理效率为</w:t>
                  </w:r>
                  <w:r w:rsidRPr="001D2CBC">
                    <w:rPr>
                      <w:rFonts w:ascii="Times New Roman" w:hAnsi="Times New Roman" w:cs="Times New Roman"/>
                      <w:spacing w:val="-6"/>
                      <w:sz w:val="18"/>
                      <w:szCs w:val="18"/>
                    </w:rPr>
                    <w:t>0</w:t>
                  </w:r>
                </w:p>
              </w:tc>
              <w:tc>
                <w:tcPr>
                  <w:tcW w:w="851" w:type="dxa"/>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1.85</w:t>
                  </w:r>
                </w:p>
              </w:tc>
              <w:tc>
                <w:tcPr>
                  <w:tcW w:w="816" w:type="dxa"/>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0.028</w:t>
                  </w:r>
                </w:p>
              </w:tc>
              <w:tc>
                <w:tcPr>
                  <w:tcW w:w="0" w:type="auto"/>
                  <w:vMerge w:val="restart"/>
                  <w:shd w:val="clear" w:color="auto" w:fill="auto"/>
                  <w:vAlign w:val="center"/>
                </w:tcPr>
                <w:p w:rsidR="00936A68" w:rsidRPr="001D2CBC" w:rsidRDefault="00936A68">
                  <w:pPr>
                    <w:adjustRightInd w:val="0"/>
                    <w:snapToGrid w:val="0"/>
                    <w:jc w:val="center"/>
                    <w:textAlignment w:val="center"/>
                    <w:rPr>
                      <w:rFonts w:ascii="Times New Roman" w:hAnsi="Times New Roman" w:cs="Times New Roman"/>
                      <w:sz w:val="18"/>
                      <w:szCs w:val="18"/>
                    </w:rPr>
                  </w:pPr>
                  <w:r w:rsidRPr="001D2CBC">
                    <w:rPr>
                      <w:rFonts w:ascii="Times New Roman" w:hAnsi="Times New Roman" w:cs="Times New Roman"/>
                      <w:sz w:val="18"/>
                      <w:szCs w:val="18"/>
                    </w:rPr>
                    <w:t>1</w:t>
                  </w:r>
                  <w:r w:rsidRPr="001D2CBC">
                    <w:rPr>
                      <w:rFonts w:ascii="Times New Roman" w:hAnsiTheme="minorEastAsia" w:cs="Times New Roman"/>
                      <w:sz w:val="18"/>
                      <w:szCs w:val="18"/>
                    </w:rPr>
                    <w:t>次</w:t>
                  </w:r>
                  <w:r w:rsidRPr="001D2CBC">
                    <w:rPr>
                      <w:rFonts w:ascii="Times New Roman" w:hAnsi="Times New Roman" w:cs="Times New Roman"/>
                      <w:sz w:val="18"/>
                      <w:szCs w:val="18"/>
                    </w:rPr>
                    <w:t>/a</w:t>
                  </w:r>
                  <w:r w:rsidRPr="001D2CBC">
                    <w:rPr>
                      <w:rFonts w:ascii="Times New Roman" w:hAnsiTheme="minorEastAsia" w:cs="Times New Roman"/>
                      <w:sz w:val="18"/>
                      <w:szCs w:val="18"/>
                    </w:rPr>
                    <w:t>，</w:t>
                  </w:r>
                  <w:r w:rsidRPr="001D2CBC">
                    <w:rPr>
                      <w:rFonts w:ascii="Times New Roman" w:hAnsi="Times New Roman" w:cs="Times New Roman"/>
                      <w:sz w:val="18"/>
                      <w:szCs w:val="18"/>
                    </w:rPr>
                    <w:t>1h/</w:t>
                  </w:r>
                  <w:r w:rsidRPr="001D2CBC">
                    <w:rPr>
                      <w:rFonts w:ascii="Times New Roman" w:hAnsiTheme="minorEastAsia" w:cs="Times New Roman"/>
                      <w:sz w:val="18"/>
                      <w:szCs w:val="18"/>
                    </w:rPr>
                    <w:t>次</w:t>
                  </w:r>
                </w:p>
              </w:tc>
              <w:tc>
                <w:tcPr>
                  <w:tcW w:w="0" w:type="auto"/>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0.028</w:t>
                  </w:r>
                </w:p>
              </w:tc>
              <w:tc>
                <w:tcPr>
                  <w:tcW w:w="0" w:type="auto"/>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120</w:t>
                  </w:r>
                </w:p>
              </w:tc>
              <w:tc>
                <w:tcPr>
                  <w:tcW w:w="0" w:type="auto"/>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10</w:t>
                  </w:r>
                </w:p>
              </w:tc>
              <w:tc>
                <w:tcPr>
                  <w:tcW w:w="0" w:type="auto"/>
                  <w:shd w:val="clear" w:color="auto" w:fill="auto"/>
                  <w:vAlign w:val="center"/>
                </w:tcPr>
                <w:p w:rsidR="00936A68" w:rsidRPr="001D2CBC" w:rsidRDefault="00936A68" w:rsidP="00936A68">
                  <w:pPr>
                    <w:adjustRightInd w:val="0"/>
                    <w:snapToGrid w:val="0"/>
                    <w:jc w:val="center"/>
                    <w:textAlignment w:val="center"/>
                    <w:rPr>
                      <w:rFonts w:ascii="Times New Roman" w:hAnsi="Times New Roman" w:cs="Times New Roman"/>
                      <w:sz w:val="18"/>
                      <w:szCs w:val="18"/>
                    </w:rPr>
                  </w:pPr>
                  <w:r w:rsidRPr="001D2CBC">
                    <w:rPr>
                      <w:rFonts w:ascii="Times New Roman" w:hAnsi="Times New Roman" w:cs="Times New Roman"/>
                      <w:sz w:val="18"/>
                      <w:szCs w:val="18"/>
                    </w:rPr>
                    <w:t>达标</w:t>
                  </w:r>
                </w:p>
              </w:tc>
            </w:tr>
            <w:tr w:rsidR="00936A68" w:rsidRPr="001D2CBC" w:rsidTr="002A699F">
              <w:trPr>
                <w:jc w:val="center"/>
              </w:trPr>
              <w:tc>
                <w:tcPr>
                  <w:tcW w:w="0" w:type="auto"/>
                  <w:vMerge/>
                  <w:shd w:val="clear" w:color="auto" w:fill="auto"/>
                  <w:vAlign w:val="center"/>
                </w:tcPr>
                <w:p w:rsidR="00936A68" w:rsidRPr="001D2CBC" w:rsidRDefault="00936A68">
                  <w:pPr>
                    <w:adjustRightInd w:val="0"/>
                    <w:snapToGrid w:val="0"/>
                    <w:jc w:val="center"/>
                    <w:textAlignment w:val="center"/>
                    <w:rPr>
                      <w:rFonts w:ascii="Times New Roman" w:hAnsi="Times New Roman" w:cs="Times New Roman"/>
                      <w:sz w:val="18"/>
                      <w:szCs w:val="18"/>
                    </w:rPr>
                  </w:pPr>
                </w:p>
              </w:tc>
              <w:tc>
                <w:tcPr>
                  <w:tcW w:w="0" w:type="auto"/>
                  <w:shd w:val="clear" w:color="auto" w:fill="auto"/>
                  <w:vAlign w:val="center"/>
                </w:tcPr>
                <w:p w:rsidR="00936A68" w:rsidRPr="001D2CBC" w:rsidRDefault="00936A68">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乙醇</w:t>
                  </w:r>
                </w:p>
              </w:tc>
              <w:tc>
                <w:tcPr>
                  <w:tcW w:w="1426" w:type="dxa"/>
                  <w:vMerge/>
                  <w:shd w:val="clear" w:color="auto" w:fill="auto"/>
                  <w:vAlign w:val="center"/>
                </w:tcPr>
                <w:p w:rsidR="00936A68" w:rsidRPr="001D2CBC" w:rsidRDefault="00936A68">
                  <w:pPr>
                    <w:adjustRightInd w:val="0"/>
                    <w:snapToGrid w:val="0"/>
                    <w:jc w:val="center"/>
                    <w:textAlignment w:val="center"/>
                    <w:rPr>
                      <w:rFonts w:ascii="Times New Roman" w:hAnsi="Times New Roman" w:cs="Times New Roman"/>
                      <w:spacing w:val="-6"/>
                      <w:sz w:val="18"/>
                      <w:szCs w:val="18"/>
                    </w:rPr>
                  </w:pPr>
                </w:p>
              </w:tc>
              <w:tc>
                <w:tcPr>
                  <w:tcW w:w="851" w:type="dxa"/>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6.6</w:t>
                  </w:r>
                </w:p>
              </w:tc>
              <w:tc>
                <w:tcPr>
                  <w:tcW w:w="816" w:type="dxa"/>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0.099</w:t>
                  </w:r>
                </w:p>
              </w:tc>
              <w:tc>
                <w:tcPr>
                  <w:tcW w:w="0" w:type="auto"/>
                  <w:vMerge/>
                  <w:shd w:val="clear" w:color="auto" w:fill="auto"/>
                  <w:vAlign w:val="center"/>
                </w:tcPr>
                <w:p w:rsidR="00936A68" w:rsidRPr="001D2CBC" w:rsidRDefault="00936A68">
                  <w:pPr>
                    <w:adjustRightInd w:val="0"/>
                    <w:snapToGrid w:val="0"/>
                    <w:jc w:val="center"/>
                    <w:textAlignment w:val="center"/>
                    <w:rPr>
                      <w:rFonts w:ascii="Times New Roman" w:hAnsi="Times New Roman" w:cs="Times New Roman"/>
                      <w:sz w:val="18"/>
                      <w:szCs w:val="18"/>
                    </w:rPr>
                  </w:pPr>
                </w:p>
              </w:tc>
              <w:tc>
                <w:tcPr>
                  <w:tcW w:w="0" w:type="auto"/>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0.099</w:t>
                  </w:r>
                </w:p>
              </w:tc>
              <w:tc>
                <w:tcPr>
                  <w:tcW w:w="0" w:type="auto"/>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318</w:t>
                  </w:r>
                </w:p>
              </w:tc>
              <w:tc>
                <w:tcPr>
                  <w:tcW w:w="0" w:type="auto"/>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hint="eastAsia"/>
                      <w:sz w:val="18"/>
                      <w:szCs w:val="18"/>
                    </w:rPr>
                    <w:t>66</w:t>
                  </w:r>
                </w:p>
              </w:tc>
              <w:tc>
                <w:tcPr>
                  <w:tcW w:w="0" w:type="auto"/>
                  <w:shd w:val="clear" w:color="auto" w:fill="auto"/>
                  <w:vAlign w:val="center"/>
                </w:tcPr>
                <w:p w:rsidR="00936A68" w:rsidRPr="001D2CBC" w:rsidRDefault="00936A68" w:rsidP="00936A68">
                  <w:pPr>
                    <w:adjustRightInd w:val="0"/>
                    <w:snapToGrid w:val="0"/>
                    <w:jc w:val="center"/>
                    <w:textAlignment w:val="center"/>
                    <w:rPr>
                      <w:rFonts w:ascii="Times New Roman" w:hAnsi="Times New Roman" w:cs="Times New Roman"/>
                      <w:sz w:val="18"/>
                      <w:szCs w:val="18"/>
                    </w:rPr>
                  </w:pPr>
                  <w:r w:rsidRPr="001D2CBC">
                    <w:rPr>
                      <w:rFonts w:ascii="Times New Roman" w:hAnsi="Times New Roman" w:cs="Times New Roman"/>
                      <w:sz w:val="18"/>
                      <w:szCs w:val="18"/>
                    </w:rPr>
                    <w:t>达标</w:t>
                  </w:r>
                </w:p>
              </w:tc>
            </w:tr>
            <w:tr w:rsidR="00936A68" w:rsidRPr="001D2CBC" w:rsidTr="002A699F">
              <w:trPr>
                <w:jc w:val="center"/>
              </w:trPr>
              <w:tc>
                <w:tcPr>
                  <w:tcW w:w="0" w:type="auto"/>
                  <w:vMerge/>
                  <w:shd w:val="clear" w:color="auto" w:fill="auto"/>
                  <w:vAlign w:val="center"/>
                </w:tcPr>
                <w:p w:rsidR="00936A68" w:rsidRPr="001D2CBC" w:rsidRDefault="00936A68">
                  <w:pPr>
                    <w:adjustRightInd w:val="0"/>
                    <w:snapToGrid w:val="0"/>
                    <w:jc w:val="center"/>
                    <w:textAlignment w:val="center"/>
                    <w:rPr>
                      <w:rFonts w:ascii="Times New Roman" w:hAnsi="Times New Roman" w:cs="Times New Roman"/>
                      <w:sz w:val="18"/>
                      <w:szCs w:val="18"/>
                    </w:rPr>
                  </w:pPr>
                </w:p>
              </w:tc>
              <w:tc>
                <w:tcPr>
                  <w:tcW w:w="0" w:type="auto"/>
                  <w:shd w:val="clear" w:color="auto" w:fill="auto"/>
                  <w:vAlign w:val="center"/>
                </w:tcPr>
                <w:p w:rsidR="00936A68" w:rsidRPr="001D2CBC" w:rsidRDefault="00936A68">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总</w:t>
                  </w:r>
                  <w:r w:rsidRPr="001D2CBC">
                    <w:rPr>
                      <w:rFonts w:ascii="Times New Roman" w:hAnsi="Times New Roman" w:cs="Times New Roman"/>
                      <w:kern w:val="0"/>
                      <w:sz w:val="18"/>
                      <w:szCs w:val="18"/>
                    </w:rPr>
                    <w:t>NMHC</w:t>
                  </w:r>
                </w:p>
              </w:tc>
              <w:tc>
                <w:tcPr>
                  <w:tcW w:w="1426" w:type="dxa"/>
                  <w:vMerge/>
                  <w:shd w:val="clear" w:color="auto" w:fill="auto"/>
                  <w:vAlign w:val="center"/>
                </w:tcPr>
                <w:p w:rsidR="00936A68" w:rsidRPr="001D2CBC" w:rsidRDefault="00936A68">
                  <w:pPr>
                    <w:adjustRightInd w:val="0"/>
                    <w:snapToGrid w:val="0"/>
                    <w:jc w:val="center"/>
                    <w:textAlignment w:val="center"/>
                    <w:rPr>
                      <w:rFonts w:ascii="Times New Roman" w:hAnsi="Times New Roman" w:cs="Times New Roman"/>
                      <w:spacing w:val="-6"/>
                      <w:sz w:val="18"/>
                      <w:szCs w:val="18"/>
                    </w:rPr>
                  </w:pPr>
                </w:p>
              </w:tc>
              <w:tc>
                <w:tcPr>
                  <w:tcW w:w="851" w:type="dxa"/>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8.45</w:t>
                  </w:r>
                </w:p>
              </w:tc>
              <w:tc>
                <w:tcPr>
                  <w:tcW w:w="816" w:type="dxa"/>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0.127</w:t>
                  </w:r>
                </w:p>
              </w:tc>
              <w:tc>
                <w:tcPr>
                  <w:tcW w:w="0" w:type="auto"/>
                  <w:vMerge/>
                  <w:shd w:val="clear" w:color="auto" w:fill="auto"/>
                  <w:vAlign w:val="center"/>
                </w:tcPr>
                <w:p w:rsidR="00936A68" w:rsidRPr="001D2CBC" w:rsidRDefault="00936A68">
                  <w:pPr>
                    <w:adjustRightInd w:val="0"/>
                    <w:snapToGrid w:val="0"/>
                    <w:jc w:val="center"/>
                    <w:textAlignment w:val="center"/>
                    <w:rPr>
                      <w:rFonts w:ascii="Times New Roman" w:hAnsi="Times New Roman" w:cs="Times New Roman"/>
                      <w:sz w:val="18"/>
                      <w:szCs w:val="18"/>
                    </w:rPr>
                  </w:pPr>
                </w:p>
              </w:tc>
              <w:tc>
                <w:tcPr>
                  <w:tcW w:w="0" w:type="auto"/>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0.127</w:t>
                  </w:r>
                </w:p>
              </w:tc>
              <w:tc>
                <w:tcPr>
                  <w:tcW w:w="0" w:type="auto"/>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120</w:t>
                  </w:r>
                </w:p>
              </w:tc>
              <w:tc>
                <w:tcPr>
                  <w:tcW w:w="0" w:type="auto"/>
                  <w:shd w:val="clear" w:color="auto" w:fill="auto"/>
                  <w:vAlign w:val="center"/>
                </w:tcPr>
                <w:p w:rsidR="00936A68" w:rsidRPr="001D2CBC" w:rsidRDefault="00936A68" w:rsidP="00936A68">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10</w:t>
                  </w:r>
                </w:p>
              </w:tc>
              <w:tc>
                <w:tcPr>
                  <w:tcW w:w="0" w:type="auto"/>
                  <w:shd w:val="clear" w:color="auto" w:fill="auto"/>
                  <w:vAlign w:val="center"/>
                </w:tcPr>
                <w:p w:rsidR="00936A68" w:rsidRPr="001D2CBC" w:rsidRDefault="00936A68" w:rsidP="00936A68">
                  <w:pPr>
                    <w:adjustRightInd w:val="0"/>
                    <w:snapToGrid w:val="0"/>
                    <w:jc w:val="center"/>
                    <w:textAlignment w:val="center"/>
                    <w:rPr>
                      <w:rFonts w:ascii="Times New Roman" w:hAnsi="Times New Roman" w:cs="Times New Roman"/>
                      <w:sz w:val="18"/>
                      <w:szCs w:val="18"/>
                    </w:rPr>
                  </w:pPr>
                  <w:r w:rsidRPr="001D2CBC">
                    <w:rPr>
                      <w:rFonts w:ascii="Times New Roman" w:hAnsi="Times New Roman" w:cs="Times New Roman"/>
                      <w:sz w:val="18"/>
                      <w:szCs w:val="18"/>
                    </w:rPr>
                    <w:t>达标</w:t>
                  </w:r>
                </w:p>
              </w:tc>
            </w:tr>
          </w:tbl>
          <w:p w:rsidR="00ED6DB1" w:rsidRPr="001D2CBC" w:rsidRDefault="00EE7F2A">
            <w:pPr>
              <w:adjustRightInd w:val="0"/>
              <w:snapToGrid w:val="0"/>
              <w:ind w:firstLineChars="200" w:firstLine="420"/>
              <w:textAlignment w:val="center"/>
              <w:rPr>
                <w:rFonts w:ascii="Times New Roman" w:hAnsi="Times New Roman" w:cs="Times New Roman"/>
                <w:szCs w:val="21"/>
              </w:rPr>
            </w:pPr>
            <w:r w:rsidRPr="001D2CBC">
              <w:rPr>
                <w:rFonts w:ascii="Times New Roman" w:hAnsiTheme="minorEastAsia" w:cs="Times New Roman"/>
                <w:szCs w:val="21"/>
              </w:rPr>
              <w:t>由上表可知，非正常工况下，本项目有组织排放酸雾废气</w:t>
            </w:r>
            <w:r w:rsidRPr="001D2CBC">
              <w:rPr>
                <w:rFonts w:ascii="Times New Roman" w:hAnsi="Times New Roman" w:cs="Times New Roman" w:hint="eastAsia"/>
                <w:szCs w:val="21"/>
              </w:rPr>
              <w:t>（</w:t>
            </w:r>
            <w:r w:rsidRPr="001D2CBC">
              <w:rPr>
                <w:rFonts w:ascii="Times New Roman" w:hAnsiTheme="minorEastAsia" w:cs="Times New Roman"/>
                <w:szCs w:val="21"/>
              </w:rPr>
              <w:t>氯化氢</w:t>
            </w:r>
            <w:r w:rsidRPr="001D2CBC">
              <w:rPr>
                <w:rFonts w:ascii="Times New Roman" w:hAnsi="Times New Roman" w:cs="Times New Roman" w:hint="eastAsia"/>
                <w:szCs w:val="21"/>
              </w:rPr>
              <w:t>）</w:t>
            </w:r>
            <w:r w:rsidRPr="001D2CBC">
              <w:rPr>
                <w:rFonts w:ascii="Times New Roman" w:hAnsiTheme="minorEastAsia" w:cs="Times New Roman"/>
                <w:szCs w:val="21"/>
              </w:rPr>
              <w:t>及印刷油墨废气</w:t>
            </w:r>
            <w:r w:rsidRPr="001D2CBC">
              <w:rPr>
                <w:rFonts w:ascii="Times New Roman" w:hAnsiTheme="minorEastAsia" w:cs="Times New Roman" w:hint="eastAsia"/>
                <w:szCs w:val="21"/>
              </w:rPr>
              <w:t>（</w:t>
            </w:r>
            <w:r w:rsidRPr="001D2CBC">
              <w:rPr>
                <w:rFonts w:ascii="Times New Roman" w:hAnsiTheme="minorEastAsia" w:cs="Times New Roman"/>
                <w:szCs w:val="21"/>
              </w:rPr>
              <w:t>非甲烷总烃、</w:t>
            </w:r>
            <w:r w:rsidR="00507E17" w:rsidRPr="001D2CBC">
              <w:rPr>
                <w:rFonts w:ascii="Times New Roman" w:hAnsiTheme="minorEastAsia" w:cs="Times New Roman"/>
                <w:szCs w:val="21"/>
              </w:rPr>
              <w:t>乙醇</w:t>
            </w:r>
            <w:r w:rsidRPr="001D2CBC">
              <w:rPr>
                <w:rFonts w:ascii="Times New Roman" w:hAnsiTheme="minorEastAsia" w:cs="Times New Roman" w:hint="eastAsia"/>
                <w:szCs w:val="21"/>
              </w:rPr>
              <w:t>）</w:t>
            </w:r>
            <w:r w:rsidRPr="001D2CBC">
              <w:rPr>
                <w:rFonts w:ascii="Times New Roman" w:hAnsiTheme="minorEastAsia" w:cs="Times New Roman"/>
                <w:szCs w:val="21"/>
              </w:rPr>
              <w:t>的排放浓度、排放速率可以达标，但与正常工况相比，排放浓度、排放速率明显增高</w:t>
            </w:r>
            <w:r w:rsidRPr="001D2CBC">
              <w:rPr>
                <w:rFonts w:ascii="Times New Roman" w:hAnsiTheme="minorEastAsia" w:cs="Times New Roman"/>
                <w:bCs/>
                <w:kern w:val="0"/>
                <w:sz w:val="24"/>
              </w:rPr>
              <w:t>。</w:t>
            </w:r>
            <w:r w:rsidRPr="001D2CBC">
              <w:rPr>
                <w:rFonts w:ascii="Times New Roman" w:hAnsiTheme="minorEastAsia" w:cs="Times New Roman"/>
                <w:szCs w:val="21"/>
              </w:rPr>
              <w:t>为防止废气非正常工况排放，企业须加强废气处理设施的管理，定期检修，确保废气处理设施正常运行。</w:t>
            </w:r>
          </w:p>
          <w:p w:rsidR="00ED6DB1" w:rsidRPr="001D2CBC" w:rsidRDefault="00EE7F2A">
            <w:pPr>
              <w:adjustRightInd w:val="0"/>
              <w:snapToGrid w:val="0"/>
              <w:ind w:firstLineChars="200" w:firstLine="420"/>
              <w:textAlignment w:val="center"/>
              <w:rPr>
                <w:rFonts w:ascii="Times New Roman" w:hAnsi="Times New Roman" w:cs="Times New Roman"/>
                <w:szCs w:val="21"/>
              </w:rPr>
            </w:pPr>
            <w:r w:rsidRPr="001D2CBC">
              <w:rPr>
                <w:rFonts w:ascii="Times New Roman" w:hAnsiTheme="minorEastAsia" w:cs="Times New Roman"/>
                <w:szCs w:val="21"/>
              </w:rPr>
              <w:t>为杜绝废气非正常排放，应采取以下措施：</w:t>
            </w:r>
          </w:p>
          <w:p w:rsidR="00ED6DB1" w:rsidRPr="001D2CBC" w:rsidRDefault="00EE7F2A">
            <w:pPr>
              <w:adjustRightInd w:val="0"/>
              <w:snapToGrid w:val="0"/>
              <w:ind w:firstLineChars="200" w:firstLine="420"/>
              <w:textAlignment w:val="center"/>
              <w:rPr>
                <w:rFonts w:ascii="Times New Roman" w:hAnsi="Times New Roman" w:cs="Times New Roman"/>
                <w:szCs w:val="21"/>
              </w:rPr>
            </w:pPr>
            <w:r w:rsidRPr="001D2CBC">
              <w:rPr>
                <w:rFonts w:asciiTheme="minorEastAsia" w:hAnsiTheme="minorEastAsia" w:cs="Times New Roman"/>
                <w:szCs w:val="21"/>
              </w:rPr>
              <w:t>①</w:t>
            </w:r>
            <w:r w:rsidRPr="001D2CBC">
              <w:rPr>
                <w:rFonts w:ascii="Times New Roman" w:hAnsiTheme="minorEastAsia" w:cs="Times New Roman"/>
                <w:szCs w:val="21"/>
              </w:rPr>
              <w:t>安排专人负责环保设备的日常维护和管理，定期检查、汇报情况，</w:t>
            </w:r>
            <w:r w:rsidRPr="001D2CBC">
              <w:rPr>
                <w:rFonts w:ascii="Times New Roman" w:hAnsiTheme="minorEastAsia" w:cs="Times New Roman" w:hint="eastAsia"/>
                <w:szCs w:val="21"/>
              </w:rPr>
              <w:t>及时</w:t>
            </w:r>
            <w:r w:rsidRPr="001D2CBC">
              <w:rPr>
                <w:rFonts w:ascii="Times New Roman" w:hAnsiTheme="minorEastAsia" w:cs="Times New Roman"/>
                <w:szCs w:val="21"/>
              </w:rPr>
              <w:t>发现废气处理设备的隐患，确保废气处理系统正常运行；</w:t>
            </w:r>
          </w:p>
          <w:p w:rsidR="00ED6DB1" w:rsidRPr="001D2CBC" w:rsidRDefault="00EE7F2A">
            <w:pPr>
              <w:adjustRightInd w:val="0"/>
              <w:snapToGrid w:val="0"/>
              <w:ind w:firstLineChars="200" w:firstLine="420"/>
              <w:textAlignment w:val="center"/>
              <w:rPr>
                <w:rFonts w:ascii="Times New Roman" w:hAnsi="Times New Roman" w:cs="Times New Roman"/>
                <w:szCs w:val="21"/>
              </w:rPr>
            </w:pPr>
            <w:r w:rsidRPr="001D2CBC">
              <w:rPr>
                <w:rFonts w:asciiTheme="minorEastAsia" w:hAnsiTheme="minorEastAsia" w:cs="Times New Roman"/>
                <w:szCs w:val="21"/>
              </w:rPr>
              <w:t>②</w:t>
            </w:r>
            <w:r w:rsidRPr="001D2CBC">
              <w:rPr>
                <w:rFonts w:ascii="Times New Roman" w:hAnsiTheme="minorEastAsia" w:cs="Times New Roman"/>
                <w:szCs w:val="21"/>
              </w:rPr>
              <w:t>建立健全的环保管理机构，对环保管理人员和技术人员进行岗位培训，委托具有专业资质的环境检测单位对项目排放的各类污染物进行定期检测；</w:t>
            </w:r>
          </w:p>
          <w:p w:rsidR="00ED6DB1" w:rsidRPr="001D2CBC" w:rsidRDefault="00EE7F2A">
            <w:pPr>
              <w:pStyle w:val="-"/>
              <w:spacing w:line="240" w:lineRule="auto"/>
              <w:ind w:firstLine="420"/>
              <w:rPr>
                <w:rFonts w:ascii="Times New Roman" w:eastAsiaTheme="minorEastAsia" w:hAnsi="Times New Roman"/>
                <w:sz w:val="21"/>
              </w:rPr>
            </w:pPr>
            <w:r w:rsidRPr="001D2CBC">
              <w:rPr>
                <w:rFonts w:asciiTheme="minorEastAsia" w:eastAsiaTheme="minorEastAsia" w:hAnsiTheme="minorEastAsia"/>
                <w:sz w:val="21"/>
              </w:rPr>
              <w:t>③</w:t>
            </w:r>
            <w:r w:rsidRPr="001D2CBC">
              <w:rPr>
                <w:rFonts w:ascii="Times New Roman" w:eastAsiaTheme="minorEastAsia" w:hAnsiTheme="minorEastAsia"/>
                <w:sz w:val="21"/>
              </w:rPr>
              <w:t>定期维护、检修废气净化装置，以保持废气处理装置的净化能力和净化容量。</w:t>
            </w:r>
          </w:p>
          <w:p w:rsidR="00ED6DB1" w:rsidRPr="001D2CBC" w:rsidRDefault="00EE7F2A">
            <w:pPr>
              <w:adjustRightInd w:val="0"/>
              <w:snapToGrid w:val="0"/>
              <w:textAlignment w:val="center"/>
              <w:rPr>
                <w:rFonts w:ascii="Times New Roman" w:hAnsi="Times New Roman" w:cs="Times New Roman"/>
                <w:b/>
                <w:snapToGrid w:val="0"/>
                <w:szCs w:val="21"/>
              </w:rPr>
            </w:pPr>
            <w:r w:rsidRPr="001D2CBC">
              <w:rPr>
                <w:rFonts w:ascii="Times New Roman" w:hAnsi="Times New Roman" w:cs="Times New Roman"/>
                <w:b/>
                <w:snapToGrid w:val="0"/>
                <w:szCs w:val="21"/>
              </w:rPr>
              <w:t>2.5</w:t>
            </w:r>
            <w:r w:rsidRPr="001D2CBC">
              <w:rPr>
                <w:rFonts w:ascii="Times New Roman" w:hAnsiTheme="minorEastAsia" w:cs="Times New Roman"/>
                <w:b/>
                <w:snapToGrid w:val="0"/>
                <w:szCs w:val="21"/>
              </w:rPr>
              <w:t>废气污染治理设施</w:t>
            </w:r>
          </w:p>
          <w:p w:rsidR="00ED6DB1" w:rsidRPr="001D2CBC" w:rsidRDefault="00EE7F2A">
            <w:pPr>
              <w:pStyle w:val="aa"/>
              <w:adjustRightInd w:val="0"/>
              <w:snapToGrid w:val="0"/>
              <w:ind w:firstLineChars="200" w:firstLine="420"/>
              <w:rPr>
                <w:rFonts w:ascii="Times New Roman" w:eastAsiaTheme="minorEastAsia" w:hAnsi="Times New Roman" w:cs="Times New Roman"/>
              </w:rPr>
            </w:pPr>
            <w:r w:rsidRPr="001D2CBC">
              <w:rPr>
                <w:rFonts w:ascii="Times New Roman" w:eastAsiaTheme="minorEastAsia" w:hAnsi="Times New Roman" w:cs="Times New Roman"/>
              </w:rPr>
              <w:t>1</w:t>
            </w:r>
            <w:r w:rsidRPr="001D2CBC">
              <w:rPr>
                <w:rFonts w:ascii="Times New Roman" w:eastAsiaTheme="minorEastAsia" w:hAnsiTheme="minorEastAsia" w:cs="Times New Roman"/>
              </w:rPr>
              <w:t>）、酸雾废气</w:t>
            </w:r>
          </w:p>
          <w:p w:rsidR="00ED6DB1" w:rsidRPr="001D2CBC" w:rsidRDefault="00EE7F2A">
            <w:pPr>
              <w:pStyle w:val="-"/>
              <w:spacing w:line="240" w:lineRule="auto"/>
              <w:ind w:firstLine="420"/>
              <w:rPr>
                <w:rFonts w:ascii="Times New Roman" w:eastAsiaTheme="minorEastAsia" w:hAnsi="Times New Roman"/>
                <w:sz w:val="21"/>
              </w:rPr>
            </w:pPr>
            <w:r w:rsidRPr="001D2CBC">
              <w:rPr>
                <w:rFonts w:ascii="Times New Roman" w:eastAsiaTheme="minorEastAsia" w:hAnsiTheme="minorEastAsia"/>
                <w:sz w:val="21"/>
              </w:rPr>
              <w:t>本项目蚀刻过程产生氯化氢。酸雾</w:t>
            </w:r>
            <w:r w:rsidRPr="001D2CBC">
              <w:rPr>
                <w:rFonts w:ascii="Times New Roman" w:eastAsiaTheme="minorEastAsia" w:hAnsiTheme="minorEastAsia" w:hint="eastAsia"/>
                <w:sz w:val="21"/>
              </w:rPr>
              <w:t>废气</w:t>
            </w:r>
            <w:r w:rsidRPr="001D2CBC">
              <w:rPr>
                <w:rFonts w:ascii="Times New Roman" w:eastAsiaTheme="minorEastAsia" w:hAnsiTheme="minorEastAsia"/>
                <w:sz w:val="21"/>
              </w:rPr>
              <w:t>处理设施的具体工艺流程见图</w:t>
            </w:r>
            <w:r w:rsidRPr="001D2CBC">
              <w:rPr>
                <w:rFonts w:ascii="Times New Roman" w:eastAsiaTheme="minorEastAsia" w:hAnsi="Times New Roman"/>
                <w:sz w:val="21"/>
              </w:rPr>
              <w:t>4-</w:t>
            </w:r>
            <w:r w:rsidRPr="001D2CBC">
              <w:rPr>
                <w:rFonts w:ascii="Times New Roman" w:eastAsiaTheme="minorEastAsia" w:hAnsi="Times New Roman" w:hint="eastAsia"/>
                <w:sz w:val="21"/>
              </w:rPr>
              <w:t>4</w:t>
            </w:r>
            <w:r w:rsidRPr="001D2CBC">
              <w:rPr>
                <w:rFonts w:ascii="Times New Roman" w:eastAsiaTheme="minorEastAsia" w:hAnsiTheme="minorEastAsia"/>
                <w:sz w:val="21"/>
              </w:rPr>
              <w:t>。</w:t>
            </w:r>
          </w:p>
          <w:p w:rsidR="00ED6DB1" w:rsidRPr="001D2CBC" w:rsidRDefault="00ED6DB1">
            <w:pPr>
              <w:pStyle w:val="aa"/>
              <w:adjustRightInd w:val="0"/>
              <w:snapToGrid w:val="0"/>
              <w:jc w:val="center"/>
              <w:rPr>
                <w:rFonts w:ascii="Times New Roman" w:eastAsiaTheme="minorEastAsia" w:hAnsi="Times New Roman" w:cs="Times New Roman"/>
              </w:rPr>
            </w:pPr>
            <w:r w:rsidRPr="001D2CBC">
              <w:object w:dxaOrig="5848" w:dyaOrig="575">
                <v:shape id="_x0000_i1033" type="#_x0000_t75" style="width:313.25pt;height:31.7pt" o:ole="">
                  <v:imagedata r:id="rId51" o:title=""/>
                </v:shape>
                <o:OLEObject Type="Embed" ProgID="Visio.Drawing.11" ShapeID="_x0000_i1033" DrawAspect="Content" ObjectID="_1697958080" r:id="rId52"/>
              </w:object>
            </w:r>
          </w:p>
          <w:p w:rsidR="00ED6DB1" w:rsidRPr="001D2CBC" w:rsidRDefault="00EE7F2A" w:rsidP="004D02A9">
            <w:pPr>
              <w:widowControl/>
              <w:adjustRightInd w:val="0"/>
              <w:snapToGrid w:val="0"/>
              <w:ind w:firstLineChars="200" w:firstLine="422"/>
              <w:jc w:val="center"/>
              <w:rPr>
                <w:rFonts w:ascii="Times New Roman" w:hAnsi="Times New Roman" w:cs="Times New Roman"/>
                <w:b/>
                <w:bCs/>
                <w:kern w:val="0"/>
                <w:szCs w:val="21"/>
              </w:rPr>
            </w:pPr>
            <w:r w:rsidRPr="001D2CBC">
              <w:rPr>
                <w:rFonts w:ascii="Times New Roman" w:hAnsiTheme="minorEastAsia" w:cs="Times New Roman"/>
                <w:b/>
                <w:bCs/>
                <w:kern w:val="0"/>
                <w:szCs w:val="21"/>
              </w:rPr>
              <w:t>图</w:t>
            </w:r>
            <w:r w:rsidRPr="001D2CBC">
              <w:rPr>
                <w:rFonts w:ascii="Times New Roman" w:hAnsi="Times New Roman" w:cs="Times New Roman"/>
                <w:b/>
                <w:bCs/>
                <w:kern w:val="0"/>
                <w:szCs w:val="21"/>
              </w:rPr>
              <w:t>4-</w:t>
            </w:r>
            <w:r w:rsidRPr="001D2CBC">
              <w:rPr>
                <w:rFonts w:ascii="Times New Roman" w:hAnsi="Times New Roman" w:cs="Times New Roman" w:hint="eastAsia"/>
                <w:b/>
                <w:bCs/>
                <w:kern w:val="0"/>
                <w:szCs w:val="21"/>
              </w:rPr>
              <w:t>4</w:t>
            </w:r>
            <w:r w:rsidRPr="001D2CBC">
              <w:rPr>
                <w:rFonts w:ascii="Times New Roman" w:hAnsiTheme="minorEastAsia" w:cs="Times New Roman" w:hint="eastAsia"/>
                <w:b/>
                <w:bCs/>
                <w:kern w:val="0"/>
                <w:szCs w:val="21"/>
              </w:rPr>
              <w:t>蚀刻酸雾</w:t>
            </w:r>
            <w:r w:rsidRPr="001D2CBC">
              <w:rPr>
                <w:rFonts w:ascii="Times New Roman" w:hAnsiTheme="minorEastAsia" w:cs="Times New Roman"/>
                <w:b/>
                <w:bCs/>
                <w:kern w:val="0"/>
                <w:szCs w:val="21"/>
              </w:rPr>
              <w:t>废气处理工艺流程图</w:t>
            </w:r>
          </w:p>
          <w:p w:rsidR="00ED6DB1" w:rsidRPr="001D2CBC" w:rsidRDefault="00EE7F2A">
            <w:pPr>
              <w:pStyle w:val="aa"/>
              <w:adjustRightInd w:val="0"/>
              <w:snapToGrid w:val="0"/>
              <w:ind w:firstLineChars="200" w:firstLine="420"/>
              <w:rPr>
                <w:rFonts w:ascii="Times New Roman" w:eastAsiaTheme="minorEastAsia" w:hAnsi="Times New Roman" w:cs="Times New Roman"/>
              </w:rPr>
            </w:pPr>
            <w:r w:rsidRPr="001D2CBC">
              <w:rPr>
                <w:rFonts w:ascii="Times New Roman" w:eastAsiaTheme="minorEastAsia" w:hAnsi="Times New Roman" w:cs="Times New Roman"/>
              </w:rPr>
              <w:t>2</w:t>
            </w:r>
            <w:r w:rsidRPr="001D2CBC">
              <w:rPr>
                <w:rFonts w:ascii="Times New Roman" w:eastAsiaTheme="minorEastAsia" w:hAnsiTheme="minorEastAsia" w:cs="Times New Roman"/>
              </w:rPr>
              <w:t>）、</w:t>
            </w:r>
            <w:r w:rsidRPr="001D2CBC">
              <w:rPr>
                <w:rFonts w:ascii="Times New Roman" w:eastAsiaTheme="minorEastAsia" w:hAnsiTheme="minorEastAsia" w:cs="Times New Roman"/>
                <w:snapToGrid w:val="0"/>
              </w:rPr>
              <w:t>油墨废气</w:t>
            </w:r>
          </w:p>
          <w:p w:rsidR="00ED6DB1" w:rsidRPr="001D2CBC" w:rsidRDefault="00EE7F2A">
            <w:pPr>
              <w:pStyle w:val="a9"/>
              <w:adjustRightInd w:val="0"/>
              <w:snapToGrid w:val="0"/>
              <w:spacing w:after="0"/>
              <w:ind w:leftChars="0" w:left="0" w:firstLineChars="200" w:firstLine="420"/>
              <w:rPr>
                <w:rFonts w:ascii="Times New Roman" w:hAnsi="Times New Roman" w:cs="Times New Roman"/>
                <w:szCs w:val="21"/>
              </w:rPr>
            </w:pPr>
            <w:r w:rsidRPr="001D2CBC">
              <w:rPr>
                <w:rFonts w:ascii="Times New Roman" w:hAnsiTheme="minorEastAsia" w:cs="Times New Roman"/>
                <w:szCs w:val="21"/>
              </w:rPr>
              <w:t>本项目印刷线有油墨调配、印刷及烘干工段，</w:t>
            </w:r>
            <w:r w:rsidRPr="001D2CBC">
              <w:rPr>
                <w:rFonts w:ascii="Times New Roman" w:hAnsiTheme="minorEastAsia" w:cs="Times New Roman"/>
              </w:rPr>
              <w:t>本项目调配、印刷、烘干均在印刷车间内进行。油墨</w:t>
            </w:r>
            <w:r w:rsidRPr="001D2CBC">
              <w:rPr>
                <w:rFonts w:ascii="Times New Roman" w:hAnsiTheme="minorEastAsia" w:cs="Times New Roman"/>
                <w:szCs w:val="21"/>
              </w:rPr>
              <w:t>废气处理设施的具体工艺流程见图</w:t>
            </w:r>
            <w:r w:rsidRPr="001D2CBC">
              <w:rPr>
                <w:rFonts w:ascii="Times New Roman" w:hAnsi="Times New Roman" w:cs="Times New Roman"/>
                <w:szCs w:val="21"/>
              </w:rPr>
              <w:t>4-</w:t>
            </w:r>
            <w:r w:rsidRPr="001D2CBC">
              <w:rPr>
                <w:rFonts w:ascii="Times New Roman" w:hAnsi="Times New Roman" w:cs="Times New Roman" w:hint="eastAsia"/>
                <w:szCs w:val="21"/>
              </w:rPr>
              <w:t>5</w:t>
            </w:r>
            <w:r w:rsidRPr="001D2CBC">
              <w:rPr>
                <w:rFonts w:ascii="Times New Roman" w:hAnsiTheme="minorEastAsia" w:cs="Times New Roman"/>
                <w:szCs w:val="21"/>
              </w:rPr>
              <w:t>。</w:t>
            </w:r>
          </w:p>
          <w:p w:rsidR="00ED6DB1" w:rsidRPr="001D2CBC" w:rsidRDefault="009B1012">
            <w:pPr>
              <w:pStyle w:val="-"/>
              <w:spacing w:line="240" w:lineRule="auto"/>
              <w:ind w:firstLineChars="0" w:firstLine="0"/>
              <w:jc w:val="center"/>
              <w:rPr>
                <w:rFonts w:ascii="Times New Roman" w:eastAsiaTheme="minorEastAsia" w:hAnsi="Times New Roman"/>
                <w:sz w:val="21"/>
              </w:rPr>
            </w:pPr>
            <w:r w:rsidRPr="001D2CBC">
              <w:object w:dxaOrig="6991" w:dyaOrig="1207">
                <v:shape id="_x0000_i1034" type="#_x0000_t75" style="width:391.7pt;height:68.25pt" o:ole="">
                  <v:imagedata r:id="rId53" o:title=""/>
                </v:shape>
                <o:OLEObject Type="Embed" ProgID="Visio.Drawing.11" ShapeID="_x0000_i1034" DrawAspect="Content" ObjectID="_1697958081" r:id="rId54"/>
              </w:object>
            </w:r>
          </w:p>
          <w:p w:rsidR="00ED6DB1" w:rsidRPr="001D2CBC" w:rsidRDefault="00EE7F2A" w:rsidP="004D02A9">
            <w:pPr>
              <w:widowControl/>
              <w:adjustRightInd w:val="0"/>
              <w:snapToGrid w:val="0"/>
              <w:ind w:firstLineChars="200" w:firstLine="422"/>
              <w:jc w:val="center"/>
              <w:rPr>
                <w:rFonts w:ascii="Times New Roman" w:hAnsiTheme="minorEastAsia" w:cs="Times New Roman"/>
                <w:b/>
                <w:bCs/>
                <w:kern w:val="0"/>
                <w:szCs w:val="21"/>
              </w:rPr>
            </w:pPr>
            <w:r w:rsidRPr="001D2CBC">
              <w:rPr>
                <w:rFonts w:ascii="Times New Roman" w:hAnsiTheme="minorEastAsia" w:cs="Times New Roman"/>
                <w:b/>
                <w:bCs/>
                <w:kern w:val="0"/>
                <w:szCs w:val="21"/>
              </w:rPr>
              <w:t>图</w:t>
            </w:r>
            <w:r w:rsidRPr="001D2CBC">
              <w:rPr>
                <w:rFonts w:ascii="Times New Roman" w:hAnsi="Times New Roman" w:cs="Times New Roman"/>
                <w:b/>
                <w:bCs/>
                <w:kern w:val="0"/>
                <w:szCs w:val="21"/>
              </w:rPr>
              <w:t>4-</w:t>
            </w:r>
            <w:r w:rsidRPr="001D2CBC">
              <w:rPr>
                <w:rFonts w:ascii="Times New Roman" w:hAnsi="Times New Roman" w:cs="Times New Roman" w:hint="eastAsia"/>
                <w:b/>
                <w:bCs/>
                <w:kern w:val="0"/>
                <w:szCs w:val="21"/>
              </w:rPr>
              <w:t>5</w:t>
            </w:r>
            <w:r w:rsidRPr="001D2CBC">
              <w:rPr>
                <w:rFonts w:ascii="Times New Roman" w:hAnsi="Times New Roman" w:cs="Times New Roman" w:hint="eastAsia"/>
                <w:b/>
                <w:bCs/>
                <w:kern w:val="0"/>
                <w:szCs w:val="21"/>
              </w:rPr>
              <w:t>印刷</w:t>
            </w:r>
            <w:r w:rsidRPr="001D2CBC">
              <w:rPr>
                <w:rFonts w:ascii="Times New Roman" w:hAnsiTheme="minorEastAsia" w:cs="Times New Roman"/>
                <w:b/>
                <w:bCs/>
                <w:kern w:val="0"/>
                <w:szCs w:val="21"/>
              </w:rPr>
              <w:t>有机废气处理工艺流程图</w:t>
            </w:r>
          </w:p>
          <w:p w:rsidR="00ED6DB1" w:rsidRPr="001D2CBC" w:rsidRDefault="00EE7F2A">
            <w:pPr>
              <w:widowControl/>
              <w:adjustRightInd w:val="0"/>
              <w:snapToGrid w:val="0"/>
              <w:ind w:firstLineChars="200" w:firstLine="420"/>
              <w:jc w:val="left"/>
              <w:rPr>
                <w:rFonts w:ascii="Times New Roman" w:hAnsi="Times New Roman" w:cs="Times New Roman"/>
                <w:bCs/>
                <w:kern w:val="0"/>
                <w:szCs w:val="21"/>
              </w:rPr>
            </w:pPr>
            <w:r w:rsidRPr="001D2CBC">
              <w:rPr>
                <w:rFonts w:ascii="Times New Roman" w:hAnsi="Times New Roman" w:cs="Times New Roman" w:hint="eastAsia"/>
                <w:bCs/>
                <w:kern w:val="0"/>
                <w:szCs w:val="21"/>
              </w:rPr>
              <w:t>3</w:t>
            </w:r>
            <w:r w:rsidRPr="001D2CBC">
              <w:rPr>
                <w:rFonts w:ascii="Times New Roman" w:hAnsi="Times New Roman" w:cs="Times New Roman" w:hint="eastAsia"/>
                <w:bCs/>
                <w:kern w:val="0"/>
                <w:szCs w:val="21"/>
              </w:rPr>
              <w:t>）可行性分析</w:t>
            </w:r>
          </w:p>
          <w:p w:rsidR="00ED6DB1" w:rsidRPr="001D2CBC" w:rsidRDefault="00EE7F2A" w:rsidP="00936A68">
            <w:pPr>
              <w:widowControl/>
              <w:adjustRightInd w:val="0"/>
              <w:snapToGrid w:val="0"/>
              <w:ind w:firstLineChars="200" w:firstLine="420"/>
              <w:rPr>
                <w:rFonts w:ascii="Times New Roman" w:hAnsiTheme="minorEastAsia"/>
              </w:rPr>
            </w:pPr>
            <w:r w:rsidRPr="001D2CBC">
              <w:rPr>
                <w:rFonts w:ascii="Times New Roman" w:hAnsiTheme="minorEastAsia" w:hint="eastAsia"/>
              </w:rPr>
              <w:t>蚀刻</w:t>
            </w:r>
            <w:r w:rsidRPr="001D2CBC">
              <w:rPr>
                <w:rFonts w:ascii="Times New Roman" w:hAnsiTheme="minorEastAsia"/>
              </w:rPr>
              <w:t>酸雾</w:t>
            </w:r>
            <w:r w:rsidRPr="001D2CBC">
              <w:rPr>
                <w:rFonts w:ascii="Times New Roman" w:eastAsia="宋体" w:hAnsi="宋体" w:cs="Times New Roman" w:hint="eastAsia"/>
              </w:rPr>
              <w:t>废气</w:t>
            </w:r>
            <w:r w:rsidRPr="001D2CBC">
              <w:rPr>
                <w:rFonts w:ascii="Times New Roman" w:hAnsiTheme="minorEastAsia" w:cs="Times New Roman"/>
                <w:szCs w:val="21"/>
              </w:rPr>
              <w:t>使用</w:t>
            </w:r>
            <w:r w:rsidR="00936A68" w:rsidRPr="001D2CBC">
              <w:rPr>
                <w:rFonts w:ascii="Times New Roman" w:hAnsiTheme="minorEastAsia" w:cs="Times New Roman" w:hint="eastAsia"/>
                <w:szCs w:val="21"/>
              </w:rPr>
              <w:t>10</w:t>
            </w:r>
            <w:r w:rsidRPr="001D2CBC">
              <w:rPr>
                <w:rFonts w:ascii="Times New Roman" w:hAnsiTheme="minorEastAsia" w:cs="Times New Roman"/>
                <w:szCs w:val="21"/>
              </w:rPr>
              <w:t>套</w:t>
            </w:r>
            <w:r w:rsidRPr="001D2CBC">
              <w:rPr>
                <w:rFonts w:ascii="Times New Roman" w:hAnsi="Times New Roman" w:cs="Times New Roman"/>
                <w:szCs w:val="21"/>
              </w:rPr>
              <w:t>3</w:t>
            </w:r>
            <w:r w:rsidR="00936A68" w:rsidRPr="001D2CBC">
              <w:rPr>
                <w:rFonts w:ascii="Times New Roman" w:hAnsi="Times New Roman" w:cs="Times New Roman" w:hint="eastAsia"/>
                <w:szCs w:val="21"/>
              </w:rPr>
              <w:t>2</w:t>
            </w:r>
            <w:r w:rsidRPr="001D2CBC">
              <w:rPr>
                <w:rFonts w:ascii="Times New Roman" w:hAnsi="Times New Roman" w:cs="Times New Roman"/>
                <w:szCs w:val="21"/>
              </w:rPr>
              <w:t>000m</w:t>
            </w:r>
            <w:r w:rsidRPr="001D2CBC">
              <w:rPr>
                <w:rFonts w:ascii="Times New Roman" w:hAnsi="Times New Roman" w:cs="Times New Roman"/>
                <w:szCs w:val="21"/>
                <w:vertAlign w:val="superscript"/>
              </w:rPr>
              <w:t>3</w:t>
            </w:r>
            <w:r w:rsidRPr="001D2CBC">
              <w:rPr>
                <w:rFonts w:ascii="Times New Roman" w:hAnsi="Times New Roman" w:cs="Times New Roman"/>
                <w:szCs w:val="21"/>
              </w:rPr>
              <w:t>/h</w:t>
            </w:r>
            <w:r w:rsidR="00936A68" w:rsidRPr="001D2CBC">
              <w:rPr>
                <w:rFonts w:ascii="Times New Roman" w:hAnsi="Times New Roman" w:cs="Times New Roman" w:hint="eastAsia"/>
                <w:szCs w:val="21"/>
              </w:rPr>
              <w:t>的</w:t>
            </w:r>
            <w:r w:rsidRPr="001D2CBC">
              <w:rPr>
                <w:rFonts w:ascii="Times New Roman" w:hAnsi="Times New Roman" w:cs="Times New Roman" w:hint="eastAsia"/>
                <w:szCs w:val="21"/>
              </w:rPr>
              <w:t>“</w:t>
            </w:r>
            <w:r w:rsidRPr="001D2CBC">
              <w:rPr>
                <w:rFonts w:ascii="Times New Roman" w:hAnsiTheme="minorEastAsia" w:cs="Times New Roman"/>
                <w:szCs w:val="21"/>
              </w:rPr>
              <w:t>二级碱液喷淋</w:t>
            </w:r>
            <w:r w:rsidRPr="001D2CBC">
              <w:rPr>
                <w:rFonts w:ascii="Times New Roman" w:hAnsi="Times New Roman" w:cs="Times New Roman" w:hint="eastAsia"/>
                <w:szCs w:val="21"/>
              </w:rPr>
              <w:t>”</w:t>
            </w:r>
            <w:r w:rsidRPr="001D2CBC">
              <w:rPr>
                <w:rFonts w:ascii="Times New Roman" w:hAnsiTheme="minorEastAsia" w:cs="Times New Roman"/>
                <w:szCs w:val="21"/>
              </w:rPr>
              <w:t>处理设施，废气经处理后通过</w:t>
            </w:r>
            <w:r w:rsidR="00405269" w:rsidRPr="001D2CBC">
              <w:rPr>
                <w:rFonts w:ascii="Times New Roman" w:hAnsiTheme="minorEastAsia" w:cs="Times New Roman" w:hint="eastAsia"/>
                <w:szCs w:val="21"/>
              </w:rPr>
              <w:t>22</w:t>
            </w:r>
            <w:r w:rsidRPr="001D2CBC">
              <w:rPr>
                <w:rFonts w:ascii="Times New Roman" w:hAnsi="Times New Roman" w:cs="Times New Roman"/>
                <w:szCs w:val="21"/>
              </w:rPr>
              <w:t>m</w:t>
            </w:r>
            <w:r w:rsidRPr="001D2CBC">
              <w:rPr>
                <w:rFonts w:ascii="Times New Roman" w:hAnsi="Times New Roman" w:cs="Times New Roman" w:hint="eastAsia"/>
                <w:szCs w:val="21"/>
              </w:rPr>
              <w:t>排气筒</w:t>
            </w:r>
            <w:r w:rsidRPr="001D2CBC">
              <w:rPr>
                <w:rFonts w:ascii="Times New Roman" w:hAnsiTheme="minorEastAsia" w:cs="Times New Roman"/>
                <w:szCs w:val="21"/>
              </w:rPr>
              <w:t>高空排放</w:t>
            </w:r>
            <w:r w:rsidRPr="001D2CBC">
              <w:rPr>
                <w:rFonts w:ascii="Times New Roman" w:hAnsiTheme="minorEastAsia" w:cs="Times New Roman" w:hint="eastAsia"/>
                <w:szCs w:val="21"/>
              </w:rPr>
              <w:t>，废气污染治理设施属于</w:t>
            </w:r>
            <w:r w:rsidRPr="001D2CBC">
              <w:rPr>
                <w:rFonts w:ascii="Times New Roman" w:eastAsia="宋体" w:hAnsi="宋体" w:cs="Times New Roman" w:hint="eastAsia"/>
              </w:rPr>
              <w:t>《排污许可证申请与核发技术规范</w:t>
            </w:r>
            <w:r w:rsidRPr="001D2CBC">
              <w:rPr>
                <w:rFonts w:ascii="Times New Roman" w:hAnsiTheme="minorEastAsia" w:hint="eastAsia"/>
              </w:rPr>
              <w:t>电镀</w:t>
            </w:r>
            <w:r w:rsidRPr="001D2CBC">
              <w:rPr>
                <w:rFonts w:ascii="Times New Roman" w:eastAsia="宋体" w:hAnsi="宋体" w:cs="Times New Roman"/>
              </w:rPr>
              <w:t>工业</w:t>
            </w:r>
            <w:r w:rsidRPr="001D2CBC">
              <w:rPr>
                <w:rFonts w:ascii="Times New Roman" w:eastAsia="宋体" w:hAnsi="宋体" w:cs="Times New Roman" w:hint="eastAsia"/>
              </w:rPr>
              <w:t>》（</w:t>
            </w:r>
            <w:r w:rsidRPr="001D2CBC">
              <w:rPr>
                <w:rFonts w:ascii="Times New Roman" w:eastAsia="宋体" w:hAnsi="宋体" w:cs="Times New Roman" w:hint="eastAsia"/>
              </w:rPr>
              <w:t>HJ1</w:t>
            </w:r>
            <w:r w:rsidRPr="001D2CBC">
              <w:rPr>
                <w:rFonts w:ascii="Times New Roman" w:eastAsia="宋体" w:hAnsi="宋体" w:cs="Times New Roman"/>
              </w:rPr>
              <w:t>122</w:t>
            </w:r>
            <w:r w:rsidRPr="001D2CBC">
              <w:rPr>
                <w:rFonts w:ascii="Times New Roman" w:eastAsia="宋体" w:hAnsi="宋体" w:cs="Times New Roman" w:hint="eastAsia"/>
              </w:rPr>
              <w:t>-20</w:t>
            </w:r>
            <w:r w:rsidRPr="001D2CBC">
              <w:rPr>
                <w:rFonts w:ascii="Times New Roman" w:eastAsia="宋体" w:hAnsi="宋体" w:cs="Times New Roman"/>
              </w:rPr>
              <w:t>20</w:t>
            </w:r>
            <w:r w:rsidRPr="001D2CBC">
              <w:rPr>
                <w:rFonts w:ascii="Times New Roman" w:eastAsia="宋体" w:hAnsi="宋体" w:cs="Times New Roman" w:hint="eastAsia"/>
              </w:rPr>
              <w:t>）中的可行技术。因此，项目酸雾废气采用“</w:t>
            </w:r>
            <w:r w:rsidRPr="001D2CBC">
              <w:rPr>
                <w:rFonts w:ascii="Times New Roman" w:hAnsiTheme="minorEastAsia" w:cs="Times New Roman"/>
                <w:szCs w:val="21"/>
              </w:rPr>
              <w:t>二级碱液喷淋</w:t>
            </w:r>
            <w:r w:rsidRPr="001D2CBC">
              <w:rPr>
                <w:rFonts w:ascii="Times New Roman" w:eastAsia="宋体" w:hAnsi="宋体" w:cs="Times New Roman" w:hint="eastAsia"/>
              </w:rPr>
              <w:t>”处理是可行的</w:t>
            </w:r>
            <w:r w:rsidRPr="001D2CBC">
              <w:rPr>
                <w:rFonts w:ascii="Times New Roman" w:hAnsiTheme="minorEastAsia" w:hint="eastAsia"/>
              </w:rPr>
              <w:t>。</w:t>
            </w:r>
          </w:p>
          <w:p w:rsidR="00ED6DB1" w:rsidRPr="001D2CBC" w:rsidRDefault="00EE7F2A">
            <w:pPr>
              <w:widowControl/>
              <w:adjustRightInd w:val="0"/>
              <w:snapToGrid w:val="0"/>
              <w:ind w:firstLineChars="200" w:firstLine="420"/>
              <w:jc w:val="left"/>
              <w:rPr>
                <w:rFonts w:ascii="Times New Roman" w:hAnsiTheme="minorEastAsia" w:cs="Times New Roman"/>
                <w:szCs w:val="21"/>
              </w:rPr>
            </w:pPr>
            <w:r w:rsidRPr="001D2CBC">
              <w:rPr>
                <w:rFonts w:ascii="Times New Roman" w:hAnsiTheme="minorEastAsia" w:cs="Times New Roman"/>
                <w:szCs w:val="21"/>
              </w:rPr>
              <w:t>油墨废</w:t>
            </w:r>
            <w:r w:rsidRPr="001D2CBC">
              <w:rPr>
                <w:rFonts w:ascii="Times New Roman" w:hAnsiTheme="minorEastAsia" w:cs="Times New Roman" w:hint="eastAsia"/>
                <w:szCs w:val="21"/>
              </w:rPr>
              <w:t>气主要为非甲烷总烃及</w:t>
            </w:r>
            <w:r w:rsidR="00507E17" w:rsidRPr="001D2CBC">
              <w:rPr>
                <w:rFonts w:ascii="Times New Roman" w:hAnsiTheme="minorEastAsia" w:cs="Times New Roman" w:hint="eastAsia"/>
                <w:szCs w:val="21"/>
              </w:rPr>
              <w:t>乙醇</w:t>
            </w:r>
            <w:r w:rsidRPr="001D2CBC">
              <w:rPr>
                <w:rFonts w:ascii="Times New Roman" w:hAnsiTheme="minorEastAsia" w:cs="Times New Roman" w:hint="eastAsia"/>
                <w:szCs w:val="21"/>
              </w:rPr>
              <w:t>，产生浓度较低，本项目采用“</w:t>
            </w:r>
            <w:r w:rsidR="009B1012" w:rsidRPr="001D2CBC">
              <w:rPr>
                <w:rFonts w:ascii="Times New Roman" w:hAnsiTheme="minorEastAsia" w:cs="Times New Roman" w:hint="eastAsia"/>
                <w:szCs w:val="21"/>
              </w:rPr>
              <w:t>水喷淋</w:t>
            </w:r>
            <w:r w:rsidR="009B1012" w:rsidRPr="001D2CBC">
              <w:rPr>
                <w:rFonts w:ascii="Times New Roman" w:hAnsiTheme="minorEastAsia" w:cs="Times New Roman" w:hint="eastAsia"/>
                <w:szCs w:val="21"/>
              </w:rPr>
              <w:t>+</w:t>
            </w:r>
            <w:r w:rsidR="009B1012" w:rsidRPr="001D2CBC">
              <w:rPr>
                <w:rFonts w:ascii="Times New Roman" w:hAnsiTheme="minorEastAsia" w:cs="Times New Roman" w:hint="eastAsia"/>
                <w:szCs w:val="21"/>
              </w:rPr>
              <w:t>除湿</w:t>
            </w:r>
            <w:r w:rsidR="009B1012" w:rsidRPr="001D2CBC">
              <w:rPr>
                <w:rFonts w:ascii="Times New Roman" w:hAnsiTheme="minorEastAsia" w:cs="Times New Roman" w:hint="eastAsia"/>
                <w:szCs w:val="21"/>
              </w:rPr>
              <w:t>+</w:t>
            </w:r>
            <w:r w:rsidRPr="001D2CBC">
              <w:rPr>
                <w:rFonts w:ascii="Times New Roman" w:hAnsiTheme="minorEastAsia" w:cs="Times New Roman" w:hint="eastAsia"/>
                <w:szCs w:val="21"/>
              </w:rPr>
              <w:t>UV</w:t>
            </w:r>
            <w:r w:rsidRPr="001D2CBC">
              <w:rPr>
                <w:rFonts w:ascii="Times New Roman" w:hAnsiTheme="minorEastAsia" w:cs="Times New Roman" w:hint="eastAsia"/>
                <w:szCs w:val="21"/>
              </w:rPr>
              <w:t>光解</w:t>
            </w:r>
            <w:r w:rsidRPr="001D2CBC">
              <w:rPr>
                <w:rFonts w:ascii="Times New Roman" w:hAnsiTheme="minorEastAsia" w:cs="Times New Roman" w:hint="eastAsia"/>
                <w:szCs w:val="21"/>
              </w:rPr>
              <w:t>+</w:t>
            </w:r>
            <w:r w:rsidRPr="001D2CBC">
              <w:rPr>
                <w:rFonts w:ascii="Times New Roman" w:hAnsiTheme="minorEastAsia" w:cs="Times New Roman" w:hint="eastAsia"/>
                <w:szCs w:val="21"/>
              </w:rPr>
              <w:t>活性炭吸附装置”处理后高空排放。</w:t>
            </w:r>
          </w:p>
          <w:p w:rsidR="00ED6DB1" w:rsidRPr="001D2CBC" w:rsidRDefault="00EE7F2A">
            <w:pPr>
              <w:widowControl/>
              <w:adjustRightInd w:val="0"/>
              <w:snapToGrid w:val="0"/>
              <w:ind w:firstLineChars="200" w:firstLine="420"/>
              <w:jc w:val="left"/>
              <w:rPr>
                <w:rFonts w:ascii="Times New Roman" w:hAnsiTheme="minorEastAsia" w:cs="Times New Roman"/>
                <w:szCs w:val="21"/>
              </w:rPr>
            </w:pPr>
            <w:r w:rsidRPr="001D2CBC">
              <w:rPr>
                <w:rFonts w:ascii="Times New Roman" w:hAnsiTheme="minorEastAsia" w:cs="Times New Roman" w:hint="eastAsia"/>
                <w:szCs w:val="21"/>
              </w:rPr>
              <w:t>UV</w:t>
            </w:r>
            <w:r w:rsidRPr="001D2CBC">
              <w:rPr>
                <w:rFonts w:ascii="Times New Roman" w:hAnsiTheme="minorEastAsia" w:cs="Times New Roman" w:hint="eastAsia"/>
                <w:szCs w:val="21"/>
              </w:rPr>
              <w:t>光解的原理为特定波长的光照射纳米</w:t>
            </w:r>
            <w:r w:rsidRPr="001D2CBC">
              <w:rPr>
                <w:rFonts w:ascii="Times New Roman" w:hAnsiTheme="minorEastAsia" w:cs="Times New Roman" w:hint="eastAsia"/>
                <w:szCs w:val="21"/>
              </w:rPr>
              <w:t>TiO</w:t>
            </w:r>
            <w:r w:rsidRPr="001D2CBC">
              <w:rPr>
                <w:rFonts w:ascii="Times New Roman" w:hAnsiTheme="minorEastAsia" w:cs="Times New Roman" w:hint="eastAsia"/>
                <w:szCs w:val="21"/>
                <w:vertAlign w:val="subscript"/>
              </w:rPr>
              <w:t>2</w:t>
            </w:r>
            <w:r w:rsidRPr="001D2CBC">
              <w:rPr>
                <w:rFonts w:ascii="Times New Roman" w:hAnsiTheme="minorEastAsia" w:cs="Times New Roman" w:hint="eastAsia"/>
                <w:szCs w:val="21"/>
              </w:rPr>
              <w:t>半导体材料，可以激发出“电子</w:t>
            </w:r>
            <w:r w:rsidRPr="001D2CBC">
              <w:rPr>
                <w:rFonts w:ascii="Times New Roman" w:hAnsiTheme="minorEastAsia" w:cs="Times New Roman" w:hint="eastAsia"/>
                <w:szCs w:val="21"/>
              </w:rPr>
              <w:t>-</w:t>
            </w:r>
            <w:r w:rsidRPr="001D2CBC">
              <w:rPr>
                <w:rFonts w:ascii="Times New Roman" w:hAnsiTheme="minorEastAsia" w:cs="Times New Roman" w:hint="eastAsia"/>
                <w:szCs w:val="21"/>
              </w:rPr>
              <w:t>空穴”对</w:t>
            </w:r>
            <w:r w:rsidRPr="001D2CBC">
              <w:rPr>
                <w:rFonts w:ascii="Times New Roman" w:hAnsiTheme="minorEastAsia" w:cs="Times New Roman" w:hint="eastAsia"/>
                <w:szCs w:val="21"/>
              </w:rPr>
              <w:t>(</w:t>
            </w:r>
            <w:r w:rsidRPr="001D2CBC">
              <w:rPr>
                <w:rFonts w:ascii="Times New Roman" w:hAnsiTheme="minorEastAsia" w:cs="Times New Roman" w:hint="eastAsia"/>
                <w:szCs w:val="21"/>
              </w:rPr>
              <w:t>一种高能粒子</w:t>
            </w:r>
            <w:r w:rsidRPr="001D2CBC">
              <w:rPr>
                <w:rFonts w:ascii="Times New Roman" w:hAnsiTheme="minorEastAsia" w:cs="Times New Roman" w:hint="eastAsia"/>
                <w:szCs w:val="21"/>
              </w:rPr>
              <w:t>)</w:t>
            </w:r>
            <w:r w:rsidRPr="001D2CBC">
              <w:rPr>
                <w:rFonts w:ascii="Times New Roman" w:hAnsiTheme="minorEastAsia" w:cs="Times New Roman" w:hint="eastAsia"/>
                <w:szCs w:val="21"/>
              </w:rPr>
              <w:t>，这种“电子</w:t>
            </w:r>
            <w:r w:rsidRPr="001D2CBC">
              <w:rPr>
                <w:rFonts w:ascii="Times New Roman" w:hAnsiTheme="minorEastAsia" w:cs="Times New Roman" w:hint="eastAsia"/>
                <w:szCs w:val="21"/>
              </w:rPr>
              <w:t>-</w:t>
            </w:r>
            <w:r w:rsidRPr="001D2CBC">
              <w:rPr>
                <w:rFonts w:ascii="Times New Roman" w:hAnsiTheme="minorEastAsia" w:cs="Times New Roman" w:hint="eastAsia"/>
                <w:szCs w:val="21"/>
              </w:rPr>
              <w:t>空穴”和周围的水、氧气发生反应后，就产生了具有极强氧化能力的自由基活性物质，可将气体中的有机</w:t>
            </w:r>
            <w:r w:rsidRPr="001D2CBC">
              <w:rPr>
                <w:rFonts w:ascii="Times New Roman" w:hAnsiTheme="minorEastAsia" w:cs="Times New Roman"/>
                <w:szCs w:val="21"/>
              </w:rPr>
              <w:t>废气</w:t>
            </w:r>
            <w:r w:rsidRPr="001D2CBC">
              <w:rPr>
                <w:rFonts w:ascii="Times New Roman" w:hAnsiTheme="minorEastAsia" w:cs="Times New Roman" w:hint="eastAsia"/>
                <w:szCs w:val="21"/>
              </w:rPr>
              <w:t>等有害污染物氧化、分解成</w:t>
            </w:r>
            <w:r w:rsidRPr="001D2CBC">
              <w:rPr>
                <w:rFonts w:ascii="Times New Roman" w:hAnsiTheme="minorEastAsia" w:cs="Times New Roman" w:hint="eastAsia"/>
                <w:szCs w:val="21"/>
              </w:rPr>
              <w:t>CO</w:t>
            </w:r>
            <w:r w:rsidRPr="001D2CBC">
              <w:rPr>
                <w:rFonts w:ascii="Times New Roman" w:hAnsiTheme="minorEastAsia" w:cs="Times New Roman" w:hint="eastAsia"/>
                <w:szCs w:val="21"/>
                <w:vertAlign w:val="subscript"/>
              </w:rPr>
              <w:t>2</w:t>
            </w:r>
            <w:r w:rsidRPr="001D2CBC">
              <w:rPr>
                <w:rFonts w:ascii="Times New Roman" w:hAnsiTheme="minorEastAsia" w:cs="Times New Roman" w:hint="eastAsia"/>
                <w:szCs w:val="21"/>
              </w:rPr>
              <w:t>、</w:t>
            </w:r>
            <w:r w:rsidRPr="001D2CBC">
              <w:rPr>
                <w:rFonts w:ascii="Times New Roman" w:hAnsiTheme="minorEastAsia" w:cs="Times New Roman" w:hint="eastAsia"/>
                <w:szCs w:val="21"/>
              </w:rPr>
              <w:t>H</w:t>
            </w:r>
            <w:r w:rsidRPr="001D2CBC">
              <w:rPr>
                <w:rFonts w:ascii="Times New Roman" w:hAnsiTheme="minorEastAsia" w:cs="Times New Roman" w:hint="eastAsia"/>
                <w:szCs w:val="21"/>
                <w:vertAlign w:val="subscript"/>
              </w:rPr>
              <w:t>2</w:t>
            </w:r>
            <w:r w:rsidRPr="001D2CBC">
              <w:rPr>
                <w:rFonts w:ascii="Times New Roman" w:hAnsiTheme="minorEastAsia" w:cs="Times New Roman" w:hint="eastAsia"/>
                <w:szCs w:val="21"/>
              </w:rPr>
              <w:t>O</w:t>
            </w:r>
            <w:r w:rsidRPr="001D2CBC">
              <w:rPr>
                <w:rFonts w:ascii="Times New Roman" w:hAnsiTheme="minorEastAsia" w:cs="Times New Roman" w:hint="eastAsia"/>
                <w:szCs w:val="21"/>
              </w:rPr>
              <w:t>等；</w:t>
            </w:r>
          </w:p>
          <w:p w:rsidR="00ED6DB1" w:rsidRPr="001D2CBC" w:rsidRDefault="00EE7F2A">
            <w:pPr>
              <w:widowControl/>
              <w:adjustRightInd w:val="0"/>
              <w:snapToGrid w:val="0"/>
              <w:ind w:firstLineChars="200" w:firstLine="420"/>
              <w:jc w:val="left"/>
              <w:rPr>
                <w:rFonts w:ascii="Times New Roman" w:hAnsiTheme="minorEastAsia" w:cs="Times New Roman"/>
                <w:szCs w:val="21"/>
              </w:rPr>
            </w:pPr>
            <w:r w:rsidRPr="001D2CBC">
              <w:rPr>
                <w:rFonts w:ascii="Times New Roman" w:hAnsiTheme="minorEastAsia" w:cs="Times New Roman"/>
                <w:szCs w:val="21"/>
              </w:rPr>
              <w:t>活性炭的吸附原理是：进入吸附塔的高浓度废气在流经活性炭层时被比表面积很大的活性炭截留，在其颗粒表面形成一层平衡的表面浓度，并将有机物等吸附到活性炭的细空，使用初期的吸附效果很高。但时间一长，活性炭的吸附能力会不同程度地减弱，吸附效果也随之下降。活性炭颗粒越小，过滤面积就越大，但过小的颗粒将会使有机气体流过碳层的气流阻力过大，造成气流不通畅，吸附法气体净化设备的设计主要参数是空塔风速，现一般使用</w:t>
            </w:r>
            <w:r w:rsidRPr="001D2CBC">
              <w:rPr>
                <w:rFonts w:ascii="Times New Roman" w:hAnsiTheme="minorEastAsia" w:cs="Times New Roman"/>
                <w:szCs w:val="21"/>
              </w:rPr>
              <w:t>0.5~2m/s</w:t>
            </w:r>
            <w:r w:rsidRPr="001D2CBC">
              <w:rPr>
                <w:rFonts w:ascii="Times New Roman" w:hAnsiTheme="minorEastAsia" w:cs="Times New Roman"/>
                <w:szCs w:val="21"/>
              </w:rPr>
              <w:t>。吸附饱和后的活性炭需要交由有资质的单位进行回收处理，杜绝二次污染。</w:t>
            </w:r>
          </w:p>
          <w:p w:rsidR="00ED6DB1" w:rsidRPr="001D2CBC" w:rsidRDefault="00EE7F2A">
            <w:pPr>
              <w:widowControl/>
              <w:adjustRightInd w:val="0"/>
              <w:snapToGrid w:val="0"/>
              <w:ind w:firstLineChars="200" w:firstLine="420"/>
              <w:jc w:val="left"/>
              <w:rPr>
                <w:rFonts w:ascii="Times New Roman" w:hAnsiTheme="minorEastAsia" w:cs="Times New Roman"/>
                <w:szCs w:val="21"/>
              </w:rPr>
            </w:pPr>
            <w:r w:rsidRPr="001D2CBC">
              <w:rPr>
                <w:rFonts w:ascii="Times New Roman" w:hAnsiTheme="minorEastAsia" w:cs="Times New Roman"/>
                <w:szCs w:val="21"/>
              </w:rPr>
              <w:t>根据</w:t>
            </w:r>
            <w:r w:rsidRPr="001D2CBC">
              <w:rPr>
                <w:rFonts w:ascii="Times New Roman" w:hAnsiTheme="minorEastAsia" w:cs="Times New Roman" w:hint="eastAsia"/>
                <w:szCs w:val="21"/>
              </w:rPr>
              <w:t>项目</w:t>
            </w:r>
            <w:r w:rsidRPr="001D2CBC">
              <w:rPr>
                <w:rFonts w:ascii="Times New Roman" w:hAnsiTheme="minorEastAsia" w:cs="Times New Roman"/>
                <w:szCs w:val="21"/>
              </w:rPr>
              <w:t>特点，</w:t>
            </w:r>
            <w:r w:rsidRPr="001D2CBC">
              <w:rPr>
                <w:rFonts w:ascii="Times New Roman" w:hAnsiTheme="minorEastAsia" w:cs="Times New Roman" w:hint="eastAsia"/>
                <w:szCs w:val="21"/>
              </w:rPr>
              <w:t>项目有机废气污染物产生量不大，且浓度低，周边环境不敏感，采用</w:t>
            </w:r>
            <w:r w:rsidR="00C90BF5" w:rsidRPr="001D2CBC">
              <w:rPr>
                <w:rFonts w:ascii="Times New Roman" w:hAnsiTheme="minorEastAsia" w:cs="Times New Roman" w:hint="eastAsia"/>
                <w:szCs w:val="21"/>
              </w:rPr>
              <w:t>“水喷淋</w:t>
            </w:r>
            <w:r w:rsidR="00C90BF5" w:rsidRPr="001D2CBC">
              <w:rPr>
                <w:rFonts w:ascii="Times New Roman" w:hAnsiTheme="minorEastAsia" w:cs="Times New Roman" w:hint="eastAsia"/>
                <w:szCs w:val="21"/>
              </w:rPr>
              <w:t>+</w:t>
            </w:r>
            <w:r w:rsidR="00C90BF5" w:rsidRPr="001D2CBC">
              <w:rPr>
                <w:rFonts w:ascii="Times New Roman" w:hAnsiTheme="minorEastAsia" w:cs="Times New Roman" w:hint="eastAsia"/>
                <w:szCs w:val="21"/>
              </w:rPr>
              <w:t>除湿</w:t>
            </w:r>
            <w:r w:rsidR="00C90BF5" w:rsidRPr="001D2CBC">
              <w:rPr>
                <w:rFonts w:ascii="Times New Roman" w:hAnsiTheme="minorEastAsia" w:cs="Times New Roman" w:hint="eastAsia"/>
                <w:szCs w:val="21"/>
              </w:rPr>
              <w:t>+UV</w:t>
            </w:r>
            <w:r w:rsidR="00C90BF5" w:rsidRPr="001D2CBC">
              <w:rPr>
                <w:rFonts w:ascii="Times New Roman" w:hAnsiTheme="minorEastAsia" w:cs="Times New Roman" w:hint="eastAsia"/>
                <w:szCs w:val="21"/>
              </w:rPr>
              <w:t>光解</w:t>
            </w:r>
            <w:r w:rsidR="00C90BF5" w:rsidRPr="001D2CBC">
              <w:rPr>
                <w:rFonts w:ascii="Times New Roman" w:hAnsiTheme="minorEastAsia" w:cs="Times New Roman" w:hint="eastAsia"/>
                <w:szCs w:val="21"/>
              </w:rPr>
              <w:t>+</w:t>
            </w:r>
            <w:r w:rsidR="00C90BF5" w:rsidRPr="001D2CBC">
              <w:rPr>
                <w:rFonts w:ascii="Times New Roman" w:hAnsiTheme="minorEastAsia" w:cs="Times New Roman" w:hint="eastAsia"/>
                <w:szCs w:val="21"/>
              </w:rPr>
              <w:t>活性炭吸附装置”</w:t>
            </w:r>
            <w:r w:rsidRPr="001D2CBC">
              <w:rPr>
                <w:rFonts w:ascii="Times New Roman" w:hAnsiTheme="minorEastAsia" w:cs="Times New Roman" w:hint="eastAsia"/>
                <w:szCs w:val="21"/>
              </w:rPr>
              <w:t>处理，及时更换</w:t>
            </w:r>
            <w:r w:rsidRPr="001D2CBC">
              <w:rPr>
                <w:rFonts w:ascii="Times New Roman" w:hAnsiTheme="minorEastAsia" w:cs="Times New Roman" w:hint="eastAsia"/>
                <w:szCs w:val="21"/>
              </w:rPr>
              <w:t>U</w:t>
            </w:r>
            <w:r w:rsidRPr="001D2CBC">
              <w:rPr>
                <w:rFonts w:ascii="Times New Roman" w:hAnsiTheme="minorEastAsia" w:cs="Times New Roman"/>
                <w:szCs w:val="21"/>
              </w:rPr>
              <w:t>V</w:t>
            </w:r>
            <w:r w:rsidRPr="001D2CBC">
              <w:rPr>
                <w:rFonts w:ascii="Times New Roman" w:hAnsiTheme="minorEastAsia" w:cs="Times New Roman" w:hint="eastAsia"/>
                <w:szCs w:val="21"/>
              </w:rPr>
              <w:t>灯管和活性炭，总处理效率可以达到</w:t>
            </w:r>
            <w:r w:rsidRPr="001D2CBC">
              <w:rPr>
                <w:rFonts w:ascii="Times New Roman" w:hAnsiTheme="minorEastAsia" w:cs="Times New Roman" w:hint="eastAsia"/>
                <w:szCs w:val="21"/>
              </w:rPr>
              <w:t>90%</w:t>
            </w:r>
            <w:r w:rsidRPr="001D2CBC">
              <w:rPr>
                <w:rFonts w:ascii="Times New Roman" w:hAnsiTheme="minorEastAsia" w:cs="Times New Roman" w:hint="eastAsia"/>
                <w:szCs w:val="21"/>
              </w:rPr>
              <w:t>，油墨</w:t>
            </w:r>
            <w:r w:rsidRPr="001D2CBC">
              <w:rPr>
                <w:rFonts w:ascii="Times New Roman" w:hAnsiTheme="minorEastAsia" w:cs="Times New Roman"/>
                <w:szCs w:val="21"/>
              </w:rPr>
              <w:t>有机废气排放浓度</w:t>
            </w:r>
            <w:r w:rsidRPr="001D2CBC">
              <w:rPr>
                <w:rFonts w:ascii="Times New Roman" w:hAnsiTheme="minorEastAsia" w:cs="Times New Roman" w:hint="eastAsia"/>
                <w:szCs w:val="21"/>
              </w:rPr>
              <w:t>能</w:t>
            </w:r>
            <w:r w:rsidRPr="001D2CBC">
              <w:rPr>
                <w:rFonts w:ascii="Times New Roman" w:hAnsiTheme="minorEastAsia" w:cs="Times New Roman"/>
                <w:szCs w:val="21"/>
              </w:rPr>
              <w:t>达到《大气污染物综合排放标准》</w:t>
            </w:r>
            <w:r w:rsidRPr="001D2CBC">
              <w:rPr>
                <w:rFonts w:ascii="Times New Roman" w:hAnsiTheme="minorEastAsia" w:cs="Times New Roman" w:hint="eastAsia"/>
                <w:szCs w:val="21"/>
              </w:rPr>
              <w:t>（</w:t>
            </w:r>
            <w:r w:rsidRPr="001D2CBC">
              <w:rPr>
                <w:rFonts w:ascii="Times New Roman" w:hAnsiTheme="minorEastAsia" w:cs="Times New Roman"/>
                <w:szCs w:val="21"/>
              </w:rPr>
              <w:t>GB16297-1996</w:t>
            </w:r>
            <w:r w:rsidRPr="001D2CBC">
              <w:rPr>
                <w:rFonts w:ascii="Times New Roman" w:hAnsiTheme="minorEastAsia" w:cs="Times New Roman" w:hint="eastAsia"/>
                <w:szCs w:val="21"/>
              </w:rPr>
              <w:t>）</w:t>
            </w:r>
            <w:r w:rsidRPr="001D2CBC">
              <w:rPr>
                <w:rFonts w:ascii="Times New Roman" w:hAnsiTheme="minorEastAsia" w:cs="Times New Roman"/>
                <w:szCs w:val="21"/>
              </w:rPr>
              <w:t>中的新污染源二级标准。</w:t>
            </w:r>
            <w:r w:rsidRPr="001D2CBC">
              <w:rPr>
                <w:rFonts w:ascii="Times New Roman" w:hAnsiTheme="minorEastAsia" w:cs="Times New Roman" w:hint="eastAsia"/>
                <w:szCs w:val="21"/>
              </w:rPr>
              <w:t>因此，项目油墨有机废气采用</w:t>
            </w:r>
            <w:r w:rsidR="00C90BF5" w:rsidRPr="001D2CBC">
              <w:rPr>
                <w:rFonts w:ascii="Times New Roman" w:hAnsiTheme="minorEastAsia" w:cs="Times New Roman" w:hint="eastAsia"/>
                <w:szCs w:val="21"/>
              </w:rPr>
              <w:t>“水喷淋</w:t>
            </w:r>
            <w:r w:rsidR="00C90BF5" w:rsidRPr="001D2CBC">
              <w:rPr>
                <w:rFonts w:ascii="Times New Roman" w:hAnsiTheme="minorEastAsia" w:cs="Times New Roman" w:hint="eastAsia"/>
                <w:szCs w:val="21"/>
              </w:rPr>
              <w:t>+</w:t>
            </w:r>
            <w:r w:rsidR="00C90BF5" w:rsidRPr="001D2CBC">
              <w:rPr>
                <w:rFonts w:ascii="Times New Roman" w:hAnsiTheme="minorEastAsia" w:cs="Times New Roman" w:hint="eastAsia"/>
                <w:szCs w:val="21"/>
              </w:rPr>
              <w:t>除湿</w:t>
            </w:r>
            <w:r w:rsidR="00C90BF5" w:rsidRPr="001D2CBC">
              <w:rPr>
                <w:rFonts w:ascii="Times New Roman" w:hAnsiTheme="minorEastAsia" w:cs="Times New Roman" w:hint="eastAsia"/>
                <w:szCs w:val="21"/>
              </w:rPr>
              <w:t>+UV</w:t>
            </w:r>
            <w:r w:rsidR="00C90BF5" w:rsidRPr="001D2CBC">
              <w:rPr>
                <w:rFonts w:ascii="Times New Roman" w:hAnsiTheme="minorEastAsia" w:cs="Times New Roman" w:hint="eastAsia"/>
                <w:szCs w:val="21"/>
              </w:rPr>
              <w:t>光解</w:t>
            </w:r>
            <w:r w:rsidR="00C90BF5" w:rsidRPr="001D2CBC">
              <w:rPr>
                <w:rFonts w:ascii="Times New Roman" w:hAnsiTheme="minorEastAsia" w:cs="Times New Roman" w:hint="eastAsia"/>
                <w:szCs w:val="21"/>
              </w:rPr>
              <w:t>+</w:t>
            </w:r>
            <w:r w:rsidR="00C90BF5" w:rsidRPr="001D2CBC">
              <w:rPr>
                <w:rFonts w:ascii="Times New Roman" w:hAnsiTheme="minorEastAsia" w:cs="Times New Roman" w:hint="eastAsia"/>
                <w:szCs w:val="21"/>
              </w:rPr>
              <w:t>活性炭吸附装置”</w:t>
            </w:r>
            <w:r w:rsidRPr="001D2CBC">
              <w:rPr>
                <w:rFonts w:ascii="Times New Roman" w:hAnsiTheme="minorEastAsia" w:cs="Times New Roman" w:hint="eastAsia"/>
                <w:szCs w:val="21"/>
              </w:rPr>
              <w:t>处理是可行的。</w:t>
            </w:r>
          </w:p>
          <w:p w:rsidR="00ED6DB1" w:rsidRPr="001D2CBC" w:rsidRDefault="00EE7F2A">
            <w:pPr>
              <w:textAlignment w:val="center"/>
              <w:rPr>
                <w:rFonts w:ascii="Times New Roman" w:hAnsi="Times New Roman" w:cs="Times New Roman"/>
                <w:b/>
                <w:snapToGrid w:val="0"/>
                <w:szCs w:val="21"/>
              </w:rPr>
            </w:pPr>
            <w:r w:rsidRPr="001D2CBC">
              <w:rPr>
                <w:rFonts w:ascii="Times New Roman" w:hAnsi="Times New Roman" w:cs="Times New Roman"/>
                <w:b/>
                <w:snapToGrid w:val="0"/>
                <w:szCs w:val="21"/>
              </w:rPr>
              <w:lastRenderedPageBreak/>
              <w:t>2.6</w:t>
            </w:r>
            <w:r w:rsidRPr="001D2CBC">
              <w:rPr>
                <w:rFonts w:ascii="Times New Roman" w:hAnsiTheme="minorEastAsia" w:cs="Times New Roman"/>
                <w:b/>
                <w:snapToGrid w:val="0"/>
                <w:szCs w:val="21"/>
              </w:rPr>
              <w:t>废气环境影响分析</w:t>
            </w:r>
          </w:p>
          <w:p w:rsidR="00ED6DB1" w:rsidRPr="001D2CBC" w:rsidRDefault="00EE7F2A">
            <w:pPr>
              <w:adjustRightInd w:val="0"/>
              <w:snapToGrid w:val="0"/>
              <w:ind w:firstLineChars="200" w:firstLine="420"/>
              <w:rPr>
                <w:rFonts w:ascii="Times New Roman" w:hAnsi="Times New Roman" w:cs="Times New Roman"/>
                <w:szCs w:val="21"/>
              </w:rPr>
            </w:pPr>
            <w:r w:rsidRPr="001D2CBC">
              <w:rPr>
                <w:rFonts w:ascii="Times New Roman" w:hAnsiTheme="minorEastAsia" w:cs="Times New Roman"/>
                <w:szCs w:val="21"/>
              </w:rPr>
              <w:t>根据企业提供的废气设计方案，印刷有机废气使用</w:t>
            </w:r>
            <w:r w:rsidR="00936A68" w:rsidRPr="001D2CBC">
              <w:rPr>
                <w:rFonts w:ascii="Times New Roman" w:hAnsiTheme="minorEastAsia" w:cs="Times New Roman" w:hint="eastAsia"/>
                <w:szCs w:val="21"/>
              </w:rPr>
              <w:t>4</w:t>
            </w:r>
            <w:r w:rsidRPr="001D2CBC">
              <w:rPr>
                <w:rFonts w:ascii="Times New Roman" w:hAnsiTheme="minorEastAsia" w:cs="Times New Roman"/>
                <w:szCs w:val="21"/>
              </w:rPr>
              <w:t>套</w:t>
            </w:r>
            <w:r w:rsidRPr="001D2CBC">
              <w:rPr>
                <w:rFonts w:ascii="Times New Roman" w:hAnsi="Times New Roman" w:cs="Times New Roman"/>
                <w:szCs w:val="21"/>
              </w:rPr>
              <w:t>15000m</w:t>
            </w:r>
            <w:r w:rsidRPr="001D2CBC">
              <w:rPr>
                <w:rFonts w:ascii="Times New Roman" w:hAnsi="Times New Roman" w:cs="Times New Roman"/>
                <w:szCs w:val="21"/>
                <w:vertAlign w:val="superscript"/>
              </w:rPr>
              <w:t>3</w:t>
            </w:r>
            <w:r w:rsidRPr="001D2CBC">
              <w:rPr>
                <w:rFonts w:ascii="Times New Roman" w:hAnsi="Times New Roman" w:cs="Times New Roman"/>
                <w:szCs w:val="21"/>
              </w:rPr>
              <w:t>/h</w:t>
            </w:r>
            <w:r w:rsidRPr="001D2CBC">
              <w:rPr>
                <w:rFonts w:ascii="Times New Roman" w:hAnsiTheme="minorEastAsia" w:cs="Times New Roman"/>
                <w:szCs w:val="21"/>
              </w:rPr>
              <w:t>风量的</w:t>
            </w:r>
            <w:r w:rsidRPr="001D2CBC">
              <w:rPr>
                <w:rFonts w:ascii="Times New Roman" w:hAnsiTheme="minorEastAsia" w:cs="Times New Roman" w:hint="eastAsia"/>
                <w:szCs w:val="21"/>
              </w:rPr>
              <w:t>“</w:t>
            </w:r>
            <w:r w:rsidR="009B1012" w:rsidRPr="001D2CBC">
              <w:rPr>
                <w:rFonts w:ascii="Times New Roman" w:hAnsiTheme="minorEastAsia" w:cs="Times New Roman" w:hint="eastAsia"/>
                <w:szCs w:val="21"/>
              </w:rPr>
              <w:t>水喷淋</w:t>
            </w:r>
            <w:r w:rsidR="009B1012" w:rsidRPr="001D2CBC">
              <w:rPr>
                <w:rFonts w:ascii="Times New Roman" w:hAnsiTheme="minorEastAsia" w:cs="Times New Roman" w:hint="eastAsia"/>
                <w:szCs w:val="21"/>
              </w:rPr>
              <w:t>+</w:t>
            </w:r>
            <w:r w:rsidR="009B1012" w:rsidRPr="001D2CBC">
              <w:rPr>
                <w:rFonts w:ascii="Times New Roman" w:hAnsiTheme="minorEastAsia" w:cs="Times New Roman" w:hint="eastAsia"/>
                <w:szCs w:val="21"/>
              </w:rPr>
              <w:t>除湿</w:t>
            </w:r>
            <w:r w:rsidR="009B1012" w:rsidRPr="001D2CBC">
              <w:rPr>
                <w:rFonts w:ascii="Times New Roman" w:hAnsiTheme="minorEastAsia" w:cs="Times New Roman" w:hint="eastAsia"/>
                <w:szCs w:val="21"/>
              </w:rPr>
              <w:t>+</w:t>
            </w:r>
            <w:r w:rsidRPr="001D2CBC">
              <w:rPr>
                <w:rFonts w:ascii="Times New Roman" w:hAnsi="Times New Roman" w:cs="Times New Roman"/>
                <w:szCs w:val="21"/>
              </w:rPr>
              <w:t>UV</w:t>
            </w:r>
            <w:r w:rsidRPr="001D2CBC">
              <w:rPr>
                <w:rFonts w:ascii="Times New Roman" w:hAnsiTheme="minorEastAsia" w:cs="Times New Roman"/>
                <w:szCs w:val="21"/>
              </w:rPr>
              <w:t>光解</w:t>
            </w:r>
            <w:r w:rsidRPr="001D2CBC">
              <w:rPr>
                <w:rFonts w:ascii="Times New Roman" w:hAnsi="Times New Roman" w:cs="Times New Roman"/>
                <w:szCs w:val="21"/>
              </w:rPr>
              <w:t>+</w:t>
            </w:r>
            <w:r w:rsidRPr="001D2CBC">
              <w:rPr>
                <w:rFonts w:ascii="Times New Roman" w:hAnsiTheme="minorEastAsia" w:cs="Times New Roman"/>
                <w:szCs w:val="21"/>
              </w:rPr>
              <w:t>活性炭吸附</w:t>
            </w:r>
            <w:r w:rsidRPr="001D2CBC">
              <w:rPr>
                <w:rFonts w:ascii="Times New Roman" w:hAnsi="Times New Roman" w:cs="Times New Roman" w:hint="eastAsia"/>
                <w:szCs w:val="21"/>
              </w:rPr>
              <w:t>”</w:t>
            </w:r>
            <w:r w:rsidRPr="001D2CBC">
              <w:rPr>
                <w:rFonts w:ascii="Times New Roman" w:hAnsiTheme="minorEastAsia" w:cs="Times New Roman"/>
                <w:szCs w:val="21"/>
              </w:rPr>
              <w:t>处理设施，酸雾使用</w:t>
            </w:r>
            <w:r w:rsidR="00936A68" w:rsidRPr="001D2CBC">
              <w:rPr>
                <w:rFonts w:ascii="Times New Roman" w:hAnsiTheme="minorEastAsia" w:cs="Times New Roman" w:hint="eastAsia"/>
                <w:szCs w:val="21"/>
              </w:rPr>
              <w:t>10</w:t>
            </w:r>
            <w:r w:rsidR="00936A68" w:rsidRPr="001D2CBC">
              <w:rPr>
                <w:rFonts w:ascii="Times New Roman" w:hAnsiTheme="minorEastAsia" w:cs="Times New Roman"/>
                <w:szCs w:val="21"/>
              </w:rPr>
              <w:t>套</w:t>
            </w:r>
            <w:r w:rsidR="00936A68" w:rsidRPr="001D2CBC">
              <w:rPr>
                <w:rFonts w:ascii="Times New Roman" w:hAnsi="Times New Roman" w:cs="Times New Roman"/>
                <w:szCs w:val="21"/>
              </w:rPr>
              <w:t>3</w:t>
            </w:r>
            <w:r w:rsidR="00936A68" w:rsidRPr="001D2CBC">
              <w:rPr>
                <w:rFonts w:ascii="Times New Roman" w:hAnsi="Times New Roman" w:cs="Times New Roman" w:hint="eastAsia"/>
                <w:szCs w:val="21"/>
              </w:rPr>
              <w:t>2</w:t>
            </w:r>
            <w:r w:rsidR="00936A68" w:rsidRPr="001D2CBC">
              <w:rPr>
                <w:rFonts w:ascii="Times New Roman" w:hAnsi="Times New Roman" w:cs="Times New Roman"/>
                <w:szCs w:val="21"/>
              </w:rPr>
              <w:t>000m</w:t>
            </w:r>
            <w:r w:rsidR="00936A68" w:rsidRPr="001D2CBC">
              <w:rPr>
                <w:rFonts w:ascii="Times New Roman" w:hAnsi="Times New Roman" w:cs="Times New Roman"/>
                <w:szCs w:val="21"/>
                <w:vertAlign w:val="superscript"/>
              </w:rPr>
              <w:t>3</w:t>
            </w:r>
            <w:r w:rsidR="00936A68" w:rsidRPr="001D2CBC">
              <w:rPr>
                <w:rFonts w:ascii="Times New Roman" w:hAnsi="Times New Roman" w:cs="Times New Roman"/>
                <w:szCs w:val="21"/>
              </w:rPr>
              <w:t>/h</w:t>
            </w:r>
            <w:r w:rsidR="00936A68" w:rsidRPr="001D2CBC">
              <w:rPr>
                <w:rFonts w:ascii="Times New Roman" w:hAnsi="Times New Roman" w:cs="Times New Roman" w:hint="eastAsia"/>
                <w:szCs w:val="21"/>
              </w:rPr>
              <w:t>的</w:t>
            </w:r>
            <w:r w:rsidRPr="001D2CBC">
              <w:rPr>
                <w:rFonts w:ascii="Times New Roman" w:hAnsi="Times New Roman" w:cs="Times New Roman" w:hint="eastAsia"/>
                <w:szCs w:val="21"/>
              </w:rPr>
              <w:t>“</w:t>
            </w:r>
            <w:r w:rsidRPr="001D2CBC">
              <w:rPr>
                <w:rFonts w:ascii="Times New Roman" w:hAnsiTheme="minorEastAsia" w:cs="Times New Roman"/>
                <w:szCs w:val="21"/>
              </w:rPr>
              <w:t>二级碱液喷淋</w:t>
            </w:r>
            <w:r w:rsidRPr="001D2CBC">
              <w:rPr>
                <w:rFonts w:ascii="Times New Roman" w:hAnsi="Times New Roman" w:cs="Times New Roman" w:hint="eastAsia"/>
                <w:szCs w:val="21"/>
              </w:rPr>
              <w:t>”</w:t>
            </w:r>
            <w:r w:rsidRPr="001D2CBC">
              <w:rPr>
                <w:rFonts w:ascii="Times New Roman" w:hAnsiTheme="minorEastAsia" w:cs="Times New Roman"/>
                <w:szCs w:val="21"/>
              </w:rPr>
              <w:t>处理设施，废气经处理后</w:t>
            </w:r>
            <w:r w:rsidR="00FD503D" w:rsidRPr="001D2CBC">
              <w:rPr>
                <w:rFonts w:ascii="Times New Roman" w:hAnsiTheme="minorEastAsia" w:cs="Times New Roman" w:hint="eastAsia"/>
                <w:szCs w:val="21"/>
              </w:rPr>
              <w:t>均</w:t>
            </w:r>
            <w:r w:rsidRPr="001D2CBC">
              <w:rPr>
                <w:rFonts w:ascii="Times New Roman" w:hAnsiTheme="minorEastAsia" w:cs="Times New Roman"/>
                <w:szCs w:val="21"/>
              </w:rPr>
              <w:t>通过</w:t>
            </w:r>
            <w:r w:rsidR="00405269" w:rsidRPr="001D2CBC">
              <w:rPr>
                <w:rFonts w:ascii="Times New Roman" w:hAnsiTheme="minorEastAsia" w:cs="Times New Roman" w:hint="eastAsia"/>
                <w:szCs w:val="21"/>
              </w:rPr>
              <w:t>22</w:t>
            </w:r>
            <w:r w:rsidRPr="001D2CBC">
              <w:rPr>
                <w:rFonts w:ascii="Times New Roman" w:hAnsi="Times New Roman" w:cs="Times New Roman"/>
                <w:szCs w:val="21"/>
              </w:rPr>
              <w:t>m</w:t>
            </w:r>
            <w:r w:rsidR="00405269" w:rsidRPr="001D2CBC">
              <w:rPr>
                <w:rFonts w:ascii="Times New Roman" w:hAnsiTheme="minorEastAsia" w:cs="Times New Roman" w:hint="eastAsia"/>
                <w:szCs w:val="21"/>
              </w:rPr>
              <w:t>排气筒</w:t>
            </w:r>
            <w:r w:rsidRPr="001D2CBC">
              <w:rPr>
                <w:rFonts w:ascii="Times New Roman" w:hAnsiTheme="minorEastAsia" w:cs="Times New Roman"/>
                <w:szCs w:val="21"/>
              </w:rPr>
              <w:t>高空排放。</w:t>
            </w:r>
          </w:p>
          <w:p w:rsidR="00ED6DB1" w:rsidRPr="001D2CBC" w:rsidRDefault="00EE7F2A">
            <w:pPr>
              <w:pStyle w:val="a9"/>
              <w:spacing w:after="0"/>
              <w:ind w:leftChars="0" w:left="0" w:firstLineChars="200" w:firstLine="420"/>
              <w:rPr>
                <w:rFonts w:ascii="Times New Roman" w:hAnsi="Times New Roman" w:cs="Times New Roman"/>
                <w:szCs w:val="21"/>
              </w:rPr>
            </w:pPr>
            <w:r w:rsidRPr="001D2CBC">
              <w:rPr>
                <w:rFonts w:ascii="Times New Roman" w:hAnsiTheme="minorEastAsia" w:cs="Times New Roman" w:hint="eastAsia"/>
                <w:szCs w:val="21"/>
              </w:rPr>
              <w:t>项目生产车间位于厂区东侧，距离西侧义乌市志荣冰糖厂约</w:t>
            </w:r>
            <w:r w:rsidRPr="001D2CBC">
              <w:rPr>
                <w:rFonts w:ascii="Times New Roman" w:hAnsiTheme="minorEastAsia" w:cs="Times New Roman" w:hint="eastAsia"/>
                <w:szCs w:val="21"/>
              </w:rPr>
              <w:t>100m</w:t>
            </w:r>
            <w:r w:rsidRPr="001D2CBC">
              <w:rPr>
                <w:rFonts w:ascii="Times New Roman" w:hAnsiTheme="minorEastAsia" w:cs="Times New Roman" w:hint="eastAsia"/>
                <w:szCs w:val="21"/>
              </w:rPr>
              <w:t>，距离西南侧义乌市华源大豆专业合作社距离约为</w:t>
            </w:r>
            <w:r w:rsidRPr="001D2CBC">
              <w:rPr>
                <w:rFonts w:ascii="Times New Roman" w:hAnsiTheme="minorEastAsia" w:cs="Times New Roman" w:hint="eastAsia"/>
                <w:szCs w:val="21"/>
              </w:rPr>
              <w:t>70m</w:t>
            </w:r>
            <w:r w:rsidRPr="001D2CBC">
              <w:rPr>
                <w:rFonts w:ascii="Times New Roman" w:hAnsiTheme="minorEastAsia" w:cs="Times New Roman" w:hint="eastAsia"/>
                <w:szCs w:val="21"/>
              </w:rPr>
              <w:t>，距离西侧巽村敏感点约</w:t>
            </w:r>
            <w:r w:rsidRPr="001D2CBC">
              <w:rPr>
                <w:rFonts w:ascii="Times New Roman" w:hAnsiTheme="minorEastAsia" w:cs="Times New Roman" w:hint="eastAsia"/>
                <w:szCs w:val="21"/>
              </w:rPr>
              <w:t>385m</w:t>
            </w:r>
            <w:r w:rsidRPr="001D2CBC">
              <w:rPr>
                <w:rFonts w:ascii="Times New Roman" w:hAnsiTheme="minorEastAsia" w:cs="Times New Roman" w:hint="eastAsia"/>
                <w:szCs w:val="21"/>
              </w:rPr>
              <w:t>，建议企业生产时，保持门窗关闭，加强废气有组织收集工作，减少污染物的无组织排放量，减轻对周围食品企业等敏感点的影响。另外，本项目产生的</w:t>
            </w:r>
            <w:r w:rsidRPr="001D2CBC">
              <w:rPr>
                <w:rFonts w:ascii="Times New Roman" w:hAnsiTheme="minorEastAsia" w:cs="Times New Roman"/>
                <w:szCs w:val="21"/>
              </w:rPr>
              <w:t>蚀刻酸雾废气及印刷油墨废气</w:t>
            </w:r>
            <w:r w:rsidRPr="001D2CBC">
              <w:rPr>
                <w:rFonts w:ascii="Times New Roman" w:hAnsiTheme="minorEastAsia" w:cs="Times New Roman" w:hint="eastAsia"/>
                <w:szCs w:val="21"/>
              </w:rPr>
              <w:t>分别采用可行的污染防治设施处理后达标高空排放，</w:t>
            </w:r>
            <w:r w:rsidRPr="001D2CBC">
              <w:rPr>
                <w:rFonts w:ascii="Times New Roman" w:hAnsiTheme="minorEastAsia" w:cs="Times New Roman"/>
                <w:szCs w:val="21"/>
              </w:rPr>
              <w:t>由于项目各污染因子排放量</w:t>
            </w:r>
            <w:r w:rsidRPr="001D2CBC">
              <w:rPr>
                <w:rFonts w:ascii="Times New Roman" w:hAnsiTheme="minorEastAsia" w:cs="Times New Roman" w:hint="eastAsia"/>
                <w:szCs w:val="21"/>
              </w:rPr>
              <w:t>不大</w:t>
            </w:r>
            <w:r w:rsidRPr="001D2CBC">
              <w:rPr>
                <w:rFonts w:ascii="Times New Roman" w:hAnsiTheme="minorEastAsia" w:cs="Times New Roman"/>
                <w:szCs w:val="21"/>
              </w:rPr>
              <w:t>，环境质量现状较好，只要加强废气处理设施的维护，确保其正常运行，项目排放的蚀刻酸雾废气及印刷油墨废气</w:t>
            </w:r>
            <w:r w:rsidRPr="001D2CBC">
              <w:rPr>
                <w:rFonts w:ascii="Times New Roman" w:hAnsiTheme="minorEastAsia" w:cs="Times New Roman" w:hint="eastAsia"/>
                <w:szCs w:val="21"/>
              </w:rPr>
              <w:t>等</w:t>
            </w:r>
            <w:r w:rsidRPr="001D2CBC">
              <w:rPr>
                <w:rFonts w:ascii="Times New Roman" w:hAnsiTheme="minorEastAsia" w:cs="Times New Roman"/>
                <w:szCs w:val="21"/>
              </w:rPr>
              <w:t>经大气扩散后对敏感点和周围环境影响较小</w:t>
            </w:r>
            <w:r w:rsidRPr="001D2CBC">
              <w:rPr>
                <w:rFonts w:ascii="Times New Roman" w:hAnsiTheme="minorEastAsia" w:cs="Times New Roman" w:hint="eastAsia"/>
                <w:szCs w:val="21"/>
              </w:rPr>
              <w:t>，大气环境的影响可以接受。</w:t>
            </w:r>
          </w:p>
          <w:p w:rsidR="00ED6DB1" w:rsidRPr="001D2CBC" w:rsidRDefault="00EE7F2A">
            <w:pPr>
              <w:pStyle w:val="2"/>
              <w:tabs>
                <w:tab w:val="center" w:pos="4649"/>
              </w:tabs>
              <w:spacing w:before="0" w:after="0" w:line="240" w:lineRule="auto"/>
              <w:rPr>
                <w:rFonts w:ascii="Times New Roman" w:eastAsiaTheme="minorEastAsia" w:hAnsi="Times New Roman"/>
                <w:sz w:val="21"/>
                <w:szCs w:val="21"/>
              </w:rPr>
            </w:pPr>
            <w:bookmarkStart w:id="31" w:name="_Toc65683132"/>
            <w:bookmarkStart w:id="32" w:name="_Toc68096487"/>
            <w:r w:rsidRPr="001D2CBC">
              <w:rPr>
                <w:rFonts w:ascii="Times New Roman" w:eastAsiaTheme="minorEastAsia" w:hAnsi="Times New Roman"/>
                <w:sz w:val="21"/>
                <w:szCs w:val="21"/>
              </w:rPr>
              <w:t>2.7</w:t>
            </w:r>
            <w:r w:rsidRPr="001D2CBC">
              <w:rPr>
                <w:rFonts w:ascii="Times New Roman" w:eastAsiaTheme="minorEastAsia" w:hAnsiTheme="minorEastAsia"/>
                <w:sz w:val="21"/>
                <w:szCs w:val="21"/>
              </w:rPr>
              <w:t>废气监测计划</w:t>
            </w:r>
          </w:p>
          <w:p w:rsidR="00ED6DB1" w:rsidRPr="001D2CBC" w:rsidRDefault="00EE7F2A">
            <w:pPr>
              <w:pStyle w:val="1-1"/>
              <w:spacing w:line="240" w:lineRule="auto"/>
              <w:ind w:firstLineChars="200" w:firstLine="404"/>
              <w:jc w:val="left"/>
              <w:rPr>
                <w:rFonts w:ascii="Times New Roman" w:eastAsiaTheme="minorEastAsia" w:hAnsi="Times New Roman" w:cs="Times New Roman"/>
                <w:b w:val="0"/>
                <w:color w:val="auto"/>
                <w:sz w:val="21"/>
              </w:rPr>
            </w:pPr>
            <w:r w:rsidRPr="001D2CBC">
              <w:rPr>
                <w:rFonts w:ascii="Times New Roman" w:eastAsiaTheme="minorEastAsia" w:hAnsiTheme="minorEastAsia" w:cs="Times New Roman"/>
                <w:b w:val="0"/>
                <w:color w:val="auto"/>
                <w:sz w:val="21"/>
              </w:rPr>
              <w:t>根据《排污单位自行监测技术指南总则》</w:t>
            </w:r>
            <w:r w:rsidRPr="001D2CBC">
              <w:rPr>
                <w:rFonts w:ascii="Times New Roman" w:eastAsiaTheme="minorEastAsia" w:hAnsiTheme="minorEastAsia" w:cs="Times New Roman" w:hint="eastAsia"/>
                <w:b w:val="0"/>
                <w:color w:val="auto"/>
                <w:sz w:val="21"/>
              </w:rPr>
              <w:t>（</w:t>
            </w:r>
            <w:r w:rsidRPr="001D2CBC">
              <w:rPr>
                <w:rFonts w:ascii="Times New Roman" w:eastAsiaTheme="minorEastAsia" w:hAnsi="Times New Roman" w:cs="Times New Roman"/>
                <w:b w:val="0"/>
                <w:color w:val="auto"/>
                <w:sz w:val="21"/>
              </w:rPr>
              <w:t>HJ819-2017</w:t>
            </w:r>
            <w:r w:rsidRPr="001D2CBC">
              <w:rPr>
                <w:rFonts w:ascii="Times New Roman" w:eastAsiaTheme="minorEastAsia" w:hAnsiTheme="minorEastAsia" w:cs="Times New Roman" w:hint="eastAsia"/>
                <w:b w:val="0"/>
                <w:color w:val="auto"/>
                <w:sz w:val="21"/>
              </w:rPr>
              <w:t>）</w:t>
            </w:r>
            <w:r w:rsidRPr="001D2CBC">
              <w:rPr>
                <w:rFonts w:ascii="Times New Roman" w:eastAsiaTheme="minorEastAsia" w:hAnsiTheme="minorEastAsia" w:cs="Times New Roman"/>
                <w:b w:val="0"/>
                <w:color w:val="auto"/>
                <w:sz w:val="21"/>
              </w:rPr>
              <w:t>，同时参照《排污许可证申请与核发技术规范电镀工业》</w:t>
            </w:r>
            <w:r w:rsidRPr="001D2CBC">
              <w:rPr>
                <w:rFonts w:ascii="Times New Roman" w:eastAsiaTheme="minorEastAsia" w:hAnsiTheme="minorEastAsia" w:cs="Times New Roman" w:hint="eastAsia"/>
                <w:b w:val="0"/>
                <w:color w:val="auto"/>
                <w:sz w:val="21"/>
              </w:rPr>
              <w:t>（</w:t>
            </w:r>
            <w:r w:rsidRPr="001D2CBC">
              <w:rPr>
                <w:rFonts w:ascii="Times New Roman" w:eastAsiaTheme="minorEastAsia" w:hAnsi="Times New Roman" w:cs="Times New Roman"/>
                <w:b w:val="0"/>
                <w:color w:val="auto"/>
                <w:sz w:val="21"/>
              </w:rPr>
              <w:t>HJ1066-2019</w:t>
            </w:r>
            <w:r w:rsidRPr="001D2CBC">
              <w:rPr>
                <w:rFonts w:ascii="Times New Roman" w:eastAsiaTheme="minorEastAsia" w:hAnsiTheme="minorEastAsia" w:cs="Times New Roman" w:hint="eastAsia"/>
                <w:b w:val="0"/>
                <w:color w:val="auto"/>
                <w:sz w:val="21"/>
              </w:rPr>
              <w:t>）</w:t>
            </w:r>
            <w:r w:rsidRPr="001D2CBC">
              <w:rPr>
                <w:rFonts w:ascii="Times New Roman" w:eastAsiaTheme="minorEastAsia" w:hAnsiTheme="minorEastAsia" w:cs="Times New Roman"/>
                <w:b w:val="0"/>
                <w:color w:val="auto"/>
                <w:sz w:val="21"/>
              </w:rPr>
              <w:t>，制定的废气污染源监测方案见表</w:t>
            </w:r>
            <w:r w:rsidRPr="001D2CBC">
              <w:rPr>
                <w:rFonts w:ascii="Times New Roman" w:eastAsiaTheme="minorEastAsia" w:hAnsi="Times New Roman" w:cs="Times New Roman"/>
                <w:b w:val="0"/>
                <w:color w:val="auto"/>
                <w:sz w:val="21"/>
              </w:rPr>
              <w:t>4-</w:t>
            </w:r>
            <w:r w:rsidRPr="001D2CBC">
              <w:rPr>
                <w:rFonts w:ascii="Times New Roman" w:eastAsiaTheme="minorEastAsia" w:hAnsi="Times New Roman" w:cs="Times New Roman" w:hint="eastAsia"/>
                <w:b w:val="0"/>
                <w:color w:val="auto"/>
                <w:sz w:val="21"/>
              </w:rPr>
              <w:t>1</w:t>
            </w:r>
            <w:r w:rsidR="003D329D" w:rsidRPr="001D2CBC">
              <w:rPr>
                <w:rFonts w:ascii="Times New Roman" w:eastAsiaTheme="minorEastAsia" w:hAnsi="Times New Roman" w:cs="Times New Roman" w:hint="eastAsia"/>
                <w:b w:val="0"/>
                <w:color w:val="auto"/>
                <w:sz w:val="21"/>
              </w:rPr>
              <w:t>6</w:t>
            </w:r>
            <w:r w:rsidRPr="001D2CBC">
              <w:rPr>
                <w:rFonts w:ascii="Times New Roman" w:eastAsiaTheme="minorEastAsia" w:hAnsiTheme="minorEastAsia" w:cs="Times New Roman"/>
                <w:b w:val="0"/>
                <w:color w:val="auto"/>
                <w:sz w:val="21"/>
              </w:rPr>
              <w:t>。</w:t>
            </w:r>
          </w:p>
          <w:p w:rsidR="00ED6DB1" w:rsidRPr="001D2CBC" w:rsidRDefault="00EE7F2A" w:rsidP="003D329D">
            <w:pPr>
              <w:pStyle w:val="a3"/>
              <w:numPr>
                <w:ilvl w:val="0"/>
                <w:numId w:val="7"/>
              </w:numPr>
              <w:adjustRightInd w:val="0"/>
              <w:snapToGrid w:val="0"/>
              <w:jc w:val="center"/>
              <w:rPr>
                <w:rFonts w:ascii="Times New Roman" w:hAnsiTheme="minorEastAsia" w:cs="Times New Roman"/>
                <w:b/>
                <w:bCs/>
                <w:kern w:val="0"/>
                <w:szCs w:val="21"/>
              </w:rPr>
            </w:pPr>
            <w:r w:rsidRPr="001D2CBC">
              <w:rPr>
                <w:rFonts w:ascii="Times New Roman" w:hAnsiTheme="minorEastAsia" w:cs="Times New Roman"/>
                <w:b/>
                <w:bCs/>
                <w:kern w:val="0"/>
                <w:szCs w:val="21"/>
              </w:rPr>
              <w:t>废气监测计划</w:t>
            </w:r>
            <w:r w:rsidRPr="001D2CBC">
              <w:rPr>
                <w:rFonts w:ascii="Times New Roman" w:hAnsiTheme="minorEastAsia" w:cs="Times New Roman" w:hint="eastAsia"/>
                <w:b/>
                <w:bCs/>
                <w:kern w:val="0"/>
                <w:szCs w:val="21"/>
              </w:rPr>
              <w:t>表</w:t>
            </w:r>
          </w:p>
          <w:tbl>
            <w:tblPr>
              <w:tblW w:w="8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0"/>
              <w:gridCol w:w="1862"/>
              <w:gridCol w:w="1759"/>
              <w:gridCol w:w="1682"/>
              <w:gridCol w:w="1630"/>
            </w:tblGrid>
            <w:tr w:rsidR="00210335" w:rsidRPr="001D2CBC" w:rsidTr="002A699F">
              <w:trPr>
                <w:jc w:val="center"/>
              </w:trPr>
              <w:tc>
                <w:tcPr>
                  <w:tcW w:w="8563" w:type="dxa"/>
                  <w:gridSpan w:val="5"/>
                  <w:shd w:val="clear" w:color="auto" w:fill="auto"/>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有组织排放</w:t>
                  </w:r>
                </w:p>
              </w:tc>
            </w:tr>
            <w:tr w:rsidR="00210335" w:rsidRPr="001D2CBC" w:rsidTr="002A699F">
              <w:trPr>
                <w:jc w:val="center"/>
              </w:trPr>
              <w:tc>
                <w:tcPr>
                  <w:tcW w:w="1630" w:type="dxa"/>
                  <w:shd w:val="clear" w:color="auto" w:fill="auto"/>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行业类别</w:t>
                  </w:r>
                </w:p>
              </w:tc>
              <w:tc>
                <w:tcPr>
                  <w:tcW w:w="1862" w:type="dxa"/>
                  <w:shd w:val="clear" w:color="auto" w:fill="auto"/>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监测点位</w:t>
                  </w:r>
                </w:p>
              </w:tc>
              <w:tc>
                <w:tcPr>
                  <w:tcW w:w="1759" w:type="dxa"/>
                  <w:shd w:val="clear" w:color="auto" w:fill="auto"/>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监测指标</w:t>
                  </w:r>
                </w:p>
              </w:tc>
              <w:tc>
                <w:tcPr>
                  <w:tcW w:w="1682" w:type="dxa"/>
                  <w:shd w:val="clear" w:color="auto" w:fill="auto"/>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执行标准</w:t>
                  </w:r>
                </w:p>
              </w:tc>
              <w:tc>
                <w:tcPr>
                  <w:tcW w:w="1630" w:type="dxa"/>
                  <w:shd w:val="clear" w:color="auto" w:fill="auto"/>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最低监测频次</w:t>
                  </w:r>
                </w:p>
              </w:tc>
            </w:tr>
            <w:tr w:rsidR="00210335" w:rsidRPr="001D2CBC" w:rsidTr="002A699F">
              <w:trPr>
                <w:jc w:val="center"/>
              </w:trPr>
              <w:tc>
                <w:tcPr>
                  <w:tcW w:w="1630" w:type="dxa"/>
                  <w:vMerge w:val="restart"/>
                  <w:shd w:val="clear" w:color="auto" w:fill="auto"/>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sz w:val="18"/>
                      <w:szCs w:val="18"/>
                    </w:rPr>
                    <w:t>金属制品业</w:t>
                  </w:r>
                </w:p>
              </w:tc>
              <w:tc>
                <w:tcPr>
                  <w:tcW w:w="1862" w:type="dxa"/>
                  <w:shd w:val="clear" w:color="auto" w:fill="auto"/>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酸雾废气排放口</w:t>
                  </w:r>
                </w:p>
              </w:tc>
              <w:tc>
                <w:tcPr>
                  <w:tcW w:w="1759" w:type="dxa"/>
                  <w:shd w:val="clear" w:color="auto" w:fill="auto"/>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氯化氢</w:t>
                  </w:r>
                </w:p>
              </w:tc>
              <w:tc>
                <w:tcPr>
                  <w:tcW w:w="1682" w:type="dxa"/>
                  <w:shd w:val="clear" w:color="auto" w:fill="auto"/>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kern w:val="0"/>
                      <w:sz w:val="18"/>
                      <w:szCs w:val="18"/>
                    </w:rPr>
                    <w:t>GB21900-2008</w:t>
                  </w:r>
                </w:p>
              </w:tc>
              <w:tc>
                <w:tcPr>
                  <w:tcW w:w="1630" w:type="dxa"/>
                  <w:shd w:val="clear" w:color="auto" w:fill="auto"/>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bCs/>
                      <w:sz w:val="18"/>
                      <w:szCs w:val="18"/>
                    </w:rPr>
                    <w:t>1</w:t>
                  </w:r>
                  <w:r w:rsidRPr="001D2CBC">
                    <w:rPr>
                      <w:rFonts w:ascii="Times New Roman" w:hAnsiTheme="minorEastAsia" w:cs="Times New Roman"/>
                      <w:bCs/>
                      <w:sz w:val="18"/>
                      <w:szCs w:val="18"/>
                    </w:rPr>
                    <w:t>次</w:t>
                  </w:r>
                  <w:r w:rsidRPr="001D2CBC">
                    <w:rPr>
                      <w:rFonts w:ascii="Times New Roman" w:hAnsi="Times New Roman" w:cs="Times New Roman"/>
                      <w:bCs/>
                      <w:sz w:val="18"/>
                      <w:szCs w:val="18"/>
                    </w:rPr>
                    <w:t>/</w:t>
                  </w:r>
                  <w:r w:rsidRPr="001D2CBC">
                    <w:rPr>
                      <w:rFonts w:ascii="Times New Roman" w:hAnsiTheme="minorEastAsia" w:cs="Times New Roman"/>
                      <w:bCs/>
                      <w:sz w:val="18"/>
                      <w:szCs w:val="18"/>
                    </w:rPr>
                    <w:t>半年</w:t>
                  </w:r>
                </w:p>
              </w:tc>
            </w:tr>
            <w:tr w:rsidR="00210335" w:rsidRPr="001D2CBC" w:rsidTr="002A699F">
              <w:trPr>
                <w:jc w:val="center"/>
              </w:trPr>
              <w:tc>
                <w:tcPr>
                  <w:tcW w:w="1630" w:type="dxa"/>
                  <w:vMerge/>
                  <w:shd w:val="clear" w:color="auto" w:fill="auto"/>
                  <w:vAlign w:val="center"/>
                </w:tcPr>
                <w:p w:rsidR="00ED6DB1" w:rsidRPr="001D2CBC" w:rsidRDefault="00ED6DB1">
                  <w:pPr>
                    <w:adjustRightInd w:val="0"/>
                    <w:snapToGrid w:val="0"/>
                    <w:jc w:val="center"/>
                    <w:rPr>
                      <w:rFonts w:ascii="Times New Roman" w:hAnsi="Times New Roman" w:cs="Times New Roman"/>
                      <w:bCs/>
                      <w:sz w:val="18"/>
                      <w:szCs w:val="18"/>
                    </w:rPr>
                  </w:pPr>
                </w:p>
              </w:tc>
              <w:tc>
                <w:tcPr>
                  <w:tcW w:w="1862" w:type="dxa"/>
                  <w:shd w:val="clear" w:color="auto" w:fill="auto"/>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油墨废气排放口</w:t>
                  </w:r>
                </w:p>
              </w:tc>
              <w:tc>
                <w:tcPr>
                  <w:tcW w:w="1759" w:type="dxa"/>
                  <w:shd w:val="clear" w:color="auto" w:fill="auto"/>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非甲烷总烃、</w:t>
                  </w:r>
                  <w:r w:rsidR="00507E17" w:rsidRPr="001D2CBC">
                    <w:rPr>
                      <w:rFonts w:ascii="Times New Roman" w:hAnsiTheme="minorEastAsia" w:cs="Times New Roman"/>
                      <w:sz w:val="18"/>
                      <w:szCs w:val="18"/>
                    </w:rPr>
                    <w:t>乙醇</w:t>
                  </w:r>
                </w:p>
              </w:tc>
              <w:tc>
                <w:tcPr>
                  <w:tcW w:w="1682" w:type="dxa"/>
                  <w:shd w:val="clear" w:color="auto" w:fill="auto"/>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kern w:val="0"/>
                      <w:sz w:val="18"/>
                      <w:szCs w:val="18"/>
                    </w:rPr>
                    <w:t>GB16297-1996</w:t>
                  </w:r>
                </w:p>
              </w:tc>
              <w:tc>
                <w:tcPr>
                  <w:tcW w:w="1630" w:type="dxa"/>
                  <w:shd w:val="clear" w:color="auto" w:fill="auto"/>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bCs/>
                      <w:sz w:val="18"/>
                      <w:szCs w:val="18"/>
                    </w:rPr>
                    <w:t>1</w:t>
                  </w:r>
                  <w:r w:rsidRPr="001D2CBC">
                    <w:rPr>
                      <w:rFonts w:ascii="Times New Roman" w:hAnsiTheme="minorEastAsia" w:cs="Times New Roman"/>
                      <w:bCs/>
                      <w:sz w:val="18"/>
                      <w:szCs w:val="18"/>
                    </w:rPr>
                    <w:t>次</w:t>
                  </w:r>
                  <w:r w:rsidRPr="001D2CBC">
                    <w:rPr>
                      <w:rFonts w:ascii="Times New Roman" w:hAnsi="Times New Roman" w:cs="Times New Roman"/>
                      <w:bCs/>
                      <w:sz w:val="18"/>
                      <w:szCs w:val="18"/>
                    </w:rPr>
                    <w:t>/</w:t>
                  </w:r>
                  <w:r w:rsidRPr="001D2CBC">
                    <w:rPr>
                      <w:rFonts w:ascii="Times New Roman" w:hAnsiTheme="minorEastAsia" w:cs="Times New Roman"/>
                      <w:bCs/>
                      <w:sz w:val="18"/>
                      <w:szCs w:val="18"/>
                    </w:rPr>
                    <w:t>半年</w:t>
                  </w:r>
                </w:p>
              </w:tc>
            </w:tr>
            <w:tr w:rsidR="00210335" w:rsidRPr="001D2CBC" w:rsidTr="002A699F">
              <w:trPr>
                <w:jc w:val="center"/>
              </w:trPr>
              <w:tc>
                <w:tcPr>
                  <w:tcW w:w="8563" w:type="dxa"/>
                  <w:gridSpan w:val="5"/>
                  <w:shd w:val="clear" w:color="auto" w:fill="auto"/>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无组织</w:t>
                  </w:r>
                </w:p>
              </w:tc>
            </w:tr>
            <w:tr w:rsidR="00210335" w:rsidRPr="001D2CBC" w:rsidTr="002A699F">
              <w:trPr>
                <w:jc w:val="center"/>
              </w:trPr>
              <w:tc>
                <w:tcPr>
                  <w:tcW w:w="1630" w:type="dxa"/>
                  <w:shd w:val="clear" w:color="auto" w:fill="auto"/>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监测点位</w:t>
                  </w:r>
                </w:p>
              </w:tc>
              <w:tc>
                <w:tcPr>
                  <w:tcW w:w="3621" w:type="dxa"/>
                  <w:gridSpan w:val="2"/>
                  <w:shd w:val="clear" w:color="auto" w:fill="auto"/>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bCs/>
                      <w:sz w:val="18"/>
                      <w:szCs w:val="18"/>
                    </w:rPr>
                    <w:t>监测指标</w:t>
                  </w:r>
                </w:p>
              </w:tc>
              <w:tc>
                <w:tcPr>
                  <w:tcW w:w="1682" w:type="dxa"/>
                  <w:shd w:val="clear" w:color="auto" w:fill="auto"/>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sz w:val="18"/>
                      <w:szCs w:val="18"/>
                    </w:rPr>
                    <w:t>执行标准</w:t>
                  </w:r>
                </w:p>
              </w:tc>
              <w:tc>
                <w:tcPr>
                  <w:tcW w:w="1630" w:type="dxa"/>
                  <w:shd w:val="clear" w:color="auto" w:fill="auto"/>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最低监测频次</w:t>
                  </w:r>
                </w:p>
              </w:tc>
            </w:tr>
            <w:tr w:rsidR="00210335" w:rsidRPr="001D2CBC" w:rsidTr="002A699F">
              <w:trPr>
                <w:jc w:val="center"/>
              </w:trPr>
              <w:tc>
                <w:tcPr>
                  <w:tcW w:w="1630" w:type="dxa"/>
                  <w:vMerge w:val="restart"/>
                  <w:shd w:val="clear" w:color="auto" w:fill="auto"/>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厂界</w:t>
                  </w:r>
                </w:p>
              </w:tc>
              <w:tc>
                <w:tcPr>
                  <w:tcW w:w="3621" w:type="dxa"/>
                  <w:gridSpan w:val="2"/>
                  <w:shd w:val="clear" w:color="auto" w:fill="auto"/>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氯化氢</w:t>
                  </w:r>
                </w:p>
              </w:tc>
              <w:tc>
                <w:tcPr>
                  <w:tcW w:w="1682" w:type="dxa"/>
                  <w:shd w:val="clear" w:color="auto" w:fill="auto"/>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kern w:val="0"/>
                      <w:sz w:val="18"/>
                      <w:szCs w:val="18"/>
                    </w:rPr>
                    <w:t>GB21900-2008</w:t>
                  </w:r>
                </w:p>
              </w:tc>
              <w:tc>
                <w:tcPr>
                  <w:tcW w:w="1630" w:type="dxa"/>
                  <w:vMerge w:val="restart"/>
                  <w:shd w:val="clear" w:color="auto" w:fill="auto"/>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bCs/>
                      <w:sz w:val="18"/>
                      <w:szCs w:val="18"/>
                    </w:rPr>
                    <w:t>1</w:t>
                  </w:r>
                  <w:r w:rsidRPr="001D2CBC">
                    <w:rPr>
                      <w:rFonts w:ascii="Times New Roman" w:hAnsiTheme="minorEastAsia" w:cs="Times New Roman"/>
                      <w:bCs/>
                      <w:sz w:val="18"/>
                      <w:szCs w:val="18"/>
                    </w:rPr>
                    <w:t>次</w:t>
                  </w:r>
                  <w:r w:rsidRPr="001D2CBC">
                    <w:rPr>
                      <w:rFonts w:ascii="Times New Roman" w:hAnsi="Times New Roman" w:cs="Times New Roman"/>
                      <w:bCs/>
                      <w:sz w:val="18"/>
                      <w:szCs w:val="18"/>
                    </w:rPr>
                    <w:t>/</w:t>
                  </w:r>
                  <w:r w:rsidRPr="001D2CBC">
                    <w:rPr>
                      <w:rFonts w:ascii="Times New Roman" w:hAnsiTheme="minorEastAsia" w:cs="Times New Roman"/>
                      <w:bCs/>
                      <w:sz w:val="18"/>
                      <w:szCs w:val="18"/>
                    </w:rPr>
                    <w:t>年</w:t>
                  </w:r>
                </w:p>
              </w:tc>
            </w:tr>
            <w:tr w:rsidR="00210335" w:rsidRPr="001D2CBC" w:rsidTr="002A699F">
              <w:trPr>
                <w:jc w:val="center"/>
              </w:trPr>
              <w:tc>
                <w:tcPr>
                  <w:tcW w:w="1630" w:type="dxa"/>
                  <w:vMerge/>
                  <w:shd w:val="clear" w:color="auto" w:fill="auto"/>
                  <w:vAlign w:val="center"/>
                </w:tcPr>
                <w:p w:rsidR="00ED6DB1" w:rsidRPr="001D2CBC" w:rsidRDefault="00ED6DB1">
                  <w:pPr>
                    <w:adjustRightInd w:val="0"/>
                    <w:snapToGrid w:val="0"/>
                    <w:jc w:val="center"/>
                    <w:rPr>
                      <w:rFonts w:ascii="Times New Roman" w:hAnsi="Times New Roman" w:cs="Times New Roman"/>
                      <w:bCs/>
                      <w:sz w:val="18"/>
                      <w:szCs w:val="18"/>
                    </w:rPr>
                  </w:pPr>
                </w:p>
              </w:tc>
              <w:tc>
                <w:tcPr>
                  <w:tcW w:w="3621" w:type="dxa"/>
                  <w:gridSpan w:val="2"/>
                  <w:shd w:val="clear" w:color="auto" w:fill="auto"/>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heme="minorEastAsia" w:cs="Times New Roman"/>
                      <w:sz w:val="18"/>
                      <w:szCs w:val="18"/>
                    </w:rPr>
                    <w:t>非甲烷总烃、</w:t>
                  </w:r>
                  <w:r w:rsidR="00507E17" w:rsidRPr="001D2CBC">
                    <w:rPr>
                      <w:rFonts w:ascii="Times New Roman" w:hAnsiTheme="minorEastAsia" w:cs="Times New Roman"/>
                      <w:sz w:val="18"/>
                      <w:szCs w:val="18"/>
                    </w:rPr>
                    <w:t>乙醇</w:t>
                  </w:r>
                </w:p>
              </w:tc>
              <w:tc>
                <w:tcPr>
                  <w:tcW w:w="1682" w:type="dxa"/>
                  <w:shd w:val="clear" w:color="auto" w:fill="auto"/>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kern w:val="0"/>
                      <w:sz w:val="18"/>
                      <w:szCs w:val="18"/>
                    </w:rPr>
                    <w:t>GB16297-1996</w:t>
                  </w:r>
                </w:p>
              </w:tc>
              <w:tc>
                <w:tcPr>
                  <w:tcW w:w="1630" w:type="dxa"/>
                  <w:vMerge/>
                  <w:shd w:val="clear" w:color="auto" w:fill="auto"/>
                  <w:vAlign w:val="center"/>
                </w:tcPr>
                <w:p w:rsidR="00ED6DB1" w:rsidRPr="001D2CBC" w:rsidRDefault="00ED6DB1">
                  <w:pPr>
                    <w:adjustRightInd w:val="0"/>
                    <w:snapToGrid w:val="0"/>
                    <w:jc w:val="center"/>
                    <w:rPr>
                      <w:rFonts w:ascii="Times New Roman" w:hAnsi="Times New Roman" w:cs="Times New Roman"/>
                      <w:bCs/>
                      <w:sz w:val="18"/>
                      <w:szCs w:val="18"/>
                    </w:rPr>
                  </w:pPr>
                </w:p>
              </w:tc>
            </w:tr>
            <w:tr w:rsidR="00210335" w:rsidRPr="001D2CBC" w:rsidTr="002A699F">
              <w:trPr>
                <w:jc w:val="center"/>
              </w:trPr>
              <w:tc>
                <w:tcPr>
                  <w:tcW w:w="1630" w:type="dxa"/>
                  <w:shd w:val="clear" w:color="auto" w:fill="auto"/>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厂区内</w:t>
                  </w:r>
                </w:p>
              </w:tc>
              <w:tc>
                <w:tcPr>
                  <w:tcW w:w="3621" w:type="dxa"/>
                  <w:gridSpan w:val="2"/>
                  <w:shd w:val="clear" w:color="auto" w:fill="auto"/>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Fonts w:ascii="Times New Roman" w:hAnsi="Times New Roman" w:cs="Times New Roman"/>
                      <w:sz w:val="18"/>
                      <w:szCs w:val="18"/>
                    </w:rPr>
                    <w:t>NMHC</w:t>
                  </w:r>
                </w:p>
              </w:tc>
              <w:tc>
                <w:tcPr>
                  <w:tcW w:w="1682" w:type="dxa"/>
                  <w:shd w:val="clear" w:color="auto" w:fill="auto"/>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bCs/>
                      <w:sz w:val="18"/>
                      <w:szCs w:val="18"/>
                    </w:rPr>
                    <w:t>GB27822-2019</w:t>
                  </w:r>
                </w:p>
              </w:tc>
              <w:tc>
                <w:tcPr>
                  <w:tcW w:w="1630" w:type="dxa"/>
                  <w:vMerge/>
                  <w:shd w:val="clear" w:color="auto" w:fill="auto"/>
                  <w:vAlign w:val="center"/>
                </w:tcPr>
                <w:p w:rsidR="00ED6DB1" w:rsidRPr="001D2CBC" w:rsidRDefault="00ED6DB1">
                  <w:pPr>
                    <w:adjustRightInd w:val="0"/>
                    <w:snapToGrid w:val="0"/>
                    <w:jc w:val="center"/>
                    <w:rPr>
                      <w:rFonts w:ascii="Times New Roman" w:hAnsi="Times New Roman" w:cs="Times New Roman"/>
                      <w:bCs/>
                      <w:sz w:val="18"/>
                      <w:szCs w:val="18"/>
                    </w:rPr>
                  </w:pPr>
                </w:p>
              </w:tc>
            </w:tr>
          </w:tbl>
          <w:p w:rsidR="00ED6DB1" w:rsidRPr="001D2CBC" w:rsidRDefault="00EE7F2A">
            <w:pPr>
              <w:adjustRightInd w:val="0"/>
              <w:snapToGrid w:val="0"/>
              <w:rPr>
                <w:rFonts w:ascii="Times New Roman" w:hAnsi="Times New Roman" w:cs="Times New Roman"/>
                <w:b/>
                <w:snapToGrid w:val="0"/>
                <w:kern w:val="0"/>
                <w:szCs w:val="21"/>
              </w:rPr>
            </w:pPr>
            <w:r w:rsidRPr="001D2CBC">
              <w:rPr>
                <w:rFonts w:ascii="Times New Roman" w:hAnsi="Times New Roman" w:cs="Times New Roman"/>
                <w:b/>
                <w:snapToGrid w:val="0"/>
                <w:kern w:val="0"/>
                <w:szCs w:val="21"/>
              </w:rPr>
              <w:t>3</w:t>
            </w:r>
            <w:r w:rsidRPr="001D2CBC">
              <w:rPr>
                <w:rFonts w:ascii="Times New Roman" w:hAnsiTheme="minorEastAsia" w:cs="Times New Roman"/>
                <w:b/>
                <w:snapToGrid w:val="0"/>
                <w:kern w:val="0"/>
                <w:szCs w:val="21"/>
              </w:rPr>
              <w:t>、噪声</w:t>
            </w:r>
          </w:p>
          <w:p w:rsidR="00ED6DB1" w:rsidRPr="001D2CBC" w:rsidRDefault="00EE7F2A">
            <w:pPr>
              <w:pStyle w:val="a3"/>
              <w:adjustRightInd w:val="0"/>
              <w:snapToGrid w:val="0"/>
              <w:ind w:right="-126" w:firstLine="0"/>
              <w:rPr>
                <w:rFonts w:ascii="Times New Roman" w:hAnsi="Times New Roman" w:cs="Times New Roman"/>
                <w:b/>
                <w:snapToGrid w:val="0"/>
                <w:kern w:val="0"/>
                <w:szCs w:val="21"/>
              </w:rPr>
            </w:pPr>
            <w:r w:rsidRPr="001D2CBC">
              <w:rPr>
                <w:rFonts w:ascii="Times New Roman" w:hAnsi="Times New Roman" w:cs="Times New Roman"/>
                <w:b/>
                <w:snapToGrid w:val="0"/>
                <w:kern w:val="0"/>
                <w:szCs w:val="21"/>
              </w:rPr>
              <w:t>3.1</w:t>
            </w:r>
            <w:r w:rsidRPr="001D2CBC">
              <w:rPr>
                <w:rFonts w:ascii="Times New Roman" w:hAnsiTheme="minorEastAsia" w:cs="Times New Roman"/>
                <w:b/>
                <w:snapToGrid w:val="0"/>
                <w:kern w:val="0"/>
                <w:szCs w:val="21"/>
              </w:rPr>
              <w:t>噪声源强</w:t>
            </w:r>
          </w:p>
          <w:p w:rsidR="00ED6DB1" w:rsidRPr="001D2CBC" w:rsidRDefault="00EE7F2A">
            <w:pPr>
              <w:pStyle w:val="a3"/>
              <w:adjustRightInd w:val="0"/>
              <w:snapToGrid w:val="0"/>
              <w:ind w:left="6" w:right="-126"/>
              <w:rPr>
                <w:rFonts w:ascii="Times New Roman" w:hAnsi="Times New Roman" w:cs="Times New Roman"/>
                <w:szCs w:val="21"/>
              </w:rPr>
            </w:pPr>
            <w:r w:rsidRPr="001D2CBC">
              <w:rPr>
                <w:rFonts w:ascii="Times New Roman" w:hAnsiTheme="minorEastAsia" w:cs="Times New Roman"/>
                <w:bCs/>
                <w:szCs w:val="21"/>
              </w:rPr>
              <w:t>本项目产生噪声的设备主要是蚀刻生产线加工设备，</w:t>
            </w:r>
            <w:r w:rsidRPr="001D2CBC">
              <w:rPr>
                <w:rFonts w:ascii="Times New Roman" w:hAnsiTheme="minorEastAsia" w:cs="Times New Roman"/>
                <w:szCs w:val="21"/>
              </w:rPr>
              <w:t>以及风机、水泵等辅助设备，主要生产设备及配套设施噪声源强汇总见表</w:t>
            </w:r>
            <w:r w:rsidRPr="001D2CBC">
              <w:rPr>
                <w:rFonts w:ascii="Times New Roman" w:hAnsi="Times New Roman" w:cs="Times New Roman"/>
                <w:szCs w:val="21"/>
              </w:rPr>
              <w:t>4-</w:t>
            </w:r>
            <w:r w:rsidRPr="001D2CBC">
              <w:rPr>
                <w:rFonts w:ascii="Times New Roman" w:hAnsi="Times New Roman" w:cs="Times New Roman" w:hint="eastAsia"/>
                <w:szCs w:val="21"/>
              </w:rPr>
              <w:t>1</w:t>
            </w:r>
            <w:r w:rsidR="00710863" w:rsidRPr="001D2CBC">
              <w:rPr>
                <w:rFonts w:ascii="Times New Roman" w:hAnsi="Times New Roman" w:cs="Times New Roman" w:hint="eastAsia"/>
                <w:szCs w:val="21"/>
              </w:rPr>
              <w:t>7</w:t>
            </w:r>
            <w:r w:rsidRPr="001D2CBC">
              <w:rPr>
                <w:rFonts w:ascii="Times New Roman" w:hAnsiTheme="minorEastAsia" w:cs="Times New Roman"/>
                <w:szCs w:val="21"/>
              </w:rPr>
              <w:t>。</w:t>
            </w:r>
          </w:p>
          <w:p w:rsidR="00ED6DB1" w:rsidRPr="001D2CBC" w:rsidRDefault="00EE7F2A" w:rsidP="003D329D">
            <w:pPr>
              <w:pStyle w:val="a3"/>
              <w:numPr>
                <w:ilvl w:val="0"/>
                <w:numId w:val="7"/>
              </w:numPr>
              <w:adjustRightInd w:val="0"/>
              <w:snapToGrid w:val="0"/>
              <w:jc w:val="center"/>
              <w:rPr>
                <w:rFonts w:ascii="Times New Roman" w:hAnsiTheme="minorEastAsia" w:cs="Times New Roman"/>
                <w:b/>
                <w:bCs/>
                <w:kern w:val="0"/>
                <w:szCs w:val="21"/>
              </w:rPr>
            </w:pPr>
            <w:r w:rsidRPr="001D2CBC">
              <w:rPr>
                <w:rFonts w:ascii="Times New Roman" w:hAnsiTheme="minorEastAsia" w:cs="Times New Roman"/>
                <w:b/>
                <w:bCs/>
                <w:kern w:val="0"/>
                <w:szCs w:val="21"/>
              </w:rPr>
              <w:t>本项目主要动力设备噪声源强汇总一览表</w:t>
            </w:r>
          </w:p>
          <w:tbl>
            <w:tblPr>
              <w:tblW w:w="8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59"/>
              <w:gridCol w:w="1316"/>
              <w:gridCol w:w="1174"/>
              <w:gridCol w:w="879"/>
              <w:gridCol w:w="732"/>
              <w:gridCol w:w="583"/>
              <w:gridCol w:w="736"/>
              <w:gridCol w:w="733"/>
              <w:gridCol w:w="683"/>
              <w:gridCol w:w="567"/>
              <w:gridCol w:w="601"/>
            </w:tblGrid>
            <w:tr w:rsidR="00210335" w:rsidRPr="001D2CBC" w:rsidTr="002A699F">
              <w:trPr>
                <w:jc w:val="center"/>
              </w:trPr>
              <w:tc>
                <w:tcPr>
                  <w:tcW w:w="559" w:type="dxa"/>
                  <w:vMerge w:val="restart"/>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工序</w:t>
                  </w:r>
                  <w:r w:rsidRPr="001D2CBC">
                    <w:rPr>
                      <w:rFonts w:ascii="Times New Roman" w:hAnsi="Times New Roman" w:cs="Times New Roman"/>
                      <w:bCs/>
                      <w:sz w:val="18"/>
                      <w:szCs w:val="18"/>
                    </w:rPr>
                    <w:t>/</w:t>
                  </w:r>
                  <w:r w:rsidRPr="001D2CBC">
                    <w:rPr>
                      <w:rFonts w:ascii="Times New Roman" w:hAnsiTheme="minorEastAsia" w:cs="Times New Roman"/>
                      <w:bCs/>
                      <w:sz w:val="18"/>
                      <w:szCs w:val="18"/>
                    </w:rPr>
                    <w:t>生产线</w:t>
                  </w:r>
                </w:p>
              </w:tc>
              <w:tc>
                <w:tcPr>
                  <w:tcW w:w="1316" w:type="dxa"/>
                  <w:vMerge w:val="restart"/>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装置</w:t>
                  </w:r>
                </w:p>
              </w:tc>
              <w:tc>
                <w:tcPr>
                  <w:tcW w:w="1174" w:type="dxa"/>
                  <w:vMerge w:val="restart"/>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噪声源</w:t>
                  </w:r>
                </w:p>
              </w:tc>
              <w:tc>
                <w:tcPr>
                  <w:tcW w:w="879" w:type="dxa"/>
                  <w:vMerge w:val="restart"/>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声源类型</w:t>
                  </w:r>
                </w:p>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hint="eastAsia"/>
                      <w:bCs/>
                      <w:sz w:val="18"/>
                      <w:szCs w:val="18"/>
                    </w:rPr>
                    <w:t>（</w:t>
                  </w:r>
                  <w:r w:rsidRPr="001D2CBC">
                    <w:rPr>
                      <w:rFonts w:ascii="Times New Roman" w:hAnsiTheme="minorEastAsia" w:cs="Times New Roman"/>
                      <w:bCs/>
                      <w:sz w:val="18"/>
                      <w:szCs w:val="18"/>
                    </w:rPr>
                    <w:t>频发、偶发等</w:t>
                  </w:r>
                  <w:r w:rsidRPr="001D2CBC">
                    <w:rPr>
                      <w:rFonts w:ascii="Times New Roman" w:hAnsiTheme="minorEastAsia" w:cs="Times New Roman" w:hint="eastAsia"/>
                      <w:bCs/>
                      <w:sz w:val="18"/>
                      <w:szCs w:val="18"/>
                    </w:rPr>
                    <w:t>）</w:t>
                  </w:r>
                </w:p>
              </w:tc>
              <w:tc>
                <w:tcPr>
                  <w:tcW w:w="1315" w:type="dxa"/>
                  <w:gridSpan w:val="2"/>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噪声源强</w:t>
                  </w:r>
                </w:p>
              </w:tc>
              <w:tc>
                <w:tcPr>
                  <w:tcW w:w="1469" w:type="dxa"/>
                  <w:gridSpan w:val="2"/>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降噪措施</w:t>
                  </w:r>
                </w:p>
              </w:tc>
              <w:tc>
                <w:tcPr>
                  <w:tcW w:w="1250" w:type="dxa"/>
                  <w:gridSpan w:val="2"/>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噪声排放值</w:t>
                  </w:r>
                </w:p>
              </w:tc>
              <w:tc>
                <w:tcPr>
                  <w:tcW w:w="601" w:type="dxa"/>
                  <w:vMerge w:val="restart"/>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持续时间</w:t>
                  </w:r>
                  <w:r w:rsidRPr="001D2CBC">
                    <w:rPr>
                      <w:rFonts w:ascii="Times New Roman" w:hAnsiTheme="minorEastAsia" w:cs="Times New Roman" w:hint="eastAsia"/>
                      <w:bCs/>
                      <w:sz w:val="18"/>
                      <w:szCs w:val="18"/>
                    </w:rPr>
                    <w:t>（</w:t>
                  </w:r>
                  <w:r w:rsidRPr="001D2CBC">
                    <w:rPr>
                      <w:rFonts w:ascii="Times New Roman" w:hAnsi="Times New Roman" w:cs="Times New Roman"/>
                      <w:bCs/>
                      <w:sz w:val="18"/>
                      <w:szCs w:val="18"/>
                    </w:rPr>
                    <w:t>h/d</w:t>
                  </w:r>
                  <w:r w:rsidRPr="001D2CBC">
                    <w:rPr>
                      <w:rFonts w:ascii="Times New Roman" w:hAnsi="Times New Roman" w:cs="Times New Roman" w:hint="eastAsia"/>
                      <w:bCs/>
                      <w:sz w:val="18"/>
                      <w:szCs w:val="18"/>
                    </w:rPr>
                    <w:t>）</w:t>
                  </w:r>
                </w:p>
              </w:tc>
            </w:tr>
            <w:tr w:rsidR="00210335" w:rsidRPr="001D2CBC" w:rsidTr="002A699F">
              <w:trPr>
                <w:jc w:val="center"/>
              </w:trPr>
              <w:tc>
                <w:tcPr>
                  <w:tcW w:w="559" w:type="dxa"/>
                  <w:vMerge/>
                  <w:vAlign w:val="center"/>
                </w:tcPr>
                <w:p w:rsidR="00ED6DB1" w:rsidRPr="001D2CBC" w:rsidRDefault="00ED6DB1">
                  <w:pPr>
                    <w:adjustRightInd w:val="0"/>
                    <w:snapToGrid w:val="0"/>
                    <w:jc w:val="center"/>
                    <w:rPr>
                      <w:rFonts w:ascii="Times New Roman" w:hAnsi="Times New Roman" w:cs="Times New Roman"/>
                      <w:bCs/>
                      <w:sz w:val="18"/>
                      <w:szCs w:val="18"/>
                    </w:rPr>
                  </w:pPr>
                </w:p>
              </w:tc>
              <w:tc>
                <w:tcPr>
                  <w:tcW w:w="1316" w:type="dxa"/>
                  <w:vMerge/>
                  <w:vAlign w:val="center"/>
                </w:tcPr>
                <w:p w:rsidR="00ED6DB1" w:rsidRPr="001D2CBC" w:rsidRDefault="00ED6DB1">
                  <w:pPr>
                    <w:adjustRightInd w:val="0"/>
                    <w:snapToGrid w:val="0"/>
                    <w:jc w:val="center"/>
                    <w:rPr>
                      <w:rFonts w:ascii="Times New Roman" w:hAnsi="Times New Roman" w:cs="Times New Roman"/>
                      <w:bCs/>
                      <w:sz w:val="18"/>
                      <w:szCs w:val="18"/>
                    </w:rPr>
                  </w:pPr>
                </w:p>
              </w:tc>
              <w:tc>
                <w:tcPr>
                  <w:tcW w:w="1174" w:type="dxa"/>
                  <w:vMerge/>
                  <w:vAlign w:val="center"/>
                </w:tcPr>
                <w:p w:rsidR="00ED6DB1" w:rsidRPr="001D2CBC" w:rsidRDefault="00ED6DB1">
                  <w:pPr>
                    <w:adjustRightInd w:val="0"/>
                    <w:snapToGrid w:val="0"/>
                    <w:jc w:val="center"/>
                    <w:rPr>
                      <w:rFonts w:ascii="Times New Roman" w:hAnsi="Times New Roman" w:cs="Times New Roman"/>
                      <w:bCs/>
                      <w:sz w:val="18"/>
                      <w:szCs w:val="18"/>
                    </w:rPr>
                  </w:pPr>
                </w:p>
              </w:tc>
              <w:tc>
                <w:tcPr>
                  <w:tcW w:w="879" w:type="dxa"/>
                  <w:vMerge/>
                  <w:vAlign w:val="center"/>
                </w:tcPr>
                <w:p w:rsidR="00ED6DB1" w:rsidRPr="001D2CBC" w:rsidRDefault="00ED6DB1">
                  <w:pPr>
                    <w:adjustRightInd w:val="0"/>
                    <w:snapToGrid w:val="0"/>
                    <w:jc w:val="center"/>
                    <w:rPr>
                      <w:rFonts w:ascii="Times New Roman" w:hAnsi="Times New Roman" w:cs="Times New Roman"/>
                      <w:bCs/>
                      <w:sz w:val="18"/>
                      <w:szCs w:val="18"/>
                    </w:rPr>
                  </w:pPr>
                </w:p>
              </w:tc>
              <w:tc>
                <w:tcPr>
                  <w:tcW w:w="732"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核算</w:t>
                  </w:r>
                </w:p>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方法</w:t>
                  </w:r>
                </w:p>
              </w:tc>
              <w:tc>
                <w:tcPr>
                  <w:tcW w:w="583"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噪声值</w:t>
                  </w:r>
                  <w:r w:rsidRPr="001D2CBC">
                    <w:rPr>
                      <w:rFonts w:ascii="Times New Roman" w:hAnsi="Times New Roman" w:cs="Times New Roman"/>
                      <w:bCs/>
                      <w:sz w:val="18"/>
                      <w:szCs w:val="18"/>
                    </w:rPr>
                    <w:t>dB</w:t>
                  </w:r>
                </w:p>
              </w:tc>
              <w:tc>
                <w:tcPr>
                  <w:tcW w:w="736"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工艺</w:t>
                  </w:r>
                </w:p>
              </w:tc>
              <w:tc>
                <w:tcPr>
                  <w:tcW w:w="733"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降噪效果</w:t>
                  </w:r>
                  <w:r w:rsidRPr="001D2CBC">
                    <w:rPr>
                      <w:rFonts w:ascii="Times New Roman" w:hAnsi="Times New Roman" w:cs="Times New Roman"/>
                      <w:bCs/>
                      <w:sz w:val="18"/>
                      <w:szCs w:val="18"/>
                    </w:rPr>
                    <w:t>dB</w:t>
                  </w:r>
                </w:p>
              </w:tc>
              <w:tc>
                <w:tcPr>
                  <w:tcW w:w="683"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核算方法</w:t>
                  </w:r>
                </w:p>
              </w:tc>
              <w:tc>
                <w:tcPr>
                  <w:tcW w:w="567"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噪声值</w:t>
                  </w:r>
                  <w:r w:rsidRPr="001D2CBC">
                    <w:rPr>
                      <w:rFonts w:ascii="Times New Roman" w:hAnsi="Times New Roman" w:cs="Times New Roman"/>
                      <w:bCs/>
                      <w:sz w:val="18"/>
                      <w:szCs w:val="18"/>
                    </w:rPr>
                    <w:t>dB</w:t>
                  </w:r>
                </w:p>
              </w:tc>
              <w:tc>
                <w:tcPr>
                  <w:tcW w:w="601" w:type="dxa"/>
                  <w:vMerge/>
                  <w:vAlign w:val="center"/>
                </w:tcPr>
                <w:p w:rsidR="00ED6DB1" w:rsidRPr="001D2CBC" w:rsidRDefault="00ED6DB1">
                  <w:pPr>
                    <w:adjustRightInd w:val="0"/>
                    <w:snapToGrid w:val="0"/>
                    <w:jc w:val="center"/>
                    <w:rPr>
                      <w:rFonts w:ascii="Times New Roman" w:hAnsi="Times New Roman" w:cs="Times New Roman"/>
                      <w:bCs/>
                      <w:sz w:val="18"/>
                      <w:szCs w:val="18"/>
                    </w:rPr>
                  </w:pPr>
                </w:p>
              </w:tc>
            </w:tr>
            <w:tr w:rsidR="00210335" w:rsidRPr="001D2CBC" w:rsidTr="002A699F">
              <w:trPr>
                <w:jc w:val="center"/>
              </w:trPr>
              <w:tc>
                <w:tcPr>
                  <w:tcW w:w="559" w:type="dxa"/>
                  <w:vMerge w:val="restart"/>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蚀刻生产线</w:t>
                  </w:r>
                </w:p>
              </w:tc>
              <w:tc>
                <w:tcPr>
                  <w:tcW w:w="1316"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不锈钢板腐蚀机</w:t>
                  </w:r>
                </w:p>
              </w:tc>
              <w:tc>
                <w:tcPr>
                  <w:tcW w:w="1174" w:type="dxa"/>
                  <w:vAlign w:val="center"/>
                </w:tcPr>
                <w:p w:rsidR="00ED6DB1" w:rsidRPr="001D2CBC" w:rsidRDefault="00EE7F2A">
                  <w:pPr>
                    <w:adjustRightInd w:val="0"/>
                    <w:snapToGrid w:val="0"/>
                    <w:jc w:val="center"/>
                    <w:rPr>
                      <w:rFonts w:ascii="Times New Roman" w:hAnsi="Times New Roman" w:cs="Times New Roman"/>
                      <w:bCs/>
                      <w:spacing w:val="-8"/>
                      <w:sz w:val="18"/>
                      <w:szCs w:val="18"/>
                    </w:rPr>
                  </w:pPr>
                  <w:r w:rsidRPr="001D2CBC">
                    <w:rPr>
                      <w:rFonts w:ascii="Times New Roman" w:hAnsiTheme="minorEastAsia" w:cs="Times New Roman"/>
                      <w:bCs/>
                      <w:spacing w:val="-8"/>
                      <w:sz w:val="18"/>
                      <w:szCs w:val="18"/>
                    </w:rPr>
                    <w:t>不锈钢板腐蚀机</w:t>
                  </w:r>
                </w:p>
              </w:tc>
              <w:tc>
                <w:tcPr>
                  <w:tcW w:w="879" w:type="dxa"/>
                  <w:vAlign w:val="center"/>
                </w:tcPr>
                <w:p w:rsidR="00ED6DB1" w:rsidRPr="001D2CBC" w:rsidRDefault="00EE7F2A">
                  <w:pPr>
                    <w:widowControl/>
                    <w:adjustRightInd w:val="0"/>
                    <w:snapToGrid w:val="0"/>
                    <w:jc w:val="center"/>
                    <w:textAlignment w:val="bottom"/>
                    <w:rPr>
                      <w:rFonts w:ascii="Times New Roman" w:hAnsi="Times New Roman" w:cs="Times New Roman"/>
                      <w:bCs/>
                      <w:sz w:val="18"/>
                      <w:szCs w:val="18"/>
                    </w:rPr>
                  </w:pPr>
                  <w:r w:rsidRPr="001D2CBC">
                    <w:rPr>
                      <w:rFonts w:ascii="Times New Roman" w:hAnsiTheme="minorEastAsia" w:cs="Times New Roman"/>
                      <w:bCs/>
                      <w:sz w:val="18"/>
                      <w:szCs w:val="18"/>
                    </w:rPr>
                    <w:t>频发</w:t>
                  </w:r>
                </w:p>
              </w:tc>
              <w:tc>
                <w:tcPr>
                  <w:tcW w:w="732" w:type="dxa"/>
                  <w:vAlign w:val="center"/>
                </w:tcPr>
                <w:p w:rsidR="00ED6DB1" w:rsidRPr="001D2CBC" w:rsidRDefault="00EE7F2A">
                  <w:pPr>
                    <w:widowControl/>
                    <w:adjustRightInd w:val="0"/>
                    <w:snapToGrid w:val="0"/>
                    <w:jc w:val="center"/>
                    <w:textAlignment w:val="center"/>
                    <w:rPr>
                      <w:rFonts w:ascii="Times New Roman" w:hAnsi="Times New Roman" w:cs="Times New Roman"/>
                      <w:bCs/>
                      <w:sz w:val="18"/>
                      <w:szCs w:val="18"/>
                    </w:rPr>
                  </w:pPr>
                  <w:r w:rsidRPr="001D2CBC">
                    <w:rPr>
                      <w:rFonts w:ascii="Times New Roman" w:hAnsiTheme="minorEastAsia" w:cs="Times New Roman"/>
                      <w:bCs/>
                      <w:sz w:val="18"/>
                      <w:szCs w:val="18"/>
                    </w:rPr>
                    <w:t>类比法</w:t>
                  </w:r>
                </w:p>
              </w:tc>
              <w:tc>
                <w:tcPr>
                  <w:tcW w:w="583" w:type="dxa"/>
                  <w:vAlign w:val="center"/>
                </w:tcPr>
                <w:p w:rsidR="00ED6DB1" w:rsidRPr="001D2CBC" w:rsidRDefault="00EE7F2A">
                  <w:pPr>
                    <w:widowControl/>
                    <w:adjustRightInd w:val="0"/>
                    <w:snapToGrid w:val="0"/>
                    <w:jc w:val="center"/>
                    <w:textAlignment w:val="center"/>
                    <w:rPr>
                      <w:rFonts w:ascii="Times New Roman" w:hAnsi="Times New Roman" w:cs="Times New Roman"/>
                      <w:bCs/>
                      <w:sz w:val="18"/>
                      <w:szCs w:val="18"/>
                    </w:rPr>
                  </w:pPr>
                  <w:r w:rsidRPr="001D2CBC">
                    <w:rPr>
                      <w:rFonts w:ascii="Times New Roman" w:hAnsi="Times New Roman" w:cs="Times New Roman"/>
                      <w:bCs/>
                      <w:sz w:val="18"/>
                      <w:szCs w:val="18"/>
                    </w:rPr>
                    <w:t>70~75</w:t>
                  </w:r>
                </w:p>
              </w:tc>
              <w:tc>
                <w:tcPr>
                  <w:tcW w:w="736" w:type="dxa"/>
                  <w:vMerge w:val="restart"/>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厂房隔声、减振、消声等综合降噪措施</w:t>
                  </w:r>
                </w:p>
              </w:tc>
              <w:tc>
                <w:tcPr>
                  <w:tcW w:w="733" w:type="dxa"/>
                  <w:vAlign w:val="center"/>
                </w:tcPr>
                <w:p w:rsidR="00ED6DB1" w:rsidRPr="001D2CBC" w:rsidRDefault="00EE7F2A">
                  <w:pPr>
                    <w:widowControl/>
                    <w:adjustRightInd w:val="0"/>
                    <w:snapToGrid w:val="0"/>
                    <w:jc w:val="center"/>
                    <w:textAlignment w:val="center"/>
                    <w:rPr>
                      <w:rFonts w:ascii="Times New Roman" w:hAnsi="Times New Roman" w:cs="Times New Roman"/>
                      <w:bCs/>
                      <w:sz w:val="18"/>
                      <w:szCs w:val="18"/>
                    </w:rPr>
                  </w:pPr>
                  <w:r w:rsidRPr="001D2CBC">
                    <w:rPr>
                      <w:rFonts w:ascii="Times New Roman" w:hAnsi="Times New Roman" w:cs="Times New Roman"/>
                      <w:bCs/>
                      <w:sz w:val="18"/>
                      <w:szCs w:val="18"/>
                    </w:rPr>
                    <w:t>20</w:t>
                  </w:r>
                </w:p>
              </w:tc>
              <w:tc>
                <w:tcPr>
                  <w:tcW w:w="683"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类比法</w:t>
                  </w:r>
                </w:p>
              </w:tc>
              <w:tc>
                <w:tcPr>
                  <w:tcW w:w="567"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bCs/>
                      <w:sz w:val="18"/>
                      <w:szCs w:val="18"/>
                    </w:rPr>
                    <w:t>50~55</w:t>
                  </w:r>
                </w:p>
              </w:tc>
              <w:tc>
                <w:tcPr>
                  <w:tcW w:w="601"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hint="eastAsia"/>
                      <w:bCs/>
                      <w:sz w:val="18"/>
                      <w:szCs w:val="18"/>
                    </w:rPr>
                    <w:t>12</w:t>
                  </w:r>
                </w:p>
              </w:tc>
            </w:tr>
            <w:tr w:rsidR="00210335" w:rsidRPr="001D2CBC" w:rsidTr="002A699F">
              <w:trPr>
                <w:jc w:val="center"/>
              </w:trPr>
              <w:tc>
                <w:tcPr>
                  <w:tcW w:w="559" w:type="dxa"/>
                  <w:vMerge/>
                  <w:vAlign w:val="center"/>
                </w:tcPr>
                <w:p w:rsidR="00ED6DB1" w:rsidRPr="001D2CBC" w:rsidRDefault="00ED6DB1">
                  <w:pPr>
                    <w:adjustRightInd w:val="0"/>
                    <w:snapToGrid w:val="0"/>
                    <w:jc w:val="center"/>
                    <w:rPr>
                      <w:rFonts w:ascii="Times New Roman" w:hAnsi="Times New Roman" w:cs="Times New Roman"/>
                      <w:bCs/>
                      <w:sz w:val="18"/>
                      <w:szCs w:val="18"/>
                    </w:rPr>
                  </w:pPr>
                </w:p>
              </w:tc>
              <w:tc>
                <w:tcPr>
                  <w:tcW w:w="1316"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铜板腐蚀机</w:t>
                  </w:r>
                </w:p>
              </w:tc>
              <w:tc>
                <w:tcPr>
                  <w:tcW w:w="1174"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铜板腐蚀机</w:t>
                  </w:r>
                </w:p>
              </w:tc>
              <w:tc>
                <w:tcPr>
                  <w:tcW w:w="879" w:type="dxa"/>
                  <w:vAlign w:val="center"/>
                </w:tcPr>
                <w:p w:rsidR="00ED6DB1" w:rsidRPr="001D2CBC" w:rsidRDefault="00EE7F2A">
                  <w:pPr>
                    <w:widowControl/>
                    <w:adjustRightInd w:val="0"/>
                    <w:snapToGrid w:val="0"/>
                    <w:jc w:val="center"/>
                    <w:textAlignment w:val="bottom"/>
                    <w:rPr>
                      <w:rFonts w:ascii="Times New Roman" w:hAnsi="Times New Roman" w:cs="Times New Roman"/>
                      <w:bCs/>
                      <w:sz w:val="18"/>
                      <w:szCs w:val="18"/>
                    </w:rPr>
                  </w:pPr>
                  <w:r w:rsidRPr="001D2CBC">
                    <w:rPr>
                      <w:rFonts w:ascii="Times New Roman" w:hAnsiTheme="minorEastAsia" w:cs="Times New Roman"/>
                      <w:bCs/>
                      <w:sz w:val="18"/>
                      <w:szCs w:val="18"/>
                    </w:rPr>
                    <w:t>频发</w:t>
                  </w:r>
                </w:p>
              </w:tc>
              <w:tc>
                <w:tcPr>
                  <w:tcW w:w="732" w:type="dxa"/>
                  <w:vAlign w:val="center"/>
                </w:tcPr>
                <w:p w:rsidR="00ED6DB1" w:rsidRPr="001D2CBC" w:rsidRDefault="00EE7F2A">
                  <w:pPr>
                    <w:widowControl/>
                    <w:adjustRightInd w:val="0"/>
                    <w:snapToGrid w:val="0"/>
                    <w:jc w:val="center"/>
                    <w:textAlignment w:val="center"/>
                    <w:rPr>
                      <w:rFonts w:ascii="Times New Roman" w:hAnsi="Times New Roman" w:cs="Times New Roman"/>
                      <w:bCs/>
                      <w:sz w:val="18"/>
                      <w:szCs w:val="18"/>
                    </w:rPr>
                  </w:pPr>
                  <w:r w:rsidRPr="001D2CBC">
                    <w:rPr>
                      <w:rFonts w:ascii="Times New Roman" w:hAnsiTheme="minorEastAsia" w:cs="Times New Roman"/>
                      <w:bCs/>
                      <w:sz w:val="18"/>
                      <w:szCs w:val="18"/>
                    </w:rPr>
                    <w:t>类比法</w:t>
                  </w:r>
                </w:p>
              </w:tc>
              <w:tc>
                <w:tcPr>
                  <w:tcW w:w="583" w:type="dxa"/>
                  <w:vAlign w:val="center"/>
                </w:tcPr>
                <w:p w:rsidR="00ED6DB1" w:rsidRPr="001D2CBC" w:rsidRDefault="00EE7F2A">
                  <w:pPr>
                    <w:widowControl/>
                    <w:adjustRightInd w:val="0"/>
                    <w:snapToGrid w:val="0"/>
                    <w:jc w:val="center"/>
                    <w:textAlignment w:val="center"/>
                    <w:rPr>
                      <w:rFonts w:ascii="Times New Roman" w:hAnsi="Times New Roman" w:cs="Times New Roman"/>
                      <w:bCs/>
                      <w:sz w:val="18"/>
                      <w:szCs w:val="18"/>
                    </w:rPr>
                  </w:pPr>
                  <w:r w:rsidRPr="001D2CBC">
                    <w:rPr>
                      <w:rFonts w:ascii="Times New Roman" w:hAnsi="Times New Roman" w:cs="Times New Roman"/>
                      <w:bCs/>
                      <w:sz w:val="18"/>
                      <w:szCs w:val="18"/>
                    </w:rPr>
                    <w:t>70~75</w:t>
                  </w:r>
                </w:p>
              </w:tc>
              <w:tc>
                <w:tcPr>
                  <w:tcW w:w="736" w:type="dxa"/>
                  <w:vMerge/>
                  <w:vAlign w:val="center"/>
                </w:tcPr>
                <w:p w:rsidR="00ED6DB1" w:rsidRPr="001D2CBC" w:rsidRDefault="00ED6DB1">
                  <w:pPr>
                    <w:adjustRightInd w:val="0"/>
                    <w:snapToGrid w:val="0"/>
                    <w:jc w:val="center"/>
                    <w:rPr>
                      <w:rFonts w:ascii="Times New Roman" w:hAnsi="Times New Roman" w:cs="Times New Roman"/>
                      <w:bCs/>
                      <w:sz w:val="18"/>
                      <w:szCs w:val="18"/>
                    </w:rPr>
                  </w:pPr>
                </w:p>
              </w:tc>
              <w:tc>
                <w:tcPr>
                  <w:tcW w:w="733" w:type="dxa"/>
                  <w:vAlign w:val="center"/>
                </w:tcPr>
                <w:p w:rsidR="00ED6DB1" w:rsidRPr="001D2CBC" w:rsidRDefault="00EE7F2A">
                  <w:pPr>
                    <w:widowControl/>
                    <w:adjustRightInd w:val="0"/>
                    <w:snapToGrid w:val="0"/>
                    <w:jc w:val="center"/>
                    <w:textAlignment w:val="center"/>
                    <w:rPr>
                      <w:rFonts w:ascii="Times New Roman" w:hAnsi="Times New Roman" w:cs="Times New Roman"/>
                      <w:bCs/>
                      <w:sz w:val="18"/>
                      <w:szCs w:val="18"/>
                    </w:rPr>
                  </w:pPr>
                  <w:r w:rsidRPr="001D2CBC">
                    <w:rPr>
                      <w:rFonts w:ascii="Times New Roman" w:hAnsi="Times New Roman" w:cs="Times New Roman"/>
                      <w:bCs/>
                      <w:sz w:val="18"/>
                      <w:szCs w:val="18"/>
                    </w:rPr>
                    <w:t>20</w:t>
                  </w:r>
                </w:p>
              </w:tc>
              <w:tc>
                <w:tcPr>
                  <w:tcW w:w="683"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类比法</w:t>
                  </w:r>
                </w:p>
              </w:tc>
              <w:tc>
                <w:tcPr>
                  <w:tcW w:w="567"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bCs/>
                      <w:sz w:val="18"/>
                      <w:szCs w:val="18"/>
                    </w:rPr>
                    <w:t>50~55</w:t>
                  </w:r>
                </w:p>
              </w:tc>
              <w:tc>
                <w:tcPr>
                  <w:tcW w:w="601"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hint="eastAsia"/>
                      <w:bCs/>
                      <w:sz w:val="18"/>
                      <w:szCs w:val="18"/>
                    </w:rPr>
                    <w:t>12</w:t>
                  </w:r>
                </w:p>
              </w:tc>
            </w:tr>
            <w:tr w:rsidR="00210335" w:rsidRPr="001D2CBC" w:rsidTr="002A699F">
              <w:trPr>
                <w:jc w:val="center"/>
              </w:trPr>
              <w:tc>
                <w:tcPr>
                  <w:tcW w:w="559" w:type="dxa"/>
                  <w:vMerge/>
                  <w:vAlign w:val="center"/>
                </w:tcPr>
                <w:p w:rsidR="00ED6DB1" w:rsidRPr="001D2CBC" w:rsidRDefault="00ED6DB1">
                  <w:pPr>
                    <w:adjustRightInd w:val="0"/>
                    <w:snapToGrid w:val="0"/>
                    <w:jc w:val="center"/>
                    <w:rPr>
                      <w:rFonts w:ascii="Times New Roman" w:hAnsi="Times New Roman" w:cs="Times New Roman"/>
                      <w:bCs/>
                      <w:sz w:val="18"/>
                      <w:szCs w:val="18"/>
                    </w:rPr>
                  </w:pPr>
                </w:p>
              </w:tc>
              <w:tc>
                <w:tcPr>
                  <w:tcW w:w="1316"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锌板腐蚀机</w:t>
                  </w:r>
                </w:p>
              </w:tc>
              <w:tc>
                <w:tcPr>
                  <w:tcW w:w="1174"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锌板腐蚀机</w:t>
                  </w:r>
                </w:p>
              </w:tc>
              <w:tc>
                <w:tcPr>
                  <w:tcW w:w="879"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频发</w:t>
                  </w:r>
                </w:p>
              </w:tc>
              <w:tc>
                <w:tcPr>
                  <w:tcW w:w="732"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类比法</w:t>
                  </w:r>
                </w:p>
              </w:tc>
              <w:tc>
                <w:tcPr>
                  <w:tcW w:w="583" w:type="dxa"/>
                  <w:vAlign w:val="center"/>
                </w:tcPr>
                <w:p w:rsidR="00ED6DB1" w:rsidRPr="001D2CBC" w:rsidRDefault="00EE7F2A">
                  <w:pPr>
                    <w:widowControl/>
                    <w:adjustRightInd w:val="0"/>
                    <w:snapToGrid w:val="0"/>
                    <w:jc w:val="center"/>
                    <w:textAlignment w:val="center"/>
                    <w:rPr>
                      <w:rFonts w:ascii="Times New Roman" w:hAnsi="Times New Roman" w:cs="Times New Roman"/>
                      <w:bCs/>
                      <w:sz w:val="18"/>
                      <w:szCs w:val="18"/>
                    </w:rPr>
                  </w:pPr>
                  <w:r w:rsidRPr="001D2CBC">
                    <w:rPr>
                      <w:rFonts w:ascii="Times New Roman" w:hAnsi="Times New Roman" w:cs="Times New Roman"/>
                      <w:bCs/>
                      <w:sz w:val="18"/>
                      <w:szCs w:val="18"/>
                    </w:rPr>
                    <w:t>70~75</w:t>
                  </w:r>
                </w:p>
              </w:tc>
              <w:tc>
                <w:tcPr>
                  <w:tcW w:w="736" w:type="dxa"/>
                  <w:vMerge/>
                  <w:vAlign w:val="center"/>
                </w:tcPr>
                <w:p w:rsidR="00ED6DB1" w:rsidRPr="001D2CBC" w:rsidRDefault="00ED6DB1">
                  <w:pPr>
                    <w:adjustRightInd w:val="0"/>
                    <w:snapToGrid w:val="0"/>
                    <w:jc w:val="center"/>
                    <w:rPr>
                      <w:rFonts w:ascii="Times New Roman" w:hAnsi="Times New Roman" w:cs="Times New Roman"/>
                      <w:bCs/>
                      <w:sz w:val="18"/>
                      <w:szCs w:val="18"/>
                    </w:rPr>
                  </w:pPr>
                </w:p>
              </w:tc>
              <w:tc>
                <w:tcPr>
                  <w:tcW w:w="733"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bCs/>
                      <w:sz w:val="18"/>
                      <w:szCs w:val="18"/>
                    </w:rPr>
                    <w:t>20</w:t>
                  </w:r>
                </w:p>
              </w:tc>
              <w:tc>
                <w:tcPr>
                  <w:tcW w:w="683"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类比法</w:t>
                  </w:r>
                </w:p>
              </w:tc>
              <w:tc>
                <w:tcPr>
                  <w:tcW w:w="567"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bCs/>
                      <w:sz w:val="18"/>
                      <w:szCs w:val="18"/>
                    </w:rPr>
                    <w:t>50~55</w:t>
                  </w:r>
                </w:p>
              </w:tc>
              <w:tc>
                <w:tcPr>
                  <w:tcW w:w="601"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hint="eastAsia"/>
                      <w:bCs/>
                      <w:sz w:val="18"/>
                      <w:szCs w:val="18"/>
                    </w:rPr>
                    <w:t>12</w:t>
                  </w:r>
                </w:p>
              </w:tc>
            </w:tr>
            <w:tr w:rsidR="00210335" w:rsidRPr="001D2CBC" w:rsidTr="002A699F">
              <w:trPr>
                <w:jc w:val="center"/>
              </w:trPr>
              <w:tc>
                <w:tcPr>
                  <w:tcW w:w="559" w:type="dxa"/>
                  <w:vMerge/>
                  <w:vAlign w:val="center"/>
                </w:tcPr>
                <w:p w:rsidR="00ED6DB1" w:rsidRPr="001D2CBC" w:rsidRDefault="00ED6DB1">
                  <w:pPr>
                    <w:adjustRightInd w:val="0"/>
                    <w:snapToGrid w:val="0"/>
                    <w:jc w:val="center"/>
                    <w:rPr>
                      <w:rFonts w:ascii="Times New Roman" w:hAnsi="Times New Roman" w:cs="Times New Roman"/>
                      <w:bCs/>
                      <w:sz w:val="18"/>
                      <w:szCs w:val="18"/>
                    </w:rPr>
                  </w:pPr>
                </w:p>
              </w:tc>
              <w:tc>
                <w:tcPr>
                  <w:tcW w:w="1316"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显影机</w:t>
                  </w:r>
                </w:p>
              </w:tc>
              <w:tc>
                <w:tcPr>
                  <w:tcW w:w="1174"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显影机</w:t>
                  </w:r>
                </w:p>
              </w:tc>
              <w:tc>
                <w:tcPr>
                  <w:tcW w:w="879"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频发</w:t>
                  </w:r>
                </w:p>
              </w:tc>
              <w:tc>
                <w:tcPr>
                  <w:tcW w:w="732"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类比法</w:t>
                  </w:r>
                </w:p>
              </w:tc>
              <w:tc>
                <w:tcPr>
                  <w:tcW w:w="583" w:type="dxa"/>
                  <w:vAlign w:val="center"/>
                </w:tcPr>
                <w:p w:rsidR="00ED6DB1" w:rsidRPr="001D2CBC" w:rsidRDefault="00EE7F2A">
                  <w:pPr>
                    <w:widowControl/>
                    <w:adjustRightInd w:val="0"/>
                    <w:snapToGrid w:val="0"/>
                    <w:jc w:val="center"/>
                    <w:textAlignment w:val="center"/>
                    <w:rPr>
                      <w:rFonts w:ascii="Times New Roman" w:hAnsi="Times New Roman" w:cs="Times New Roman"/>
                      <w:bCs/>
                      <w:sz w:val="18"/>
                      <w:szCs w:val="18"/>
                    </w:rPr>
                  </w:pPr>
                  <w:r w:rsidRPr="001D2CBC">
                    <w:rPr>
                      <w:rFonts w:ascii="Times New Roman" w:hAnsi="Times New Roman" w:cs="Times New Roman"/>
                      <w:bCs/>
                      <w:sz w:val="18"/>
                      <w:szCs w:val="18"/>
                    </w:rPr>
                    <w:t>65~70</w:t>
                  </w:r>
                </w:p>
              </w:tc>
              <w:tc>
                <w:tcPr>
                  <w:tcW w:w="736" w:type="dxa"/>
                  <w:vMerge/>
                  <w:vAlign w:val="center"/>
                </w:tcPr>
                <w:p w:rsidR="00ED6DB1" w:rsidRPr="001D2CBC" w:rsidRDefault="00ED6DB1">
                  <w:pPr>
                    <w:adjustRightInd w:val="0"/>
                    <w:snapToGrid w:val="0"/>
                    <w:jc w:val="center"/>
                    <w:rPr>
                      <w:rFonts w:ascii="Times New Roman" w:hAnsi="Times New Roman" w:cs="Times New Roman"/>
                      <w:bCs/>
                      <w:sz w:val="18"/>
                      <w:szCs w:val="18"/>
                    </w:rPr>
                  </w:pPr>
                </w:p>
              </w:tc>
              <w:tc>
                <w:tcPr>
                  <w:tcW w:w="733"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bCs/>
                      <w:sz w:val="18"/>
                      <w:szCs w:val="18"/>
                    </w:rPr>
                    <w:t>20</w:t>
                  </w:r>
                </w:p>
              </w:tc>
              <w:tc>
                <w:tcPr>
                  <w:tcW w:w="683"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类比法</w:t>
                  </w:r>
                </w:p>
              </w:tc>
              <w:tc>
                <w:tcPr>
                  <w:tcW w:w="567"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bCs/>
                      <w:sz w:val="18"/>
                      <w:szCs w:val="18"/>
                    </w:rPr>
                    <w:t>45~50</w:t>
                  </w:r>
                </w:p>
              </w:tc>
              <w:tc>
                <w:tcPr>
                  <w:tcW w:w="601"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hint="eastAsia"/>
                      <w:bCs/>
                      <w:sz w:val="18"/>
                      <w:szCs w:val="18"/>
                    </w:rPr>
                    <w:t>12</w:t>
                  </w:r>
                </w:p>
              </w:tc>
            </w:tr>
            <w:tr w:rsidR="00210335" w:rsidRPr="001D2CBC" w:rsidTr="002A699F">
              <w:trPr>
                <w:jc w:val="center"/>
              </w:trPr>
              <w:tc>
                <w:tcPr>
                  <w:tcW w:w="559" w:type="dxa"/>
                  <w:vMerge/>
                  <w:vAlign w:val="center"/>
                </w:tcPr>
                <w:p w:rsidR="00ED6DB1" w:rsidRPr="001D2CBC" w:rsidRDefault="00ED6DB1">
                  <w:pPr>
                    <w:adjustRightInd w:val="0"/>
                    <w:snapToGrid w:val="0"/>
                    <w:jc w:val="center"/>
                    <w:rPr>
                      <w:rFonts w:ascii="Times New Roman" w:hAnsi="Times New Roman" w:cs="Times New Roman"/>
                      <w:bCs/>
                      <w:sz w:val="18"/>
                      <w:szCs w:val="18"/>
                    </w:rPr>
                  </w:pPr>
                </w:p>
              </w:tc>
              <w:tc>
                <w:tcPr>
                  <w:tcW w:w="1316"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剪板机</w:t>
                  </w:r>
                </w:p>
              </w:tc>
              <w:tc>
                <w:tcPr>
                  <w:tcW w:w="1174"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剪板机</w:t>
                  </w:r>
                </w:p>
              </w:tc>
              <w:tc>
                <w:tcPr>
                  <w:tcW w:w="879"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频发</w:t>
                  </w:r>
                </w:p>
              </w:tc>
              <w:tc>
                <w:tcPr>
                  <w:tcW w:w="732"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类比法</w:t>
                  </w:r>
                </w:p>
              </w:tc>
              <w:tc>
                <w:tcPr>
                  <w:tcW w:w="583" w:type="dxa"/>
                  <w:vAlign w:val="center"/>
                </w:tcPr>
                <w:p w:rsidR="00ED6DB1" w:rsidRPr="001D2CBC" w:rsidRDefault="00EE7F2A">
                  <w:pPr>
                    <w:widowControl/>
                    <w:adjustRightInd w:val="0"/>
                    <w:snapToGrid w:val="0"/>
                    <w:jc w:val="center"/>
                    <w:textAlignment w:val="center"/>
                    <w:rPr>
                      <w:rFonts w:ascii="Times New Roman" w:hAnsi="Times New Roman" w:cs="Times New Roman"/>
                      <w:bCs/>
                      <w:sz w:val="18"/>
                      <w:szCs w:val="18"/>
                    </w:rPr>
                  </w:pPr>
                  <w:r w:rsidRPr="001D2CBC">
                    <w:rPr>
                      <w:rFonts w:ascii="Times New Roman" w:hAnsi="Times New Roman" w:cs="Times New Roman"/>
                      <w:bCs/>
                      <w:sz w:val="18"/>
                      <w:szCs w:val="18"/>
                    </w:rPr>
                    <w:t>75~80</w:t>
                  </w:r>
                </w:p>
              </w:tc>
              <w:tc>
                <w:tcPr>
                  <w:tcW w:w="736" w:type="dxa"/>
                  <w:vMerge/>
                  <w:vAlign w:val="center"/>
                </w:tcPr>
                <w:p w:rsidR="00ED6DB1" w:rsidRPr="001D2CBC" w:rsidRDefault="00ED6DB1">
                  <w:pPr>
                    <w:adjustRightInd w:val="0"/>
                    <w:snapToGrid w:val="0"/>
                    <w:jc w:val="center"/>
                    <w:rPr>
                      <w:rFonts w:ascii="Times New Roman" w:hAnsi="Times New Roman" w:cs="Times New Roman"/>
                      <w:bCs/>
                      <w:sz w:val="18"/>
                      <w:szCs w:val="18"/>
                    </w:rPr>
                  </w:pPr>
                </w:p>
              </w:tc>
              <w:tc>
                <w:tcPr>
                  <w:tcW w:w="733"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bCs/>
                      <w:sz w:val="18"/>
                      <w:szCs w:val="18"/>
                    </w:rPr>
                    <w:t>20</w:t>
                  </w:r>
                </w:p>
              </w:tc>
              <w:tc>
                <w:tcPr>
                  <w:tcW w:w="683"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类比法</w:t>
                  </w:r>
                </w:p>
              </w:tc>
              <w:tc>
                <w:tcPr>
                  <w:tcW w:w="567"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bCs/>
                      <w:sz w:val="18"/>
                      <w:szCs w:val="18"/>
                    </w:rPr>
                    <w:t>55~60</w:t>
                  </w:r>
                </w:p>
              </w:tc>
              <w:tc>
                <w:tcPr>
                  <w:tcW w:w="601"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hint="eastAsia"/>
                      <w:bCs/>
                      <w:sz w:val="18"/>
                      <w:szCs w:val="18"/>
                    </w:rPr>
                    <w:t>12</w:t>
                  </w:r>
                </w:p>
              </w:tc>
            </w:tr>
            <w:tr w:rsidR="00210335" w:rsidRPr="001D2CBC" w:rsidTr="002A699F">
              <w:trPr>
                <w:jc w:val="center"/>
              </w:trPr>
              <w:tc>
                <w:tcPr>
                  <w:tcW w:w="559" w:type="dxa"/>
                  <w:vMerge/>
                  <w:vAlign w:val="center"/>
                </w:tcPr>
                <w:p w:rsidR="00ED6DB1" w:rsidRPr="001D2CBC" w:rsidRDefault="00ED6DB1">
                  <w:pPr>
                    <w:adjustRightInd w:val="0"/>
                    <w:snapToGrid w:val="0"/>
                    <w:jc w:val="center"/>
                    <w:rPr>
                      <w:rFonts w:ascii="Times New Roman" w:hAnsi="Times New Roman" w:cs="Times New Roman"/>
                      <w:bCs/>
                      <w:sz w:val="18"/>
                      <w:szCs w:val="18"/>
                    </w:rPr>
                  </w:pPr>
                </w:p>
              </w:tc>
              <w:tc>
                <w:tcPr>
                  <w:tcW w:w="1316"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晒版机</w:t>
                  </w:r>
                </w:p>
              </w:tc>
              <w:tc>
                <w:tcPr>
                  <w:tcW w:w="1174"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晒版机</w:t>
                  </w:r>
                </w:p>
              </w:tc>
              <w:tc>
                <w:tcPr>
                  <w:tcW w:w="879"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频发</w:t>
                  </w:r>
                </w:p>
              </w:tc>
              <w:tc>
                <w:tcPr>
                  <w:tcW w:w="732"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类比法</w:t>
                  </w:r>
                </w:p>
              </w:tc>
              <w:tc>
                <w:tcPr>
                  <w:tcW w:w="583"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bCs/>
                      <w:sz w:val="18"/>
                      <w:szCs w:val="18"/>
                    </w:rPr>
                    <w:t>65~70</w:t>
                  </w:r>
                </w:p>
              </w:tc>
              <w:tc>
                <w:tcPr>
                  <w:tcW w:w="736" w:type="dxa"/>
                  <w:vMerge/>
                  <w:vAlign w:val="center"/>
                </w:tcPr>
                <w:p w:rsidR="00ED6DB1" w:rsidRPr="001D2CBC" w:rsidRDefault="00ED6DB1">
                  <w:pPr>
                    <w:adjustRightInd w:val="0"/>
                    <w:snapToGrid w:val="0"/>
                    <w:jc w:val="center"/>
                    <w:rPr>
                      <w:rFonts w:ascii="Times New Roman" w:hAnsi="Times New Roman" w:cs="Times New Roman"/>
                      <w:bCs/>
                      <w:sz w:val="18"/>
                      <w:szCs w:val="18"/>
                    </w:rPr>
                  </w:pPr>
                </w:p>
              </w:tc>
              <w:tc>
                <w:tcPr>
                  <w:tcW w:w="733"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bCs/>
                      <w:sz w:val="18"/>
                      <w:szCs w:val="18"/>
                    </w:rPr>
                    <w:t>20</w:t>
                  </w:r>
                </w:p>
              </w:tc>
              <w:tc>
                <w:tcPr>
                  <w:tcW w:w="683"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类比法</w:t>
                  </w:r>
                </w:p>
              </w:tc>
              <w:tc>
                <w:tcPr>
                  <w:tcW w:w="567"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bCs/>
                      <w:sz w:val="18"/>
                      <w:szCs w:val="18"/>
                    </w:rPr>
                    <w:t>45~50</w:t>
                  </w:r>
                </w:p>
              </w:tc>
              <w:tc>
                <w:tcPr>
                  <w:tcW w:w="601"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hint="eastAsia"/>
                      <w:bCs/>
                      <w:sz w:val="18"/>
                      <w:szCs w:val="18"/>
                    </w:rPr>
                    <w:t>12</w:t>
                  </w:r>
                </w:p>
              </w:tc>
            </w:tr>
            <w:tr w:rsidR="00210335" w:rsidRPr="001D2CBC" w:rsidTr="002A699F">
              <w:trPr>
                <w:jc w:val="center"/>
              </w:trPr>
              <w:tc>
                <w:tcPr>
                  <w:tcW w:w="559" w:type="dxa"/>
                  <w:vMerge/>
                  <w:vAlign w:val="center"/>
                </w:tcPr>
                <w:p w:rsidR="00ED6DB1" w:rsidRPr="001D2CBC" w:rsidRDefault="00ED6DB1">
                  <w:pPr>
                    <w:adjustRightInd w:val="0"/>
                    <w:snapToGrid w:val="0"/>
                    <w:jc w:val="center"/>
                    <w:rPr>
                      <w:rFonts w:ascii="Times New Roman" w:hAnsi="Times New Roman" w:cs="Times New Roman"/>
                      <w:bCs/>
                      <w:sz w:val="18"/>
                      <w:szCs w:val="18"/>
                    </w:rPr>
                  </w:pPr>
                </w:p>
              </w:tc>
              <w:tc>
                <w:tcPr>
                  <w:tcW w:w="1316"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印刷机</w:t>
                  </w:r>
                </w:p>
              </w:tc>
              <w:tc>
                <w:tcPr>
                  <w:tcW w:w="1174"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印刷机</w:t>
                  </w:r>
                </w:p>
              </w:tc>
              <w:tc>
                <w:tcPr>
                  <w:tcW w:w="879"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频发</w:t>
                  </w:r>
                </w:p>
              </w:tc>
              <w:tc>
                <w:tcPr>
                  <w:tcW w:w="732"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类比法</w:t>
                  </w:r>
                </w:p>
              </w:tc>
              <w:tc>
                <w:tcPr>
                  <w:tcW w:w="583"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bCs/>
                      <w:sz w:val="18"/>
                      <w:szCs w:val="18"/>
                    </w:rPr>
                    <w:t>65~70</w:t>
                  </w:r>
                </w:p>
              </w:tc>
              <w:tc>
                <w:tcPr>
                  <w:tcW w:w="736" w:type="dxa"/>
                  <w:vMerge/>
                  <w:vAlign w:val="center"/>
                </w:tcPr>
                <w:p w:rsidR="00ED6DB1" w:rsidRPr="001D2CBC" w:rsidRDefault="00ED6DB1">
                  <w:pPr>
                    <w:adjustRightInd w:val="0"/>
                    <w:snapToGrid w:val="0"/>
                    <w:jc w:val="center"/>
                    <w:rPr>
                      <w:rFonts w:ascii="Times New Roman" w:hAnsi="Times New Roman" w:cs="Times New Roman"/>
                      <w:bCs/>
                      <w:sz w:val="18"/>
                      <w:szCs w:val="18"/>
                    </w:rPr>
                  </w:pPr>
                </w:p>
              </w:tc>
              <w:tc>
                <w:tcPr>
                  <w:tcW w:w="733"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bCs/>
                      <w:sz w:val="18"/>
                      <w:szCs w:val="18"/>
                    </w:rPr>
                    <w:t>20</w:t>
                  </w:r>
                </w:p>
              </w:tc>
              <w:tc>
                <w:tcPr>
                  <w:tcW w:w="683"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类比法</w:t>
                  </w:r>
                </w:p>
              </w:tc>
              <w:tc>
                <w:tcPr>
                  <w:tcW w:w="567"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bCs/>
                      <w:sz w:val="18"/>
                      <w:szCs w:val="18"/>
                    </w:rPr>
                    <w:t>45~50</w:t>
                  </w:r>
                </w:p>
              </w:tc>
              <w:tc>
                <w:tcPr>
                  <w:tcW w:w="601"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hint="eastAsia"/>
                      <w:bCs/>
                      <w:sz w:val="18"/>
                      <w:szCs w:val="18"/>
                    </w:rPr>
                    <w:t>12</w:t>
                  </w:r>
                </w:p>
              </w:tc>
            </w:tr>
            <w:tr w:rsidR="00210335" w:rsidRPr="001D2CBC" w:rsidTr="002A699F">
              <w:trPr>
                <w:jc w:val="center"/>
              </w:trPr>
              <w:tc>
                <w:tcPr>
                  <w:tcW w:w="559"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废气</w:t>
                  </w:r>
                </w:p>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治理</w:t>
                  </w:r>
                </w:p>
              </w:tc>
              <w:tc>
                <w:tcPr>
                  <w:tcW w:w="1316"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风机</w:t>
                  </w:r>
                </w:p>
              </w:tc>
              <w:tc>
                <w:tcPr>
                  <w:tcW w:w="1174"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风机</w:t>
                  </w:r>
                </w:p>
              </w:tc>
              <w:tc>
                <w:tcPr>
                  <w:tcW w:w="879" w:type="dxa"/>
                  <w:vAlign w:val="center"/>
                </w:tcPr>
                <w:p w:rsidR="00ED6DB1" w:rsidRPr="001D2CBC" w:rsidRDefault="00EE7F2A">
                  <w:pPr>
                    <w:widowControl/>
                    <w:adjustRightInd w:val="0"/>
                    <w:snapToGrid w:val="0"/>
                    <w:jc w:val="center"/>
                    <w:textAlignment w:val="bottom"/>
                    <w:rPr>
                      <w:rFonts w:ascii="Times New Roman" w:hAnsi="Times New Roman" w:cs="Times New Roman"/>
                      <w:bCs/>
                      <w:sz w:val="18"/>
                      <w:szCs w:val="18"/>
                    </w:rPr>
                  </w:pPr>
                  <w:r w:rsidRPr="001D2CBC">
                    <w:rPr>
                      <w:rFonts w:ascii="Times New Roman" w:hAnsiTheme="minorEastAsia" w:cs="Times New Roman"/>
                      <w:bCs/>
                      <w:sz w:val="18"/>
                      <w:szCs w:val="18"/>
                    </w:rPr>
                    <w:t>频发</w:t>
                  </w:r>
                </w:p>
              </w:tc>
              <w:tc>
                <w:tcPr>
                  <w:tcW w:w="732" w:type="dxa"/>
                  <w:vAlign w:val="center"/>
                </w:tcPr>
                <w:p w:rsidR="00ED6DB1" w:rsidRPr="001D2CBC" w:rsidRDefault="00EE7F2A">
                  <w:pPr>
                    <w:widowControl/>
                    <w:adjustRightInd w:val="0"/>
                    <w:snapToGrid w:val="0"/>
                    <w:jc w:val="center"/>
                    <w:textAlignment w:val="center"/>
                    <w:rPr>
                      <w:rFonts w:ascii="Times New Roman" w:hAnsi="Times New Roman" w:cs="Times New Roman"/>
                      <w:bCs/>
                      <w:sz w:val="18"/>
                      <w:szCs w:val="18"/>
                    </w:rPr>
                  </w:pPr>
                  <w:r w:rsidRPr="001D2CBC">
                    <w:rPr>
                      <w:rFonts w:ascii="Times New Roman" w:hAnsiTheme="minorEastAsia" w:cs="Times New Roman"/>
                      <w:bCs/>
                      <w:sz w:val="18"/>
                      <w:szCs w:val="18"/>
                    </w:rPr>
                    <w:t>类比法</w:t>
                  </w:r>
                </w:p>
              </w:tc>
              <w:tc>
                <w:tcPr>
                  <w:tcW w:w="583" w:type="dxa"/>
                  <w:vAlign w:val="center"/>
                </w:tcPr>
                <w:p w:rsidR="00ED6DB1" w:rsidRPr="001D2CBC" w:rsidRDefault="00EE7F2A">
                  <w:pPr>
                    <w:widowControl/>
                    <w:adjustRightInd w:val="0"/>
                    <w:snapToGrid w:val="0"/>
                    <w:jc w:val="center"/>
                    <w:textAlignment w:val="center"/>
                    <w:rPr>
                      <w:rFonts w:ascii="Times New Roman" w:hAnsi="Times New Roman" w:cs="Times New Roman"/>
                      <w:bCs/>
                      <w:sz w:val="18"/>
                      <w:szCs w:val="18"/>
                    </w:rPr>
                  </w:pPr>
                  <w:r w:rsidRPr="001D2CBC">
                    <w:rPr>
                      <w:rFonts w:ascii="Times New Roman" w:hAnsi="Times New Roman" w:cs="Times New Roman"/>
                      <w:bCs/>
                      <w:sz w:val="18"/>
                      <w:szCs w:val="18"/>
                    </w:rPr>
                    <w:t>80~85</w:t>
                  </w:r>
                </w:p>
              </w:tc>
              <w:tc>
                <w:tcPr>
                  <w:tcW w:w="736" w:type="dxa"/>
                  <w:vMerge w:val="restart"/>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减振、消声等综合降噪措施</w:t>
                  </w:r>
                </w:p>
              </w:tc>
              <w:tc>
                <w:tcPr>
                  <w:tcW w:w="733" w:type="dxa"/>
                  <w:vAlign w:val="center"/>
                </w:tcPr>
                <w:p w:rsidR="00ED6DB1" w:rsidRPr="001D2CBC" w:rsidRDefault="00EE7F2A">
                  <w:pPr>
                    <w:widowControl/>
                    <w:adjustRightInd w:val="0"/>
                    <w:snapToGrid w:val="0"/>
                    <w:jc w:val="center"/>
                    <w:textAlignment w:val="center"/>
                    <w:rPr>
                      <w:rFonts w:ascii="Times New Roman" w:hAnsi="Times New Roman" w:cs="Times New Roman"/>
                      <w:bCs/>
                      <w:sz w:val="18"/>
                      <w:szCs w:val="18"/>
                    </w:rPr>
                  </w:pPr>
                  <w:r w:rsidRPr="001D2CBC">
                    <w:rPr>
                      <w:rFonts w:ascii="Times New Roman" w:hAnsi="Times New Roman" w:cs="Times New Roman"/>
                      <w:bCs/>
                      <w:sz w:val="18"/>
                      <w:szCs w:val="18"/>
                    </w:rPr>
                    <w:t>20</w:t>
                  </w:r>
                </w:p>
              </w:tc>
              <w:tc>
                <w:tcPr>
                  <w:tcW w:w="683"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类比法</w:t>
                  </w:r>
                </w:p>
              </w:tc>
              <w:tc>
                <w:tcPr>
                  <w:tcW w:w="567"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bCs/>
                      <w:sz w:val="18"/>
                      <w:szCs w:val="18"/>
                    </w:rPr>
                    <w:t>60~65</w:t>
                  </w:r>
                </w:p>
              </w:tc>
              <w:tc>
                <w:tcPr>
                  <w:tcW w:w="601"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hint="eastAsia"/>
                      <w:bCs/>
                      <w:sz w:val="18"/>
                      <w:szCs w:val="18"/>
                    </w:rPr>
                    <w:t>12</w:t>
                  </w:r>
                </w:p>
              </w:tc>
            </w:tr>
            <w:tr w:rsidR="00210335" w:rsidRPr="001D2CBC" w:rsidTr="002A699F">
              <w:trPr>
                <w:jc w:val="center"/>
              </w:trPr>
              <w:tc>
                <w:tcPr>
                  <w:tcW w:w="559"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废水</w:t>
                  </w:r>
                </w:p>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治理</w:t>
                  </w:r>
                </w:p>
              </w:tc>
              <w:tc>
                <w:tcPr>
                  <w:tcW w:w="1316"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水泵</w:t>
                  </w:r>
                </w:p>
              </w:tc>
              <w:tc>
                <w:tcPr>
                  <w:tcW w:w="1174"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水泵</w:t>
                  </w:r>
                </w:p>
              </w:tc>
              <w:tc>
                <w:tcPr>
                  <w:tcW w:w="879" w:type="dxa"/>
                  <w:vAlign w:val="center"/>
                </w:tcPr>
                <w:p w:rsidR="00ED6DB1" w:rsidRPr="001D2CBC" w:rsidRDefault="00EE7F2A">
                  <w:pPr>
                    <w:widowControl/>
                    <w:adjustRightInd w:val="0"/>
                    <w:snapToGrid w:val="0"/>
                    <w:jc w:val="center"/>
                    <w:textAlignment w:val="bottom"/>
                    <w:rPr>
                      <w:rFonts w:ascii="Times New Roman" w:hAnsi="Times New Roman" w:cs="Times New Roman"/>
                      <w:bCs/>
                      <w:sz w:val="18"/>
                      <w:szCs w:val="18"/>
                    </w:rPr>
                  </w:pPr>
                  <w:r w:rsidRPr="001D2CBC">
                    <w:rPr>
                      <w:rFonts w:ascii="Times New Roman" w:hAnsiTheme="minorEastAsia" w:cs="Times New Roman"/>
                      <w:bCs/>
                      <w:sz w:val="18"/>
                      <w:szCs w:val="18"/>
                    </w:rPr>
                    <w:t>频发</w:t>
                  </w:r>
                </w:p>
              </w:tc>
              <w:tc>
                <w:tcPr>
                  <w:tcW w:w="732" w:type="dxa"/>
                  <w:vAlign w:val="center"/>
                </w:tcPr>
                <w:p w:rsidR="00ED6DB1" w:rsidRPr="001D2CBC" w:rsidRDefault="00EE7F2A">
                  <w:pPr>
                    <w:widowControl/>
                    <w:adjustRightInd w:val="0"/>
                    <w:snapToGrid w:val="0"/>
                    <w:jc w:val="center"/>
                    <w:textAlignment w:val="center"/>
                    <w:rPr>
                      <w:rFonts w:ascii="Times New Roman" w:hAnsi="Times New Roman" w:cs="Times New Roman"/>
                      <w:bCs/>
                      <w:sz w:val="18"/>
                      <w:szCs w:val="18"/>
                    </w:rPr>
                  </w:pPr>
                  <w:r w:rsidRPr="001D2CBC">
                    <w:rPr>
                      <w:rFonts w:ascii="Times New Roman" w:hAnsiTheme="minorEastAsia" w:cs="Times New Roman"/>
                      <w:bCs/>
                      <w:sz w:val="18"/>
                      <w:szCs w:val="18"/>
                    </w:rPr>
                    <w:t>类比法</w:t>
                  </w:r>
                </w:p>
              </w:tc>
              <w:tc>
                <w:tcPr>
                  <w:tcW w:w="583" w:type="dxa"/>
                  <w:vAlign w:val="center"/>
                </w:tcPr>
                <w:p w:rsidR="00ED6DB1" w:rsidRPr="001D2CBC" w:rsidRDefault="00EE7F2A">
                  <w:pPr>
                    <w:widowControl/>
                    <w:adjustRightInd w:val="0"/>
                    <w:snapToGrid w:val="0"/>
                    <w:jc w:val="center"/>
                    <w:textAlignment w:val="center"/>
                    <w:rPr>
                      <w:rFonts w:ascii="Times New Roman" w:hAnsi="Times New Roman" w:cs="Times New Roman"/>
                      <w:bCs/>
                      <w:sz w:val="18"/>
                      <w:szCs w:val="18"/>
                    </w:rPr>
                  </w:pPr>
                  <w:r w:rsidRPr="001D2CBC">
                    <w:rPr>
                      <w:rFonts w:ascii="Times New Roman" w:hAnsi="Times New Roman" w:cs="Times New Roman"/>
                      <w:bCs/>
                      <w:sz w:val="18"/>
                      <w:szCs w:val="18"/>
                    </w:rPr>
                    <w:t>80~85</w:t>
                  </w:r>
                </w:p>
              </w:tc>
              <w:tc>
                <w:tcPr>
                  <w:tcW w:w="736" w:type="dxa"/>
                  <w:vMerge/>
                  <w:vAlign w:val="center"/>
                </w:tcPr>
                <w:p w:rsidR="00ED6DB1" w:rsidRPr="001D2CBC" w:rsidRDefault="00ED6DB1">
                  <w:pPr>
                    <w:adjustRightInd w:val="0"/>
                    <w:snapToGrid w:val="0"/>
                    <w:jc w:val="center"/>
                    <w:rPr>
                      <w:rFonts w:ascii="Times New Roman" w:hAnsi="Times New Roman" w:cs="Times New Roman"/>
                      <w:bCs/>
                      <w:sz w:val="18"/>
                      <w:szCs w:val="18"/>
                    </w:rPr>
                  </w:pPr>
                </w:p>
              </w:tc>
              <w:tc>
                <w:tcPr>
                  <w:tcW w:w="733" w:type="dxa"/>
                  <w:vAlign w:val="center"/>
                </w:tcPr>
                <w:p w:rsidR="00ED6DB1" w:rsidRPr="001D2CBC" w:rsidRDefault="00EE7F2A">
                  <w:pPr>
                    <w:widowControl/>
                    <w:adjustRightInd w:val="0"/>
                    <w:snapToGrid w:val="0"/>
                    <w:jc w:val="center"/>
                    <w:textAlignment w:val="center"/>
                    <w:rPr>
                      <w:rFonts w:ascii="Times New Roman" w:hAnsi="Times New Roman" w:cs="Times New Roman"/>
                      <w:bCs/>
                      <w:sz w:val="18"/>
                      <w:szCs w:val="18"/>
                    </w:rPr>
                  </w:pPr>
                  <w:r w:rsidRPr="001D2CBC">
                    <w:rPr>
                      <w:rFonts w:ascii="Times New Roman" w:hAnsi="Times New Roman" w:cs="Times New Roman"/>
                      <w:bCs/>
                      <w:sz w:val="18"/>
                      <w:szCs w:val="18"/>
                    </w:rPr>
                    <w:t>20</w:t>
                  </w:r>
                </w:p>
              </w:tc>
              <w:tc>
                <w:tcPr>
                  <w:tcW w:w="683"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类比法</w:t>
                  </w:r>
                </w:p>
              </w:tc>
              <w:tc>
                <w:tcPr>
                  <w:tcW w:w="567"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bCs/>
                      <w:sz w:val="18"/>
                      <w:szCs w:val="18"/>
                    </w:rPr>
                    <w:t>60~65</w:t>
                  </w:r>
                </w:p>
              </w:tc>
              <w:tc>
                <w:tcPr>
                  <w:tcW w:w="601"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bCs/>
                      <w:sz w:val="18"/>
                      <w:szCs w:val="18"/>
                    </w:rPr>
                    <w:t>24</w:t>
                  </w:r>
                </w:p>
              </w:tc>
            </w:tr>
          </w:tbl>
          <w:p w:rsidR="00ED6DB1" w:rsidRPr="001D2CBC" w:rsidRDefault="00EE7F2A">
            <w:pPr>
              <w:adjustRightInd w:val="0"/>
              <w:snapToGrid w:val="0"/>
              <w:jc w:val="left"/>
              <w:rPr>
                <w:rFonts w:ascii="Times New Roman" w:hAnsi="Times New Roman" w:cs="Times New Roman"/>
                <w:b/>
                <w:snapToGrid w:val="0"/>
                <w:szCs w:val="21"/>
              </w:rPr>
            </w:pPr>
            <w:r w:rsidRPr="001D2CBC">
              <w:rPr>
                <w:rFonts w:ascii="Times New Roman" w:hAnsi="Times New Roman" w:cs="Times New Roman"/>
                <w:b/>
                <w:snapToGrid w:val="0"/>
                <w:szCs w:val="21"/>
              </w:rPr>
              <w:t>3.2</w:t>
            </w:r>
            <w:r w:rsidRPr="001D2CBC">
              <w:rPr>
                <w:rFonts w:ascii="Times New Roman" w:hAnsiTheme="minorEastAsia" w:cs="Times New Roman"/>
                <w:b/>
                <w:snapToGrid w:val="0"/>
                <w:szCs w:val="21"/>
              </w:rPr>
              <w:t>噪声影响分析</w:t>
            </w:r>
          </w:p>
          <w:p w:rsidR="00ED6DB1" w:rsidRPr="001D2CBC" w:rsidRDefault="00EE7F2A">
            <w:pPr>
              <w:widowControl/>
              <w:spacing w:before="60"/>
              <w:ind w:firstLineChars="200" w:firstLine="404"/>
              <w:rPr>
                <w:rFonts w:ascii="Times New Roman" w:hAnsi="Times New Roman" w:cs="Times New Roman"/>
                <w:szCs w:val="21"/>
              </w:rPr>
            </w:pPr>
            <w:r w:rsidRPr="001D2CBC">
              <w:rPr>
                <w:rFonts w:ascii="Times New Roman" w:hAnsiTheme="minorEastAsia" w:cs="Times New Roman"/>
                <w:spacing w:val="-4"/>
                <w:szCs w:val="21"/>
              </w:rPr>
              <w:t>为了解本项目的实施对周围声环境的影响，本环评根据导则推荐的预测模式进行噪声影响预测分析。</w:t>
            </w:r>
            <w:r w:rsidRPr="001D2CBC">
              <w:rPr>
                <w:rFonts w:ascii="Times New Roman" w:hAnsiTheme="minorEastAsia" w:cs="Times New Roman"/>
                <w:szCs w:val="21"/>
              </w:rPr>
              <w:t>预测结果见表</w:t>
            </w:r>
            <w:r w:rsidRPr="001D2CBC">
              <w:rPr>
                <w:rFonts w:ascii="Times New Roman" w:hAnsi="Times New Roman" w:cs="Times New Roman"/>
                <w:szCs w:val="21"/>
              </w:rPr>
              <w:t>4-1</w:t>
            </w:r>
            <w:r w:rsidR="00710863" w:rsidRPr="001D2CBC">
              <w:rPr>
                <w:rFonts w:ascii="Times New Roman" w:hAnsi="Times New Roman" w:cs="Times New Roman" w:hint="eastAsia"/>
                <w:szCs w:val="21"/>
              </w:rPr>
              <w:t>8</w:t>
            </w:r>
            <w:r w:rsidRPr="001D2CBC">
              <w:rPr>
                <w:rFonts w:ascii="Times New Roman" w:hAnsiTheme="minorEastAsia" w:cs="Times New Roman"/>
                <w:szCs w:val="21"/>
              </w:rPr>
              <w:t>。</w:t>
            </w:r>
          </w:p>
          <w:p w:rsidR="00ED6DB1" w:rsidRPr="001D2CBC" w:rsidRDefault="00EE7F2A" w:rsidP="003D329D">
            <w:pPr>
              <w:pStyle w:val="a3"/>
              <w:numPr>
                <w:ilvl w:val="0"/>
                <w:numId w:val="7"/>
              </w:numPr>
              <w:adjustRightInd w:val="0"/>
              <w:snapToGrid w:val="0"/>
              <w:jc w:val="center"/>
              <w:rPr>
                <w:rFonts w:ascii="Times New Roman" w:hAnsiTheme="minorEastAsia" w:cs="Times New Roman"/>
                <w:b/>
                <w:bCs/>
                <w:kern w:val="0"/>
                <w:szCs w:val="21"/>
              </w:rPr>
            </w:pPr>
            <w:r w:rsidRPr="001D2CBC">
              <w:rPr>
                <w:rFonts w:ascii="Times New Roman" w:hAnsiTheme="minorEastAsia" w:cs="Times New Roman"/>
                <w:b/>
                <w:bCs/>
                <w:kern w:val="0"/>
                <w:szCs w:val="21"/>
              </w:rPr>
              <w:t>项目厂界及敏感点噪声预测结果表</w:t>
            </w:r>
            <w:r w:rsidRPr="001D2CBC">
              <w:rPr>
                <w:rFonts w:ascii="Times New Roman" w:hAnsiTheme="minorEastAsia" w:cs="Times New Roman" w:hint="eastAsia"/>
                <w:b/>
                <w:bCs/>
                <w:kern w:val="0"/>
                <w:szCs w:val="21"/>
              </w:rPr>
              <w:t>（</w:t>
            </w:r>
            <w:r w:rsidRPr="001D2CBC">
              <w:rPr>
                <w:rFonts w:ascii="Times New Roman" w:hAnsiTheme="minorEastAsia" w:cs="Times New Roman"/>
                <w:b/>
                <w:bCs/>
                <w:kern w:val="0"/>
                <w:szCs w:val="21"/>
              </w:rPr>
              <w:t>单位：</w:t>
            </w:r>
            <w:r w:rsidRPr="001D2CBC">
              <w:rPr>
                <w:rFonts w:ascii="Times New Roman" w:hAnsiTheme="minorEastAsia" w:cs="Times New Roman"/>
                <w:b/>
                <w:bCs/>
                <w:kern w:val="0"/>
                <w:szCs w:val="21"/>
              </w:rPr>
              <w:t>dB</w:t>
            </w:r>
            <w:r w:rsidRPr="001D2CBC">
              <w:rPr>
                <w:rFonts w:ascii="Times New Roman" w:hAnsiTheme="minorEastAsia" w:cs="Times New Roman" w:hint="eastAsia"/>
                <w:b/>
                <w:bCs/>
                <w:kern w:val="0"/>
                <w:szCs w:val="21"/>
              </w:rPr>
              <w:t>）</w:t>
            </w:r>
          </w:p>
          <w:tbl>
            <w:tblPr>
              <w:tblW w:w="8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089"/>
              <w:gridCol w:w="1356"/>
              <w:gridCol w:w="1707"/>
              <w:gridCol w:w="1707"/>
              <w:gridCol w:w="1704"/>
            </w:tblGrid>
            <w:tr w:rsidR="00210335" w:rsidRPr="001D2CBC" w:rsidTr="002A699F">
              <w:trPr>
                <w:jc w:val="center"/>
              </w:trPr>
              <w:tc>
                <w:tcPr>
                  <w:tcW w:w="2089" w:type="dxa"/>
                  <w:shd w:val="clear" w:color="auto" w:fill="auto"/>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项目</w:t>
                  </w:r>
                </w:p>
              </w:tc>
              <w:tc>
                <w:tcPr>
                  <w:tcW w:w="1356" w:type="dxa"/>
                  <w:shd w:val="clear" w:color="auto" w:fill="auto"/>
                  <w:vAlign w:val="center"/>
                </w:tcPr>
                <w:p w:rsidR="00ED6DB1" w:rsidRPr="001D2CBC" w:rsidRDefault="00EE7F2A">
                  <w:pPr>
                    <w:adjustRightInd w:val="0"/>
                    <w:snapToGrid w:val="0"/>
                    <w:jc w:val="center"/>
                    <w:rPr>
                      <w:rFonts w:ascii="Times New Roman" w:hAnsi="Times New Roman" w:cs="Times New Roman"/>
                      <w:bCs/>
                      <w:sz w:val="18"/>
                      <w:szCs w:val="18"/>
                    </w:rPr>
                  </w:pPr>
                  <w:bookmarkStart w:id="33" w:name="_Toc68096659"/>
                  <w:r w:rsidRPr="001D2CBC">
                    <w:rPr>
                      <w:rFonts w:ascii="Times New Roman" w:hAnsiTheme="minorEastAsia" w:cs="Times New Roman"/>
                      <w:bCs/>
                      <w:sz w:val="18"/>
                      <w:szCs w:val="18"/>
                    </w:rPr>
                    <w:t>东侧</w:t>
                  </w:r>
                  <w:bookmarkEnd w:id="33"/>
                </w:p>
              </w:tc>
              <w:tc>
                <w:tcPr>
                  <w:tcW w:w="1707" w:type="dxa"/>
                  <w:shd w:val="clear" w:color="auto" w:fill="auto"/>
                  <w:vAlign w:val="center"/>
                </w:tcPr>
                <w:p w:rsidR="00ED6DB1" w:rsidRPr="001D2CBC" w:rsidRDefault="00EE7F2A">
                  <w:pPr>
                    <w:adjustRightInd w:val="0"/>
                    <w:snapToGrid w:val="0"/>
                    <w:jc w:val="center"/>
                    <w:rPr>
                      <w:rFonts w:ascii="Times New Roman" w:hAnsi="Times New Roman" w:cs="Times New Roman"/>
                      <w:bCs/>
                      <w:sz w:val="18"/>
                      <w:szCs w:val="18"/>
                    </w:rPr>
                  </w:pPr>
                  <w:bookmarkStart w:id="34" w:name="_Toc68096660"/>
                  <w:r w:rsidRPr="001D2CBC">
                    <w:rPr>
                      <w:rFonts w:ascii="Times New Roman" w:hAnsiTheme="minorEastAsia" w:cs="Times New Roman"/>
                      <w:bCs/>
                      <w:sz w:val="18"/>
                      <w:szCs w:val="18"/>
                    </w:rPr>
                    <w:t>南侧</w:t>
                  </w:r>
                  <w:bookmarkEnd w:id="34"/>
                </w:p>
              </w:tc>
              <w:tc>
                <w:tcPr>
                  <w:tcW w:w="1707" w:type="dxa"/>
                  <w:shd w:val="clear" w:color="auto" w:fill="auto"/>
                  <w:vAlign w:val="center"/>
                </w:tcPr>
                <w:p w:rsidR="00ED6DB1" w:rsidRPr="001D2CBC" w:rsidRDefault="00EE7F2A">
                  <w:pPr>
                    <w:adjustRightInd w:val="0"/>
                    <w:snapToGrid w:val="0"/>
                    <w:jc w:val="center"/>
                    <w:rPr>
                      <w:rFonts w:ascii="Times New Roman" w:hAnsi="Times New Roman" w:cs="Times New Roman"/>
                      <w:bCs/>
                      <w:sz w:val="18"/>
                      <w:szCs w:val="18"/>
                    </w:rPr>
                  </w:pPr>
                  <w:bookmarkStart w:id="35" w:name="_Toc68096661"/>
                  <w:r w:rsidRPr="001D2CBC">
                    <w:rPr>
                      <w:rFonts w:ascii="Times New Roman" w:hAnsiTheme="minorEastAsia" w:cs="Times New Roman"/>
                      <w:bCs/>
                      <w:sz w:val="18"/>
                      <w:szCs w:val="18"/>
                    </w:rPr>
                    <w:t>西侧</w:t>
                  </w:r>
                  <w:bookmarkEnd w:id="35"/>
                </w:p>
              </w:tc>
              <w:tc>
                <w:tcPr>
                  <w:tcW w:w="1704" w:type="dxa"/>
                  <w:shd w:val="clear" w:color="auto" w:fill="auto"/>
                  <w:vAlign w:val="center"/>
                </w:tcPr>
                <w:p w:rsidR="00ED6DB1" w:rsidRPr="001D2CBC" w:rsidRDefault="00EE7F2A">
                  <w:pPr>
                    <w:adjustRightInd w:val="0"/>
                    <w:snapToGrid w:val="0"/>
                    <w:jc w:val="center"/>
                    <w:rPr>
                      <w:rFonts w:ascii="Times New Roman" w:hAnsi="Times New Roman" w:cs="Times New Roman"/>
                      <w:bCs/>
                      <w:sz w:val="18"/>
                      <w:szCs w:val="18"/>
                    </w:rPr>
                  </w:pPr>
                  <w:bookmarkStart w:id="36" w:name="_Toc68096662"/>
                  <w:r w:rsidRPr="001D2CBC">
                    <w:rPr>
                      <w:rFonts w:ascii="Times New Roman" w:hAnsiTheme="minorEastAsia" w:cs="Times New Roman"/>
                      <w:bCs/>
                      <w:sz w:val="18"/>
                      <w:szCs w:val="18"/>
                    </w:rPr>
                    <w:t>北侧</w:t>
                  </w:r>
                  <w:bookmarkEnd w:id="36"/>
                </w:p>
              </w:tc>
            </w:tr>
            <w:tr w:rsidR="00210335" w:rsidRPr="001D2CBC" w:rsidTr="002A699F">
              <w:trPr>
                <w:jc w:val="center"/>
              </w:trPr>
              <w:tc>
                <w:tcPr>
                  <w:tcW w:w="2089" w:type="dxa"/>
                  <w:shd w:val="clear" w:color="auto" w:fill="auto"/>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贡献值</w:t>
                  </w:r>
                </w:p>
              </w:tc>
              <w:tc>
                <w:tcPr>
                  <w:tcW w:w="1356" w:type="dxa"/>
                  <w:shd w:val="clear" w:color="auto" w:fill="auto"/>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bCs/>
                      <w:sz w:val="18"/>
                      <w:szCs w:val="18"/>
                    </w:rPr>
                    <w:t>56.7</w:t>
                  </w:r>
                </w:p>
              </w:tc>
              <w:tc>
                <w:tcPr>
                  <w:tcW w:w="1707" w:type="dxa"/>
                  <w:shd w:val="clear" w:color="auto" w:fill="auto"/>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bCs/>
                      <w:sz w:val="18"/>
                      <w:szCs w:val="18"/>
                    </w:rPr>
                    <w:t>48.8</w:t>
                  </w:r>
                </w:p>
              </w:tc>
              <w:tc>
                <w:tcPr>
                  <w:tcW w:w="1707" w:type="dxa"/>
                  <w:shd w:val="clear" w:color="auto" w:fill="auto"/>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bCs/>
                      <w:sz w:val="18"/>
                      <w:szCs w:val="18"/>
                    </w:rPr>
                    <w:t>47.3</w:t>
                  </w:r>
                </w:p>
              </w:tc>
              <w:tc>
                <w:tcPr>
                  <w:tcW w:w="1704" w:type="dxa"/>
                  <w:shd w:val="clear" w:color="auto" w:fill="auto"/>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bCs/>
                      <w:sz w:val="18"/>
                      <w:szCs w:val="18"/>
                    </w:rPr>
                    <w:t>59.6</w:t>
                  </w:r>
                </w:p>
              </w:tc>
            </w:tr>
            <w:tr w:rsidR="00210335" w:rsidRPr="001D2CBC" w:rsidTr="002A699F">
              <w:trPr>
                <w:jc w:val="center"/>
              </w:trPr>
              <w:tc>
                <w:tcPr>
                  <w:tcW w:w="2089" w:type="dxa"/>
                  <w:shd w:val="clear" w:color="auto" w:fill="auto"/>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标准值</w:t>
                  </w:r>
                </w:p>
              </w:tc>
              <w:tc>
                <w:tcPr>
                  <w:tcW w:w="1356" w:type="dxa"/>
                  <w:shd w:val="clear" w:color="auto" w:fill="auto"/>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bCs/>
                      <w:sz w:val="18"/>
                      <w:szCs w:val="18"/>
                    </w:rPr>
                    <w:t>65</w:t>
                  </w:r>
                </w:p>
              </w:tc>
              <w:tc>
                <w:tcPr>
                  <w:tcW w:w="1707" w:type="dxa"/>
                  <w:shd w:val="clear" w:color="auto" w:fill="auto"/>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bCs/>
                      <w:sz w:val="18"/>
                      <w:szCs w:val="18"/>
                    </w:rPr>
                    <w:t>65</w:t>
                  </w:r>
                </w:p>
              </w:tc>
              <w:tc>
                <w:tcPr>
                  <w:tcW w:w="1707" w:type="dxa"/>
                  <w:shd w:val="clear" w:color="auto" w:fill="auto"/>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bCs/>
                      <w:sz w:val="18"/>
                      <w:szCs w:val="18"/>
                    </w:rPr>
                    <w:t>65</w:t>
                  </w:r>
                </w:p>
              </w:tc>
              <w:tc>
                <w:tcPr>
                  <w:tcW w:w="1704" w:type="dxa"/>
                  <w:shd w:val="clear" w:color="auto" w:fill="auto"/>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bCs/>
                      <w:sz w:val="18"/>
                      <w:szCs w:val="18"/>
                    </w:rPr>
                    <w:t>65</w:t>
                  </w:r>
                </w:p>
              </w:tc>
            </w:tr>
            <w:tr w:rsidR="00210335" w:rsidRPr="001D2CBC" w:rsidTr="002A699F">
              <w:trPr>
                <w:jc w:val="center"/>
              </w:trPr>
              <w:tc>
                <w:tcPr>
                  <w:tcW w:w="2089" w:type="dxa"/>
                  <w:shd w:val="clear" w:color="auto" w:fill="auto"/>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达标情况</w:t>
                  </w:r>
                </w:p>
              </w:tc>
              <w:tc>
                <w:tcPr>
                  <w:tcW w:w="1356" w:type="dxa"/>
                  <w:shd w:val="clear" w:color="auto" w:fill="auto"/>
                  <w:vAlign w:val="center"/>
                </w:tcPr>
                <w:p w:rsidR="00ED6DB1" w:rsidRPr="001D2CBC" w:rsidRDefault="00EE7F2A">
                  <w:pPr>
                    <w:adjustRightInd w:val="0"/>
                    <w:snapToGrid w:val="0"/>
                    <w:jc w:val="center"/>
                    <w:rPr>
                      <w:rFonts w:ascii="Times New Roman" w:hAnsi="Times New Roman" w:cs="Times New Roman"/>
                      <w:bCs/>
                      <w:sz w:val="18"/>
                      <w:szCs w:val="18"/>
                    </w:rPr>
                  </w:pPr>
                  <w:bookmarkStart w:id="37" w:name="_Toc68096685"/>
                  <w:r w:rsidRPr="001D2CBC">
                    <w:rPr>
                      <w:rFonts w:ascii="Times New Roman" w:hAnsiTheme="minorEastAsia" w:cs="Times New Roman"/>
                      <w:bCs/>
                      <w:sz w:val="18"/>
                      <w:szCs w:val="18"/>
                    </w:rPr>
                    <w:t>达标</w:t>
                  </w:r>
                  <w:bookmarkEnd w:id="37"/>
                </w:p>
              </w:tc>
              <w:tc>
                <w:tcPr>
                  <w:tcW w:w="1707" w:type="dxa"/>
                  <w:shd w:val="clear" w:color="auto" w:fill="auto"/>
                  <w:vAlign w:val="center"/>
                </w:tcPr>
                <w:p w:rsidR="00ED6DB1" w:rsidRPr="001D2CBC" w:rsidRDefault="00EE7F2A">
                  <w:pPr>
                    <w:adjustRightInd w:val="0"/>
                    <w:snapToGrid w:val="0"/>
                    <w:jc w:val="center"/>
                    <w:rPr>
                      <w:rFonts w:ascii="Times New Roman" w:hAnsi="Times New Roman" w:cs="Times New Roman"/>
                      <w:bCs/>
                      <w:sz w:val="18"/>
                      <w:szCs w:val="18"/>
                    </w:rPr>
                  </w:pPr>
                  <w:bookmarkStart w:id="38" w:name="_Toc68096686"/>
                  <w:r w:rsidRPr="001D2CBC">
                    <w:rPr>
                      <w:rFonts w:ascii="Times New Roman" w:hAnsiTheme="minorEastAsia" w:cs="Times New Roman"/>
                      <w:bCs/>
                      <w:sz w:val="18"/>
                      <w:szCs w:val="18"/>
                    </w:rPr>
                    <w:t>达标</w:t>
                  </w:r>
                  <w:bookmarkEnd w:id="38"/>
                </w:p>
              </w:tc>
              <w:tc>
                <w:tcPr>
                  <w:tcW w:w="1707" w:type="dxa"/>
                  <w:shd w:val="clear" w:color="auto" w:fill="auto"/>
                  <w:vAlign w:val="center"/>
                </w:tcPr>
                <w:p w:rsidR="00ED6DB1" w:rsidRPr="001D2CBC" w:rsidRDefault="00EE7F2A">
                  <w:pPr>
                    <w:adjustRightInd w:val="0"/>
                    <w:snapToGrid w:val="0"/>
                    <w:jc w:val="center"/>
                    <w:rPr>
                      <w:rFonts w:ascii="Times New Roman" w:hAnsi="Times New Roman" w:cs="Times New Roman"/>
                      <w:bCs/>
                      <w:sz w:val="18"/>
                      <w:szCs w:val="18"/>
                    </w:rPr>
                  </w:pPr>
                  <w:bookmarkStart w:id="39" w:name="_Toc68096687"/>
                  <w:r w:rsidRPr="001D2CBC">
                    <w:rPr>
                      <w:rFonts w:ascii="Times New Roman" w:hAnsiTheme="minorEastAsia" w:cs="Times New Roman"/>
                      <w:bCs/>
                      <w:sz w:val="18"/>
                      <w:szCs w:val="18"/>
                    </w:rPr>
                    <w:t>达标</w:t>
                  </w:r>
                  <w:bookmarkEnd w:id="39"/>
                </w:p>
              </w:tc>
              <w:tc>
                <w:tcPr>
                  <w:tcW w:w="1704" w:type="dxa"/>
                  <w:shd w:val="clear" w:color="auto" w:fill="auto"/>
                  <w:vAlign w:val="center"/>
                </w:tcPr>
                <w:p w:rsidR="00ED6DB1" w:rsidRPr="001D2CBC" w:rsidRDefault="00EE7F2A">
                  <w:pPr>
                    <w:adjustRightInd w:val="0"/>
                    <w:snapToGrid w:val="0"/>
                    <w:jc w:val="center"/>
                    <w:rPr>
                      <w:rFonts w:ascii="Times New Roman" w:hAnsi="Times New Roman" w:cs="Times New Roman"/>
                      <w:bCs/>
                      <w:sz w:val="18"/>
                      <w:szCs w:val="18"/>
                    </w:rPr>
                  </w:pPr>
                  <w:bookmarkStart w:id="40" w:name="_Toc68096688"/>
                  <w:r w:rsidRPr="001D2CBC">
                    <w:rPr>
                      <w:rFonts w:ascii="Times New Roman" w:hAnsiTheme="minorEastAsia" w:cs="Times New Roman"/>
                      <w:bCs/>
                      <w:sz w:val="18"/>
                      <w:szCs w:val="18"/>
                    </w:rPr>
                    <w:t>达标</w:t>
                  </w:r>
                  <w:bookmarkEnd w:id="40"/>
                </w:p>
              </w:tc>
            </w:tr>
          </w:tbl>
          <w:p w:rsidR="00ED6DB1" w:rsidRPr="001D2CBC" w:rsidRDefault="00EE7F2A">
            <w:pPr>
              <w:adjustRightInd w:val="0"/>
              <w:snapToGrid w:val="0"/>
              <w:ind w:firstLineChars="200" w:firstLine="420"/>
              <w:rPr>
                <w:rFonts w:ascii="Times New Roman" w:hAnsi="Times New Roman" w:cs="Times New Roman"/>
                <w:szCs w:val="21"/>
              </w:rPr>
            </w:pPr>
            <w:r w:rsidRPr="001D2CBC">
              <w:rPr>
                <w:rFonts w:ascii="Times New Roman" w:hAnsiTheme="minorEastAsia" w:cs="Times New Roman"/>
                <w:szCs w:val="21"/>
              </w:rPr>
              <w:t>由上表预测结果可以看出，在企业生产关闭门窗的情况下</w:t>
            </w:r>
            <w:r w:rsidRPr="001D2CBC">
              <w:rPr>
                <w:rFonts w:ascii="Times New Roman" w:hAnsiTheme="minorEastAsia" w:cs="Times New Roman" w:hint="eastAsia"/>
                <w:szCs w:val="21"/>
              </w:rPr>
              <w:t>（</w:t>
            </w:r>
            <w:r w:rsidRPr="001D2CBC">
              <w:rPr>
                <w:rFonts w:ascii="Times New Roman" w:hAnsiTheme="minorEastAsia" w:cs="Times New Roman"/>
                <w:szCs w:val="21"/>
              </w:rPr>
              <w:t>考虑窗户结构隔声</w:t>
            </w:r>
            <w:r w:rsidRPr="001D2CBC">
              <w:rPr>
                <w:rFonts w:ascii="Times New Roman" w:hAnsiTheme="minorEastAsia" w:cs="Times New Roman" w:hint="eastAsia"/>
                <w:szCs w:val="21"/>
              </w:rPr>
              <w:t>）</w:t>
            </w:r>
            <w:r w:rsidRPr="001D2CBC">
              <w:rPr>
                <w:rFonts w:ascii="Times New Roman" w:hAnsiTheme="minorEastAsia" w:cs="Times New Roman"/>
                <w:szCs w:val="21"/>
              </w:rPr>
              <w:t>，生产噪声对企业厂界噪声贡献值能满足《工业企业厂界环境噪声排放标准》</w:t>
            </w:r>
            <w:r w:rsidRPr="001D2CBC">
              <w:rPr>
                <w:rFonts w:ascii="Times New Roman" w:hAnsiTheme="minorEastAsia" w:cs="Times New Roman" w:hint="eastAsia"/>
                <w:szCs w:val="21"/>
              </w:rPr>
              <w:t>（</w:t>
            </w:r>
            <w:r w:rsidRPr="001D2CBC">
              <w:rPr>
                <w:rFonts w:ascii="Times New Roman" w:hAnsi="Times New Roman" w:cs="Times New Roman"/>
                <w:szCs w:val="21"/>
              </w:rPr>
              <w:t>GB12348-2008</w:t>
            </w:r>
            <w:r w:rsidRPr="001D2CBC">
              <w:rPr>
                <w:rFonts w:ascii="Times New Roman" w:hAnsiTheme="minorEastAsia" w:cs="Times New Roman" w:hint="eastAsia"/>
                <w:szCs w:val="21"/>
              </w:rPr>
              <w:t>）</w:t>
            </w:r>
            <w:r w:rsidRPr="001D2CBC">
              <w:rPr>
                <w:rFonts w:ascii="Times New Roman" w:hAnsiTheme="minorEastAsia" w:cs="Times New Roman"/>
                <w:szCs w:val="21"/>
              </w:rPr>
              <w:t>中的</w:t>
            </w:r>
            <w:r w:rsidRPr="001D2CBC">
              <w:rPr>
                <w:rFonts w:ascii="Times New Roman" w:hAnsi="Times New Roman" w:cs="Times New Roman"/>
                <w:szCs w:val="21"/>
              </w:rPr>
              <w:t>3</w:t>
            </w:r>
            <w:r w:rsidRPr="001D2CBC">
              <w:rPr>
                <w:rFonts w:ascii="Times New Roman" w:hAnsiTheme="minorEastAsia" w:cs="Times New Roman"/>
                <w:szCs w:val="21"/>
              </w:rPr>
              <w:lastRenderedPageBreak/>
              <w:t>类标准。本项目生产噪声不会对周边环境造成明显影响。</w:t>
            </w:r>
          </w:p>
          <w:p w:rsidR="00ED6DB1" w:rsidRPr="001D2CBC" w:rsidRDefault="00EE7F2A">
            <w:pPr>
              <w:pStyle w:val="2"/>
              <w:tabs>
                <w:tab w:val="center" w:pos="4649"/>
              </w:tabs>
              <w:adjustRightInd w:val="0"/>
              <w:snapToGrid w:val="0"/>
              <w:spacing w:before="0" w:after="0" w:line="240" w:lineRule="auto"/>
              <w:rPr>
                <w:rFonts w:ascii="Times New Roman" w:eastAsiaTheme="minorEastAsia" w:hAnsi="Times New Roman"/>
                <w:sz w:val="21"/>
                <w:szCs w:val="21"/>
              </w:rPr>
            </w:pPr>
            <w:bookmarkStart w:id="41" w:name="_Toc65683133"/>
            <w:bookmarkStart w:id="42" w:name="_Toc68096695"/>
            <w:r w:rsidRPr="001D2CBC">
              <w:rPr>
                <w:rFonts w:ascii="Times New Roman" w:eastAsiaTheme="minorEastAsia" w:hAnsi="Times New Roman"/>
                <w:sz w:val="21"/>
                <w:szCs w:val="21"/>
              </w:rPr>
              <w:t>3.3</w:t>
            </w:r>
            <w:r w:rsidRPr="001D2CBC">
              <w:rPr>
                <w:rFonts w:ascii="Times New Roman" w:eastAsiaTheme="minorEastAsia" w:hAnsiTheme="minorEastAsia"/>
                <w:sz w:val="21"/>
                <w:szCs w:val="21"/>
              </w:rPr>
              <w:t>噪声</w:t>
            </w:r>
            <w:bookmarkEnd w:id="41"/>
            <w:r w:rsidRPr="001D2CBC">
              <w:rPr>
                <w:rFonts w:ascii="Times New Roman" w:eastAsiaTheme="minorEastAsia" w:hAnsiTheme="minorEastAsia"/>
                <w:sz w:val="21"/>
                <w:szCs w:val="21"/>
              </w:rPr>
              <w:t>防治措施</w:t>
            </w:r>
            <w:bookmarkEnd w:id="42"/>
          </w:p>
          <w:p w:rsidR="00ED6DB1" w:rsidRPr="001D2CBC" w:rsidRDefault="00EE7F2A">
            <w:pPr>
              <w:adjustRightInd w:val="0"/>
              <w:snapToGrid w:val="0"/>
              <w:ind w:firstLineChars="200" w:firstLine="420"/>
              <w:rPr>
                <w:rFonts w:ascii="Times New Roman" w:hAnsi="Times New Roman" w:cs="Times New Roman"/>
                <w:szCs w:val="21"/>
              </w:rPr>
            </w:pPr>
            <w:r w:rsidRPr="001D2CBC">
              <w:rPr>
                <w:rFonts w:ascii="Times New Roman" w:hAnsiTheme="minorEastAsia" w:cs="Times New Roman"/>
                <w:szCs w:val="21"/>
              </w:rPr>
              <w:t>为进一步减小噪声对周边环境的影响，本报告对建设单位提出噪声污染防治措施：</w:t>
            </w:r>
          </w:p>
          <w:p w:rsidR="00ED6DB1" w:rsidRPr="001D2CBC" w:rsidRDefault="00EE7F2A">
            <w:pPr>
              <w:adjustRightInd w:val="0"/>
              <w:snapToGrid w:val="0"/>
              <w:ind w:firstLineChars="200" w:firstLine="420"/>
              <w:rPr>
                <w:rFonts w:ascii="Times New Roman" w:hAnsi="Times New Roman" w:cs="Times New Roman"/>
                <w:szCs w:val="21"/>
              </w:rPr>
            </w:pPr>
            <w:r w:rsidRPr="001D2CBC">
              <w:rPr>
                <w:rFonts w:ascii="Times New Roman" w:hAnsi="Times New Roman" w:cs="Times New Roman"/>
                <w:szCs w:val="21"/>
              </w:rPr>
              <w:t>1</w:t>
            </w:r>
            <w:r w:rsidRPr="001D2CBC">
              <w:rPr>
                <w:rFonts w:ascii="Times New Roman" w:hAnsiTheme="minorEastAsia" w:cs="Times New Roman" w:hint="eastAsia"/>
                <w:szCs w:val="21"/>
              </w:rPr>
              <w:t>）</w:t>
            </w:r>
            <w:r w:rsidRPr="001D2CBC">
              <w:rPr>
                <w:rFonts w:ascii="Times New Roman" w:hAnsiTheme="minorEastAsia" w:cs="Times New Roman"/>
                <w:szCs w:val="21"/>
              </w:rPr>
              <w:t>、企业需加强设备的维护，确保设备处于良好的运转状态，杜绝因设备不正常运转时产生的高噪声现象。</w:t>
            </w:r>
          </w:p>
          <w:p w:rsidR="00ED6DB1" w:rsidRPr="001D2CBC" w:rsidRDefault="00EE7F2A">
            <w:pPr>
              <w:adjustRightInd w:val="0"/>
              <w:snapToGrid w:val="0"/>
              <w:ind w:firstLineChars="200" w:firstLine="420"/>
              <w:rPr>
                <w:rFonts w:ascii="Times New Roman" w:hAnsi="Times New Roman" w:cs="Times New Roman"/>
                <w:szCs w:val="21"/>
              </w:rPr>
            </w:pPr>
            <w:r w:rsidRPr="001D2CBC">
              <w:rPr>
                <w:rFonts w:ascii="Times New Roman" w:hAnsi="Times New Roman" w:cs="Times New Roman"/>
                <w:szCs w:val="21"/>
              </w:rPr>
              <w:t>2</w:t>
            </w:r>
            <w:r w:rsidRPr="001D2CBC">
              <w:rPr>
                <w:rFonts w:ascii="Times New Roman" w:hAnsiTheme="minorEastAsia" w:cs="Times New Roman" w:hint="eastAsia"/>
                <w:szCs w:val="21"/>
              </w:rPr>
              <w:t>）</w:t>
            </w:r>
            <w:r w:rsidRPr="001D2CBC">
              <w:rPr>
                <w:rFonts w:ascii="Times New Roman" w:hAnsiTheme="minorEastAsia" w:cs="Times New Roman"/>
                <w:szCs w:val="21"/>
              </w:rPr>
              <w:t>、将</w:t>
            </w:r>
            <w:r w:rsidRPr="001D2CBC">
              <w:rPr>
                <w:rFonts w:ascii="Times New Roman" w:hAnsiTheme="minorEastAsia" w:cs="Times New Roman"/>
                <w:spacing w:val="-6"/>
                <w:szCs w:val="21"/>
              </w:rPr>
              <w:t>污水处理站水泵等设置在专用的机房内</w:t>
            </w:r>
            <w:r w:rsidRPr="001D2CBC">
              <w:rPr>
                <w:rFonts w:ascii="Times New Roman" w:hAnsiTheme="minorEastAsia" w:cs="Times New Roman" w:hint="eastAsia"/>
                <w:spacing w:val="-6"/>
                <w:szCs w:val="21"/>
              </w:rPr>
              <w:t>；</w:t>
            </w:r>
            <w:r w:rsidRPr="001D2CBC">
              <w:rPr>
                <w:rFonts w:ascii="Times New Roman" w:hAnsiTheme="minorEastAsia" w:cs="Times New Roman"/>
                <w:szCs w:val="21"/>
              </w:rPr>
              <w:t>污水处理站水泵、废气处理收集净化风机等独立加装软接、高效消声器等综合降噪措施。在管架的支承部位设置防振垫片，如橡胶垫及棉织物，加大基础设计，并设置隔离墙，地脚配置减震器，在泵、电机周围设置隔声罩等。</w:t>
            </w:r>
          </w:p>
          <w:p w:rsidR="00ED6DB1" w:rsidRPr="001D2CBC" w:rsidRDefault="00EE7F2A">
            <w:pPr>
              <w:adjustRightInd w:val="0"/>
              <w:snapToGrid w:val="0"/>
              <w:ind w:firstLineChars="200" w:firstLine="420"/>
              <w:rPr>
                <w:rFonts w:ascii="Times New Roman" w:hAnsi="Times New Roman" w:cs="Times New Roman"/>
                <w:szCs w:val="21"/>
              </w:rPr>
            </w:pPr>
            <w:r w:rsidRPr="001D2CBC">
              <w:rPr>
                <w:rFonts w:ascii="Times New Roman" w:hAnsi="Times New Roman" w:cs="Times New Roman"/>
                <w:szCs w:val="21"/>
              </w:rPr>
              <w:t>3</w:t>
            </w:r>
            <w:r w:rsidRPr="001D2CBC">
              <w:rPr>
                <w:rFonts w:ascii="Times New Roman" w:hAnsiTheme="minorEastAsia" w:cs="Times New Roman" w:hint="eastAsia"/>
                <w:szCs w:val="21"/>
              </w:rPr>
              <w:t>）</w:t>
            </w:r>
            <w:r w:rsidRPr="001D2CBC">
              <w:rPr>
                <w:rFonts w:ascii="Times New Roman" w:hAnsiTheme="minorEastAsia" w:cs="Times New Roman"/>
                <w:szCs w:val="21"/>
              </w:rPr>
              <w:t>、生产厂房内设备进行合理布置，并做好高噪声设备的减隔基础，做好隔震垫。</w:t>
            </w:r>
          </w:p>
          <w:p w:rsidR="00ED6DB1" w:rsidRPr="001D2CBC" w:rsidRDefault="00EE7F2A">
            <w:pPr>
              <w:adjustRightInd w:val="0"/>
              <w:snapToGrid w:val="0"/>
              <w:ind w:firstLineChars="200" w:firstLine="420"/>
              <w:rPr>
                <w:rFonts w:ascii="Times New Roman" w:hAnsi="Times New Roman" w:cs="Times New Roman"/>
                <w:szCs w:val="21"/>
              </w:rPr>
            </w:pPr>
            <w:r w:rsidRPr="001D2CBC">
              <w:rPr>
                <w:rFonts w:ascii="Times New Roman" w:hAnsi="Times New Roman" w:cs="Times New Roman"/>
                <w:szCs w:val="21"/>
              </w:rPr>
              <w:t>4</w:t>
            </w:r>
            <w:r w:rsidRPr="001D2CBC">
              <w:rPr>
                <w:rFonts w:ascii="Times New Roman" w:hAnsiTheme="minorEastAsia" w:cs="Times New Roman" w:hint="eastAsia"/>
                <w:szCs w:val="21"/>
              </w:rPr>
              <w:t>）</w:t>
            </w:r>
            <w:r w:rsidRPr="001D2CBC">
              <w:rPr>
                <w:rFonts w:ascii="Times New Roman" w:hAnsiTheme="minorEastAsia" w:cs="Times New Roman"/>
                <w:szCs w:val="21"/>
              </w:rPr>
              <w:t>、严格控制生产时间，生产期间非必要情况下尽量关闭所有门窗。</w:t>
            </w:r>
          </w:p>
          <w:p w:rsidR="00ED6DB1" w:rsidRPr="001D2CBC" w:rsidRDefault="00EE7F2A">
            <w:pPr>
              <w:adjustRightInd w:val="0"/>
              <w:snapToGrid w:val="0"/>
              <w:ind w:firstLineChars="200" w:firstLine="420"/>
              <w:rPr>
                <w:rFonts w:ascii="Times New Roman" w:hAnsi="Times New Roman" w:cs="Times New Roman"/>
                <w:szCs w:val="21"/>
              </w:rPr>
            </w:pPr>
            <w:r w:rsidRPr="001D2CBC">
              <w:rPr>
                <w:rFonts w:ascii="Times New Roman" w:hAnsi="Times New Roman" w:cs="Times New Roman"/>
                <w:szCs w:val="21"/>
              </w:rPr>
              <w:t>5</w:t>
            </w:r>
            <w:r w:rsidRPr="001D2CBC">
              <w:rPr>
                <w:rFonts w:ascii="Times New Roman" w:hAnsiTheme="minorEastAsia" w:cs="Times New Roman" w:hint="eastAsia"/>
                <w:szCs w:val="21"/>
              </w:rPr>
              <w:t>）</w:t>
            </w:r>
            <w:r w:rsidRPr="001D2CBC">
              <w:rPr>
                <w:rFonts w:ascii="Times New Roman" w:hAnsiTheme="minorEastAsia" w:cs="Times New Roman"/>
                <w:szCs w:val="21"/>
              </w:rPr>
              <w:t>、合理安排运输和装卸，规范操作，减少撞击和其它人为噪声。</w:t>
            </w:r>
          </w:p>
          <w:p w:rsidR="00ED6DB1" w:rsidRPr="001D2CBC" w:rsidRDefault="00EE7F2A">
            <w:pPr>
              <w:adjustRightInd w:val="0"/>
              <w:snapToGrid w:val="0"/>
              <w:rPr>
                <w:rFonts w:ascii="Times New Roman" w:hAnsi="Times New Roman" w:cs="Times New Roman"/>
                <w:b/>
                <w:snapToGrid w:val="0"/>
                <w:kern w:val="0"/>
                <w:szCs w:val="21"/>
              </w:rPr>
            </w:pPr>
            <w:r w:rsidRPr="001D2CBC">
              <w:rPr>
                <w:rFonts w:ascii="Times New Roman" w:hAnsi="Times New Roman" w:cs="Times New Roman"/>
                <w:b/>
                <w:snapToGrid w:val="0"/>
                <w:kern w:val="0"/>
                <w:szCs w:val="21"/>
              </w:rPr>
              <w:t>3.4</w:t>
            </w:r>
            <w:r w:rsidRPr="001D2CBC">
              <w:rPr>
                <w:rFonts w:ascii="Times New Roman" w:hAnsiTheme="minorEastAsia" w:cs="Times New Roman"/>
                <w:b/>
                <w:snapToGrid w:val="0"/>
                <w:kern w:val="0"/>
                <w:szCs w:val="21"/>
              </w:rPr>
              <w:t>噪声监测计划</w:t>
            </w:r>
          </w:p>
          <w:p w:rsidR="00ED6DB1" w:rsidRPr="001D2CBC" w:rsidRDefault="00EE7F2A">
            <w:pPr>
              <w:adjustRightInd w:val="0"/>
              <w:snapToGrid w:val="0"/>
              <w:ind w:firstLineChars="200" w:firstLine="420"/>
              <w:rPr>
                <w:rFonts w:ascii="Times New Roman" w:hAnsiTheme="minorEastAsia" w:cs="Times New Roman"/>
                <w:szCs w:val="21"/>
              </w:rPr>
            </w:pPr>
            <w:r w:rsidRPr="001D2CBC">
              <w:rPr>
                <w:rFonts w:ascii="Times New Roman" w:hAnsiTheme="minorEastAsia" w:cs="Times New Roman"/>
                <w:szCs w:val="21"/>
              </w:rPr>
              <w:t>本项目噪声监测计划见表</w:t>
            </w:r>
            <w:r w:rsidRPr="001D2CBC">
              <w:rPr>
                <w:rFonts w:ascii="Times New Roman" w:hAnsi="Times New Roman" w:cs="Times New Roman"/>
                <w:szCs w:val="21"/>
              </w:rPr>
              <w:t>4-1</w:t>
            </w:r>
            <w:r w:rsidR="00710863" w:rsidRPr="001D2CBC">
              <w:rPr>
                <w:rFonts w:ascii="Times New Roman" w:hAnsi="Times New Roman" w:cs="Times New Roman" w:hint="eastAsia"/>
                <w:szCs w:val="21"/>
              </w:rPr>
              <w:t>9</w:t>
            </w:r>
            <w:r w:rsidRPr="001D2CBC">
              <w:rPr>
                <w:rFonts w:ascii="Times New Roman" w:hAnsiTheme="minorEastAsia" w:cs="Times New Roman"/>
                <w:szCs w:val="21"/>
              </w:rPr>
              <w:t>。</w:t>
            </w:r>
          </w:p>
          <w:p w:rsidR="00ED6DB1" w:rsidRPr="001D2CBC" w:rsidRDefault="00EE7F2A" w:rsidP="003D329D">
            <w:pPr>
              <w:pStyle w:val="a3"/>
              <w:numPr>
                <w:ilvl w:val="0"/>
                <w:numId w:val="7"/>
              </w:numPr>
              <w:adjustRightInd w:val="0"/>
              <w:snapToGrid w:val="0"/>
              <w:jc w:val="center"/>
              <w:rPr>
                <w:rFonts w:ascii="Times New Roman" w:hAnsiTheme="minorEastAsia" w:cs="Times New Roman"/>
                <w:b/>
                <w:bCs/>
                <w:kern w:val="0"/>
                <w:szCs w:val="21"/>
              </w:rPr>
            </w:pPr>
            <w:r w:rsidRPr="001D2CBC">
              <w:rPr>
                <w:rFonts w:ascii="Times New Roman" w:hAnsiTheme="minorEastAsia" w:cs="Times New Roman"/>
                <w:b/>
                <w:bCs/>
                <w:kern w:val="0"/>
                <w:szCs w:val="21"/>
              </w:rPr>
              <w:t>噪声监测计划</w:t>
            </w:r>
            <w:r w:rsidRPr="001D2CBC">
              <w:rPr>
                <w:rFonts w:ascii="Times New Roman" w:hAnsiTheme="minorEastAsia" w:cs="Times New Roman" w:hint="eastAsia"/>
                <w:b/>
                <w:bCs/>
                <w:kern w:val="0"/>
                <w:szCs w:val="21"/>
              </w:rPr>
              <w:t>表</w:t>
            </w:r>
          </w:p>
          <w:tbl>
            <w:tblPr>
              <w:tblW w:w="8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8"/>
              <w:gridCol w:w="4369"/>
              <w:gridCol w:w="2106"/>
            </w:tblGrid>
            <w:tr w:rsidR="00210335" w:rsidRPr="001D2CBC" w:rsidTr="002A699F">
              <w:trPr>
                <w:cantSplit/>
                <w:trHeight w:val="284"/>
                <w:jc w:val="center"/>
              </w:trPr>
              <w:tc>
                <w:tcPr>
                  <w:tcW w:w="2088" w:type="dxa"/>
                  <w:tcMar>
                    <w:left w:w="0" w:type="dxa"/>
                    <w:right w:w="0" w:type="dxa"/>
                  </w:tcMar>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监测点</w:t>
                  </w:r>
                </w:p>
              </w:tc>
              <w:tc>
                <w:tcPr>
                  <w:tcW w:w="4369" w:type="dxa"/>
                  <w:tcMar>
                    <w:left w:w="0" w:type="dxa"/>
                    <w:right w:w="0" w:type="dxa"/>
                  </w:tcMar>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监测频率</w:t>
                  </w:r>
                </w:p>
              </w:tc>
              <w:tc>
                <w:tcPr>
                  <w:tcW w:w="2106" w:type="dxa"/>
                  <w:tcMar>
                    <w:left w:w="0" w:type="dxa"/>
                    <w:right w:w="0" w:type="dxa"/>
                  </w:tcMar>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监测项目</w:t>
                  </w:r>
                </w:p>
              </w:tc>
            </w:tr>
            <w:tr w:rsidR="00210335" w:rsidRPr="001D2CBC" w:rsidTr="002A699F">
              <w:trPr>
                <w:cantSplit/>
                <w:trHeight w:val="284"/>
                <w:jc w:val="center"/>
              </w:trPr>
              <w:tc>
                <w:tcPr>
                  <w:tcW w:w="2088" w:type="dxa"/>
                  <w:tcMar>
                    <w:left w:w="0" w:type="dxa"/>
                    <w:right w:w="0" w:type="dxa"/>
                  </w:tcMar>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各侧厂界</w:t>
                  </w:r>
                </w:p>
              </w:tc>
              <w:tc>
                <w:tcPr>
                  <w:tcW w:w="4369" w:type="dxa"/>
                  <w:tcMar>
                    <w:left w:w="0" w:type="dxa"/>
                    <w:right w:w="0" w:type="dxa"/>
                  </w:tcMar>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bCs/>
                      <w:sz w:val="18"/>
                      <w:szCs w:val="18"/>
                    </w:rPr>
                    <w:t>1</w:t>
                  </w:r>
                  <w:r w:rsidRPr="001D2CBC">
                    <w:rPr>
                      <w:rFonts w:ascii="Times New Roman" w:hAnsiTheme="minorEastAsia" w:cs="Times New Roman"/>
                      <w:bCs/>
                      <w:sz w:val="18"/>
                      <w:szCs w:val="18"/>
                    </w:rPr>
                    <w:t>次</w:t>
                  </w:r>
                  <w:r w:rsidRPr="001D2CBC">
                    <w:rPr>
                      <w:rFonts w:ascii="Times New Roman" w:hAnsi="Times New Roman" w:cs="Times New Roman"/>
                      <w:bCs/>
                      <w:sz w:val="18"/>
                      <w:szCs w:val="18"/>
                    </w:rPr>
                    <w:t>/</w:t>
                  </w:r>
                  <w:r w:rsidRPr="001D2CBC">
                    <w:rPr>
                      <w:rFonts w:ascii="Times New Roman" w:hAnsiTheme="minorEastAsia" w:cs="Times New Roman"/>
                      <w:bCs/>
                      <w:sz w:val="18"/>
                      <w:szCs w:val="18"/>
                    </w:rPr>
                    <w:t>季度，每次监测</w:t>
                  </w:r>
                  <w:r w:rsidRPr="001D2CBC">
                    <w:rPr>
                      <w:rFonts w:ascii="Times New Roman" w:hAnsi="Times New Roman" w:cs="Times New Roman"/>
                      <w:bCs/>
                      <w:sz w:val="18"/>
                      <w:szCs w:val="18"/>
                    </w:rPr>
                    <w:t>1</w:t>
                  </w:r>
                  <w:r w:rsidRPr="001D2CBC">
                    <w:rPr>
                      <w:rFonts w:ascii="Times New Roman" w:hAnsiTheme="minorEastAsia" w:cs="Times New Roman"/>
                      <w:bCs/>
                      <w:sz w:val="18"/>
                      <w:szCs w:val="18"/>
                    </w:rPr>
                    <w:t>天，分昼间、夜间进行</w:t>
                  </w:r>
                </w:p>
              </w:tc>
              <w:tc>
                <w:tcPr>
                  <w:tcW w:w="2106" w:type="dxa"/>
                  <w:tcMar>
                    <w:left w:w="0" w:type="dxa"/>
                    <w:right w:w="0" w:type="dxa"/>
                  </w:tcMar>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等效连续</w:t>
                  </w:r>
                  <w:r w:rsidRPr="001D2CBC">
                    <w:rPr>
                      <w:rFonts w:ascii="Times New Roman" w:hAnsi="Times New Roman" w:cs="Times New Roman"/>
                      <w:bCs/>
                      <w:sz w:val="18"/>
                      <w:szCs w:val="18"/>
                    </w:rPr>
                    <w:t>A</w:t>
                  </w:r>
                  <w:r w:rsidRPr="001D2CBC">
                    <w:rPr>
                      <w:rFonts w:ascii="Times New Roman" w:hAnsiTheme="minorEastAsia" w:cs="Times New Roman"/>
                      <w:bCs/>
                      <w:sz w:val="18"/>
                      <w:szCs w:val="18"/>
                    </w:rPr>
                    <w:t>声级</w:t>
                  </w:r>
                </w:p>
              </w:tc>
            </w:tr>
          </w:tbl>
          <w:p w:rsidR="00ED6DB1" w:rsidRPr="001D2CBC" w:rsidRDefault="00EE7F2A">
            <w:pPr>
              <w:pStyle w:val="-"/>
              <w:spacing w:line="240" w:lineRule="auto"/>
              <w:ind w:firstLineChars="0" w:firstLine="0"/>
              <w:rPr>
                <w:rFonts w:ascii="Times New Roman" w:eastAsiaTheme="minorEastAsia" w:hAnsi="Times New Roman"/>
                <w:b/>
                <w:bCs/>
                <w:sz w:val="21"/>
              </w:rPr>
            </w:pPr>
            <w:r w:rsidRPr="001D2CBC">
              <w:rPr>
                <w:rFonts w:ascii="Times New Roman" w:eastAsiaTheme="minorEastAsia" w:hAnsi="Times New Roman"/>
                <w:b/>
                <w:bCs/>
                <w:sz w:val="21"/>
              </w:rPr>
              <w:t>4</w:t>
            </w:r>
            <w:r w:rsidRPr="001D2CBC">
              <w:rPr>
                <w:rFonts w:ascii="Times New Roman" w:eastAsiaTheme="minorEastAsia" w:hAnsiTheme="minorEastAsia"/>
                <w:b/>
                <w:bCs/>
                <w:sz w:val="21"/>
              </w:rPr>
              <w:t>、固废污染源强分析</w:t>
            </w:r>
          </w:p>
          <w:p w:rsidR="00ED6DB1" w:rsidRPr="001D2CBC" w:rsidRDefault="00EE7F2A">
            <w:pPr>
              <w:pStyle w:val="-"/>
              <w:spacing w:line="240" w:lineRule="auto"/>
              <w:ind w:firstLine="422"/>
              <w:rPr>
                <w:rFonts w:ascii="Times New Roman" w:eastAsiaTheme="minorEastAsia" w:hAnsi="Times New Roman"/>
                <w:b/>
                <w:bCs/>
                <w:sz w:val="21"/>
              </w:rPr>
            </w:pPr>
            <w:r w:rsidRPr="001D2CBC">
              <w:rPr>
                <w:rFonts w:ascii="Times New Roman" w:eastAsiaTheme="minorEastAsia" w:hAnsi="Times New Roman"/>
                <w:b/>
                <w:bCs/>
                <w:sz w:val="21"/>
              </w:rPr>
              <w:t>4.1</w:t>
            </w:r>
            <w:r w:rsidRPr="001D2CBC">
              <w:rPr>
                <w:rFonts w:ascii="Times New Roman" w:eastAsiaTheme="minorEastAsia" w:hAnsiTheme="minorEastAsia"/>
                <w:b/>
                <w:bCs/>
                <w:sz w:val="21"/>
              </w:rPr>
              <w:t>固体废物源强</w:t>
            </w:r>
          </w:p>
          <w:p w:rsidR="00ED6DB1" w:rsidRPr="001D2CBC" w:rsidRDefault="00EE7F2A">
            <w:pPr>
              <w:pStyle w:val="-"/>
              <w:spacing w:line="240" w:lineRule="auto"/>
              <w:ind w:firstLine="420"/>
              <w:rPr>
                <w:rFonts w:ascii="Times New Roman" w:eastAsiaTheme="minorEastAsia" w:hAnsiTheme="minorEastAsia"/>
                <w:sz w:val="21"/>
              </w:rPr>
            </w:pPr>
            <w:r w:rsidRPr="001D2CBC">
              <w:rPr>
                <w:rFonts w:ascii="Times New Roman" w:eastAsiaTheme="minorEastAsia" w:hAnsiTheme="minorEastAsia"/>
                <w:sz w:val="21"/>
              </w:rPr>
              <w:t>三氯化铁溶液部分收集后还原使用，部分粘附在烫金版上</w:t>
            </w:r>
            <w:r w:rsidRPr="001D2CBC">
              <w:rPr>
                <w:rFonts w:ascii="Times New Roman" w:eastAsiaTheme="minorEastAsia" w:hAnsiTheme="minorEastAsia" w:hint="eastAsia"/>
                <w:sz w:val="21"/>
              </w:rPr>
              <w:t>（</w:t>
            </w:r>
            <w:r w:rsidRPr="001D2CBC">
              <w:rPr>
                <w:rFonts w:ascii="Times New Roman" w:eastAsiaTheme="minorEastAsia" w:hAnsiTheme="minorEastAsia"/>
                <w:sz w:val="21"/>
              </w:rPr>
              <w:t>不可收集</w:t>
            </w:r>
            <w:r w:rsidRPr="001D2CBC">
              <w:rPr>
                <w:rFonts w:ascii="Times New Roman" w:eastAsiaTheme="minorEastAsia" w:hAnsiTheme="minorEastAsia" w:hint="eastAsia"/>
                <w:sz w:val="21"/>
              </w:rPr>
              <w:t>）</w:t>
            </w:r>
            <w:r w:rsidRPr="001D2CBC">
              <w:rPr>
                <w:rFonts w:ascii="Times New Roman" w:eastAsiaTheme="minorEastAsia" w:hAnsiTheme="minorEastAsia"/>
                <w:sz w:val="21"/>
              </w:rPr>
              <w:t>的经清洗工序后进入清洗废水中，最终进入污水处理站进行处理。无三氯化铁废液产生。根据《固体废物鉴别标准通则》</w:t>
            </w:r>
            <w:r w:rsidRPr="001D2CBC">
              <w:rPr>
                <w:rFonts w:ascii="Times New Roman" w:eastAsiaTheme="minorEastAsia" w:hAnsiTheme="minorEastAsia" w:hint="eastAsia"/>
                <w:sz w:val="21"/>
              </w:rPr>
              <w:t>（</w:t>
            </w:r>
            <w:r w:rsidRPr="001D2CBC">
              <w:rPr>
                <w:rFonts w:ascii="Times New Roman" w:eastAsiaTheme="minorEastAsia" w:hAnsiTheme="minorEastAsia"/>
                <w:sz w:val="21"/>
              </w:rPr>
              <w:t>GB34330-2017</w:t>
            </w:r>
            <w:r w:rsidRPr="001D2CBC">
              <w:rPr>
                <w:rFonts w:ascii="Times New Roman" w:eastAsiaTheme="minorEastAsia" w:hAnsiTheme="minorEastAsia" w:hint="eastAsia"/>
                <w:sz w:val="21"/>
              </w:rPr>
              <w:t>）</w:t>
            </w:r>
            <w:r w:rsidRPr="001D2CBC">
              <w:rPr>
                <w:rFonts w:ascii="Times New Roman" w:eastAsiaTheme="minorEastAsia" w:hAnsiTheme="minorEastAsia"/>
                <w:sz w:val="21"/>
              </w:rPr>
              <w:t>，任何不需要修复和加工即可用于原始用途的包装物，或者在产生点经过修复和加工后满足国家、地方制定或行业通行的产品质量标准</w:t>
            </w:r>
            <w:r w:rsidRPr="001D2CBC">
              <w:rPr>
                <w:rFonts w:ascii="Times New Roman" w:eastAsiaTheme="minorEastAsia" w:hAnsiTheme="minorEastAsia" w:hint="eastAsia"/>
                <w:sz w:val="21"/>
              </w:rPr>
              <w:t>，</w:t>
            </w:r>
            <w:r w:rsidRPr="001D2CBC">
              <w:rPr>
                <w:rFonts w:ascii="Times New Roman" w:eastAsiaTheme="minorEastAsia" w:hAnsiTheme="minorEastAsia"/>
                <w:sz w:val="21"/>
              </w:rPr>
              <w:t>并且用于原始用途的包装物，可不作为固体废物管理。</w:t>
            </w:r>
            <w:r w:rsidRPr="001D2CBC">
              <w:rPr>
                <w:rFonts w:ascii="Times New Roman" w:eastAsiaTheme="minorEastAsia" w:hAnsiTheme="minorEastAsia" w:hint="eastAsia"/>
                <w:sz w:val="21"/>
              </w:rPr>
              <w:t>项目原料包装采用的木箱由供应商全部回收用于原始用途，不作为固体废物管理。原料包装桶按照破损</w:t>
            </w:r>
            <w:r w:rsidRPr="001D2CBC">
              <w:rPr>
                <w:rFonts w:ascii="Times New Roman" w:eastAsiaTheme="minorEastAsia" w:hAnsiTheme="minorEastAsia" w:hint="eastAsia"/>
                <w:sz w:val="21"/>
              </w:rPr>
              <w:t>10%</w:t>
            </w:r>
            <w:r w:rsidRPr="001D2CBC">
              <w:rPr>
                <w:rFonts w:ascii="Times New Roman" w:eastAsiaTheme="minorEastAsia" w:hAnsiTheme="minorEastAsia" w:hint="eastAsia"/>
                <w:sz w:val="21"/>
              </w:rPr>
              <w:t>计算，其余无破损的由供应商回收用于原始用途，不作为固体废物管理。</w:t>
            </w:r>
          </w:p>
          <w:p w:rsidR="00ED6DB1" w:rsidRPr="001D2CBC" w:rsidRDefault="00EE7F2A">
            <w:pPr>
              <w:pStyle w:val="-"/>
              <w:spacing w:line="240" w:lineRule="auto"/>
              <w:ind w:firstLine="420"/>
              <w:rPr>
                <w:rFonts w:ascii="Times New Roman" w:eastAsiaTheme="minorEastAsia" w:hAnsiTheme="minorEastAsia"/>
                <w:sz w:val="21"/>
              </w:rPr>
            </w:pPr>
            <w:r w:rsidRPr="001D2CBC">
              <w:rPr>
                <w:rFonts w:ascii="Times New Roman" w:eastAsiaTheme="minorEastAsia" w:hAnsiTheme="minorEastAsia"/>
                <w:sz w:val="21"/>
              </w:rPr>
              <w:t>本项目</w:t>
            </w:r>
            <w:r w:rsidRPr="001D2CBC">
              <w:rPr>
                <w:rFonts w:ascii="Times New Roman" w:eastAsiaTheme="minorEastAsia" w:hAnsiTheme="minorEastAsia" w:hint="eastAsia"/>
                <w:sz w:val="21"/>
              </w:rPr>
              <w:t>生产</w:t>
            </w:r>
            <w:r w:rsidRPr="001D2CBC">
              <w:rPr>
                <w:rFonts w:ascii="Times New Roman" w:eastAsiaTheme="minorEastAsia" w:hAnsiTheme="minorEastAsia"/>
                <w:sz w:val="21"/>
              </w:rPr>
              <w:t>过程副产物产生情况见表</w:t>
            </w:r>
            <w:r w:rsidRPr="001D2CBC">
              <w:rPr>
                <w:rFonts w:ascii="Times New Roman" w:eastAsiaTheme="minorEastAsia" w:hAnsi="Times New Roman"/>
                <w:sz w:val="21"/>
              </w:rPr>
              <w:t>4-</w:t>
            </w:r>
            <w:r w:rsidR="00710863" w:rsidRPr="001D2CBC">
              <w:rPr>
                <w:rFonts w:ascii="Times New Roman" w:eastAsiaTheme="minorEastAsia" w:hAnsi="Times New Roman" w:hint="eastAsia"/>
                <w:sz w:val="21"/>
              </w:rPr>
              <w:t>20</w:t>
            </w:r>
            <w:r w:rsidRPr="001D2CBC">
              <w:rPr>
                <w:rFonts w:ascii="Times New Roman" w:eastAsiaTheme="minorEastAsia" w:hAnsiTheme="minorEastAsia"/>
                <w:sz w:val="21"/>
              </w:rPr>
              <w:t>。项目危险废物汇总表见</w:t>
            </w:r>
            <w:r w:rsidRPr="001D2CBC">
              <w:rPr>
                <w:rFonts w:ascii="Times New Roman" w:eastAsiaTheme="minorEastAsia" w:hAnsi="Times New Roman"/>
                <w:sz w:val="21"/>
              </w:rPr>
              <w:t>4-</w:t>
            </w:r>
            <w:r w:rsidRPr="001D2CBC">
              <w:rPr>
                <w:rFonts w:ascii="Times New Roman" w:eastAsiaTheme="minorEastAsia" w:hAnsi="Times New Roman" w:hint="eastAsia"/>
                <w:sz w:val="21"/>
              </w:rPr>
              <w:t>2</w:t>
            </w:r>
            <w:r w:rsidR="00710863" w:rsidRPr="001D2CBC">
              <w:rPr>
                <w:rFonts w:ascii="Times New Roman" w:eastAsiaTheme="minorEastAsia" w:hAnsi="Times New Roman" w:hint="eastAsia"/>
                <w:sz w:val="21"/>
              </w:rPr>
              <w:t>1</w:t>
            </w:r>
            <w:r w:rsidRPr="001D2CBC">
              <w:rPr>
                <w:rFonts w:ascii="Times New Roman" w:eastAsiaTheme="minorEastAsia" w:hAnsiTheme="minorEastAsia"/>
                <w:sz w:val="21"/>
              </w:rPr>
              <w:t>。</w:t>
            </w:r>
          </w:p>
          <w:p w:rsidR="00ED6DB1" w:rsidRPr="001D2CBC" w:rsidRDefault="00EE7F2A" w:rsidP="003D329D">
            <w:pPr>
              <w:pStyle w:val="a3"/>
              <w:numPr>
                <w:ilvl w:val="0"/>
                <w:numId w:val="7"/>
              </w:numPr>
              <w:adjustRightInd w:val="0"/>
              <w:snapToGrid w:val="0"/>
              <w:jc w:val="center"/>
              <w:rPr>
                <w:rFonts w:ascii="Times New Roman" w:hAnsiTheme="minorEastAsia" w:cs="Times New Roman"/>
                <w:b/>
                <w:bCs/>
                <w:kern w:val="0"/>
                <w:szCs w:val="21"/>
              </w:rPr>
            </w:pPr>
            <w:r w:rsidRPr="001D2CBC">
              <w:rPr>
                <w:rFonts w:ascii="Times New Roman" w:hAnsiTheme="minorEastAsia" w:cs="Times New Roman"/>
                <w:b/>
                <w:bCs/>
                <w:kern w:val="0"/>
                <w:szCs w:val="21"/>
              </w:rPr>
              <w:t>本项目生产副产物产生情况汇总表</w:t>
            </w:r>
            <w:r w:rsidRPr="001D2CBC">
              <w:rPr>
                <w:rFonts w:ascii="Times New Roman" w:hAnsiTheme="minorEastAsia" w:cs="Times New Roman" w:hint="eastAsia"/>
                <w:b/>
                <w:bCs/>
                <w:kern w:val="0"/>
                <w:szCs w:val="21"/>
              </w:rPr>
              <w:t>（</w:t>
            </w:r>
            <w:r w:rsidRPr="001D2CBC">
              <w:rPr>
                <w:rFonts w:ascii="Times New Roman" w:hAnsiTheme="minorEastAsia" w:cs="Times New Roman"/>
                <w:b/>
                <w:bCs/>
                <w:kern w:val="0"/>
                <w:szCs w:val="21"/>
              </w:rPr>
              <w:t>单位：</w:t>
            </w:r>
            <w:r w:rsidRPr="001D2CBC">
              <w:rPr>
                <w:rFonts w:ascii="Times New Roman" w:hAnsiTheme="minorEastAsia" w:cs="Times New Roman"/>
                <w:b/>
                <w:bCs/>
                <w:kern w:val="0"/>
                <w:szCs w:val="21"/>
              </w:rPr>
              <w:t>t/a</w:t>
            </w:r>
            <w:r w:rsidRPr="001D2CBC">
              <w:rPr>
                <w:rFonts w:ascii="Times New Roman" w:hAnsiTheme="minorEastAsia" w:cs="Times New Roman" w:hint="eastAsia"/>
                <w:b/>
                <w:bCs/>
                <w:kern w:val="0"/>
                <w:szCs w:val="21"/>
              </w:rPr>
              <w:t>）</w:t>
            </w:r>
          </w:p>
          <w:tbl>
            <w:tblPr>
              <w:tblW w:w="8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43"/>
              <w:gridCol w:w="971"/>
              <w:gridCol w:w="680"/>
              <w:gridCol w:w="730"/>
              <w:gridCol w:w="970"/>
              <w:gridCol w:w="839"/>
              <w:gridCol w:w="766"/>
              <w:gridCol w:w="1124"/>
              <w:gridCol w:w="596"/>
              <w:gridCol w:w="1093"/>
            </w:tblGrid>
            <w:tr w:rsidR="00210335" w:rsidRPr="001D2CBC" w:rsidTr="002A699F">
              <w:trPr>
                <w:jc w:val="center"/>
              </w:trPr>
              <w:tc>
                <w:tcPr>
                  <w:tcW w:w="743" w:type="dxa"/>
                  <w:vMerge w:val="restart"/>
                  <w:vAlign w:val="center"/>
                </w:tcPr>
                <w:p w:rsidR="00ED6DB1" w:rsidRPr="001D2CBC" w:rsidRDefault="00EE7F2A">
                  <w:pPr>
                    <w:adjustRightInd w:val="0"/>
                    <w:snapToGrid w:val="0"/>
                    <w:jc w:val="center"/>
                    <w:rPr>
                      <w:rFonts w:ascii="Times New Roman" w:hAnsi="Times New Roman" w:cs="Times New Roman"/>
                      <w:bCs/>
                      <w:sz w:val="18"/>
                      <w:szCs w:val="18"/>
                    </w:rPr>
                  </w:pPr>
                  <w:bookmarkStart w:id="43" w:name="_Toc68096696"/>
                  <w:r w:rsidRPr="001D2CBC">
                    <w:rPr>
                      <w:rFonts w:ascii="Times New Roman" w:hAnsiTheme="minorEastAsia" w:cs="Times New Roman"/>
                      <w:bCs/>
                      <w:sz w:val="18"/>
                      <w:szCs w:val="18"/>
                    </w:rPr>
                    <w:t>产生环节</w:t>
                  </w:r>
                  <w:bookmarkEnd w:id="43"/>
                </w:p>
              </w:tc>
              <w:tc>
                <w:tcPr>
                  <w:tcW w:w="971" w:type="dxa"/>
                  <w:vMerge w:val="restart"/>
                  <w:vAlign w:val="center"/>
                </w:tcPr>
                <w:p w:rsidR="00ED6DB1" w:rsidRPr="001D2CBC" w:rsidRDefault="00EE7F2A">
                  <w:pPr>
                    <w:adjustRightInd w:val="0"/>
                    <w:snapToGrid w:val="0"/>
                    <w:jc w:val="center"/>
                    <w:rPr>
                      <w:rFonts w:ascii="Times New Roman" w:hAnsi="Times New Roman" w:cs="Times New Roman"/>
                      <w:bCs/>
                      <w:sz w:val="18"/>
                      <w:szCs w:val="18"/>
                    </w:rPr>
                  </w:pPr>
                  <w:bookmarkStart w:id="44" w:name="_Toc68096697"/>
                  <w:r w:rsidRPr="001D2CBC">
                    <w:rPr>
                      <w:rFonts w:ascii="Times New Roman" w:hAnsiTheme="minorEastAsia" w:cs="Times New Roman"/>
                      <w:bCs/>
                      <w:sz w:val="18"/>
                      <w:szCs w:val="18"/>
                    </w:rPr>
                    <w:t>装置</w:t>
                  </w:r>
                  <w:bookmarkEnd w:id="44"/>
                </w:p>
              </w:tc>
              <w:tc>
                <w:tcPr>
                  <w:tcW w:w="680" w:type="dxa"/>
                  <w:vMerge w:val="restart"/>
                  <w:vAlign w:val="center"/>
                </w:tcPr>
                <w:p w:rsidR="00ED6DB1" w:rsidRPr="001D2CBC" w:rsidRDefault="00EE7F2A">
                  <w:pPr>
                    <w:adjustRightInd w:val="0"/>
                    <w:snapToGrid w:val="0"/>
                    <w:jc w:val="center"/>
                    <w:rPr>
                      <w:rFonts w:ascii="Times New Roman" w:hAnsi="Times New Roman" w:cs="Times New Roman"/>
                      <w:bCs/>
                      <w:sz w:val="18"/>
                      <w:szCs w:val="18"/>
                    </w:rPr>
                  </w:pPr>
                  <w:bookmarkStart w:id="45" w:name="_Toc68096698"/>
                  <w:r w:rsidRPr="001D2CBC">
                    <w:rPr>
                      <w:rFonts w:ascii="Times New Roman" w:hAnsiTheme="minorEastAsia" w:cs="Times New Roman"/>
                      <w:bCs/>
                      <w:sz w:val="18"/>
                      <w:szCs w:val="18"/>
                    </w:rPr>
                    <w:t>名称</w:t>
                  </w:r>
                  <w:bookmarkEnd w:id="45"/>
                </w:p>
              </w:tc>
              <w:tc>
                <w:tcPr>
                  <w:tcW w:w="730" w:type="dxa"/>
                  <w:vMerge w:val="restart"/>
                  <w:vAlign w:val="center"/>
                </w:tcPr>
                <w:p w:rsidR="00ED6DB1" w:rsidRPr="001D2CBC" w:rsidRDefault="00EE7F2A">
                  <w:pPr>
                    <w:adjustRightInd w:val="0"/>
                    <w:snapToGrid w:val="0"/>
                    <w:jc w:val="center"/>
                    <w:rPr>
                      <w:rFonts w:ascii="Times New Roman" w:hAnsi="Times New Roman" w:cs="Times New Roman"/>
                      <w:bCs/>
                      <w:sz w:val="18"/>
                      <w:szCs w:val="18"/>
                    </w:rPr>
                  </w:pPr>
                  <w:bookmarkStart w:id="46" w:name="_Toc68096699"/>
                  <w:r w:rsidRPr="001D2CBC">
                    <w:rPr>
                      <w:rFonts w:ascii="Times New Roman" w:hAnsiTheme="minorEastAsia" w:cs="Times New Roman"/>
                      <w:bCs/>
                      <w:sz w:val="18"/>
                      <w:szCs w:val="18"/>
                    </w:rPr>
                    <w:t>属性</w:t>
                  </w:r>
                  <w:bookmarkEnd w:id="46"/>
                </w:p>
              </w:tc>
              <w:tc>
                <w:tcPr>
                  <w:tcW w:w="970" w:type="dxa"/>
                  <w:vMerge w:val="restart"/>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代码</w:t>
                  </w:r>
                </w:p>
              </w:tc>
              <w:tc>
                <w:tcPr>
                  <w:tcW w:w="1605" w:type="dxa"/>
                  <w:gridSpan w:val="2"/>
                  <w:vAlign w:val="center"/>
                </w:tcPr>
                <w:p w:rsidR="00ED6DB1" w:rsidRPr="001D2CBC" w:rsidRDefault="00EE7F2A">
                  <w:pPr>
                    <w:adjustRightInd w:val="0"/>
                    <w:snapToGrid w:val="0"/>
                    <w:jc w:val="center"/>
                    <w:rPr>
                      <w:rFonts w:ascii="Times New Roman" w:hAnsi="Times New Roman" w:cs="Times New Roman"/>
                      <w:bCs/>
                      <w:sz w:val="18"/>
                      <w:szCs w:val="18"/>
                    </w:rPr>
                  </w:pPr>
                  <w:bookmarkStart w:id="47" w:name="_Toc68096700"/>
                  <w:r w:rsidRPr="001D2CBC">
                    <w:rPr>
                      <w:rFonts w:ascii="Times New Roman" w:hAnsiTheme="minorEastAsia" w:cs="Times New Roman"/>
                      <w:bCs/>
                      <w:sz w:val="18"/>
                      <w:szCs w:val="18"/>
                    </w:rPr>
                    <w:t>产生情况</w:t>
                  </w:r>
                  <w:bookmarkEnd w:id="47"/>
                </w:p>
              </w:tc>
              <w:tc>
                <w:tcPr>
                  <w:tcW w:w="1720" w:type="dxa"/>
                  <w:gridSpan w:val="2"/>
                  <w:vAlign w:val="center"/>
                </w:tcPr>
                <w:p w:rsidR="00ED6DB1" w:rsidRPr="001D2CBC" w:rsidRDefault="00EE7F2A">
                  <w:pPr>
                    <w:adjustRightInd w:val="0"/>
                    <w:snapToGrid w:val="0"/>
                    <w:jc w:val="center"/>
                    <w:rPr>
                      <w:rFonts w:ascii="Times New Roman" w:hAnsi="Times New Roman" w:cs="Times New Roman"/>
                      <w:bCs/>
                      <w:sz w:val="18"/>
                      <w:szCs w:val="18"/>
                    </w:rPr>
                  </w:pPr>
                  <w:bookmarkStart w:id="48" w:name="_Toc68096701"/>
                  <w:r w:rsidRPr="001D2CBC">
                    <w:rPr>
                      <w:rFonts w:ascii="Times New Roman" w:hAnsiTheme="minorEastAsia" w:cs="Times New Roman"/>
                      <w:bCs/>
                      <w:sz w:val="18"/>
                      <w:szCs w:val="18"/>
                    </w:rPr>
                    <w:t>处置措施</w:t>
                  </w:r>
                  <w:bookmarkEnd w:id="48"/>
                </w:p>
              </w:tc>
              <w:tc>
                <w:tcPr>
                  <w:tcW w:w="1093" w:type="dxa"/>
                  <w:vMerge w:val="restart"/>
                  <w:vAlign w:val="center"/>
                </w:tcPr>
                <w:p w:rsidR="00ED6DB1" w:rsidRPr="001D2CBC" w:rsidRDefault="00EE7F2A">
                  <w:pPr>
                    <w:adjustRightInd w:val="0"/>
                    <w:snapToGrid w:val="0"/>
                    <w:jc w:val="center"/>
                    <w:rPr>
                      <w:rFonts w:ascii="Times New Roman" w:hAnsi="Times New Roman" w:cs="Times New Roman"/>
                      <w:bCs/>
                      <w:sz w:val="18"/>
                      <w:szCs w:val="18"/>
                    </w:rPr>
                  </w:pPr>
                  <w:bookmarkStart w:id="49" w:name="_Toc68096702"/>
                  <w:r w:rsidRPr="001D2CBC">
                    <w:rPr>
                      <w:rFonts w:ascii="Times New Roman" w:hAnsiTheme="minorEastAsia" w:cs="Times New Roman"/>
                      <w:bCs/>
                      <w:sz w:val="18"/>
                      <w:szCs w:val="18"/>
                    </w:rPr>
                    <w:t>最终去向</w:t>
                  </w:r>
                  <w:bookmarkEnd w:id="49"/>
                </w:p>
              </w:tc>
            </w:tr>
            <w:tr w:rsidR="00210335" w:rsidRPr="001D2CBC" w:rsidTr="002A699F">
              <w:trPr>
                <w:jc w:val="center"/>
              </w:trPr>
              <w:tc>
                <w:tcPr>
                  <w:tcW w:w="743" w:type="dxa"/>
                  <w:vMerge/>
                  <w:vAlign w:val="center"/>
                </w:tcPr>
                <w:p w:rsidR="00ED6DB1" w:rsidRPr="001D2CBC" w:rsidRDefault="00ED6DB1">
                  <w:pPr>
                    <w:adjustRightInd w:val="0"/>
                    <w:snapToGrid w:val="0"/>
                    <w:jc w:val="center"/>
                    <w:rPr>
                      <w:rFonts w:ascii="Times New Roman" w:hAnsi="Times New Roman" w:cs="Times New Roman"/>
                      <w:bCs/>
                      <w:sz w:val="18"/>
                      <w:szCs w:val="18"/>
                    </w:rPr>
                  </w:pPr>
                </w:p>
              </w:tc>
              <w:tc>
                <w:tcPr>
                  <w:tcW w:w="971" w:type="dxa"/>
                  <w:vMerge/>
                  <w:vAlign w:val="center"/>
                </w:tcPr>
                <w:p w:rsidR="00ED6DB1" w:rsidRPr="001D2CBC" w:rsidRDefault="00ED6DB1">
                  <w:pPr>
                    <w:adjustRightInd w:val="0"/>
                    <w:snapToGrid w:val="0"/>
                    <w:jc w:val="center"/>
                    <w:rPr>
                      <w:rFonts w:ascii="Times New Roman" w:hAnsi="Times New Roman" w:cs="Times New Roman"/>
                      <w:bCs/>
                      <w:sz w:val="18"/>
                      <w:szCs w:val="18"/>
                    </w:rPr>
                  </w:pPr>
                </w:p>
              </w:tc>
              <w:tc>
                <w:tcPr>
                  <w:tcW w:w="680" w:type="dxa"/>
                  <w:vMerge/>
                  <w:vAlign w:val="center"/>
                </w:tcPr>
                <w:p w:rsidR="00ED6DB1" w:rsidRPr="001D2CBC" w:rsidRDefault="00ED6DB1">
                  <w:pPr>
                    <w:adjustRightInd w:val="0"/>
                    <w:snapToGrid w:val="0"/>
                    <w:jc w:val="center"/>
                    <w:rPr>
                      <w:rFonts w:ascii="Times New Roman" w:hAnsi="Times New Roman" w:cs="Times New Roman"/>
                      <w:bCs/>
                      <w:sz w:val="18"/>
                      <w:szCs w:val="18"/>
                    </w:rPr>
                  </w:pPr>
                </w:p>
              </w:tc>
              <w:tc>
                <w:tcPr>
                  <w:tcW w:w="730" w:type="dxa"/>
                  <w:vMerge/>
                  <w:vAlign w:val="center"/>
                </w:tcPr>
                <w:p w:rsidR="00ED6DB1" w:rsidRPr="001D2CBC" w:rsidRDefault="00ED6DB1">
                  <w:pPr>
                    <w:adjustRightInd w:val="0"/>
                    <w:snapToGrid w:val="0"/>
                    <w:jc w:val="center"/>
                    <w:rPr>
                      <w:rFonts w:ascii="Times New Roman" w:hAnsi="Times New Roman" w:cs="Times New Roman"/>
                      <w:bCs/>
                      <w:sz w:val="18"/>
                      <w:szCs w:val="18"/>
                    </w:rPr>
                  </w:pPr>
                </w:p>
              </w:tc>
              <w:tc>
                <w:tcPr>
                  <w:tcW w:w="970" w:type="dxa"/>
                  <w:vMerge/>
                  <w:vAlign w:val="center"/>
                </w:tcPr>
                <w:p w:rsidR="00ED6DB1" w:rsidRPr="001D2CBC" w:rsidRDefault="00ED6DB1">
                  <w:pPr>
                    <w:adjustRightInd w:val="0"/>
                    <w:snapToGrid w:val="0"/>
                    <w:jc w:val="center"/>
                    <w:rPr>
                      <w:rFonts w:ascii="Times New Roman" w:hAnsi="Times New Roman" w:cs="Times New Roman"/>
                      <w:bCs/>
                      <w:sz w:val="18"/>
                      <w:szCs w:val="18"/>
                    </w:rPr>
                  </w:pPr>
                </w:p>
              </w:tc>
              <w:tc>
                <w:tcPr>
                  <w:tcW w:w="839" w:type="dxa"/>
                  <w:vAlign w:val="center"/>
                </w:tcPr>
                <w:p w:rsidR="00ED6DB1" w:rsidRPr="001D2CBC" w:rsidRDefault="00EE7F2A">
                  <w:pPr>
                    <w:adjustRightInd w:val="0"/>
                    <w:snapToGrid w:val="0"/>
                    <w:jc w:val="center"/>
                    <w:rPr>
                      <w:rFonts w:ascii="Times New Roman" w:hAnsi="Times New Roman" w:cs="Times New Roman"/>
                      <w:bCs/>
                      <w:sz w:val="18"/>
                      <w:szCs w:val="18"/>
                    </w:rPr>
                  </w:pPr>
                  <w:bookmarkStart w:id="50" w:name="_Toc68096703"/>
                  <w:r w:rsidRPr="001D2CBC">
                    <w:rPr>
                      <w:rFonts w:ascii="Times New Roman" w:hAnsiTheme="minorEastAsia" w:cs="Times New Roman"/>
                      <w:bCs/>
                      <w:sz w:val="18"/>
                      <w:szCs w:val="18"/>
                    </w:rPr>
                    <w:t>核算方法</w:t>
                  </w:r>
                  <w:bookmarkEnd w:id="50"/>
                </w:p>
              </w:tc>
              <w:tc>
                <w:tcPr>
                  <w:tcW w:w="766" w:type="dxa"/>
                  <w:vAlign w:val="center"/>
                </w:tcPr>
                <w:p w:rsidR="00ED6DB1" w:rsidRPr="001D2CBC" w:rsidRDefault="00EE7F2A">
                  <w:pPr>
                    <w:adjustRightInd w:val="0"/>
                    <w:snapToGrid w:val="0"/>
                    <w:jc w:val="center"/>
                    <w:rPr>
                      <w:rFonts w:ascii="Times New Roman" w:hAnsi="Times New Roman" w:cs="Times New Roman"/>
                      <w:bCs/>
                      <w:sz w:val="18"/>
                      <w:szCs w:val="18"/>
                    </w:rPr>
                  </w:pPr>
                  <w:bookmarkStart w:id="51" w:name="_Toc68096704"/>
                  <w:r w:rsidRPr="001D2CBC">
                    <w:rPr>
                      <w:rFonts w:ascii="Times New Roman" w:hAnsiTheme="minorEastAsia" w:cs="Times New Roman"/>
                      <w:bCs/>
                      <w:sz w:val="18"/>
                      <w:szCs w:val="18"/>
                    </w:rPr>
                    <w:t>产生量</w:t>
                  </w:r>
                  <w:bookmarkEnd w:id="51"/>
                </w:p>
              </w:tc>
              <w:tc>
                <w:tcPr>
                  <w:tcW w:w="1124" w:type="dxa"/>
                  <w:vAlign w:val="center"/>
                </w:tcPr>
                <w:p w:rsidR="00ED6DB1" w:rsidRPr="001D2CBC" w:rsidRDefault="00EE7F2A">
                  <w:pPr>
                    <w:adjustRightInd w:val="0"/>
                    <w:snapToGrid w:val="0"/>
                    <w:jc w:val="center"/>
                    <w:rPr>
                      <w:rFonts w:ascii="Times New Roman" w:hAnsi="Times New Roman" w:cs="Times New Roman"/>
                      <w:bCs/>
                      <w:sz w:val="18"/>
                      <w:szCs w:val="18"/>
                    </w:rPr>
                  </w:pPr>
                  <w:bookmarkStart w:id="52" w:name="_Toc68096705"/>
                  <w:r w:rsidRPr="001D2CBC">
                    <w:rPr>
                      <w:rFonts w:ascii="Times New Roman" w:hAnsiTheme="minorEastAsia" w:cs="Times New Roman"/>
                      <w:bCs/>
                      <w:sz w:val="18"/>
                      <w:szCs w:val="18"/>
                    </w:rPr>
                    <w:t>工艺</w:t>
                  </w:r>
                  <w:bookmarkEnd w:id="52"/>
                </w:p>
              </w:tc>
              <w:tc>
                <w:tcPr>
                  <w:tcW w:w="596" w:type="dxa"/>
                  <w:vAlign w:val="center"/>
                </w:tcPr>
                <w:p w:rsidR="00ED6DB1" w:rsidRPr="001D2CBC" w:rsidRDefault="00EE7F2A">
                  <w:pPr>
                    <w:adjustRightInd w:val="0"/>
                    <w:snapToGrid w:val="0"/>
                    <w:jc w:val="center"/>
                    <w:rPr>
                      <w:rFonts w:ascii="Times New Roman" w:hAnsi="Times New Roman" w:cs="Times New Roman"/>
                      <w:bCs/>
                      <w:sz w:val="18"/>
                      <w:szCs w:val="18"/>
                    </w:rPr>
                  </w:pPr>
                  <w:bookmarkStart w:id="53" w:name="_Toc68096706"/>
                  <w:r w:rsidRPr="001D2CBC">
                    <w:rPr>
                      <w:rFonts w:ascii="Times New Roman" w:hAnsiTheme="minorEastAsia" w:cs="Times New Roman"/>
                      <w:bCs/>
                      <w:sz w:val="18"/>
                      <w:szCs w:val="18"/>
                    </w:rPr>
                    <w:t>处置量</w:t>
                  </w:r>
                  <w:bookmarkEnd w:id="53"/>
                </w:p>
              </w:tc>
              <w:tc>
                <w:tcPr>
                  <w:tcW w:w="1093" w:type="dxa"/>
                  <w:vMerge/>
                  <w:vAlign w:val="center"/>
                </w:tcPr>
                <w:p w:rsidR="00ED6DB1" w:rsidRPr="001D2CBC" w:rsidRDefault="00ED6DB1">
                  <w:pPr>
                    <w:adjustRightInd w:val="0"/>
                    <w:snapToGrid w:val="0"/>
                    <w:jc w:val="center"/>
                    <w:rPr>
                      <w:rFonts w:ascii="Times New Roman" w:hAnsi="Times New Roman" w:cs="Times New Roman"/>
                      <w:bCs/>
                      <w:sz w:val="18"/>
                      <w:szCs w:val="18"/>
                    </w:rPr>
                  </w:pPr>
                </w:p>
              </w:tc>
            </w:tr>
            <w:tr w:rsidR="00210335" w:rsidRPr="001D2CBC" w:rsidTr="002A699F">
              <w:trPr>
                <w:jc w:val="center"/>
              </w:trPr>
              <w:tc>
                <w:tcPr>
                  <w:tcW w:w="743"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裁切</w:t>
                  </w:r>
                </w:p>
              </w:tc>
              <w:tc>
                <w:tcPr>
                  <w:tcW w:w="971" w:type="dxa"/>
                  <w:vAlign w:val="center"/>
                </w:tcPr>
                <w:p w:rsidR="00ED6DB1" w:rsidRPr="001D2CBC" w:rsidRDefault="00EE7F2A">
                  <w:pPr>
                    <w:widowControl/>
                    <w:adjustRightInd w:val="0"/>
                    <w:snapToGrid w:val="0"/>
                    <w:jc w:val="center"/>
                    <w:outlineLvl w:val="2"/>
                    <w:rPr>
                      <w:rFonts w:ascii="Times New Roman" w:hAnsi="Times New Roman" w:cs="Times New Roman"/>
                      <w:bCs/>
                      <w:sz w:val="18"/>
                      <w:szCs w:val="18"/>
                    </w:rPr>
                  </w:pPr>
                  <w:r w:rsidRPr="001D2CBC">
                    <w:rPr>
                      <w:rFonts w:ascii="Times New Roman" w:hAnsiTheme="minorEastAsia" w:cs="Times New Roman"/>
                      <w:bCs/>
                      <w:sz w:val="18"/>
                      <w:szCs w:val="18"/>
                    </w:rPr>
                    <w:t>切版机</w:t>
                  </w:r>
                </w:p>
              </w:tc>
              <w:tc>
                <w:tcPr>
                  <w:tcW w:w="680" w:type="dxa"/>
                  <w:vAlign w:val="center"/>
                </w:tcPr>
                <w:p w:rsidR="00ED6DB1" w:rsidRPr="001D2CBC" w:rsidRDefault="00EE7F2A">
                  <w:pPr>
                    <w:widowControl/>
                    <w:adjustRightInd w:val="0"/>
                    <w:snapToGrid w:val="0"/>
                    <w:jc w:val="center"/>
                    <w:outlineLvl w:val="2"/>
                    <w:rPr>
                      <w:rFonts w:ascii="Times New Roman" w:hAnsiTheme="minorEastAsia" w:cs="Times New Roman"/>
                      <w:bCs/>
                      <w:sz w:val="18"/>
                      <w:szCs w:val="18"/>
                    </w:rPr>
                  </w:pPr>
                  <w:r w:rsidRPr="001D2CBC">
                    <w:rPr>
                      <w:rFonts w:ascii="Times New Roman" w:hAnsiTheme="minorEastAsia" w:cs="Times New Roman"/>
                      <w:bCs/>
                      <w:sz w:val="18"/>
                      <w:szCs w:val="18"/>
                    </w:rPr>
                    <w:t>废边</w:t>
                  </w:r>
                </w:p>
                <w:p w:rsidR="00ED6DB1" w:rsidRPr="001D2CBC" w:rsidRDefault="00EE7F2A">
                  <w:pPr>
                    <w:widowControl/>
                    <w:adjustRightInd w:val="0"/>
                    <w:snapToGrid w:val="0"/>
                    <w:jc w:val="center"/>
                    <w:outlineLvl w:val="2"/>
                    <w:rPr>
                      <w:rFonts w:ascii="Times New Roman" w:hAnsi="Times New Roman" w:cs="Times New Roman"/>
                      <w:bCs/>
                      <w:sz w:val="18"/>
                      <w:szCs w:val="18"/>
                    </w:rPr>
                  </w:pPr>
                  <w:r w:rsidRPr="001D2CBC">
                    <w:rPr>
                      <w:rFonts w:ascii="Times New Roman" w:hAnsiTheme="minorEastAsia" w:cs="Times New Roman"/>
                      <w:bCs/>
                      <w:sz w:val="18"/>
                      <w:szCs w:val="18"/>
                    </w:rPr>
                    <w:t>角料</w:t>
                  </w:r>
                </w:p>
              </w:tc>
              <w:tc>
                <w:tcPr>
                  <w:tcW w:w="730" w:type="dxa"/>
                  <w:vAlign w:val="center"/>
                </w:tcPr>
                <w:p w:rsidR="00ED6DB1" w:rsidRPr="001D2CBC" w:rsidRDefault="00EE7F2A">
                  <w:pPr>
                    <w:widowControl/>
                    <w:adjustRightInd w:val="0"/>
                    <w:snapToGrid w:val="0"/>
                    <w:jc w:val="center"/>
                    <w:outlineLvl w:val="2"/>
                    <w:rPr>
                      <w:rFonts w:ascii="Times New Roman" w:hAnsi="Times New Roman" w:cs="Times New Roman"/>
                      <w:bCs/>
                      <w:sz w:val="18"/>
                      <w:szCs w:val="18"/>
                    </w:rPr>
                  </w:pPr>
                  <w:r w:rsidRPr="001D2CBC">
                    <w:rPr>
                      <w:rFonts w:ascii="Times New Roman" w:hAnsiTheme="minorEastAsia" w:cs="Times New Roman"/>
                      <w:bCs/>
                      <w:sz w:val="18"/>
                      <w:szCs w:val="18"/>
                    </w:rPr>
                    <w:t>一般固废</w:t>
                  </w:r>
                </w:p>
              </w:tc>
              <w:tc>
                <w:tcPr>
                  <w:tcW w:w="970" w:type="dxa"/>
                  <w:vAlign w:val="center"/>
                </w:tcPr>
                <w:p w:rsidR="00ED6DB1" w:rsidRPr="001D2CBC" w:rsidRDefault="00EE7F2A">
                  <w:pPr>
                    <w:widowControl/>
                    <w:adjustRightInd w:val="0"/>
                    <w:snapToGrid w:val="0"/>
                    <w:jc w:val="center"/>
                    <w:outlineLvl w:val="2"/>
                    <w:rPr>
                      <w:rFonts w:ascii="Times New Roman" w:hAnsi="Times New Roman" w:cs="Times New Roman"/>
                      <w:bCs/>
                      <w:sz w:val="18"/>
                      <w:szCs w:val="18"/>
                    </w:rPr>
                  </w:pPr>
                  <w:r w:rsidRPr="001D2CBC">
                    <w:rPr>
                      <w:rFonts w:ascii="Times New Roman" w:hAnsi="Times New Roman" w:cs="Times New Roman" w:hint="eastAsia"/>
                      <w:bCs/>
                      <w:sz w:val="18"/>
                      <w:szCs w:val="18"/>
                    </w:rPr>
                    <w:t>232</w:t>
                  </w:r>
                  <w:r w:rsidRPr="001D2CBC">
                    <w:rPr>
                      <w:rFonts w:ascii="Times New Roman" w:hAnsi="Times New Roman" w:cs="Times New Roman"/>
                      <w:bCs/>
                      <w:sz w:val="18"/>
                      <w:szCs w:val="18"/>
                    </w:rPr>
                    <w:t>-001-10</w:t>
                  </w:r>
                </w:p>
              </w:tc>
              <w:tc>
                <w:tcPr>
                  <w:tcW w:w="839" w:type="dxa"/>
                  <w:vAlign w:val="center"/>
                </w:tcPr>
                <w:p w:rsidR="00ED6DB1" w:rsidRPr="001D2CBC" w:rsidRDefault="00EE7F2A">
                  <w:pPr>
                    <w:widowControl/>
                    <w:adjustRightInd w:val="0"/>
                    <w:snapToGrid w:val="0"/>
                    <w:jc w:val="center"/>
                    <w:outlineLvl w:val="2"/>
                    <w:rPr>
                      <w:rFonts w:ascii="Times New Roman" w:hAnsi="Times New Roman" w:cs="Times New Roman"/>
                      <w:bCs/>
                      <w:sz w:val="18"/>
                      <w:szCs w:val="18"/>
                    </w:rPr>
                  </w:pPr>
                  <w:r w:rsidRPr="001D2CBC">
                    <w:rPr>
                      <w:rFonts w:ascii="Times New Roman" w:hAnsiTheme="minorEastAsia" w:cs="Times New Roman"/>
                      <w:bCs/>
                      <w:sz w:val="18"/>
                      <w:szCs w:val="18"/>
                    </w:rPr>
                    <w:t>类比法</w:t>
                  </w:r>
                </w:p>
              </w:tc>
              <w:tc>
                <w:tcPr>
                  <w:tcW w:w="766" w:type="dxa"/>
                  <w:vAlign w:val="center"/>
                </w:tcPr>
                <w:p w:rsidR="00ED6DB1" w:rsidRPr="001D2CBC" w:rsidRDefault="00231697" w:rsidP="00231697">
                  <w:pPr>
                    <w:widowControl/>
                    <w:adjustRightInd w:val="0"/>
                    <w:snapToGrid w:val="0"/>
                    <w:jc w:val="center"/>
                    <w:outlineLvl w:val="2"/>
                    <w:rPr>
                      <w:rFonts w:ascii="Times New Roman" w:hAnsi="Times New Roman" w:cs="Times New Roman"/>
                      <w:bCs/>
                      <w:sz w:val="18"/>
                      <w:szCs w:val="18"/>
                    </w:rPr>
                  </w:pPr>
                  <w:r w:rsidRPr="001D2CBC">
                    <w:rPr>
                      <w:rFonts w:ascii="Times New Roman" w:hAnsi="Times New Roman" w:cs="Times New Roman" w:hint="eastAsia"/>
                      <w:bCs/>
                      <w:sz w:val="18"/>
                      <w:szCs w:val="18"/>
                    </w:rPr>
                    <w:t>51.7</w:t>
                  </w:r>
                </w:p>
              </w:tc>
              <w:tc>
                <w:tcPr>
                  <w:tcW w:w="1124" w:type="dxa"/>
                  <w:vAlign w:val="center"/>
                </w:tcPr>
                <w:p w:rsidR="00ED6DB1" w:rsidRPr="001D2CBC" w:rsidRDefault="00EE7F2A">
                  <w:pPr>
                    <w:widowControl/>
                    <w:adjustRightInd w:val="0"/>
                    <w:snapToGrid w:val="0"/>
                    <w:jc w:val="center"/>
                    <w:outlineLvl w:val="2"/>
                    <w:rPr>
                      <w:rFonts w:ascii="Times New Roman" w:hAnsi="Times New Roman" w:cs="Times New Roman"/>
                      <w:bCs/>
                      <w:sz w:val="18"/>
                      <w:szCs w:val="18"/>
                    </w:rPr>
                  </w:pPr>
                  <w:r w:rsidRPr="001D2CBC">
                    <w:rPr>
                      <w:rFonts w:ascii="Times New Roman" w:hAnsiTheme="minorEastAsia" w:cs="Times New Roman"/>
                      <w:bCs/>
                      <w:sz w:val="18"/>
                      <w:szCs w:val="18"/>
                    </w:rPr>
                    <w:t>出售给相关企业回收综合利用</w:t>
                  </w:r>
                </w:p>
              </w:tc>
              <w:tc>
                <w:tcPr>
                  <w:tcW w:w="596" w:type="dxa"/>
                  <w:vAlign w:val="center"/>
                </w:tcPr>
                <w:p w:rsidR="00ED6DB1" w:rsidRPr="001D2CBC" w:rsidRDefault="00231697">
                  <w:pPr>
                    <w:widowControl/>
                    <w:adjustRightInd w:val="0"/>
                    <w:snapToGrid w:val="0"/>
                    <w:jc w:val="center"/>
                    <w:outlineLvl w:val="2"/>
                    <w:rPr>
                      <w:rFonts w:ascii="Times New Roman" w:hAnsi="Times New Roman" w:cs="Times New Roman"/>
                      <w:bCs/>
                      <w:sz w:val="18"/>
                      <w:szCs w:val="18"/>
                    </w:rPr>
                  </w:pPr>
                  <w:r w:rsidRPr="001D2CBC">
                    <w:rPr>
                      <w:rFonts w:ascii="Times New Roman" w:hAnsi="Times New Roman" w:cs="Times New Roman" w:hint="eastAsia"/>
                      <w:bCs/>
                      <w:sz w:val="18"/>
                      <w:szCs w:val="18"/>
                    </w:rPr>
                    <w:t>51.7</w:t>
                  </w:r>
                </w:p>
              </w:tc>
              <w:tc>
                <w:tcPr>
                  <w:tcW w:w="1093" w:type="dxa"/>
                  <w:vAlign w:val="center"/>
                </w:tcPr>
                <w:p w:rsidR="00ED6DB1" w:rsidRPr="001D2CBC" w:rsidRDefault="00EE7F2A">
                  <w:pPr>
                    <w:widowControl/>
                    <w:adjustRightInd w:val="0"/>
                    <w:snapToGrid w:val="0"/>
                    <w:jc w:val="center"/>
                    <w:outlineLvl w:val="2"/>
                    <w:rPr>
                      <w:rFonts w:ascii="Times New Roman" w:hAnsi="Times New Roman" w:cs="Times New Roman"/>
                      <w:bCs/>
                      <w:sz w:val="18"/>
                      <w:szCs w:val="18"/>
                    </w:rPr>
                  </w:pPr>
                  <w:r w:rsidRPr="001D2CBC">
                    <w:rPr>
                      <w:rFonts w:ascii="Times New Roman" w:hAnsiTheme="minorEastAsia" w:cs="Times New Roman"/>
                      <w:bCs/>
                      <w:sz w:val="18"/>
                      <w:szCs w:val="18"/>
                    </w:rPr>
                    <w:t>出售给相关企业回收综合利用</w:t>
                  </w:r>
                </w:p>
              </w:tc>
            </w:tr>
            <w:tr w:rsidR="00210335" w:rsidRPr="001D2CBC" w:rsidTr="002A699F">
              <w:trPr>
                <w:jc w:val="center"/>
              </w:trPr>
              <w:tc>
                <w:tcPr>
                  <w:tcW w:w="743"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制版显影</w:t>
                  </w:r>
                </w:p>
              </w:tc>
              <w:tc>
                <w:tcPr>
                  <w:tcW w:w="971"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显影机</w:t>
                  </w:r>
                </w:p>
              </w:tc>
              <w:tc>
                <w:tcPr>
                  <w:tcW w:w="680" w:type="dxa"/>
                  <w:vAlign w:val="center"/>
                </w:tcPr>
                <w:p w:rsidR="00ED6DB1" w:rsidRPr="001D2CBC" w:rsidRDefault="00EE7F2A">
                  <w:pPr>
                    <w:adjustRightInd w:val="0"/>
                    <w:snapToGrid w:val="0"/>
                    <w:jc w:val="center"/>
                    <w:rPr>
                      <w:rFonts w:ascii="Times New Roman" w:hAnsiTheme="minorEastAsia" w:cs="Times New Roman"/>
                      <w:bCs/>
                      <w:sz w:val="18"/>
                      <w:szCs w:val="18"/>
                    </w:rPr>
                  </w:pPr>
                  <w:r w:rsidRPr="001D2CBC">
                    <w:rPr>
                      <w:rFonts w:ascii="Times New Roman" w:hAnsiTheme="minorEastAsia" w:cs="Times New Roman"/>
                      <w:bCs/>
                      <w:sz w:val="18"/>
                      <w:szCs w:val="18"/>
                    </w:rPr>
                    <w:t>显影</w:t>
                  </w:r>
                </w:p>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废液</w:t>
                  </w:r>
                </w:p>
              </w:tc>
              <w:tc>
                <w:tcPr>
                  <w:tcW w:w="730"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危险废物</w:t>
                  </w:r>
                </w:p>
              </w:tc>
              <w:tc>
                <w:tcPr>
                  <w:tcW w:w="970" w:type="dxa"/>
                  <w:vAlign w:val="center"/>
                </w:tcPr>
                <w:p w:rsidR="00ED6DB1" w:rsidRPr="001D2CBC" w:rsidRDefault="00EE7F2A">
                  <w:pPr>
                    <w:pStyle w:val="22"/>
                    <w:adjustRightInd/>
                    <w:rPr>
                      <w:rFonts w:eastAsiaTheme="minorEastAsia"/>
                      <w:b w:val="0"/>
                      <w:sz w:val="18"/>
                      <w:szCs w:val="18"/>
                    </w:rPr>
                  </w:pPr>
                  <w:r w:rsidRPr="001D2CBC">
                    <w:rPr>
                      <w:rFonts w:eastAsiaTheme="minorEastAsia"/>
                      <w:b w:val="0"/>
                      <w:sz w:val="18"/>
                      <w:szCs w:val="18"/>
                    </w:rPr>
                    <w:t>231-002-16</w:t>
                  </w:r>
                </w:p>
              </w:tc>
              <w:tc>
                <w:tcPr>
                  <w:tcW w:w="839" w:type="dxa"/>
                  <w:vAlign w:val="center"/>
                </w:tcPr>
                <w:p w:rsidR="00ED6DB1" w:rsidRPr="001D2CBC" w:rsidRDefault="00EE7F2A">
                  <w:pPr>
                    <w:widowControl/>
                    <w:adjustRightInd w:val="0"/>
                    <w:snapToGrid w:val="0"/>
                    <w:jc w:val="center"/>
                    <w:outlineLvl w:val="2"/>
                    <w:rPr>
                      <w:rFonts w:ascii="Times New Roman" w:hAnsi="Times New Roman" w:cs="Times New Roman"/>
                      <w:bCs/>
                      <w:sz w:val="18"/>
                      <w:szCs w:val="18"/>
                    </w:rPr>
                  </w:pPr>
                  <w:bookmarkStart w:id="54" w:name="_Toc68096707"/>
                  <w:r w:rsidRPr="001D2CBC">
                    <w:rPr>
                      <w:rFonts w:ascii="Times New Roman" w:hAnsiTheme="minorEastAsia" w:cs="Times New Roman"/>
                      <w:bCs/>
                      <w:sz w:val="18"/>
                      <w:szCs w:val="18"/>
                    </w:rPr>
                    <w:t>类比法</w:t>
                  </w:r>
                  <w:bookmarkEnd w:id="54"/>
                </w:p>
              </w:tc>
              <w:tc>
                <w:tcPr>
                  <w:tcW w:w="766"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bCs/>
                      <w:sz w:val="18"/>
                      <w:szCs w:val="18"/>
                    </w:rPr>
                    <w:t>35.0</w:t>
                  </w:r>
                </w:p>
              </w:tc>
              <w:tc>
                <w:tcPr>
                  <w:tcW w:w="1124" w:type="dxa"/>
                  <w:vAlign w:val="center"/>
                </w:tcPr>
                <w:p w:rsidR="00ED6DB1" w:rsidRPr="001D2CBC" w:rsidRDefault="00EE7F2A">
                  <w:pPr>
                    <w:adjustRightInd w:val="0"/>
                    <w:snapToGrid w:val="0"/>
                    <w:jc w:val="center"/>
                    <w:outlineLvl w:val="2"/>
                    <w:rPr>
                      <w:rFonts w:ascii="Times New Roman" w:hAnsi="Times New Roman" w:cs="Times New Roman"/>
                      <w:bCs/>
                      <w:sz w:val="18"/>
                      <w:szCs w:val="18"/>
                    </w:rPr>
                  </w:pPr>
                  <w:r w:rsidRPr="001D2CBC">
                    <w:rPr>
                      <w:rFonts w:ascii="Times New Roman" w:hAnsiTheme="minorEastAsia" w:cs="Times New Roman"/>
                      <w:bCs/>
                      <w:sz w:val="18"/>
                      <w:szCs w:val="18"/>
                    </w:rPr>
                    <w:t>委托有资质单位安全处置</w:t>
                  </w:r>
                </w:p>
              </w:tc>
              <w:tc>
                <w:tcPr>
                  <w:tcW w:w="596"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bCs/>
                      <w:sz w:val="18"/>
                      <w:szCs w:val="18"/>
                    </w:rPr>
                    <w:t>35.0</w:t>
                  </w:r>
                  <w:r w:rsidRPr="001D2CBC">
                    <w:rPr>
                      <w:rFonts w:ascii="Times New Roman" w:hAnsi="Times New Roman" w:cs="Times New Roman" w:hint="eastAsia"/>
                      <w:bCs/>
                      <w:sz w:val="18"/>
                      <w:szCs w:val="18"/>
                    </w:rPr>
                    <w:t>*</w:t>
                  </w:r>
                </w:p>
              </w:tc>
              <w:tc>
                <w:tcPr>
                  <w:tcW w:w="1093" w:type="dxa"/>
                  <w:vAlign w:val="center"/>
                </w:tcPr>
                <w:p w:rsidR="00ED6DB1" w:rsidRPr="001D2CBC" w:rsidRDefault="00EE7F2A">
                  <w:pPr>
                    <w:adjustRightInd w:val="0"/>
                    <w:snapToGrid w:val="0"/>
                    <w:jc w:val="center"/>
                    <w:outlineLvl w:val="2"/>
                    <w:rPr>
                      <w:rFonts w:ascii="Times New Roman" w:hAnsi="Times New Roman" w:cs="Times New Roman"/>
                      <w:bCs/>
                      <w:sz w:val="18"/>
                      <w:szCs w:val="18"/>
                    </w:rPr>
                  </w:pPr>
                  <w:bookmarkStart w:id="55" w:name="_Toc68096709"/>
                  <w:r w:rsidRPr="001D2CBC">
                    <w:rPr>
                      <w:rFonts w:ascii="Times New Roman" w:hAnsiTheme="minorEastAsia" w:cs="Times New Roman"/>
                      <w:bCs/>
                      <w:sz w:val="18"/>
                      <w:szCs w:val="18"/>
                    </w:rPr>
                    <w:t>委托有资质单位安全处置</w:t>
                  </w:r>
                  <w:bookmarkEnd w:id="55"/>
                </w:p>
              </w:tc>
            </w:tr>
            <w:tr w:rsidR="00210335" w:rsidRPr="001D2CBC" w:rsidTr="002A699F">
              <w:trPr>
                <w:jc w:val="center"/>
              </w:trPr>
              <w:tc>
                <w:tcPr>
                  <w:tcW w:w="743"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印刷</w:t>
                  </w:r>
                </w:p>
              </w:tc>
              <w:tc>
                <w:tcPr>
                  <w:tcW w:w="971"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印刷</w:t>
                  </w:r>
                </w:p>
              </w:tc>
              <w:tc>
                <w:tcPr>
                  <w:tcW w:w="680"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废抹布</w:t>
                  </w:r>
                </w:p>
              </w:tc>
              <w:tc>
                <w:tcPr>
                  <w:tcW w:w="730"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危险废物</w:t>
                  </w:r>
                </w:p>
              </w:tc>
              <w:tc>
                <w:tcPr>
                  <w:tcW w:w="970" w:type="dxa"/>
                  <w:vAlign w:val="center"/>
                </w:tcPr>
                <w:p w:rsidR="00ED6DB1" w:rsidRPr="001D2CBC" w:rsidRDefault="00EE7F2A">
                  <w:pPr>
                    <w:pStyle w:val="22"/>
                    <w:adjustRightInd/>
                    <w:rPr>
                      <w:rFonts w:eastAsiaTheme="minorEastAsia"/>
                      <w:b w:val="0"/>
                      <w:sz w:val="18"/>
                      <w:szCs w:val="18"/>
                    </w:rPr>
                  </w:pPr>
                  <w:r w:rsidRPr="001D2CBC">
                    <w:rPr>
                      <w:rFonts w:eastAsiaTheme="minorEastAsia"/>
                      <w:b w:val="0"/>
                      <w:sz w:val="18"/>
                      <w:szCs w:val="18"/>
                    </w:rPr>
                    <w:t>900-041-49</w:t>
                  </w:r>
                </w:p>
              </w:tc>
              <w:tc>
                <w:tcPr>
                  <w:tcW w:w="839" w:type="dxa"/>
                  <w:vAlign w:val="center"/>
                </w:tcPr>
                <w:p w:rsidR="00ED6DB1" w:rsidRPr="001D2CBC" w:rsidRDefault="00EE7F2A">
                  <w:pPr>
                    <w:widowControl/>
                    <w:adjustRightInd w:val="0"/>
                    <w:snapToGrid w:val="0"/>
                    <w:jc w:val="center"/>
                    <w:outlineLvl w:val="2"/>
                    <w:rPr>
                      <w:rFonts w:ascii="Times New Roman" w:hAnsi="Times New Roman" w:cs="Times New Roman"/>
                      <w:bCs/>
                      <w:sz w:val="18"/>
                      <w:szCs w:val="18"/>
                    </w:rPr>
                  </w:pPr>
                  <w:r w:rsidRPr="001D2CBC">
                    <w:rPr>
                      <w:rFonts w:ascii="Times New Roman" w:hAnsiTheme="minorEastAsia" w:cs="Times New Roman"/>
                      <w:bCs/>
                      <w:sz w:val="18"/>
                      <w:szCs w:val="18"/>
                    </w:rPr>
                    <w:t>类比法</w:t>
                  </w:r>
                </w:p>
              </w:tc>
              <w:tc>
                <w:tcPr>
                  <w:tcW w:w="766"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bCs/>
                      <w:sz w:val="18"/>
                      <w:szCs w:val="18"/>
                    </w:rPr>
                    <w:t>0.2</w:t>
                  </w:r>
                </w:p>
              </w:tc>
              <w:tc>
                <w:tcPr>
                  <w:tcW w:w="1124" w:type="dxa"/>
                  <w:vAlign w:val="center"/>
                </w:tcPr>
                <w:p w:rsidR="00ED6DB1" w:rsidRPr="001D2CBC" w:rsidRDefault="00EE7F2A">
                  <w:pPr>
                    <w:adjustRightInd w:val="0"/>
                    <w:snapToGrid w:val="0"/>
                    <w:jc w:val="center"/>
                    <w:outlineLvl w:val="2"/>
                    <w:rPr>
                      <w:rFonts w:ascii="Times New Roman" w:hAnsi="Times New Roman" w:cs="Times New Roman"/>
                      <w:bCs/>
                      <w:sz w:val="18"/>
                      <w:szCs w:val="18"/>
                    </w:rPr>
                  </w:pPr>
                  <w:r w:rsidRPr="001D2CBC">
                    <w:rPr>
                      <w:rFonts w:ascii="Times New Roman" w:hAnsiTheme="minorEastAsia" w:cs="Times New Roman"/>
                      <w:bCs/>
                      <w:sz w:val="18"/>
                      <w:szCs w:val="18"/>
                    </w:rPr>
                    <w:t>委托有资质单位安全处置</w:t>
                  </w:r>
                </w:p>
              </w:tc>
              <w:tc>
                <w:tcPr>
                  <w:tcW w:w="596"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bCs/>
                      <w:sz w:val="18"/>
                      <w:szCs w:val="18"/>
                    </w:rPr>
                    <w:t>0.2</w:t>
                  </w:r>
                </w:p>
              </w:tc>
              <w:tc>
                <w:tcPr>
                  <w:tcW w:w="1093" w:type="dxa"/>
                  <w:vAlign w:val="center"/>
                </w:tcPr>
                <w:p w:rsidR="00ED6DB1" w:rsidRPr="001D2CBC" w:rsidRDefault="00EE7F2A">
                  <w:pPr>
                    <w:adjustRightInd w:val="0"/>
                    <w:snapToGrid w:val="0"/>
                    <w:jc w:val="center"/>
                    <w:outlineLvl w:val="2"/>
                    <w:rPr>
                      <w:rFonts w:ascii="Times New Roman" w:hAnsi="Times New Roman" w:cs="Times New Roman"/>
                      <w:bCs/>
                      <w:sz w:val="18"/>
                      <w:szCs w:val="18"/>
                    </w:rPr>
                  </w:pPr>
                  <w:r w:rsidRPr="001D2CBC">
                    <w:rPr>
                      <w:rFonts w:ascii="Times New Roman" w:hAnsiTheme="minorEastAsia" w:cs="Times New Roman"/>
                      <w:bCs/>
                      <w:sz w:val="18"/>
                      <w:szCs w:val="18"/>
                    </w:rPr>
                    <w:t>委托有资质单位安全处置</w:t>
                  </w:r>
                </w:p>
              </w:tc>
            </w:tr>
            <w:tr w:rsidR="00210335" w:rsidRPr="001D2CBC" w:rsidTr="002A699F">
              <w:trPr>
                <w:jc w:val="center"/>
              </w:trPr>
              <w:tc>
                <w:tcPr>
                  <w:tcW w:w="743"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原料包装</w:t>
                  </w:r>
                </w:p>
              </w:tc>
              <w:tc>
                <w:tcPr>
                  <w:tcW w:w="971"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原料拆包和产品包装</w:t>
                  </w:r>
                </w:p>
              </w:tc>
              <w:tc>
                <w:tcPr>
                  <w:tcW w:w="680"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废包装桶</w:t>
                  </w:r>
                </w:p>
              </w:tc>
              <w:tc>
                <w:tcPr>
                  <w:tcW w:w="730"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危险废物</w:t>
                  </w:r>
                </w:p>
              </w:tc>
              <w:tc>
                <w:tcPr>
                  <w:tcW w:w="970" w:type="dxa"/>
                  <w:vAlign w:val="center"/>
                </w:tcPr>
                <w:p w:rsidR="00ED6DB1" w:rsidRPr="001D2CBC" w:rsidRDefault="00EE7F2A">
                  <w:pPr>
                    <w:pStyle w:val="22"/>
                    <w:adjustRightInd/>
                    <w:rPr>
                      <w:rFonts w:eastAsiaTheme="minorEastAsia"/>
                      <w:b w:val="0"/>
                      <w:sz w:val="18"/>
                      <w:szCs w:val="18"/>
                    </w:rPr>
                  </w:pPr>
                  <w:r w:rsidRPr="001D2CBC">
                    <w:rPr>
                      <w:rFonts w:eastAsiaTheme="minorEastAsia"/>
                      <w:b w:val="0"/>
                      <w:sz w:val="18"/>
                      <w:szCs w:val="18"/>
                    </w:rPr>
                    <w:t>900-041-49</w:t>
                  </w:r>
                </w:p>
              </w:tc>
              <w:tc>
                <w:tcPr>
                  <w:tcW w:w="839" w:type="dxa"/>
                  <w:vAlign w:val="center"/>
                </w:tcPr>
                <w:p w:rsidR="00ED6DB1" w:rsidRPr="001D2CBC" w:rsidRDefault="00EE7F2A">
                  <w:pPr>
                    <w:widowControl/>
                    <w:adjustRightInd w:val="0"/>
                    <w:snapToGrid w:val="0"/>
                    <w:jc w:val="center"/>
                    <w:outlineLvl w:val="2"/>
                    <w:rPr>
                      <w:rFonts w:ascii="Times New Roman" w:hAnsi="Times New Roman" w:cs="Times New Roman"/>
                      <w:bCs/>
                      <w:sz w:val="18"/>
                      <w:szCs w:val="18"/>
                    </w:rPr>
                  </w:pPr>
                  <w:r w:rsidRPr="001D2CBC">
                    <w:rPr>
                      <w:rFonts w:ascii="Times New Roman" w:hAnsiTheme="minorEastAsia" w:cs="Times New Roman"/>
                      <w:bCs/>
                      <w:sz w:val="18"/>
                      <w:szCs w:val="18"/>
                    </w:rPr>
                    <w:t>类比法</w:t>
                  </w:r>
                </w:p>
              </w:tc>
              <w:tc>
                <w:tcPr>
                  <w:tcW w:w="766"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bCs/>
                      <w:sz w:val="18"/>
                      <w:szCs w:val="18"/>
                    </w:rPr>
                    <w:t>1.0</w:t>
                  </w:r>
                </w:p>
              </w:tc>
              <w:tc>
                <w:tcPr>
                  <w:tcW w:w="1124" w:type="dxa"/>
                  <w:vAlign w:val="center"/>
                </w:tcPr>
                <w:p w:rsidR="00ED6DB1" w:rsidRPr="001D2CBC" w:rsidRDefault="00EE7F2A">
                  <w:pPr>
                    <w:adjustRightInd w:val="0"/>
                    <w:snapToGrid w:val="0"/>
                    <w:jc w:val="center"/>
                    <w:outlineLvl w:val="2"/>
                    <w:rPr>
                      <w:rFonts w:ascii="Times New Roman" w:hAnsi="Times New Roman" w:cs="Times New Roman"/>
                      <w:bCs/>
                      <w:sz w:val="18"/>
                      <w:szCs w:val="18"/>
                    </w:rPr>
                  </w:pPr>
                  <w:r w:rsidRPr="001D2CBC">
                    <w:rPr>
                      <w:rFonts w:ascii="Times New Roman" w:hAnsiTheme="minorEastAsia" w:cs="Times New Roman"/>
                      <w:bCs/>
                      <w:sz w:val="18"/>
                      <w:szCs w:val="18"/>
                    </w:rPr>
                    <w:t>委托有资质单位安全处置</w:t>
                  </w:r>
                </w:p>
              </w:tc>
              <w:tc>
                <w:tcPr>
                  <w:tcW w:w="596"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bCs/>
                      <w:sz w:val="18"/>
                      <w:szCs w:val="18"/>
                    </w:rPr>
                    <w:t>1.0</w:t>
                  </w:r>
                </w:p>
              </w:tc>
              <w:tc>
                <w:tcPr>
                  <w:tcW w:w="1093" w:type="dxa"/>
                  <w:vAlign w:val="center"/>
                </w:tcPr>
                <w:p w:rsidR="00ED6DB1" w:rsidRPr="001D2CBC" w:rsidRDefault="00EE7F2A">
                  <w:pPr>
                    <w:adjustRightInd w:val="0"/>
                    <w:snapToGrid w:val="0"/>
                    <w:jc w:val="center"/>
                    <w:outlineLvl w:val="2"/>
                    <w:rPr>
                      <w:rFonts w:ascii="Times New Roman" w:hAnsi="Times New Roman" w:cs="Times New Roman"/>
                      <w:bCs/>
                      <w:sz w:val="18"/>
                      <w:szCs w:val="18"/>
                    </w:rPr>
                  </w:pPr>
                  <w:r w:rsidRPr="001D2CBC">
                    <w:rPr>
                      <w:rFonts w:ascii="Times New Roman" w:hAnsiTheme="minorEastAsia" w:cs="Times New Roman"/>
                      <w:bCs/>
                      <w:sz w:val="18"/>
                      <w:szCs w:val="18"/>
                    </w:rPr>
                    <w:t>委托有资质单位安全处置</w:t>
                  </w:r>
                </w:p>
              </w:tc>
            </w:tr>
            <w:tr w:rsidR="00210335" w:rsidRPr="001D2CBC" w:rsidTr="002A699F">
              <w:trPr>
                <w:jc w:val="center"/>
              </w:trPr>
              <w:tc>
                <w:tcPr>
                  <w:tcW w:w="743"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污水处理</w:t>
                  </w:r>
                </w:p>
              </w:tc>
              <w:tc>
                <w:tcPr>
                  <w:tcW w:w="971" w:type="dxa"/>
                  <w:vAlign w:val="center"/>
                </w:tcPr>
                <w:p w:rsidR="00ED6DB1" w:rsidRPr="001D2CBC" w:rsidRDefault="00EE7F2A">
                  <w:pPr>
                    <w:adjustRightInd w:val="0"/>
                    <w:snapToGrid w:val="0"/>
                    <w:jc w:val="center"/>
                    <w:rPr>
                      <w:rFonts w:ascii="Times New Roman" w:hAnsiTheme="minorEastAsia" w:cs="Times New Roman"/>
                      <w:bCs/>
                      <w:sz w:val="18"/>
                      <w:szCs w:val="18"/>
                    </w:rPr>
                  </w:pPr>
                  <w:r w:rsidRPr="001D2CBC">
                    <w:rPr>
                      <w:rFonts w:ascii="Times New Roman" w:hAnsiTheme="minorEastAsia" w:cs="Times New Roman"/>
                      <w:bCs/>
                      <w:sz w:val="18"/>
                      <w:szCs w:val="18"/>
                    </w:rPr>
                    <w:t>污水处理</w:t>
                  </w:r>
                </w:p>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装置</w:t>
                  </w:r>
                </w:p>
              </w:tc>
              <w:tc>
                <w:tcPr>
                  <w:tcW w:w="680"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污泥</w:t>
                  </w:r>
                </w:p>
              </w:tc>
              <w:tc>
                <w:tcPr>
                  <w:tcW w:w="730"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危险废物</w:t>
                  </w:r>
                </w:p>
              </w:tc>
              <w:tc>
                <w:tcPr>
                  <w:tcW w:w="970" w:type="dxa"/>
                  <w:vAlign w:val="center"/>
                </w:tcPr>
                <w:p w:rsidR="00ED6DB1" w:rsidRPr="001D2CBC" w:rsidRDefault="00EE7F2A">
                  <w:pPr>
                    <w:pStyle w:val="22"/>
                    <w:adjustRightInd/>
                    <w:rPr>
                      <w:rFonts w:eastAsiaTheme="minorEastAsia"/>
                      <w:b w:val="0"/>
                      <w:sz w:val="18"/>
                      <w:szCs w:val="18"/>
                    </w:rPr>
                  </w:pPr>
                  <w:r w:rsidRPr="001D2CBC">
                    <w:rPr>
                      <w:rFonts w:eastAsiaTheme="minorEastAsia"/>
                      <w:b w:val="0"/>
                      <w:sz w:val="18"/>
                      <w:szCs w:val="18"/>
                    </w:rPr>
                    <w:t>264-012-12</w:t>
                  </w:r>
                </w:p>
              </w:tc>
              <w:tc>
                <w:tcPr>
                  <w:tcW w:w="839" w:type="dxa"/>
                  <w:vAlign w:val="center"/>
                </w:tcPr>
                <w:p w:rsidR="00ED6DB1" w:rsidRPr="001D2CBC" w:rsidRDefault="00EE7F2A">
                  <w:pPr>
                    <w:adjustRightInd w:val="0"/>
                    <w:snapToGrid w:val="0"/>
                    <w:jc w:val="center"/>
                    <w:outlineLvl w:val="2"/>
                    <w:rPr>
                      <w:rFonts w:ascii="Times New Roman" w:hAnsi="Times New Roman" w:cs="Times New Roman"/>
                      <w:bCs/>
                      <w:sz w:val="18"/>
                      <w:szCs w:val="18"/>
                    </w:rPr>
                  </w:pPr>
                  <w:bookmarkStart w:id="56" w:name="_Toc68096713"/>
                  <w:r w:rsidRPr="001D2CBC">
                    <w:rPr>
                      <w:rFonts w:ascii="Times New Roman" w:hAnsiTheme="minorEastAsia" w:cs="Times New Roman"/>
                      <w:bCs/>
                      <w:sz w:val="18"/>
                      <w:szCs w:val="18"/>
                    </w:rPr>
                    <w:t>类比法</w:t>
                  </w:r>
                  <w:bookmarkEnd w:id="56"/>
                </w:p>
              </w:tc>
              <w:tc>
                <w:tcPr>
                  <w:tcW w:w="766"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hint="eastAsia"/>
                      <w:bCs/>
                      <w:sz w:val="18"/>
                      <w:szCs w:val="18"/>
                    </w:rPr>
                    <w:t>450</w:t>
                  </w:r>
                  <w:r w:rsidRPr="001D2CBC">
                    <w:rPr>
                      <w:rFonts w:ascii="Times New Roman" w:hAnsi="Times New Roman" w:cs="Times New Roman"/>
                      <w:bCs/>
                      <w:sz w:val="18"/>
                      <w:szCs w:val="18"/>
                    </w:rPr>
                    <w:t>.0</w:t>
                  </w:r>
                </w:p>
              </w:tc>
              <w:tc>
                <w:tcPr>
                  <w:tcW w:w="1124" w:type="dxa"/>
                  <w:vAlign w:val="center"/>
                </w:tcPr>
                <w:p w:rsidR="00ED6DB1" w:rsidRPr="001D2CBC" w:rsidRDefault="00EE7F2A">
                  <w:pPr>
                    <w:adjustRightInd w:val="0"/>
                    <w:snapToGrid w:val="0"/>
                    <w:jc w:val="center"/>
                    <w:outlineLvl w:val="2"/>
                    <w:rPr>
                      <w:rFonts w:ascii="Times New Roman" w:hAnsi="Times New Roman" w:cs="Times New Roman"/>
                      <w:bCs/>
                      <w:sz w:val="18"/>
                      <w:szCs w:val="18"/>
                    </w:rPr>
                  </w:pPr>
                  <w:r w:rsidRPr="001D2CBC">
                    <w:rPr>
                      <w:rFonts w:ascii="Times New Roman" w:hAnsiTheme="minorEastAsia" w:cs="Times New Roman"/>
                      <w:bCs/>
                      <w:sz w:val="18"/>
                      <w:szCs w:val="18"/>
                    </w:rPr>
                    <w:t>委托有资质单位安全处置</w:t>
                  </w:r>
                </w:p>
              </w:tc>
              <w:tc>
                <w:tcPr>
                  <w:tcW w:w="596"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hint="eastAsia"/>
                      <w:bCs/>
                      <w:sz w:val="18"/>
                      <w:szCs w:val="18"/>
                    </w:rPr>
                    <w:t>450</w:t>
                  </w:r>
                  <w:r w:rsidRPr="001D2CBC">
                    <w:rPr>
                      <w:rFonts w:ascii="Times New Roman" w:hAnsi="Times New Roman" w:cs="Times New Roman"/>
                      <w:bCs/>
                      <w:sz w:val="18"/>
                      <w:szCs w:val="18"/>
                    </w:rPr>
                    <w:t>.0</w:t>
                  </w:r>
                </w:p>
              </w:tc>
              <w:tc>
                <w:tcPr>
                  <w:tcW w:w="1093" w:type="dxa"/>
                  <w:vAlign w:val="center"/>
                </w:tcPr>
                <w:p w:rsidR="00ED6DB1" w:rsidRPr="001D2CBC" w:rsidRDefault="00EE7F2A">
                  <w:pPr>
                    <w:adjustRightInd w:val="0"/>
                    <w:snapToGrid w:val="0"/>
                    <w:jc w:val="center"/>
                    <w:outlineLvl w:val="2"/>
                    <w:rPr>
                      <w:rFonts w:ascii="Times New Roman" w:hAnsi="Times New Roman" w:cs="Times New Roman"/>
                      <w:bCs/>
                      <w:sz w:val="18"/>
                      <w:szCs w:val="18"/>
                    </w:rPr>
                  </w:pPr>
                  <w:r w:rsidRPr="001D2CBC">
                    <w:rPr>
                      <w:rFonts w:ascii="Times New Roman" w:hAnsiTheme="minorEastAsia" w:cs="Times New Roman"/>
                      <w:bCs/>
                      <w:sz w:val="18"/>
                      <w:szCs w:val="18"/>
                    </w:rPr>
                    <w:t>委托有资质单位安全处置</w:t>
                  </w:r>
                </w:p>
              </w:tc>
            </w:tr>
            <w:tr w:rsidR="00210335" w:rsidRPr="001D2CBC" w:rsidTr="002A699F">
              <w:trPr>
                <w:jc w:val="center"/>
              </w:trPr>
              <w:tc>
                <w:tcPr>
                  <w:tcW w:w="743" w:type="dxa"/>
                  <w:vAlign w:val="center"/>
                </w:tcPr>
                <w:p w:rsidR="00ED6DB1" w:rsidRPr="001D2CBC" w:rsidRDefault="00EE7F2A">
                  <w:pPr>
                    <w:adjustRightInd w:val="0"/>
                    <w:snapToGrid w:val="0"/>
                    <w:jc w:val="center"/>
                    <w:rPr>
                      <w:rFonts w:ascii="Times New Roman" w:hAnsiTheme="minorEastAsia" w:cs="Times New Roman"/>
                      <w:bCs/>
                      <w:sz w:val="18"/>
                      <w:szCs w:val="18"/>
                    </w:rPr>
                  </w:pPr>
                  <w:r w:rsidRPr="001D2CBC">
                    <w:rPr>
                      <w:rFonts w:ascii="Times New Roman" w:hAnsiTheme="minorEastAsia" w:cs="Times New Roman" w:hint="eastAsia"/>
                      <w:bCs/>
                      <w:sz w:val="18"/>
                      <w:szCs w:val="18"/>
                    </w:rPr>
                    <w:t>废气处理</w:t>
                  </w:r>
                </w:p>
              </w:tc>
              <w:tc>
                <w:tcPr>
                  <w:tcW w:w="971" w:type="dxa"/>
                  <w:vAlign w:val="center"/>
                </w:tcPr>
                <w:p w:rsidR="00ED6DB1" w:rsidRPr="001D2CBC" w:rsidRDefault="00EE7F2A">
                  <w:pPr>
                    <w:adjustRightInd w:val="0"/>
                    <w:snapToGrid w:val="0"/>
                    <w:jc w:val="center"/>
                    <w:rPr>
                      <w:rFonts w:ascii="Times New Roman" w:hAnsiTheme="minorEastAsia" w:cs="Times New Roman"/>
                      <w:bCs/>
                      <w:sz w:val="18"/>
                      <w:szCs w:val="18"/>
                    </w:rPr>
                  </w:pPr>
                  <w:r w:rsidRPr="001D2CBC">
                    <w:rPr>
                      <w:rFonts w:ascii="Times New Roman" w:hAnsiTheme="minorEastAsia" w:cs="Times New Roman"/>
                      <w:bCs/>
                      <w:sz w:val="18"/>
                      <w:szCs w:val="18"/>
                    </w:rPr>
                    <w:t>废气处理</w:t>
                  </w:r>
                </w:p>
                <w:p w:rsidR="00ED6DB1" w:rsidRPr="001D2CBC" w:rsidRDefault="00EE7F2A">
                  <w:pPr>
                    <w:adjustRightInd w:val="0"/>
                    <w:snapToGrid w:val="0"/>
                    <w:jc w:val="center"/>
                    <w:rPr>
                      <w:rFonts w:ascii="Times New Roman" w:hAnsiTheme="minorEastAsia" w:cs="Times New Roman"/>
                      <w:bCs/>
                      <w:sz w:val="18"/>
                      <w:szCs w:val="18"/>
                    </w:rPr>
                  </w:pPr>
                  <w:r w:rsidRPr="001D2CBC">
                    <w:rPr>
                      <w:rFonts w:ascii="Times New Roman" w:hAnsiTheme="minorEastAsia" w:cs="Times New Roman"/>
                      <w:bCs/>
                      <w:sz w:val="18"/>
                      <w:szCs w:val="18"/>
                    </w:rPr>
                    <w:t>装置</w:t>
                  </w:r>
                </w:p>
              </w:tc>
              <w:tc>
                <w:tcPr>
                  <w:tcW w:w="680" w:type="dxa"/>
                  <w:vAlign w:val="center"/>
                </w:tcPr>
                <w:p w:rsidR="00ED6DB1" w:rsidRPr="001D2CBC" w:rsidRDefault="00EE7F2A">
                  <w:pPr>
                    <w:adjustRightInd w:val="0"/>
                    <w:snapToGrid w:val="0"/>
                    <w:jc w:val="center"/>
                    <w:rPr>
                      <w:rFonts w:ascii="Times New Roman" w:hAnsiTheme="minorEastAsia" w:cs="Times New Roman"/>
                      <w:bCs/>
                      <w:sz w:val="18"/>
                      <w:szCs w:val="18"/>
                    </w:rPr>
                  </w:pPr>
                  <w:r w:rsidRPr="001D2CBC">
                    <w:rPr>
                      <w:rFonts w:ascii="Times New Roman" w:hAnsiTheme="minorEastAsia" w:cs="Times New Roman" w:hint="eastAsia"/>
                      <w:bCs/>
                      <w:sz w:val="18"/>
                      <w:szCs w:val="18"/>
                    </w:rPr>
                    <w:t>废灯管</w:t>
                  </w:r>
                </w:p>
              </w:tc>
              <w:tc>
                <w:tcPr>
                  <w:tcW w:w="730" w:type="dxa"/>
                  <w:vAlign w:val="center"/>
                </w:tcPr>
                <w:p w:rsidR="00ED6DB1" w:rsidRPr="001D2CBC" w:rsidRDefault="00EE7F2A">
                  <w:pPr>
                    <w:adjustRightInd w:val="0"/>
                    <w:snapToGrid w:val="0"/>
                    <w:jc w:val="center"/>
                    <w:rPr>
                      <w:rFonts w:ascii="Times New Roman" w:hAnsiTheme="minorEastAsia" w:cs="Times New Roman"/>
                      <w:bCs/>
                      <w:sz w:val="18"/>
                      <w:szCs w:val="18"/>
                    </w:rPr>
                  </w:pPr>
                  <w:r w:rsidRPr="001D2CBC">
                    <w:rPr>
                      <w:rFonts w:ascii="Times New Roman" w:hAnsiTheme="minorEastAsia" w:cs="Times New Roman" w:hint="eastAsia"/>
                      <w:bCs/>
                      <w:sz w:val="18"/>
                      <w:szCs w:val="18"/>
                    </w:rPr>
                    <w:t>危险废物</w:t>
                  </w:r>
                </w:p>
              </w:tc>
              <w:tc>
                <w:tcPr>
                  <w:tcW w:w="970" w:type="dxa"/>
                  <w:vAlign w:val="center"/>
                </w:tcPr>
                <w:p w:rsidR="00ED6DB1" w:rsidRPr="001D2CBC" w:rsidRDefault="00EE7F2A">
                  <w:pPr>
                    <w:pStyle w:val="22"/>
                    <w:adjustRightInd/>
                    <w:rPr>
                      <w:rFonts w:eastAsiaTheme="minorEastAsia"/>
                      <w:b w:val="0"/>
                      <w:sz w:val="18"/>
                      <w:szCs w:val="18"/>
                    </w:rPr>
                  </w:pPr>
                  <w:r w:rsidRPr="001D2CBC">
                    <w:rPr>
                      <w:rFonts w:eastAsiaTheme="minorEastAsia"/>
                      <w:b w:val="0"/>
                      <w:sz w:val="18"/>
                      <w:szCs w:val="18"/>
                    </w:rPr>
                    <w:t>900-041-49</w:t>
                  </w:r>
                </w:p>
              </w:tc>
              <w:tc>
                <w:tcPr>
                  <w:tcW w:w="839" w:type="dxa"/>
                  <w:vAlign w:val="center"/>
                </w:tcPr>
                <w:p w:rsidR="00ED6DB1" w:rsidRPr="001D2CBC" w:rsidRDefault="00EE7F2A">
                  <w:pPr>
                    <w:adjustRightInd w:val="0"/>
                    <w:snapToGrid w:val="0"/>
                    <w:jc w:val="center"/>
                    <w:outlineLvl w:val="2"/>
                    <w:rPr>
                      <w:rFonts w:ascii="Times New Roman" w:hAnsiTheme="minorEastAsia" w:cs="Times New Roman"/>
                      <w:bCs/>
                      <w:sz w:val="18"/>
                      <w:szCs w:val="18"/>
                    </w:rPr>
                  </w:pPr>
                  <w:r w:rsidRPr="001D2CBC">
                    <w:rPr>
                      <w:rFonts w:ascii="Times New Roman" w:hAnsiTheme="minorEastAsia" w:cs="Times New Roman"/>
                      <w:bCs/>
                      <w:sz w:val="18"/>
                      <w:szCs w:val="18"/>
                    </w:rPr>
                    <w:t>类比法</w:t>
                  </w:r>
                </w:p>
              </w:tc>
              <w:tc>
                <w:tcPr>
                  <w:tcW w:w="766"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hint="eastAsia"/>
                      <w:bCs/>
                      <w:sz w:val="18"/>
                      <w:szCs w:val="18"/>
                    </w:rPr>
                    <w:t>8</w:t>
                  </w:r>
                  <w:r w:rsidRPr="001D2CBC">
                    <w:rPr>
                      <w:rFonts w:ascii="Times New Roman" w:hAnsi="Times New Roman" w:cs="Times New Roman" w:hint="eastAsia"/>
                      <w:bCs/>
                      <w:sz w:val="18"/>
                      <w:szCs w:val="18"/>
                    </w:rPr>
                    <w:t>支</w:t>
                  </w:r>
                </w:p>
              </w:tc>
              <w:tc>
                <w:tcPr>
                  <w:tcW w:w="1124" w:type="dxa"/>
                  <w:vAlign w:val="center"/>
                </w:tcPr>
                <w:p w:rsidR="00ED6DB1" w:rsidRPr="001D2CBC" w:rsidRDefault="00EE7F2A">
                  <w:pPr>
                    <w:adjustRightInd w:val="0"/>
                    <w:snapToGrid w:val="0"/>
                    <w:jc w:val="center"/>
                    <w:outlineLvl w:val="2"/>
                    <w:rPr>
                      <w:rFonts w:ascii="Times New Roman" w:hAnsiTheme="minorEastAsia" w:cs="Times New Roman"/>
                      <w:bCs/>
                      <w:sz w:val="18"/>
                      <w:szCs w:val="18"/>
                    </w:rPr>
                  </w:pPr>
                  <w:r w:rsidRPr="001D2CBC">
                    <w:rPr>
                      <w:rFonts w:ascii="Times New Roman" w:hAnsiTheme="minorEastAsia" w:cs="Times New Roman"/>
                      <w:bCs/>
                      <w:sz w:val="18"/>
                      <w:szCs w:val="18"/>
                    </w:rPr>
                    <w:t>委托有资质单位安全处置</w:t>
                  </w:r>
                </w:p>
              </w:tc>
              <w:tc>
                <w:tcPr>
                  <w:tcW w:w="596"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hint="eastAsia"/>
                      <w:bCs/>
                      <w:sz w:val="18"/>
                      <w:szCs w:val="18"/>
                    </w:rPr>
                    <w:t>8</w:t>
                  </w:r>
                  <w:r w:rsidRPr="001D2CBC">
                    <w:rPr>
                      <w:rFonts w:ascii="Times New Roman" w:hAnsi="Times New Roman" w:cs="Times New Roman" w:hint="eastAsia"/>
                      <w:bCs/>
                      <w:sz w:val="18"/>
                      <w:szCs w:val="18"/>
                    </w:rPr>
                    <w:t>支</w:t>
                  </w:r>
                </w:p>
              </w:tc>
              <w:tc>
                <w:tcPr>
                  <w:tcW w:w="1093" w:type="dxa"/>
                  <w:vAlign w:val="center"/>
                </w:tcPr>
                <w:p w:rsidR="00ED6DB1" w:rsidRPr="001D2CBC" w:rsidRDefault="00EE7F2A">
                  <w:pPr>
                    <w:adjustRightInd w:val="0"/>
                    <w:snapToGrid w:val="0"/>
                    <w:jc w:val="center"/>
                    <w:outlineLvl w:val="2"/>
                    <w:rPr>
                      <w:rFonts w:ascii="Times New Roman" w:hAnsiTheme="minorEastAsia" w:cs="Times New Roman"/>
                      <w:bCs/>
                      <w:sz w:val="18"/>
                      <w:szCs w:val="18"/>
                    </w:rPr>
                  </w:pPr>
                  <w:r w:rsidRPr="001D2CBC">
                    <w:rPr>
                      <w:rFonts w:ascii="Times New Roman" w:hAnsiTheme="minorEastAsia" w:cs="Times New Roman"/>
                      <w:bCs/>
                      <w:sz w:val="18"/>
                      <w:szCs w:val="18"/>
                    </w:rPr>
                    <w:t>委托有资质单位安全处置</w:t>
                  </w:r>
                </w:p>
              </w:tc>
            </w:tr>
            <w:tr w:rsidR="00210335" w:rsidRPr="001D2CBC" w:rsidTr="002A699F">
              <w:trPr>
                <w:jc w:val="center"/>
              </w:trPr>
              <w:tc>
                <w:tcPr>
                  <w:tcW w:w="743"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废气处理</w:t>
                  </w:r>
                </w:p>
              </w:tc>
              <w:tc>
                <w:tcPr>
                  <w:tcW w:w="971" w:type="dxa"/>
                  <w:vAlign w:val="center"/>
                </w:tcPr>
                <w:p w:rsidR="00ED6DB1" w:rsidRPr="001D2CBC" w:rsidRDefault="00EE7F2A">
                  <w:pPr>
                    <w:adjustRightInd w:val="0"/>
                    <w:snapToGrid w:val="0"/>
                    <w:jc w:val="center"/>
                    <w:rPr>
                      <w:rFonts w:ascii="Times New Roman" w:hAnsiTheme="minorEastAsia" w:cs="Times New Roman"/>
                      <w:bCs/>
                      <w:sz w:val="18"/>
                      <w:szCs w:val="18"/>
                    </w:rPr>
                  </w:pPr>
                  <w:r w:rsidRPr="001D2CBC">
                    <w:rPr>
                      <w:rFonts w:ascii="Times New Roman" w:hAnsiTheme="minorEastAsia" w:cs="Times New Roman"/>
                      <w:bCs/>
                      <w:sz w:val="18"/>
                      <w:szCs w:val="18"/>
                    </w:rPr>
                    <w:t>废气处理</w:t>
                  </w:r>
                </w:p>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装置</w:t>
                  </w:r>
                </w:p>
              </w:tc>
              <w:tc>
                <w:tcPr>
                  <w:tcW w:w="680" w:type="dxa"/>
                  <w:vAlign w:val="center"/>
                </w:tcPr>
                <w:p w:rsidR="00ED6DB1" w:rsidRPr="001D2CBC" w:rsidRDefault="00EE7F2A">
                  <w:pPr>
                    <w:adjustRightInd w:val="0"/>
                    <w:snapToGrid w:val="0"/>
                    <w:jc w:val="center"/>
                    <w:rPr>
                      <w:rFonts w:ascii="Times New Roman" w:hAnsiTheme="minorEastAsia" w:cs="Times New Roman"/>
                      <w:bCs/>
                      <w:sz w:val="18"/>
                      <w:szCs w:val="18"/>
                    </w:rPr>
                  </w:pPr>
                  <w:r w:rsidRPr="001D2CBC">
                    <w:rPr>
                      <w:rFonts w:ascii="Times New Roman" w:hAnsiTheme="minorEastAsia" w:cs="Times New Roman"/>
                      <w:bCs/>
                      <w:sz w:val="18"/>
                      <w:szCs w:val="18"/>
                    </w:rPr>
                    <w:t>废活</w:t>
                  </w:r>
                </w:p>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性炭</w:t>
                  </w:r>
                </w:p>
              </w:tc>
              <w:tc>
                <w:tcPr>
                  <w:tcW w:w="730"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危险废物</w:t>
                  </w:r>
                </w:p>
              </w:tc>
              <w:tc>
                <w:tcPr>
                  <w:tcW w:w="970" w:type="dxa"/>
                  <w:vAlign w:val="center"/>
                </w:tcPr>
                <w:p w:rsidR="00ED6DB1" w:rsidRPr="001D2CBC" w:rsidRDefault="00EE7F2A">
                  <w:pPr>
                    <w:pStyle w:val="22"/>
                    <w:adjustRightInd/>
                    <w:rPr>
                      <w:rFonts w:eastAsiaTheme="minorEastAsia"/>
                      <w:b w:val="0"/>
                      <w:sz w:val="18"/>
                      <w:szCs w:val="18"/>
                    </w:rPr>
                  </w:pPr>
                  <w:r w:rsidRPr="001D2CBC">
                    <w:rPr>
                      <w:rFonts w:eastAsiaTheme="minorEastAsia"/>
                      <w:b w:val="0"/>
                      <w:sz w:val="18"/>
                      <w:szCs w:val="18"/>
                    </w:rPr>
                    <w:t>900-039-49</w:t>
                  </w:r>
                </w:p>
              </w:tc>
              <w:tc>
                <w:tcPr>
                  <w:tcW w:w="839" w:type="dxa"/>
                  <w:vAlign w:val="center"/>
                </w:tcPr>
                <w:p w:rsidR="00ED6DB1" w:rsidRPr="001D2CBC" w:rsidRDefault="00EE7F2A">
                  <w:pPr>
                    <w:adjustRightInd w:val="0"/>
                    <w:snapToGrid w:val="0"/>
                    <w:jc w:val="center"/>
                    <w:outlineLvl w:val="2"/>
                    <w:rPr>
                      <w:rFonts w:ascii="Times New Roman" w:hAnsiTheme="minorEastAsia" w:cs="Times New Roman"/>
                      <w:bCs/>
                      <w:sz w:val="18"/>
                      <w:szCs w:val="18"/>
                    </w:rPr>
                  </w:pPr>
                  <w:r w:rsidRPr="001D2CBC">
                    <w:rPr>
                      <w:rFonts w:ascii="Times New Roman" w:hAnsiTheme="minorEastAsia" w:cs="Times New Roman"/>
                      <w:bCs/>
                      <w:sz w:val="18"/>
                      <w:szCs w:val="18"/>
                    </w:rPr>
                    <w:t>物料衡</w:t>
                  </w:r>
                </w:p>
                <w:p w:rsidR="00ED6DB1" w:rsidRPr="001D2CBC" w:rsidRDefault="00EE7F2A">
                  <w:pPr>
                    <w:adjustRightInd w:val="0"/>
                    <w:snapToGrid w:val="0"/>
                    <w:jc w:val="center"/>
                    <w:outlineLvl w:val="2"/>
                    <w:rPr>
                      <w:rFonts w:ascii="Times New Roman" w:hAnsi="Times New Roman" w:cs="Times New Roman"/>
                      <w:bCs/>
                      <w:sz w:val="18"/>
                      <w:szCs w:val="18"/>
                    </w:rPr>
                  </w:pPr>
                  <w:r w:rsidRPr="001D2CBC">
                    <w:rPr>
                      <w:rFonts w:ascii="Times New Roman" w:hAnsiTheme="minorEastAsia" w:cs="Times New Roman"/>
                      <w:bCs/>
                      <w:sz w:val="18"/>
                      <w:szCs w:val="18"/>
                    </w:rPr>
                    <w:t>算法</w:t>
                  </w:r>
                </w:p>
              </w:tc>
              <w:tc>
                <w:tcPr>
                  <w:tcW w:w="766"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hint="eastAsia"/>
                      <w:bCs/>
                      <w:sz w:val="18"/>
                      <w:szCs w:val="18"/>
                    </w:rPr>
                    <w:t>7.</w:t>
                  </w:r>
                  <w:r w:rsidRPr="001D2CBC">
                    <w:rPr>
                      <w:rFonts w:ascii="Times New Roman" w:hAnsi="Times New Roman" w:cs="Times New Roman"/>
                      <w:bCs/>
                      <w:sz w:val="18"/>
                      <w:szCs w:val="18"/>
                    </w:rPr>
                    <w:t>6</w:t>
                  </w:r>
                </w:p>
              </w:tc>
              <w:tc>
                <w:tcPr>
                  <w:tcW w:w="1124" w:type="dxa"/>
                  <w:vAlign w:val="center"/>
                </w:tcPr>
                <w:p w:rsidR="00ED6DB1" w:rsidRPr="001D2CBC" w:rsidRDefault="00EE7F2A">
                  <w:pPr>
                    <w:adjustRightInd w:val="0"/>
                    <w:snapToGrid w:val="0"/>
                    <w:jc w:val="center"/>
                    <w:outlineLvl w:val="2"/>
                    <w:rPr>
                      <w:rFonts w:ascii="Times New Roman" w:hAnsi="Times New Roman" w:cs="Times New Roman"/>
                      <w:bCs/>
                      <w:sz w:val="18"/>
                      <w:szCs w:val="18"/>
                    </w:rPr>
                  </w:pPr>
                  <w:r w:rsidRPr="001D2CBC">
                    <w:rPr>
                      <w:rFonts w:ascii="Times New Roman" w:hAnsiTheme="minorEastAsia" w:cs="Times New Roman"/>
                      <w:bCs/>
                      <w:sz w:val="18"/>
                      <w:szCs w:val="18"/>
                    </w:rPr>
                    <w:t>委托有资质单位安全处置</w:t>
                  </w:r>
                </w:p>
              </w:tc>
              <w:tc>
                <w:tcPr>
                  <w:tcW w:w="596"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hint="eastAsia"/>
                      <w:bCs/>
                      <w:sz w:val="18"/>
                      <w:szCs w:val="18"/>
                    </w:rPr>
                    <w:t>7.</w:t>
                  </w:r>
                  <w:r w:rsidRPr="001D2CBC">
                    <w:rPr>
                      <w:rFonts w:ascii="Times New Roman" w:hAnsi="Times New Roman" w:cs="Times New Roman"/>
                      <w:bCs/>
                      <w:sz w:val="18"/>
                      <w:szCs w:val="18"/>
                    </w:rPr>
                    <w:t>6</w:t>
                  </w:r>
                </w:p>
              </w:tc>
              <w:tc>
                <w:tcPr>
                  <w:tcW w:w="1093" w:type="dxa"/>
                  <w:vAlign w:val="center"/>
                </w:tcPr>
                <w:p w:rsidR="00ED6DB1" w:rsidRPr="001D2CBC" w:rsidRDefault="00EE7F2A">
                  <w:pPr>
                    <w:adjustRightInd w:val="0"/>
                    <w:snapToGrid w:val="0"/>
                    <w:jc w:val="center"/>
                    <w:outlineLvl w:val="2"/>
                    <w:rPr>
                      <w:rFonts w:ascii="Times New Roman" w:hAnsi="Times New Roman" w:cs="Times New Roman"/>
                      <w:bCs/>
                      <w:sz w:val="18"/>
                      <w:szCs w:val="18"/>
                    </w:rPr>
                  </w:pPr>
                  <w:r w:rsidRPr="001D2CBC">
                    <w:rPr>
                      <w:rFonts w:ascii="Times New Roman" w:hAnsiTheme="minorEastAsia" w:cs="Times New Roman"/>
                      <w:bCs/>
                      <w:sz w:val="18"/>
                      <w:szCs w:val="18"/>
                    </w:rPr>
                    <w:t>委托有资质单位安全处置</w:t>
                  </w:r>
                </w:p>
              </w:tc>
            </w:tr>
            <w:tr w:rsidR="00210335" w:rsidRPr="001D2CBC" w:rsidTr="002A699F">
              <w:trPr>
                <w:jc w:val="center"/>
              </w:trPr>
              <w:tc>
                <w:tcPr>
                  <w:tcW w:w="743"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员工生活</w:t>
                  </w:r>
                </w:p>
              </w:tc>
              <w:tc>
                <w:tcPr>
                  <w:tcW w:w="971"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员工生活</w:t>
                  </w:r>
                </w:p>
              </w:tc>
              <w:tc>
                <w:tcPr>
                  <w:tcW w:w="680" w:type="dxa"/>
                  <w:vAlign w:val="center"/>
                </w:tcPr>
                <w:p w:rsidR="00ED6DB1" w:rsidRPr="001D2CBC" w:rsidRDefault="00EE7F2A">
                  <w:pPr>
                    <w:adjustRightInd w:val="0"/>
                    <w:snapToGrid w:val="0"/>
                    <w:jc w:val="center"/>
                    <w:rPr>
                      <w:rFonts w:ascii="Times New Roman" w:hAnsiTheme="minorEastAsia" w:cs="Times New Roman"/>
                      <w:bCs/>
                      <w:sz w:val="18"/>
                      <w:szCs w:val="18"/>
                    </w:rPr>
                  </w:pPr>
                  <w:r w:rsidRPr="001D2CBC">
                    <w:rPr>
                      <w:rFonts w:ascii="Times New Roman" w:hAnsiTheme="minorEastAsia" w:cs="Times New Roman"/>
                      <w:bCs/>
                      <w:sz w:val="18"/>
                      <w:szCs w:val="18"/>
                    </w:rPr>
                    <w:t>生活</w:t>
                  </w:r>
                </w:p>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bCs/>
                      <w:sz w:val="18"/>
                      <w:szCs w:val="18"/>
                    </w:rPr>
                    <w:t>垃圾</w:t>
                  </w:r>
                </w:p>
              </w:tc>
              <w:tc>
                <w:tcPr>
                  <w:tcW w:w="730"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heme="minorEastAsia" w:cs="Times New Roman" w:hint="eastAsia"/>
                      <w:bCs/>
                      <w:sz w:val="18"/>
                      <w:szCs w:val="18"/>
                    </w:rPr>
                    <w:t>/</w:t>
                  </w:r>
                </w:p>
              </w:tc>
              <w:tc>
                <w:tcPr>
                  <w:tcW w:w="970" w:type="dxa"/>
                  <w:vAlign w:val="center"/>
                </w:tcPr>
                <w:p w:rsidR="00ED6DB1" w:rsidRPr="001D2CBC" w:rsidRDefault="00EE7F2A">
                  <w:pPr>
                    <w:adjustRightInd w:val="0"/>
                    <w:snapToGrid w:val="0"/>
                    <w:jc w:val="center"/>
                    <w:outlineLvl w:val="2"/>
                    <w:rPr>
                      <w:rFonts w:ascii="Times New Roman" w:hAnsi="Times New Roman" w:cs="Times New Roman"/>
                      <w:bCs/>
                      <w:sz w:val="18"/>
                      <w:szCs w:val="18"/>
                    </w:rPr>
                  </w:pPr>
                  <w:r w:rsidRPr="001D2CBC">
                    <w:rPr>
                      <w:rFonts w:ascii="Times New Roman" w:hAnsi="Times New Roman" w:cs="Times New Roman"/>
                      <w:bCs/>
                      <w:sz w:val="18"/>
                      <w:szCs w:val="18"/>
                    </w:rPr>
                    <w:t>/</w:t>
                  </w:r>
                </w:p>
              </w:tc>
              <w:tc>
                <w:tcPr>
                  <w:tcW w:w="839" w:type="dxa"/>
                  <w:vAlign w:val="center"/>
                </w:tcPr>
                <w:p w:rsidR="00ED6DB1" w:rsidRPr="001D2CBC" w:rsidRDefault="00EE7F2A">
                  <w:pPr>
                    <w:adjustRightInd w:val="0"/>
                    <w:snapToGrid w:val="0"/>
                    <w:jc w:val="center"/>
                    <w:outlineLvl w:val="2"/>
                    <w:rPr>
                      <w:rFonts w:ascii="Times New Roman" w:hAnsiTheme="minorEastAsia" w:cs="Times New Roman"/>
                      <w:bCs/>
                      <w:sz w:val="18"/>
                      <w:szCs w:val="18"/>
                    </w:rPr>
                  </w:pPr>
                  <w:r w:rsidRPr="001D2CBC">
                    <w:rPr>
                      <w:rFonts w:ascii="Times New Roman" w:hAnsiTheme="minorEastAsia" w:cs="Times New Roman"/>
                      <w:bCs/>
                      <w:sz w:val="18"/>
                      <w:szCs w:val="18"/>
                    </w:rPr>
                    <w:t>排污系</w:t>
                  </w:r>
                </w:p>
                <w:p w:rsidR="00ED6DB1" w:rsidRPr="001D2CBC" w:rsidRDefault="00EE7F2A">
                  <w:pPr>
                    <w:adjustRightInd w:val="0"/>
                    <w:snapToGrid w:val="0"/>
                    <w:jc w:val="center"/>
                    <w:outlineLvl w:val="2"/>
                    <w:rPr>
                      <w:rFonts w:ascii="Times New Roman" w:hAnsi="Times New Roman" w:cs="Times New Roman"/>
                      <w:bCs/>
                      <w:sz w:val="18"/>
                      <w:szCs w:val="18"/>
                    </w:rPr>
                  </w:pPr>
                  <w:r w:rsidRPr="001D2CBC">
                    <w:rPr>
                      <w:rFonts w:ascii="Times New Roman" w:hAnsiTheme="minorEastAsia" w:cs="Times New Roman"/>
                      <w:bCs/>
                      <w:sz w:val="18"/>
                      <w:szCs w:val="18"/>
                    </w:rPr>
                    <w:t>数法</w:t>
                  </w:r>
                </w:p>
              </w:tc>
              <w:tc>
                <w:tcPr>
                  <w:tcW w:w="766"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bCs/>
                      <w:sz w:val="18"/>
                      <w:szCs w:val="18"/>
                    </w:rPr>
                    <w:t>75.0</w:t>
                  </w:r>
                </w:p>
              </w:tc>
              <w:tc>
                <w:tcPr>
                  <w:tcW w:w="1124" w:type="dxa"/>
                  <w:vAlign w:val="center"/>
                </w:tcPr>
                <w:p w:rsidR="00ED6DB1" w:rsidRPr="001D2CBC" w:rsidRDefault="00EE7F2A">
                  <w:pPr>
                    <w:adjustRightInd w:val="0"/>
                    <w:snapToGrid w:val="0"/>
                    <w:jc w:val="center"/>
                    <w:outlineLvl w:val="2"/>
                    <w:rPr>
                      <w:rFonts w:ascii="Times New Roman" w:hAnsi="Times New Roman" w:cs="Times New Roman"/>
                      <w:bCs/>
                      <w:sz w:val="18"/>
                      <w:szCs w:val="18"/>
                    </w:rPr>
                  </w:pPr>
                  <w:r w:rsidRPr="001D2CBC">
                    <w:rPr>
                      <w:rFonts w:ascii="Times New Roman" w:hAnsiTheme="minorEastAsia" w:cs="Times New Roman" w:hint="eastAsia"/>
                      <w:bCs/>
                      <w:sz w:val="18"/>
                      <w:szCs w:val="18"/>
                    </w:rPr>
                    <w:t>环卫部门清运</w:t>
                  </w:r>
                </w:p>
              </w:tc>
              <w:tc>
                <w:tcPr>
                  <w:tcW w:w="596" w:type="dxa"/>
                  <w:vAlign w:val="center"/>
                </w:tcPr>
                <w:p w:rsidR="00ED6DB1" w:rsidRPr="001D2CBC" w:rsidRDefault="00EE7F2A">
                  <w:pPr>
                    <w:adjustRightInd w:val="0"/>
                    <w:snapToGrid w:val="0"/>
                    <w:jc w:val="center"/>
                    <w:rPr>
                      <w:rFonts w:ascii="Times New Roman" w:hAnsi="Times New Roman" w:cs="Times New Roman"/>
                      <w:bCs/>
                      <w:sz w:val="18"/>
                      <w:szCs w:val="18"/>
                    </w:rPr>
                  </w:pPr>
                  <w:r w:rsidRPr="001D2CBC">
                    <w:rPr>
                      <w:rFonts w:ascii="Times New Roman" w:hAnsi="Times New Roman" w:cs="Times New Roman"/>
                      <w:bCs/>
                      <w:sz w:val="18"/>
                      <w:szCs w:val="18"/>
                    </w:rPr>
                    <w:t>75.0</w:t>
                  </w:r>
                </w:p>
              </w:tc>
              <w:tc>
                <w:tcPr>
                  <w:tcW w:w="1093" w:type="dxa"/>
                  <w:vAlign w:val="center"/>
                </w:tcPr>
                <w:p w:rsidR="00ED6DB1" w:rsidRPr="001D2CBC" w:rsidRDefault="00EE7F2A">
                  <w:pPr>
                    <w:adjustRightInd w:val="0"/>
                    <w:snapToGrid w:val="0"/>
                    <w:jc w:val="center"/>
                    <w:outlineLvl w:val="2"/>
                    <w:rPr>
                      <w:rFonts w:ascii="Times New Roman" w:hAnsi="Times New Roman" w:cs="Times New Roman"/>
                      <w:bCs/>
                      <w:sz w:val="18"/>
                      <w:szCs w:val="18"/>
                    </w:rPr>
                  </w:pPr>
                  <w:r w:rsidRPr="001D2CBC">
                    <w:rPr>
                      <w:rFonts w:ascii="Times New Roman" w:hAnsiTheme="minorEastAsia" w:cs="Times New Roman" w:hint="eastAsia"/>
                      <w:bCs/>
                      <w:sz w:val="18"/>
                      <w:szCs w:val="18"/>
                    </w:rPr>
                    <w:t>环卫部门清运</w:t>
                  </w:r>
                </w:p>
              </w:tc>
            </w:tr>
          </w:tbl>
          <w:p w:rsidR="00ED6DB1" w:rsidRPr="001D2CBC" w:rsidRDefault="00EE7F2A">
            <w:pPr>
              <w:ind w:firstLineChars="200" w:firstLine="360"/>
              <w:rPr>
                <w:rFonts w:ascii="Times New Roman" w:hAnsiTheme="minorEastAsia"/>
                <w:sz w:val="18"/>
                <w:szCs w:val="18"/>
              </w:rPr>
            </w:pPr>
            <w:r w:rsidRPr="001D2CBC">
              <w:rPr>
                <w:rFonts w:ascii="Times New Roman" w:hAnsiTheme="minorEastAsia" w:hint="eastAsia"/>
                <w:sz w:val="18"/>
                <w:szCs w:val="18"/>
              </w:rPr>
              <w:t>备注：</w:t>
            </w:r>
            <w:r w:rsidRPr="001D2CBC">
              <w:rPr>
                <w:rFonts w:ascii="Times New Roman" w:hAnsiTheme="minorEastAsia"/>
                <w:sz w:val="18"/>
                <w:szCs w:val="18"/>
              </w:rPr>
              <w:t>菲林显影液</w:t>
            </w:r>
            <w:r w:rsidRPr="001D2CBC">
              <w:rPr>
                <w:rFonts w:ascii="Times New Roman" w:hAnsiTheme="minorEastAsia" w:hint="eastAsia"/>
                <w:sz w:val="18"/>
                <w:szCs w:val="18"/>
              </w:rPr>
              <w:t>需加水稀释后使用。</w:t>
            </w:r>
          </w:p>
          <w:p w:rsidR="00ED6DB1" w:rsidRPr="001D2CBC" w:rsidRDefault="00EE7F2A" w:rsidP="003D329D">
            <w:pPr>
              <w:pStyle w:val="a3"/>
              <w:numPr>
                <w:ilvl w:val="0"/>
                <w:numId w:val="7"/>
              </w:numPr>
              <w:adjustRightInd w:val="0"/>
              <w:snapToGrid w:val="0"/>
              <w:jc w:val="center"/>
              <w:rPr>
                <w:rFonts w:ascii="Times New Roman" w:hAnsiTheme="minorEastAsia" w:cs="Times New Roman"/>
                <w:b/>
                <w:bCs/>
                <w:kern w:val="0"/>
                <w:szCs w:val="21"/>
              </w:rPr>
            </w:pPr>
            <w:r w:rsidRPr="001D2CBC">
              <w:rPr>
                <w:rFonts w:ascii="Times New Roman" w:hAnsiTheme="minorEastAsia" w:cs="Times New Roman"/>
                <w:b/>
                <w:bCs/>
                <w:kern w:val="0"/>
                <w:szCs w:val="21"/>
              </w:rPr>
              <w:t>项目危险废物汇总表</w:t>
            </w:r>
            <w:r w:rsidRPr="001D2CBC">
              <w:rPr>
                <w:rFonts w:ascii="Times New Roman" w:hAnsiTheme="minorEastAsia" w:cs="Times New Roman" w:hint="eastAsia"/>
                <w:b/>
                <w:bCs/>
                <w:kern w:val="0"/>
                <w:szCs w:val="21"/>
              </w:rPr>
              <w:t>（</w:t>
            </w:r>
            <w:r w:rsidRPr="001D2CBC">
              <w:rPr>
                <w:rFonts w:ascii="Times New Roman" w:hAnsiTheme="minorEastAsia" w:cs="Times New Roman"/>
                <w:b/>
                <w:bCs/>
                <w:kern w:val="0"/>
                <w:szCs w:val="21"/>
              </w:rPr>
              <w:t>单位</w:t>
            </w:r>
            <w:r w:rsidRPr="001D2CBC">
              <w:rPr>
                <w:rFonts w:ascii="Times New Roman" w:hAnsiTheme="minorEastAsia" w:cs="Times New Roman"/>
                <w:b/>
                <w:bCs/>
                <w:kern w:val="0"/>
                <w:szCs w:val="21"/>
              </w:rPr>
              <w:t>:t/a</w:t>
            </w:r>
            <w:r w:rsidRPr="001D2CBC">
              <w:rPr>
                <w:rFonts w:ascii="Times New Roman" w:hAnsiTheme="minorEastAsia" w:cs="Times New Roman" w:hint="eastAsia"/>
                <w:b/>
                <w:bCs/>
                <w:kern w:val="0"/>
                <w:szCs w:val="21"/>
              </w:rPr>
              <w:t>）</w:t>
            </w:r>
          </w:p>
          <w:tbl>
            <w:tblPr>
              <w:tblW w:w="8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
              <w:gridCol w:w="925"/>
              <w:gridCol w:w="596"/>
              <w:gridCol w:w="1021"/>
              <w:gridCol w:w="637"/>
              <w:gridCol w:w="800"/>
              <w:gridCol w:w="394"/>
              <w:gridCol w:w="593"/>
              <w:gridCol w:w="593"/>
              <w:gridCol w:w="625"/>
              <w:gridCol w:w="515"/>
              <w:gridCol w:w="1603"/>
            </w:tblGrid>
            <w:tr w:rsidR="00210335" w:rsidRPr="001D2CBC" w:rsidTr="002A699F">
              <w:trPr>
                <w:cantSplit/>
                <w:trHeight w:val="284"/>
                <w:jc w:val="center"/>
              </w:trPr>
              <w:tc>
                <w:tcPr>
                  <w:tcW w:w="261" w:type="dxa"/>
                  <w:tcMar>
                    <w:left w:w="0" w:type="dxa"/>
                    <w:right w:w="0" w:type="dxa"/>
                  </w:tcMar>
                  <w:vAlign w:val="center"/>
                </w:tcPr>
                <w:p w:rsidR="00ED6DB1" w:rsidRPr="001D2CBC" w:rsidRDefault="00EE7F2A">
                  <w:pPr>
                    <w:pStyle w:val="22"/>
                    <w:adjustRightInd/>
                    <w:rPr>
                      <w:rFonts w:eastAsiaTheme="minorEastAsia"/>
                      <w:b w:val="0"/>
                      <w:sz w:val="18"/>
                      <w:szCs w:val="18"/>
                    </w:rPr>
                  </w:pPr>
                  <w:r w:rsidRPr="001D2CBC">
                    <w:rPr>
                      <w:rFonts w:eastAsiaTheme="minorEastAsia" w:hAnsiTheme="minorEastAsia"/>
                      <w:b w:val="0"/>
                      <w:sz w:val="18"/>
                      <w:szCs w:val="18"/>
                    </w:rPr>
                    <w:t>序号</w:t>
                  </w:r>
                </w:p>
              </w:tc>
              <w:tc>
                <w:tcPr>
                  <w:tcW w:w="925" w:type="dxa"/>
                  <w:tcMar>
                    <w:left w:w="0" w:type="dxa"/>
                    <w:right w:w="0" w:type="dxa"/>
                  </w:tcMar>
                  <w:vAlign w:val="center"/>
                </w:tcPr>
                <w:p w:rsidR="00ED6DB1" w:rsidRPr="001D2CBC" w:rsidRDefault="00EE7F2A">
                  <w:pPr>
                    <w:pStyle w:val="22"/>
                    <w:adjustRightInd/>
                    <w:rPr>
                      <w:rFonts w:eastAsiaTheme="minorEastAsia"/>
                      <w:b w:val="0"/>
                      <w:sz w:val="18"/>
                      <w:szCs w:val="18"/>
                    </w:rPr>
                  </w:pPr>
                  <w:r w:rsidRPr="001D2CBC">
                    <w:rPr>
                      <w:rFonts w:eastAsiaTheme="minorEastAsia" w:hAnsiTheme="minorEastAsia"/>
                      <w:b w:val="0"/>
                      <w:sz w:val="18"/>
                      <w:szCs w:val="18"/>
                    </w:rPr>
                    <w:t>危险废</w:t>
                  </w:r>
                </w:p>
                <w:p w:rsidR="00ED6DB1" w:rsidRPr="001D2CBC" w:rsidRDefault="00EE7F2A">
                  <w:pPr>
                    <w:pStyle w:val="22"/>
                    <w:adjustRightInd/>
                    <w:rPr>
                      <w:rFonts w:eastAsiaTheme="minorEastAsia"/>
                      <w:b w:val="0"/>
                      <w:sz w:val="18"/>
                      <w:szCs w:val="18"/>
                    </w:rPr>
                  </w:pPr>
                  <w:r w:rsidRPr="001D2CBC">
                    <w:rPr>
                      <w:rFonts w:eastAsiaTheme="minorEastAsia" w:hAnsiTheme="minorEastAsia"/>
                      <w:b w:val="0"/>
                      <w:sz w:val="18"/>
                      <w:szCs w:val="18"/>
                    </w:rPr>
                    <w:t>物名称</w:t>
                  </w:r>
                </w:p>
              </w:tc>
              <w:tc>
                <w:tcPr>
                  <w:tcW w:w="596" w:type="dxa"/>
                  <w:tcMar>
                    <w:left w:w="0" w:type="dxa"/>
                    <w:right w:w="0" w:type="dxa"/>
                  </w:tcMar>
                  <w:vAlign w:val="center"/>
                </w:tcPr>
                <w:p w:rsidR="00ED6DB1" w:rsidRPr="001D2CBC" w:rsidRDefault="00EE7F2A">
                  <w:pPr>
                    <w:pStyle w:val="22"/>
                    <w:adjustRightInd/>
                    <w:rPr>
                      <w:rFonts w:eastAsiaTheme="minorEastAsia"/>
                      <w:b w:val="0"/>
                      <w:sz w:val="18"/>
                      <w:szCs w:val="18"/>
                    </w:rPr>
                  </w:pPr>
                  <w:r w:rsidRPr="001D2CBC">
                    <w:rPr>
                      <w:rFonts w:eastAsiaTheme="minorEastAsia" w:hAnsiTheme="minorEastAsia"/>
                      <w:b w:val="0"/>
                      <w:sz w:val="18"/>
                      <w:szCs w:val="18"/>
                    </w:rPr>
                    <w:t>危险废物类别</w:t>
                  </w:r>
                </w:p>
              </w:tc>
              <w:tc>
                <w:tcPr>
                  <w:tcW w:w="1021" w:type="dxa"/>
                  <w:tcMar>
                    <w:left w:w="0" w:type="dxa"/>
                    <w:right w:w="0" w:type="dxa"/>
                  </w:tcMar>
                  <w:vAlign w:val="center"/>
                </w:tcPr>
                <w:p w:rsidR="00ED6DB1" w:rsidRPr="001D2CBC" w:rsidRDefault="00EE7F2A">
                  <w:pPr>
                    <w:pStyle w:val="22"/>
                    <w:adjustRightInd/>
                    <w:rPr>
                      <w:rFonts w:eastAsiaTheme="minorEastAsia"/>
                      <w:b w:val="0"/>
                      <w:sz w:val="18"/>
                      <w:szCs w:val="18"/>
                    </w:rPr>
                  </w:pPr>
                  <w:r w:rsidRPr="001D2CBC">
                    <w:rPr>
                      <w:rFonts w:eastAsiaTheme="minorEastAsia" w:hAnsiTheme="minorEastAsia"/>
                      <w:b w:val="0"/>
                      <w:sz w:val="18"/>
                      <w:szCs w:val="18"/>
                    </w:rPr>
                    <w:t>危险废</w:t>
                  </w:r>
                </w:p>
                <w:p w:rsidR="00ED6DB1" w:rsidRPr="001D2CBC" w:rsidRDefault="00EE7F2A">
                  <w:pPr>
                    <w:pStyle w:val="22"/>
                    <w:adjustRightInd/>
                    <w:rPr>
                      <w:rFonts w:eastAsiaTheme="minorEastAsia"/>
                      <w:b w:val="0"/>
                      <w:sz w:val="18"/>
                      <w:szCs w:val="18"/>
                    </w:rPr>
                  </w:pPr>
                  <w:r w:rsidRPr="001D2CBC">
                    <w:rPr>
                      <w:rFonts w:eastAsiaTheme="minorEastAsia" w:hAnsiTheme="minorEastAsia"/>
                      <w:b w:val="0"/>
                      <w:sz w:val="18"/>
                      <w:szCs w:val="18"/>
                    </w:rPr>
                    <w:t>物代码</w:t>
                  </w:r>
                </w:p>
              </w:tc>
              <w:tc>
                <w:tcPr>
                  <w:tcW w:w="637" w:type="dxa"/>
                  <w:tcMar>
                    <w:left w:w="0" w:type="dxa"/>
                    <w:right w:w="0" w:type="dxa"/>
                  </w:tcMar>
                  <w:vAlign w:val="center"/>
                </w:tcPr>
                <w:p w:rsidR="00ED6DB1" w:rsidRPr="001D2CBC" w:rsidRDefault="00EE7F2A">
                  <w:pPr>
                    <w:pStyle w:val="22"/>
                    <w:adjustRightInd/>
                    <w:rPr>
                      <w:rFonts w:eastAsiaTheme="minorEastAsia"/>
                      <w:b w:val="0"/>
                      <w:sz w:val="18"/>
                      <w:szCs w:val="18"/>
                    </w:rPr>
                  </w:pPr>
                  <w:r w:rsidRPr="001D2CBC">
                    <w:rPr>
                      <w:rFonts w:eastAsiaTheme="minorEastAsia" w:hAnsiTheme="minorEastAsia"/>
                      <w:b w:val="0"/>
                      <w:sz w:val="18"/>
                      <w:szCs w:val="18"/>
                    </w:rPr>
                    <w:t>产生</w:t>
                  </w:r>
                </w:p>
                <w:p w:rsidR="00ED6DB1" w:rsidRPr="001D2CBC" w:rsidRDefault="00EE7F2A">
                  <w:pPr>
                    <w:pStyle w:val="22"/>
                    <w:adjustRightInd/>
                    <w:rPr>
                      <w:rFonts w:eastAsiaTheme="minorEastAsia"/>
                      <w:b w:val="0"/>
                      <w:sz w:val="18"/>
                      <w:szCs w:val="18"/>
                    </w:rPr>
                  </w:pPr>
                  <w:r w:rsidRPr="001D2CBC">
                    <w:rPr>
                      <w:rFonts w:eastAsiaTheme="minorEastAsia" w:hAnsiTheme="minorEastAsia"/>
                      <w:b w:val="0"/>
                      <w:sz w:val="18"/>
                      <w:szCs w:val="18"/>
                    </w:rPr>
                    <w:t>量</w:t>
                  </w:r>
                </w:p>
              </w:tc>
              <w:tc>
                <w:tcPr>
                  <w:tcW w:w="800" w:type="dxa"/>
                  <w:tcMar>
                    <w:left w:w="0" w:type="dxa"/>
                    <w:right w:w="0" w:type="dxa"/>
                  </w:tcMar>
                  <w:vAlign w:val="center"/>
                </w:tcPr>
                <w:p w:rsidR="00ED6DB1" w:rsidRPr="001D2CBC" w:rsidRDefault="00EE7F2A">
                  <w:pPr>
                    <w:pStyle w:val="22"/>
                    <w:adjustRightInd/>
                    <w:rPr>
                      <w:rFonts w:eastAsiaTheme="minorEastAsia"/>
                      <w:b w:val="0"/>
                      <w:sz w:val="18"/>
                      <w:szCs w:val="18"/>
                    </w:rPr>
                  </w:pPr>
                  <w:r w:rsidRPr="001D2CBC">
                    <w:rPr>
                      <w:rFonts w:eastAsiaTheme="minorEastAsia" w:hAnsiTheme="minorEastAsia"/>
                      <w:b w:val="0"/>
                      <w:sz w:val="18"/>
                      <w:szCs w:val="18"/>
                    </w:rPr>
                    <w:t>产生工序</w:t>
                  </w:r>
                </w:p>
                <w:p w:rsidR="00ED6DB1" w:rsidRPr="001D2CBC" w:rsidRDefault="00EE7F2A">
                  <w:pPr>
                    <w:pStyle w:val="22"/>
                    <w:adjustRightInd/>
                    <w:rPr>
                      <w:rFonts w:eastAsiaTheme="minorEastAsia"/>
                      <w:b w:val="0"/>
                      <w:sz w:val="18"/>
                      <w:szCs w:val="18"/>
                    </w:rPr>
                  </w:pPr>
                  <w:r w:rsidRPr="001D2CBC">
                    <w:rPr>
                      <w:rFonts w:eastAsiaTheme="minorEastAsia" w:hAnsiTheme="minorEastAsia"/>
                      <w:b w:val="0"/>
                      <w:sz w:val="18"/>
                      <w:szCs w:val="18"/>
                    </w:rPr>
                    <w:t>及装置</w:t>
                  </w:r>
                </w:p>
              </w:tc>
              <w:tc>
                <w:tcPr>
                  <w:tcW w:w="394" w:type="dxa"/>
                  <w:tcMar>
                    <w:left w:w="0" w:type="dxa"/>
                    <w:right w:w="0" w:type="dxa"/>
                  </w:tcMar>
                  <w:vAlign w:val="center"/>
                </w:tcPr>
                <w:p w:rsidR="00ED6DB1" w:rsidRPr="001D2CBC" w:rsidRDefault="00EE7F2A">
                  <w:pPr>
                    <w:pStyle w:val="22"/>
                    <w:adjustRightInd/>
                    <w:rPr>
                      <w:rFonts w:eastAsiaTheme="minorEastAsia"/>
                      <w:b w:val="0"/>
                      <w:sz w:val="18"/>
                      <w:szCs w:val="18"/>
                    </w:rPr>
                  </w:pPr>
                  <w:r w:rsidRPr="001D2CBC">
                    <w:rPr>
                      <w:rFonts w:eastAsiaTheme="minorEastAsia" w:hAnsiTheme="minorEastAsia"/>
                      <w:b w:val="0"/>
                      <w:sz w:val="18"/>
                      <w:szCs w:val="18"/>
                    </w:rPr>
                    <w:t>形态</w:t>
                  </w:r>
                </w:p>
              </w:tc>
              <w:tc>
                <w:tcPr>
                  <w:tcW w:w="593" w:type="dxa"/>
                  <w:tcMar>
                    <w:left w:w="0" w:type="dxa"/>
                    <w:right w:w="0" w:type="dxa"/>
                  </w:tcMar>
                  <w:vAlign w:val="center"/>
                </w:tcPr>
                <w:p w:rsidR="00ED6DB1" w:rsidRPr="001D2CBC" w:rsidRDefault="00EE7F2A">
                  <w:pPr>
                    <w:pStyle w:val="22"/>
                    <w:adjustRightInd/>
                    <w:rPr>
                      <w:rFonts w:eastAsiaTheme="minorEastAsia"/>
                      <w:b w:val="0"/>
                      <w:sz w:val="18"/>
                      <w:szCs w:val="18"/>
                    </w:rPr>
                  </w:pPr>
                  <w:r w:rsidRPr="001D2CBC">
                    <w:rPr>
                      <w:rFonts w:eastAsiaTheme="minorEastAsia" w:hAnsiTheme="minorEastAsia"/>
                      <w:b w:val="0"/>
                      <w:sz w:val="18"/>
                      <w:szCs w:val="18"/>
                    </w:rPr>
                    <w:t>主要</w:t>
                  </w:r>
                </w:p>
                <w:p w:rsidR="00ED6DB1" w:rsidRPr="001D2CBC" w:rsidRDefault="00EE7F2A">
                  <w:pPr>
                    <w:pStyle w:val="22"/>
                    <w:adjustRightInd/>
                    <w:rPr>
                      <w:rFonts w:eastAsiaTheme="minorEastAsia"/>
                      <w:b w:val="0"/>
                      <w:sz w:val="18"/>
                      <w:szCs w:val="18"/>
                    </w:rPr>
                  </w:pPr>
                  <w:r w:rsidRPr="001D2CBC">
                    <w:rPr>
                      <w:rFonts w:eastAsiaTheme="minorEastAsia" w:hAnsiTheme="minorEastAsia"/>
                      <w:b w:val="0"/>
                      <w:sz w:val="18"/>
                      <w:szCs w:val="18"/>
                    </w:rPr>
                    <w:t>成分</w:t>
                  </w:r>
                </w:p>
              </w:tc>
              <w:tc>
                <w:tcPr>
                  <w:tcW w:w="593" w:type="dxa"/>
                  <w:tcMar>
                    <w:left w:w="0" w:type="dxa"/>
                    <w:right w:w="0" w:type="dxa"/>
                  </w:tcMar>
                  <w:vAlign w:val="center"/>
                </w:tcPr>
                <w:p w:rsidR="00ED6DB1" w:rsidRPr="001D2CBC" w:rsidRDefault="00EE7F2A">
                  <w:pPr>
                    <w:pStyle w:val="22"/>
                    <w:adjustRightInd/>
                    <w:rPr>
                      <w:rFonts w:eastAsiaTheme="minorEastAsia"/>
                      <w:b w:val="0"/>
                      <w:sz w:val="18"/>
                      <w:szCs w:val="18"/>
                    </w:rPr>
                  </w:pPr>
                  <w:r w:rsidRPr="001D2CBC">
                    <w:rPr>
                      <w:rFonts w:eastAsiaTheme="minorEastAsia" w:hAnsiTheme="minorEastAsia"/>
                      <w:b w:val="0"/>
                      <w:sz w:val="18"/>
                      <w:szCs w:val="18"/>
                    </w:rPr>
                    <w:t>有害</w:t>
                  </w:r>
                </w:p>
                <w:p w:rsidR="00ED6DB1" w:rsidRPr="001D2CBC" w:rsidRDefault="00EE7F2A">
                  <w:pPr>
                    <w:pStyle w:val="22"/>
                    <w:adjustRightInd/>
                    <w:rPr>
                      <w:rFonts w:eastAsiaTheme="minorEastAsia"/>
                      <w:b w:val="0"/>
                      <w:sz w:val="18"/>
                      <w:szCs w:val="18"/>
                    </w:rPr>
                  </w:pPr>
                  <w:r w:rsidRPr="001D2CBC">
                    <w:rPr>
                      <w:rFonts w:eastAsiaTheme="minorEastAsia" w:hAnsiTheme="minorEastAsia"/>
                      <w:b w:val="0"/>
                      <w:sz w:val="18"/>
                      <w:szCs w:val="18"/>
                    </w:rPr>
                    <w:t>成分</w:t>
                  </w:r>
                </w:p>
              </w:tc>
              <w:tc>
                <w:tcPr>
                  <w:tcW w:w="625" w:type="dxa"/>
                  <w:tcMar>
                    <w:left w:w="0" w:type="dxa"/>
                    <w:right w:w="0" w:type="dxa"/>
                  </w:tcMar>
                  <w:vAlign w:val="center"/>
                </w:tcPr>
                <w:p w:rsidR="00ED6DB1" w:rsidRPr="001D2CBC" w:rsidRDefault="00EE7F2A">
                  <w:pPr>
                    <w:pStyle w:val="22"/>
                    <w:adjustRightInd/>
                    <w:rPr>
                      <w:rFonts w:eastAsiaTheme="minorEastAsia"/>
                      <w:b w:val="0"/>
                      <w:sz w:val="18"/>
                      <w:szCs w:val="18"/>
                    </w:rPr>
                  </w:pPr>
                  <w:r w:rsidRPr="001D2CBC">
                    <w:rPr>
                      <w:rFonts w:eastAsiaTheme="minorEastAsia" w:hAnsiTheme="minorEastAsia"/>
                      <w:b w:val="0"/>
                      <w:sz w:val="18"/>
                      <w:szCs w:val="18"/>
                    </w:rPr>
                    <w:t>产废</w:t>
                  </w:r>
                </w:p>
                <w:p w:rsidR="00ED6DB1" w:rsidRPr="001D2CBC" w:rsidRDefault="00EE7F2A">
                  <w:pPr>
                    <w:pStyle w:val="22"/>
                    <w:adjustRightInd/>
                    <w:rPr>
                      <w:rFonts w:eastAsiaTheme="minorEastAsia"/>
                      <w:b w:val="0"/>
                      <w:sz w:val="18"/>
                      <w:szCs w:val="18"/>
                    </w:rPr>
                  </w:pPr>
                  <w:r w:rsidRPr="001D2CBC">
                    <w:rPr>
                      <w:rFonts w:eastAsiaTheme="minorEastAsia" w:hAnsiTheme="minorEastAsia"/>
                      <w:b w:val="0"/>
                      <w:sz w:val="18"/>
                      <w:szCs w:val="18"/>
                    </w:rPr>
                    <w:t>周期</w:t>
                  </w:r>
                </w:p>
              </w:tc>
              <w:tc>
                <w:tcPr>
                  <w:tcW w:w="515" w:type="dxa"/>
                  <w:tcMar>
                    <w:left w:w="0" w:type="dxa"/>
                    <w:right w:w="0" w:type="dxa"/>
                  </w:tcMar>
                  <w:vAlign w:val="center"/>
                </w:tcPr>
                <w:p w:rsidR="00ED6DB1" w:rsidRPr="001D2CBC" w:rsidRDefault="00EE7F2A">
                  <w:pPr>
                    <w:pStyle w:val="22"/>
                    <w:adjustRightInd/>
                    <w:rPr>
                      <w:rFonts w:eastAsiaTheme="minorEastAsia"/>
                      <w:b w:val="0"/>
                      <w:sz w:val="18"/>
                      <w:szCs w:val="18"/>
                    </w:rPr>
                  </w:pPr>
                  <w:r w:rsidRPr="001D2CBC">
                    <w:rPr>
                      <w:rFonts w:eastAsiaTheme="minorEastAsia" w:hAnsiTheme="minorEastAsia"/>
                      <w:b w:val="0"/>
                      <w:sz w:val="18"/>
                      <w:szCs w:val="18"/>
                    </w:rPr>
                    <w:t>危险</w:t>
                  </w:r>
                </w:p>
                <w:p w:rsidR="00ED6DB1" w:rsidRPr="001D2CBC" w:rsidRDefault="00EE7F2A">
                  <w:pPr>
                    <w:pStyle w:val="22"/>
                    <w:adjustRightInd/>
                    <w:rPr>
                      <w:rFonts w:eastAsiaTheme="minorEastAsia"/>
                      <w:b w:val="0"/>
                      <w:sz w:val="18"/>
                      <w:szCs w:val="18"/>
                    </w:rPr>
                  </w:pPr>
                  <w:r w:rsidRPr="001D2CBC">
                    <w:rPr>
                      <w:rFonts w:eastAsiaTheme="minorEastAsia" w:hAnsiTheme="minorEastAsia"/>
                      <w:b w:val="0"/>
                      <w:sz w:val="18"/>
                      <w:szCs w:val="18"/>
                    </w:rPr>
                    <w:t>特性</w:t>
                  </w:r>
                </w:p>
              </w:tc>
              <w:tc>
                <w:tcPr>
                  <w:tcW w:w="1603" w:type="dxa"/>
                  <w:tcMar>
                    <w:left w:w="0" w:type="dxa"/>
                    <w:right w:w="0" w:type="dxa"/>
                  </w:tcMar>
                  <w:vAlign w:val="center"/>
                </w:tcPr>
                <w:p w:rsidR="00ED6DB1" w:rsidRPr="001D2CBC" w:rsidRDefault="00EE7F2A">
                  <w:pPr>
                    <w:pStyle w:val="22"/>
                    <w:adjustRightInd/>
                    <w:rPr>
                      <w:rFonts w:eastAsiaTheme="minorEastAsia"/>
                      <w:b w:val="0"/>
                      <w:sz w:val="18"/>
                      <w:szCs w:val="18"/>
                    </w:rPr>
                  </w:pPr>
                  <w:r w:rsidRPr="001D2CBC">
                    <w:rPr>
                      <w:rFonts w:eastAsiaTheme="minorEastAsia" w:hAnsiTheme="minorEastAsia"/>
                      <w:b w:val="0"/>
                      <w:sz w:val="18"/>
                      <w:szCs w:val="18"/>
                    </w:rPr>
                    <w:t>污染防治措施</w:t>
                  </w:r>
                </w:p>
              </w:tc>
            </w:tr>
            <w:tr w:rsidR="00210335" w:rsidRPr="001D2CBC" w:rsidTr="002A699F">
              <w:trPr>
                <w:cantSplit/>
                <w:trHeight w:val="284"/>
                <w:jc w:val="center"/>
              </w:trPr>
              <w:tc>
                <w:tcPr>
                  <w:tcW w:w="261" w:type="dxa"/>
                  <w:tcMar>
                    <w:left w:w="0" w:type="dxa"/>
                    <w:right w:w="0" w:type="dxa"/>
                  </w:tcMar>
                  <w:vAlign w:val="center"/>
                </w:tcPr>
                <w:p w:rsidR="00ED6DB1" w:rsidRPr="001D2CBC" w:rsidRDefault="00EE7F2A">
                  <w:pPr>
                    <w:pStyle w:val="22"/>
                    <w:adjustRightInd/>
                    <w:rPr>
                      <w:rFonts w:eastAsiaTheme="minorEastAsia"/>
                      <w:b w:val="0"/>
                      <w:sz w:val="18"/>
                      <w:szCs w:val="18"/>
                    </w:rPr>
                  </w:pPr>
                  <w:r w:rsidRPr="001D2CBC">
                    <w:rPr>
                      <w:rFonts w:eastAsiaTheme="minorEastAsia"/>
                      <w:b w:val="0"/>
                      <w:sz w:val="18"/>
                      <w:szCs w:val="18"/>
                    </w:rPr>
                    <w:t>1</w:t>
                  </w:r>
                </w:p>
              </w:tc>
              <w:tc>
                <w:tcPr>
                  <w:tcW w:w="925" w:type="dxa"/>
                  <w:tcMar>
                    <w:left w:w="0" w:type="dxa"/>
                    <w:right w:w="0" w:type="dxa"/>
                  </w:tcMar>
                  <w:vAlign w:val="center"/>
                </w:tcPr>
                <w:p w:rsidR="00ED6DB1" w:rsidRPr="001D2CBC" w:rsidRDefault="00EE7F2A">
                  <w:pPr>
                    <w:pStyle w:val="22"/>
                    <w:adjustRightInd/>
                    <w:rPr>
                      <w:rFonts w:eastAsiaTheme="minorEastAsia"/>
                      <w:b w:val="0"/>
                      <w:sz w:val="18"/>
                      <w:szCs w:val="18"/>
                    </w:rPr>
                  </w:pPr>
                  <w:r w:rsidRPr="001D2CBC">
                    <w:rPr>
                      <w:rFonts w:eastAsiaTheme="minorEastAsia" w:hAnsiTheme="minorEastAsia"/>
                      <w:b w:val="0"/>
                      <w:sz w:val="18"/>
                      <w:szCs w:val="18"/>
                    </w:rPr>
                    <w:t>显影废液</w:t>
                  </w:r>
                </w:p>
              </w:tc>
              <w:tc>
                <w:tcPr>
                  <w:tcW w:w="596" w:type="dxa"/>
                  <w:tcMar>
                    <w:left w:w="0" w:type="dxa"/>
                    <w:right w:w="0" w:type="dxa"/>
                  </w:tcMar>
                  <w:vAlign w:val="center"/>
                </w:tcPr>
                <w:p w:rsidR="00ED6DB1" w:rsidRPr="001D2CBC" w:rsidRDefault="00EE7F2A">
                  <w:pPr>
                    <w:pStyle w:val="22"/>
                    <w:adjustRightInd/>
                    <w:rPr>
                      <w:rFonts w:eastAsiaTheme="minorEastAsia"/>
                      <w:b w:val="0"/>
                      <w:sz w:val="18"/>
                      <w:szCs w:val="18"/>
                    </w:rPr>
                  </w:pPr>
                  <w:r w:rsidRPr="001D2CBC">
                    <w:rPr>
                      <w:rFonts w:eastAsiaTheme="minorEastAsia"/>
                      <w:b w:val="0"/>
                      <w:sz w:val="18"/>
                      <w:szCs w:val="18"/>
                    </w:rPr>
                    <w:t>HW16</w:t>
                  </w:r>
                </w:p>
              </w:tc>
              <w:tc>
                <w:tcPr>
                  <w:tcW w:w="1021" w:type="dxa"/>
                  <w:tcMar>
                    <w:left w:w="0" w:type="dxa"/>
                    <w:right w:w="0" w:type="dxa"/>
                  </w:tcMar>
                  <w:vAlign w:val="center"/>
                </w:tcPr>
                <w:p w:rsidR="00ED6DB1" w:rsidRPr="001D2CBC" w:rsidRDefault="00EE7F2A">
                  <w:pPr>
                    <w:pStyle w:val="22"/>
                    <w:adjustRightInd/>
                    <w:rPr>
                      <w:rFonts w:eastAsiaTheme="minorEastAsia"/>
                      <w:b w:val="0"/>
                      <w:sz w:val="18"/>
                      <w:szCs w:val="18"/>
                    </w:rPr>
                  </w:pPr>
                  <w:r w:rsidRPr="001D2CBC">
                    <w:rPr>
                      <w:rFonts w:eastAsiaTheme="minorEastAsia"/>
                      <w:b w:val="0"/>
                      <w:sz w:val="18"/>
                      <w:szCs w:val="18"/>
                    </w:rPr>
                    <w:t>231-002-16</w:t>
                  </w:r>
                </w:p>
              </w:tc>
              <w:tc>
                <w:tcPr>
                  <w:tcW w:w="637" w:type="dxa"/>
                  <w:tcMar>
                    <w:left w:w="0" w:type="dxa"/>
                    <w:right w:w="0" w:type="dxa"/>
                  </w:tcMar>
                  <w:vAlign w:val="center"/>
                </w:tcPr>
                <w:p w:rsidR="00ED6DB1" w:rsidRPr="001D2CBC" w:rsidRDefault="00EE7F2A">
                  <w:pPr>
                    <w:autoSpaceDE w:val="0"/>
                    <w:autoSpaceDN w:val="0"/>
                    <w:adjustRightInd w:val="0"/>
                    <w:snapToGrid w:val="0"/>
                    <w:jc w:val="center"/>
                    <w:rPr>
                      <w:rFonts w:ascii="Times New Roman" w:hAnsi="Times New Roman" w:cs="Times New Roman"/>
                      <w:bCs/>
                      <w:kern w:val="0"/>
                      <w:sz w:val="18"/>
                      <w:szCs w:val="18"/>
                    </w:rPr>
                  </w:pPr>
                  <w:r w:rsidRPr="001D2CBC">
                    <w:rPr>
                      <w:rFonts w:ascii="Times New Roman" w:hAnsi="Times New Roman" w:cs="Times New Roman"/>
                      <w:bCs/>
                      <w:kern w:val="0"/>
                      <w:sz w:val="18"/>
                      <w:szCs w:val="18"/>
                    </w:rPr>
                    <w:t>35.0</w:t>
                  </w:r>
                </w:p>
              </w:tc>
              <w:tc>
                <w:tcPr>
                  <w:tcW w:w="800" w:type="dxa"/>
                  <w:tcMar>
                    <w:left w:w="0" w:type="dxa"/>
                    <w:right w:w="0" w:type="dxa"/>
                  </w:tcMar>
                  <w:vAlign w:val="center"/>
                </w:tcPr>
                <w:p w:rsidR="00ED6DB1" w:rsidRPr="001D2CBC" w:rsidRDefault="00EE7F2A">
                  <w:pPr>
                    <w:autoSpaceDE w:val="0"/>
                    <w:autoSpaceDN w:val="0"/>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制版显影</w:t>
                  </w:r>
                </w:p>
              </w:tc>
              <w:tc>
                <w:tcPr>
                  <w:tcW w:w="394" w:type="dxa"/>
                  <w:tcMar>
                    <w:left w:w="0" w:type="dxa"/>
                    <w:right w:w="0" w:type="dxa"/>
                  </w:tcMar>
                  <w:vAlign w:val="center"/>
                </w:tcPr>
                <w:p w:rsidR="00ED6DB1" w:rsidRPr="001D2CBC" w:rsidRDefault="00EE7F2A">
                  <w:pPr>
                    <w:pStyle w:val="22"/>
                    <w:adjustRightInd/>
                    <w:rPr>
                      <w:rFonts w:eastAsiaTheme="minorEastAsia"/>
                      <w:b w:val="0"/>
                      <w:sz w:val="18"/>
                      <w:szCs w:val="18"/>
                    </w:rPr>
                  </w:pPr>
                  <w:r w:rsidRPr="001D2CBC">
                    <w:rPr>
                      <w:rFonts w:eastAsiaTheme="minorEastAsia" w:hAnsiTheme="minorEastAsia"/>
                      <w:b w:val="0"/>
                      <w:sz w:val="18"/>
                      <w:szCs w:val="18"/>
                    </w:rPr>
                    <w:t>液态</w:t>
                  </w:r>
                </w:p>
              </w:tc>
              <w:tc>
                <w:tcPr>
                  <w:tcW w:w="593" w:type="dxa"/>
                  <w:tcMar>
                    <w:left w:w="0" w:type="dxa"/>
                    <w:right w:w="0" w:type="dxa"/>
                  </w:tcMar>
                  <w:vAlign w:val="center"/>
                </w:tcPr>
                <w:p w:rsidR="00ED6DB1" w:rsidRPr="001D2CBC" w:rsidRDefault="00EE7F2A">
                  <w:pPr>
                    <w:adjustRightInd w:val="0"/>
                    <w:snapToGrid w:val="0"/>
                    <w:jc w:val="center"/>
                    <w:rPr>
                      <w:rFonts w:ascii="Times New Roman" w:hAnsi="Times New Roman" w:cs="Times New Roman"/>
                      <w:sz w:val="18"/>
                      <w:szCs w:val="18"/>
                    </w:rPr>
                  </w:pPr>
                  <w:r w:rsidRPr="001D2CBC">
                    <w:rPr>
                      <w:rStyle w:val="14pttext1"/>
                      <w:rFonts w:ascii="Times New Roman" w:hAnsiTheme="minorEastAsia" w:cs="Times New Roman"/>
                      <w:sz w:val="18"/>
                      <w:szCs w:val="18"/>
                    </w:rPr>
                    <w:t>九水偏硅酸钠</w:t>
                  </w:r>
                  <w:r w:rsidRPr="001D2CBC">
                    <w:rPr>
                      <w:rFonts w:ascii="Times New Roman" w:hAnsiTheme="minorEastAsia" w:cs="Times New Roman"/>
                      <w:sz w:val="18"/>
                      <w:szCs w:val="18"/>
                    </w:rPr>
                    <w:t>等</w:t>
                  </w:r>
                </w:p>
              </w:tc>
              <w:tc>
                <w:tcPr>
                  <w:tcW w:w="593" w:type="dxa"/>
                  <w:tcMar>
                    <w:left w:w="0" w:type="dxa"/>
                    <w:right w:w="0" w:type="dxa"/>
                  </w:tcMar>
                  <w:vAlign w:val="center"/>
                </w:tcPr>
                <w:p w:rsidR="00ED6DB1" w:rsidRPr="001D2CBC" w:rsidRDefault="00EE7F2A">
                  <w:pPr>
                    <w:pStyle w:val="22"/>
                    <w:adjustRightInd/>
                    <w:rPr>
                      <w:rFonts w:eastAsiaTheme="minorEastAsia"/>
                      <w:b w:val="0"/>
                      <w:sz w:val="18"/>
                      <w:szCs w:val="18"/>
                    </w:rPr>
                  </w:pPr>
                  <w:r w:rsidRPr="001D2CBC">
                    <w:rPr>
                      <w:rStyle w:val="14pttext1"/>
                      <w:rFonts w:eastAsiaTheme="minorEastAsia" w:hAnsiTheme="minorEastAsia"/>
                      <w:b w:val="0"/>
                      <w:sz w:val="18"/>
                      <w:szCs w:val="18"/>
                    </w:rPr>
                    <w:t>九水偏硅酸钠</w:t>
                  </w:r>
                </w:p>
              </w:tc>
              <w:tc>
                <w:tcPr>
                  <w:tcW w:w="625" w:type="dxa"/>
                  <w:tcMar>
                    <w:left w:w="0" w:type="dxa"/>
                    <w:right w:w="0" w:type="dxa"/>
                  </w:tcMar>
                  <w:vAlign w:val="center"/>
                </w:tcPr>
                <w:p w:rsidR="00ED6DB1" w:rsidRPr="001D2CBC" w:rsidRDefault="00EE7F2A">
                  <w:pPr>
                    <w:pStyle w:val="22"/>
                    <w:adjustRightInd/>
                    <w:rPr>
                      <w:rFonts w:eastAsiaTheme="minorEastAsia"/>
                      <w:b w:val="0"/>
                      <w:sz w:val="18"/>
                      <w:szCs w:val="18"/>
                    </w:rPr>
                  </w:pPr>
                  <w:r w:rsidRPr="001D2CBC">
                    <w:rPr>
                      <w:rFonts w:eastAsiaTheme="minorEastAsia" w:hAnsiTheme="minorEastAsia"/>
                      <w:b w:val="0"/>
                      <w:sz w:val="18"/>
                      <w:szCs w:val="18"/>
                    </w:rPr>
                    <w:t>每天</w:t>
                  </w:r>
                </w:p>
              </w:tc>
              <w:tc>
                <w:tcPr>
                  <w:tcW w:w="515" w:type="dxa"/>
                  <w:tcMar>
                    <w:left w:w="0" w:type="dxa"/>
                    <w:right w:w="0" w:type="dxa"/>
                  </w:tcMar>
                  <w:vAlign w:val="center"/>
                </w:tcPr>
                <w:p w:rsidR="00ED6DB1" w:rsidRPr="001D2CBC" w:rsidRDefault="00EE7F2A">
                  <w:pPr>
                    <w:pStyle w:val="22"/>
                    <w:adjustRightInd/>
                    <w:rPr>
                      <w:rFonts w:eastAsiaTheme="minorEastAsia"/>
                      <w:b w:val="0"/>
                      <w:sz w:val="18"/>
                      <w:szCs w:val="18"/>
                    </w:rPr>
                  </w:pPr>
                  <w:r w:rsidRPr="001D2CBC">
                    <w:rPr>
                      <w:rFonts w:eastAsiaTheme="minorEastAsia"/>
                      <w:b w:val="0"/>
                      <w:sz w:val="18"/>
                      <w:szCs w:val="18"/>
                    </w:rPr>
                    <w:t>T</w:t>
                  </w:r>
                </w:p>
              </w:tc>
              <w:tc>
                <w:tcPr>
                  <w:tcW w:w="1603" w:type="dxa"/>
                  <w:vMerge w:val="restart"/>
                  <w:tcMar>
                    <w:left w:w="0" w:type="dxa"/>
                    <w:right w:w="0" w:type="dxa"/>
                  </w:tcMar>
                  <w:vAlign w:val="center"/>
                </w:tcPr>
                <w:p w:rsidR="00ED6DB1" w:rsidRPr="001D2CBC" w:rsidRDefault="00EE7F2A">
                  <w:pPr>
                    <w:pStyle w:val="12"/>
                    <w:adjustRightInd/>
                    <w:rPr>
                      <w:rFonts w:eastAsiaTheme="minorEastAsia"/>
                      <w:sz w:val="18"/>
                      <w:szCs w:val="18"/>
                    </w:rPr>
                  </w:pPr>
                  <w:r w:rsidRPr="001D2CBC">
                    <w:rPr>
                      <w:rFonts w:eastAsiaTheme="minorEastAsia" w:hAnsiTheme="minorEastAsia"/>
                      <w:sz w:val="18"/>
                      <w:szCs w:val="18"/>
                    </w:rPr>
                    <w:t>废包装桶叠放，废活性炭采用防渗容器盛装；液态物质采用</w:t>
                  </w:r>
                  <w:r w:rsidRPr="001D2CBC">
                    <w:rPr>
                      <w:rFonts w:eastAsiaTheme="minorEastAsia" w:hAnsiTheme="minorEastAsia"/>
                      <w:sz w:val="18"/>
                      <w:szCs w:val="18"/>
                    </w:rPr>
                    <w:lastRenderedPageBreak/>
                    <w:t>专用桶装容器盛装；污泥采用专用包装袋盛装；</w:t>
                  </w:r>
                  <w:r w:rsidRPr="001D2CBC">
                    <w:rPr>
                      <w:rFonts w:eastAsiaTheme="minorEastAsia" w:hAnsiTheme="minorEastAsia" w:hint="eastAsia"/>
                      <w:sz w:val="18"/>
                      <w:szCs w:val="18"/>
                    </w:rPr>
                    <w:t>废抹布、废灯管采用</w:t>
                  </w:r>
                  <w:r w:rsidRPr="001D2CBC">
                    <w:rPr>
                      <w:rFonts w:eastAsiaTheme="minorEastAsia" w:hAnsiTheme="minorEastAsia"/>
                      <w:sz w:val="18"/>
                      <w:szCs w:val="18"/>
                    </w:rPr>
                    <w:t>防渗容器盛装；危险废物贮存于厂区危废暂存间内，并分类、分区堆放，做好防渗漏、防晒、防风、防雨措施；最终委托有危废处理资质的单位处置</w:t>
                  </w:r>
                </w:p>
              </w:tc>
            </w:tr>
            <w:tr w:rsidR="00210335" w:rsidRPr="001D2CBC" w:rsidTr="002A699F">
              <w:trPr>
                <w:cantSplit/>
                <w:trHeight w:val="284"/>
                <w:jc w:val="center"/>
              </w:trPr>
              <w:tc>
                <w:tcPr>
                  <w:tcW w:w="261" w:type="dxa"/>
                  <w:tcMar>
                    <w:left w:w="0" w:type="dxa"/>
                    <w:right w:w="0" w:type="dxa"/>
                  </w:tcMar>
                  <w:vAlign w:val="center"/>
                </w:tcPr>
                <w:p w:rsidR="00ED6DB1" w:rsidRPr="001D2CBC" w:rsidRDefault="00EE7F2A">
                  <w:pPr>
                    <w:pStyle w:val="22"/>
                    <w:adjustRightInd/>
                    <w:rPr>
                      <w:rFonts w:eastAsiaTheme="minorEastAsia"/>
                      <w:b w:val="0"/>
                      <w:sz w:val="18"/>
                      <w:szCs w:val="18"/>
                    </w:rPr>
                  </w:pPr>
                  <w:r w:rsidRPr="001D2CBC">
                    <w:rPr>
                      <w:rFonts w:eastAsiaTheme="minorEastAsia"/>
                      <w:b w:val="0"/>
                      <w:sz w:val="18"/>
                      <w:szCs w:val="18"/>
                    </w:rPr>
                    <w:lastRenderedPageBreak/>
                    <w:t>2</w:t>
                  </w:r>
                </w:p>
              </w:tc>
              <w:tc>
                <w:tcPr>
                  <w:tcW w:w="925" w:type="dxa"/>
                  <w:tcMar>
                    <w:left w:w="0" w:type="dxa"/>
                    <w:right w:w="0" w:type="dxa"/>
                  </w:tcMar>
                  <w:vAlign w:val="center"/>
                </w:tcPr>
                <w:p w:rsidR="00ED6DB1" w:rsidRPr="001D2CBC" w:rsidRDefault="00EE7F2A">
                  <w:pPr>
                    <w:pStyle w:val="22"/>
                    <w:adjustRightInd/>
                    <w:rPr>
                      <w:rFonts w:eastAsiaTheme="minorEastAsia"/>
                      <w:b w:val="0"/>
                      <w:sz w:val="18"/>
                      <w:szCs w:val="18"/>
                    </w:rPr>
                  </w:pPr>
                  <w:r w:rsidRPr="001D2CBC">
                    <w:rPr>
                      <w:rFonts w:eastAsiaTheme="minorEastAsia" w:hAnsiTheme="minorEastAsia"/>
                      <w:b w:val="0"/>
                      <w:sz w:val="18"/>
                      <w:szCs w:val="18"/>
                    </w:rPr>
                    <w:t>废抹布</w:t>
                  </w:r>
                </w:p>
              </w:tc>
              <w:tc>
                <w:tcPr>
                  <w:tcW w:w="596" w:type="dxa"/>
                  <w:tcMar>
                    <w:left w:w="0" w:type="dxa"/>
                    <w:right w:w="0" w:type="dxa"/>
                  </w:tcMar>
                  <w:vAlign w:val="center"/>
                </w:tcPr>
                <w:p w:rsidR="00ED6DB1" w:rsidRPr="001D2CBC" w:rsidRDefault="00EE7F2A">
                  <w:pPr>
                    <w:pStyle w:val="22"/>
                    <w:adjustRightInd/>
                    <w:rPr>
                      <w:rFonts w:eastAsiaTheme="minorEastAsia"/>
                      <w:b w:val="0"/>
                      <w:sz w:val="18"/>
                      <w:szCs w:val="18"/>
                    </w:rPr>
                  </w:pPr>
                  <w:r w:rsidRPr="001D2CBC">
                    <w:rPr>
                      <w:rFonts w:eastAsiaTheme="minorEastAsia"/>
                      <w:b w:val="0"/>
                      <w:sz w:val="18"/>
                      <w:szCs w:val="18"/>
                    </w:rPr>
                    <w:t>HW49</w:t>
                  </w:r>
                </w:p>
              </w:tc>
              <w:tc>
                <w:tcPr>
                  <w:tcW w:w="1021" w:type="dxa"/>
                  <w:tcMar>
                    <w:left w:w="0" w:type="dxa"/>
                    <w:right w:w="0" w:type="dxa"/>
                  </w:tcMar>
                  <w:vAlign w:val="center"/>
                </w:tcPr>
                <w:p w:rsidR="00ED6DB1" w:rsidRPr="001D2CBC" w:rsidRDefault="00EE7F2A">
                  <w:pPr>
                    <w:pStyle w:val="22"/>
                    <w:adjustRightInd/>
                    <w:rPr>
                      <w:rFonts w:eastAsiaTheme="minorEastAsia"/>
                      <w:b w:val="0"/>
                      <w:sz w:val="18"/>
                      <w:szCs w:val="18"/>
                    </w:rPr>
                  </w:pPr>
                  <w:r w:rsidRPr="001D2CBC">
                    <w:rPr>
                      <w:rFonts w:eastAsiaTheme="minorEastAsia"/>
                      <w:b w:val="0"/>
                      <w:sz w:val="18"/>
                      <w:szCs w:val="18"/>
                    </w:rPr>
                    <w:t>900-041-49</w:t>
                  </w:r>
                </w:p>
              </w:tc>
              <w:tc>
                <w:tcPr>
                  <w:tcW w:w="637" w:type="dxa"/>
                  <w:tcMar>
                    <w:left w:w="0" w:type="dxa"/>
                    <w:right w:w="0" w:type="dxa"/>
                  </w:tcMar>
                  <w:vAlign w:val="center"/>
                </w:tcPr>
                <w:p w:rsidR="00ED6DB1" w:rsidRPr="001D2CBC" w:rsidRDefault="00EE7F2A">
                  <w:pPr>
                    <w:autoSpaceDE w:val="0"/>
                    <w:autoSpaceDN w:val="0"/>
                    <w:adjustRightInd w:val="0"/>
                    <w:snapToGrid w:val="0"/>
                    <w:jc w:val="center"/>
                    <w:rPr>
                      <w:rFonts w:ascii="Times New Roman" w:hAnsi="Times New Roman" w:cs="Times New Roman"/>
                      <w:bCs/>
                      <w:kern w:val="0"/>
                      <w:sz w:val="18"/>
                      <w:szCs w:val="18"/>
                    </w:rPr>
                  </w:pPr>
                  <w:r w:rsidRPr="001D2CBC">
                    <w:rPr>
                      <w:rFonts w:ascii="Times New Roman" w:hAnsi="Times New Roman" w:cs="Times New Roman"/>
                      <w:bCs/>
                      <w:kern w:val="0"/>
                      <w:sz w:val="18"/>
                      <w:szCs w:val="18"/>
                    </w:rPr>
                    <w:t>0.2</w:t>
                  </w:r>
                </w:p>
              </w:tc>
              <w:tc>
                <w:tcPr>
                  <w:tcW w:w="800" w:type="dxa"/>
                  <w:tcMar>
                    <w:left w:w="0" w:type="dxa"/>
                    <w:right w:w="0" w:type="dxa"/>
                  </w:tcMar>
                  <w:vAlign w:val="center"/>
                </w:tcPr>
                <w:p w:rsidR="00ED6DB1" w:rsidRPr="001D2CBC" w:rsidRDefault="00EE7F2A">
                  <w:pPr>
                    <w:autoSpaceDE w:val="0"/>
                    <w:autoSpaceDN w:val="0"/>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印刷</w:t>
                  </w:r>
                </w:p>
              </w:tc>
              <w:tc>
                <w:tcPr>
                  <w:tcW w:w="394" w:type="dxa"/>
                  <w:tcMar>
                    <w:left w:w="0" w:type="dxa"/>
                    <w:right w:w="0" w:type="dxa"/>
                  </w:tcMar>
                  <w:vAlign w:val="center"/>
                </w:tcPr>
                <w:p w:rsidR="00ED6DB1" w:rsidRPr="001D2CBC" w:rsidRDefault="00EE7F2A">
                  <w:pPr>
                    <w:pStyle w:val="12"/>
                    <w:adjustRightInd/>
                    <w:rPr>
                      <w:rFonts w:eastAsiaTheme="minorEastAsia"/>
                      <w:sz w:val="18"/>
                      <w:szCs w:val="18"/>
                    </w:rPr>
                  </w:pPr>
                  <w:r w:rsidRPr="001D2CBC">
                    <w:rPr>
                      <w:rFonts w:eastAsiaTheme="minorEastAsia" w:hAnsiTheme="minorEastAsia"/>
                      <w:sz w:val="18"/>
                      <w:szCs w:val="18"/>
                    </w:rPr>
                    <w:t>固态</w:t>
                  </w:r>
                </w:p>
              </w:tc>
              <w:tc>
                <w:tcPr>
                  <w:tcW w:w="593" w:type="dxa"/>
                  <w:tcMar>
                    <w:left w:w="0" w:type="dxa"/>
                    <w:right w:w="0" w:type="dxa"/>
                  </w:tcMar>
                  <w:vAlign w:val="center"/>
                </w:tcPr>
                <w:p w:rsidR="00ED6DB1" w:rsidRPr="001D2CBC" w:rsidRDefault="00EE7F2A">
                  <w:pPr>
                    <w:adjustRightInd w:val="0"/>
                    <w:snapToGrid w:val="0"/>
                    <w:jc w:val="center"/>
                    <w:rPr>
                      <w:rStyle w:val="14pttext1"/>
                      <w:rFonts w:ascii="Times New Roman" w:hAnsi="Times New Roman" w:cs="Times New Roman"/>
                      <w:sz w:val="18"/>
                      <w:szCs w:val="18"/>
                    </w:rPr>
                  </w:pPr>
                  <w:r w:rsidRPr="001D2CBC">
                    <w:rPr>
                      <w:rFonts w:ascii="Times New Roman" w:hAnsiTheme="minorEastAsia" w:cs="Times New Roman"/>
                      <w:kern w:val="0"/>
                      <w:sz w:val="18"/>
                      <w:szCs w:val="18"/>
                    </w:rPr>
                    <w:t>布料等</w:t>
                  </w:r>
                </w:p>
              </w:tc>
              <w:tc>
                <w:tcPr>
                  <w:tcW w:w="593" w:type="dxa"/>
                  <w:tcMar>
                    <w:left w:w="0" w:type="dxa"/>
                    <w:right w:w="0" w:type="dxa"/>
                  </w:tcMar>
                  <w:vAlign w:val="center"/>
                </w:tcPr>
                <w:p w:rsidR="00ED6DB1" w:rsidRPr="001D2CBC" w:rsidRDefault="00EE7F2A">
                  <w:pPr>
                    <w:pStyle w:val="22"/>
                    <w:adjustRightInd/>
                    <w:rPr>
                      <w:rStyle w:val="14pttext1"/>
                      <w:rFonts w:eastAsiaTheme="minorEastAsia"/>
                      <w:b w:val="0"/>
                      <w:sz w:val="18"/>
                      <w:szCs w:val="18"/>
                    </w:rPr>
                  </w:pPr>
                  <w:r w:rsidRPr="001D2CBC">
                    <w:rPr>
                      <w:rFonts w:eastAsiaTheme="minorEastAsia" w:hAnsiTheme="minorEastAsia"/>
                      <w:b w:val="0"/>
                      <w:sz w:val="18"/>
                      <w:szCs w:val="18"/>
                    </w:rPr>
                    <w:t>油墨等</w:t>
                  </w:r>
                </w:p>
              </w:tc>
              <w:tc>
                <w:tcPr>
                  <w:tcW w:w="625" w:type="dxa"/>
                  <w:tcMar>
                    <w:left w:w="0" w:type="dxa"/>
                    <w:right w:w="0" w:type="dxa"/>
                  </w:tcMar>
                  <w:vAlign w:val="center"/>
                </w:tcPr>
                <w:p w:rsidR="00ED6DB1" w:rsidRPr="001D2CBC" w:rsidRDefault="00EE7F2A">
                  <w:pPr>
                    <w:pStyle w:val="22"/>
                    <w:adjustRightInd/>
                    <w:rPr>
                      <w:rFonts w:eastAsiaTheme="minorEastAsia"/>
                      <w:b w:val="0"/>
                      <w:sz w:val="18"/>
                      <w:szCs w:val="18"/>
                    </w:rPr>
                  </w:pPr>
                  <w:r w:rsidRPr="001D2CBC">
                    <w:rPr>
                      <w:rFonts w:eastAsiaTheme="minorEastAsia" w:hAnsiTheme="minorEastAsia"/>
                      <w:b w:val="0"/>
                      <w:sz w:val="18"/>
                      <w:szCs w:val="18"/>
                    </w:rPr>
                    <w:t>每天</w:t>
                  </w:r>
                </w:p>
              </w:tc>
              <w:tc>
                <w:tcPr>
                  <w:tcW w:w="515" w:type="dxa"/>
                  <w:tcMar>
                    <w:left w:w="0" w:type="dxa"/>
                    <w:right w:w="0" w:type="dxa"/>
                  </w:tcMar>
                  <w:vAlign w:val="center"/>
                </w:tcPr>
                <w:p w:rsidR="00ED6DB1" w:rsidRPr="001D2CBC" w:rsidRDefault="00EE7F2A">
                  <w:pPr>
                    <w:pStyle w:val="22"/>
                    <w:adjustRightInd/>
                    <w:rPr>
                      <w:rFonts w:eastAsiaTheme="minorEastAsia"/>
                      <w:b w:val="0"/>
                      <w:sz w:val="18"/>
                      <w:szCs w:val="18"/>
                    </w:rPr>
                  </w:pPr>
                  <w:r w:rsidRPr="001D2CBC">
                    <w:rPr>
                      <w:rFonts w:eastAsiaTheme="minorEastAsia"/>
                      <w:b w:val="0"/>
                      <w:sz w:val="18"/>
                      <w:szCs w:val="18"/>
                    </w:rPr>
                    <w:t>T/In</w:t>
                  </w:r>
                </w:p>
              </w:tc>
              <w:tc>
                <w:tcPr>
                  <w:tcW w:w="1603" w:type="dxa"/>
                  <w:vMerge/>
                  <w:tcMar>
                    <w:left w:w="0" w:type="dxa"/>
                    <w:right w:w="0" w:type="dxa"/>
                  </w:tcMar>
                  <w:vAlign w:val="center"/>
                </w:tcPr>
                <w:p w:rsidR="00ED6DB1" w:rsidRPr="001D2CBC" w:rsidRDefault="00ED6DB1">
                  <w:pPr>
                    <w:pStyle w:val="12"/>
                    <w:adjustRightInd/>
                    <w:rPr>
                      <w:rFonts w:eastAsiaTheme="minorEastAsia" w:hAnsiTheme="minorEastAsia"/>
                      <w:sz w:val="18"/>
                      <w:szCs w:val="18"/>
                    </w:rPr>
                  </w:pPr>
                </w:p>
              </w:tc>
            </w:tr>
            <w:tr w:rsidR="00210335" w:rsidRPr="001D2CBC" w:rsidTr="002A699F">
              <w:trPr>
                <w:cantSplit/>
                <w:trHeight w:val="284"/>
                <w:jc w:val="center"/>
              </w:trPr>
              <w:tc>
                <w:tcPr>
                  <w:tcW w:w="261" w:type="dxa"/>
                  <w:tcMar>
                    <w:left w:w="0" w:type="dxa"/>
                    <w:right w:w="0" w:type="dxa"/>
                  </w:tcMar>
                  <w:vAlign w:val="center"/>
                </w:tcPr>
                <w:p w:rsidR="00ED6DB1" w:rsidRPr="001D2CBC" w:rsidRDefault="00EE7F2A">
                  <w:pPr>
                    <w:pStyle w:val="22"/>
                    <w:adjustRightInd/>
                    <w:rPr>
                      <w:rFonts w:eastAsiaTheme="minorEastAsia"/>
                      <w:b w:val="0"/>
                      <w:sz w:val="18"/>
                      <w:szCs w:val="18"/>
                    </w:rPr>
                  </w:pPr>
                  <w:r w:rsidRPr="001D2CBC">
                    <w:rPr>
                      <w:rFonts w:eastAsiaTheme="minorEastAsia"/>
                      <w:b w:val="0"/>
                      <w:sz w:val="18"/>
                      <w:szCs w:val="18"/>
                    </w:rPr>
                    <w:lastRenderedPageBreak/>
                    <w:t>3</w:t>
                  </w:r>
                </w:p>
              </w:tc>
              <w:tc>
                <w:tcPr>
                  <w:tcW w:w="925" w:type="dxa"/>
                  <w:tcMar>
                    <w:left w:w="0" w:type="dxa"/>
                    <w:right w:w="0" w:type="dxa"/>
                  </w:tcMar>
                  <w:vAlign w:val="center"/>
                </w:tcPr>
                <w:p w:rsidR="00ED6DB1" w:rsidRPr="001D2CBC" w:rsidRDefault="00EE7F2A">
                  <w:pPr>
                    <w:pStyle w:val="22"/>
                    <w:adjustRightInd/>
                    <w:rPr>
                      <w:rFonts w:eastAsiaTheme="minorEastAsia"/>
                      <w:b w:val="0"/>
                      <w:sz w:val="18"/>
                      <w:szCs w:val="18"/>
                    </w:rPr>
                  </w:pPr>
                  <w:r w:rsidRPr="001D2CBC">
                    <w:rPr>
                      <w:rFonts w:eastAsiaTheme="minorEastAsia" w:hAnsiTheme="minorEastAsia"/>
                      <w:b w:val="0"/>
                      <w:sz w:val="18"/>
                      <w:szCs w:val="18"/>
                    </w:rPr>
                    <w:t>废包装桶</w:t>
                  </w:r>
                </w:p>
              </w:tc>
              <w:tc>
                <w:tcPr>
                  <w:tcW w:w="596" w:type="dxa"/>
                  <w:tcMar>
                    <w:left w:w="0" w:type="dxa"/>
                    <w:right w:w="0" w:type="dxa"/>
                  </w:tcMar>
                  <w:vAlign w:val="center"/>
                </w:tcPr>
                <w:p w:rsidR="00ED6DB1" w:rsidRPr="001D2CBC" w:rsidRDefault="00EE7F2A">
                  <w:pPr>
                    <w:pStyle w:val="22"/>
                    <w:adjustRightInd/>
                    <w:rPr>
                      <w:rFonts w:eastAsiaTheme="minorEastAsia"/>
                      <w:b w:val="0"/>
                      <w:sz w:val="18"/>
                      <w:szCs w:val="18"/>
                    </w:rPr>
                  </w:pPr>
                  <w:r w:rsidRPr="001D2CBC">
                    <w:rPr>
                      <w:rFonts w:eastAsiaTheme="minorEastAsia"/>
                      <w:b w:val="0"/>
                      <w:sz w:val="18"/>
                      <w:szCs w:val="18"/>
                    </w:rPr>
                    <w:t>HW49</w:t>
                  </w:r>
                </w:p>
              </w:tc>
              <w:tc>
                <w:tcPr>
                  <w:tcW w:w="1021" w:type="dxa"/>
                  <w:tcMar>
                    <w:left w:w="0" w:type="dxa"/>
                    <w:right w:w="0" w:type="dxa"/>
                  </w:tcMar>
                  <w:vAlign w:val="center"/>
                </w:tcPr>
                <w:p w:rsidR="00ED6DB1" w:rsidRPr="001D2CBC" w:rsidRDefault="00EE7F2A">
                  <w:pPr>
                    <w:pStyle w:val="22"/>
                    <w:adjustRightInd/>
                    <w:rPr>
                      <w:rFonts w:eastAsiaTheme="minorEastAsia"/>
                      <w:b w:val="0"/>
                      <w:sz w:val="18"/>
                      <w:szCs w:val="18"/>
                    </w:rPr>
                  </w:pPr>
                  <w:r w:rsidRPr="001D2CBC">
                    <w:rPr>
                      <w:rFonts w:eastAsiaTheme="minorEastAsia"/>
                      <w:b w:val="0"/>
                      <w:sz w:val="18"/>
                      <w:szCs w:val="18"/>
                    </w:rPr>
                    <w:t>900-041-49</w:t>
                  </w:r>
                </w:p>
              </w:tc>
              <w:tc>
                <w:tcPr>
                  <w:tcW w:w="637" w:type="dxa"/>
                  <w:tcMar>
                    <w:left w:w="0" w:type="dxa"/>
                    <w:right w:w="0" w:type="dxa"/>
                  </w:tcMar>
                  <w:vAlign w:val="center"/>
                </w:tcPr>
                <w:p w:rsidR="00ED6DB1" w:rsidRPr="001D2CBC" w:rsidRDefault="00EE7F2A">
                  <w:pPr>
                    <w:autoSpaceDE w:val="0"/>
                    <w:autoSpaceDN w:val="0"/>
                    <w:adjustRightInd w:val="0"/>
                    <w:snapToGrid w:val="0"/>
                    <w:jc w:val="center"/>
                    <w:rPr>
                      <w:rFonts w:ascii="Times New Roman" w:hAnsi="Times New Roman" w:cs="Times New Roman"/>
                      <w:bCs/>
                      <w:sz w:val="18"/>
                      <w:szCs w:val="18"/>
                    </w:rPr>
                  </w:pPr>
                  <w:r w:rsidRPr="001D2CBC">
                    <w:rPr>
                      <w:rFonts w:ascii="Times New Roman" w:hAnsi="Times New Roman" w:cs="Times New Roman"/>
                      <w:bCs/>
                      <w:sz w:val="18"/>
                      <w:szCs w:val="18"/>
                    </w:rPr>
                    <w:t>1.0</w:t>
                  </w:r>
                </w:p>
              </w:tc>
              <w:tc>
                <w:tcPr>
                  <w:tcW w:w="800" w:type="dxa"/>
                  <w:tcMar>
                    <w:left w:w="0" w:type="dxa"/>
                    <w:right w:w="0" w:type="dxa"/>
                  </w:tcMar>
                  <w:vAlign w:val="center"/>
                </w:tcPr>
                <w:p w:rsidR="00ED6DB1" w:rsidRPr="001D2CBC" w:rsidRDefault="00EE7F2A">
                  <w:pPr>
                    <w:autoSpaceDE w:val="0"/>
                    <w:autoSpaceDN w:val="0"/>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原料供应</w:t>
                  </w:r>
                </w:p>
              </w:tc>
              <w:tc>
                <w:tcPr>
                  <w:tcW w:w="394" w:type="dxa"/>
                  <w:tcMar>
                    <w:left w:w="0" w:type="dxa"/>
                    <w:right w:w="0" w:type="dxa"/>
                  </w:tcMar>
                  <w:vAlign w:val="center"/>
                </w:tcPr>
                <w:p w:rsidR="00ED6DB1" w:rsidRPr="001D2CBC" w:rsidRDefault="00EE7F2A">
                  <w:pPr>
                    <w:pStyle w:val="12"/>
                    <w:adjustRightInd/>
                    <w:rPr>
                      <w:rFonts w:eastAsiaTheme="minorEastAsia"/>
                      <w:sz w:val="18"/>
                      <w:szCs w:val="18"/>
                    </w:rPr>
                  </w:pPr>
                  <w:r w:rsidRPr="001D2CBC">
                    <w:rPr>
                      <w:rFonts w:eastAsiaTheme="minorEastAsia" w:hAnsiTheme="minorEastAsia"/>
                      <w:sz w:val="18"/>
                      <w:szCs w:val="18"/>
                    </w:rPr>
                    <w:t>固态</w:t>
                  </w:r>
                </w:p>
              </w:tc>
              <w:tc>
                <w:tcPr>
                  <w:tcW w:w="593" w:type="dxa"/>
                  <w:tcMar>
                    <w:left w:w="0" w:type="dxa"/>
                    <w:right w:w="0" w:type="dxa"/>
                  </w:tcMar>
                  <w:vAlign w:val="center"/>
                </w:tcPr>
                <w:p w:rsidR="00ED6DB1" w:rsidRPr="001D2CBC" w:rsidRDefault="00EE7F2A">
                  <w:pPr>
                    <w:adjustRightInd w:val="0"/>
                    <w:snapToGrid w:val="0"/>
                    <w:jc w:val="center"/>
                    <w:rPr>
                      <w:rStyle w:val="14pttext1"/>
                      <w:rFonts w:ascii="Times New Roman" w:hAnsi="Times New Roman" w:cs="Times New Roman"/>
                      <w:sz w:val="18"/>
                      <w:szCs w:val="18"/>
                    </w:rPr>
                  </w:pPr>
                  <w:r w:rsidRPr="001D2CBC">
                    <w:rPr>
                      <w:rFonts w:ascii="Times New Roman" w:hAnsiTheme="minorEastAsia" w:cs="Times New Roman"/>
                      <w:sz w:val="18"/>
                      <w:szCs w:val="18"/>
                    </w:rPr>
                    <w:t>塑料等</w:t>
                  </w:r>
                </w:p>
              </w:tc>
              <w:tc>
                <w:tcPr>
                  <w:tcW w:w="593" w:type="dxa"/>
                  <w:tcMar>
                    <w:left w:w="0" w:type="dxa"/>
                    <w:right w:w="0" w:type="dxa"/>
                  </w:tcMar>
                  <w:vAlign w:val="center"/>
                </w:tcPr>
                <w:p w:rsidR="00ED6DB1" w:rsidRPr="001D2CBC" w:rsidRDefault="00EE7F2A">
                  <w:pPr>
                    <w:pStyle w:val="22"/>
                    <w:adjustRightInd/>
                    <w:rPr>
                      <w:rStyle w:val="14pttext1"/>
                      <w:rFonts w:eastAsiaTheme="minorEastAsia"/>
                      <w:b w:val="0"/>
                      <w:sz w:val="18"/>
                      <w:szCs w:val="18"/>
                    </w:rPr>
                  </w:pPr>
                  <w:r w:rsidRPr="001D2CBC">
                    <w:rPr>
                      <w:rFonts w:eastAsiaTheme="minorEastAsia" w:hAnsiTheme="minorEastAsia"/>
                      <w:b w:val="0"/>
                      <w:sz w:val="18"/>
                      <w:szCs w:val="18"/>
                    </w:rPr>
                    <w:t>油墨等</w:t>
                  </w:r>
                </w:p>
              </w:tc>
              <w:tc>
                <w:tcPr>
                  <w:tcW w:w="625" w:type="dxa"/>
                  <w:tcMar>
                    <w:left w:w="0" w:type="dxa"/>
                    <w:right w:w="0" w:type="dxa"/>
                  </w:tcMar>
                  <w:vAlign w:val="center"/>
                </w:tcPr>
                <w:p w:rsidR="00ED6DB1" w:rsidRPr="001D2CBC" w:rsidRDefault="00EE7F2A">
                  <w:pPr>
                    <w:pStyle w:val="22"/>
                    <w:adjustRightInd/>
                    <w:rPr>
                      <w:rFonts w:eastAsiaTheme="minorEastAsia"/>
                      <w:b w:val="0"/>
                      <w:sz w:val="18"/>
                      <w:szCs w:val="18"/>
                    </w:rPr>
                  </w:pPr>
                  <w:r w:rsidRPr="001D2CBC">
                    <w:rPr>
                      <w:rFonts w:eastAsiaTheme="minorEastAsia" w:hAnsiTheme="minorEastAsia"/>
                      <w:b w:val="0"/>
                      <w:sz w:val="18"/>
                      <w:szCs w:val="18"/>
                    </w:rPr>
                    <w:t>每天</w:t>
                  </w:r>
                </w:p>
              </w:tc>
              <w:tc>
                <w:tcPr>
                  <w:tcW w:w="515" w:type="dxa"/>
                  <w:tcMar>
                    <w:left w:w="0" w:type="dxa"/>
                    <w:right w:w="0" w:type="dxa"/>
                  </w:tcMar>
                  <w:vAlign w:val="center"/>
                </w:tcPr>
                <w:p w:rsidR="00ED6DB1" w:rsidRPr="001D2CBC" w:rsidRDefault="00EE7F2A">
                  <w:pPr>
                    <w:pStyle w:val="22"/>
                    <w:adjustRightInd/>
                    <w:rPr>
                      <w:rFonts w:eastAsiaTheme="minorEastAsia"/>
                      <w:b w:val="0"/>
                      <w:sz w:val="18"/>
                      <w:szCs w:val="18"/>
                    </w:rPr>
                  </w:pPr>
                  <w:r w:rsidRPr="001D2CBC">
                    <w:rPr>
                      <w:rFonts w:eastAsiaTheme="minorEastAsia"/>
                      <w:b w:val="0"/>
                      <w:sz w:val="18"/>
                      <w:szCs w:val="18"/>
                    </w:rPr>
                    <w:t>T/In</w:t>
                  </w:r>
                </w:p>
              </w:tc>
              <w:tc>
                <w:tcPr>
                  <w:tcW w:w="1603" w:type="dxa"/>
                  <w:vMerge/>
                  <w:tcMar>
                    <w:left w:w="0" w:type="dxa"/>
                    <w:right w:w="0" w:type="dxa"/>
                  </w:tcMar>
                  <w:vAlign w:val="center"/>
                </w:tcPr>
                <w:p w:rsidR="00ED6DB1" w:rsidRPr="001D2CBC" w:rsidRDefault="00ED6DB1">
                  <w:pPr>
                    <w:pStyle w:val="12"/>
                    <w:adjustRightInd/>
                    <w:rPr>
                      <w:rFonts w:eastAsiaTheme="minorEastAsia"/>
                      <w:sz w:val="18"/>
                      <w:szCs w:val="18"/>
                    </w:rPr>
                  </w:pPr>
                </w:p>
              </w:tc>
            </w:tr>
            <w:tr w:rsidR="00210335" w:rsidRPr="001D2CBC" w:rsidTr="002A699F">
              <w:trPr>
                <w:cantSplit/>
                <w:trHeight w:val="284"/>
                <w:jc w:val="center"/>
              </w:trPr>
              <w:tc>
                <w:tcPr>
                  <w:tcW w:w="261" w:type="dxa"/>
                  <w:tcMar>
                    <w:left w:w="0" w:type="dxa"/>
                    <w:right w:w="0" w:type="dxa"/>
                  </w:tcMar>
                  <w:vAlign w:val="center"/>
                </w:tcPr>
                <w:p w:rsidR="00ED6DB1" w:rsidRPr="001D2CBC" w:rsidRDefault="00EE7F2A">
                  <w:pPr>
                    <w:pStyle w:val="22"/>
                    <w:adjustRightInd/>
                    <w:rPr>
                      <w:rFonts w:eastAsiaTheme="minorEastAsia"/>
                      <w:b w:val="0"/>
                      <w:sz w:val="18"/>
                      <w:szCs w:val="18"/>
                    </w:rPr>
                  </w:pPr>
                  <w:r w:rsidRPr="001D2CBC">
                    <w:rPr>
                      <w:rFonts w:eastAsiaTheme="minorEastAsia"/>
                      <w:b w:val="0"/>
                      <w:sz w:val="18"/>
                      <w:szCs w:val="18"/>
                    </w:rPr>
                    <w:t>4</w:t>
                  </w:r>
                </w:p>
              </w:tc>
              <w:tc>
                <w:tcPr>
                  <w:tcW w:w="925" w:type="dxa"/>
                  <w:tcMar>
                    <w:left w:w="0" w:type="dxa"/>
                    <w:right w:w="0" w:type="dxa"/>
                  </w:tcMar>
                  <w:vAlign w:val="center"/>
                </w:tcPr>
                <w:p w:rsidR="00ED6DB1" w:rsidRPr="001D2CBC" w:rsidRDefault="00EE7F2A">
                  <w:pPr>
                    <w:pStyle w:val="22"/>
                    <w:adjustRightInd/>
                    <w:rPr>
                      <w:rFonts w:eastAsiaTheme="minorEastAsia"/>
                      <w:b w:val="0"/>
                      <w:sz w:val="18"/>
                      <w:szCs w:val="18"/>
                    </w:rPr>
                  </w:pPr>
                  <w:r w:rsidRPr="001D2CBC">
                    <w:rPr>
                      <w:rFonts w:eastAsiaTheme="minorEastAsia" w:hAnsiTheme="minorEastAsia"/>
                      <w:b w:val="0"/>
                      <w:sz w:val="18"/>
                      <w:szCs w:val="18"/>
                    </w:rPr>
                    <w:t>污泥</w:t>
                  </w:r>
                </w:p>
              </w:tc>
              <w:tc>
                <w:tcPr>
                  <w:tcW w:w="596" w:type="dxa"/>
                  <w:tcMar>
                    <w:left w:w="0" w:type="dxa"/>
                    <w:right w:w="0" w:type="dxa"/>
                  </w:tcMar>
                  <w:vAlign w:val="center"/>
                </w:tcPr>
                <w:p w:rsidR="00ED6DB1" w:rsidRPr="001D2CBC" w:rsidRDefault="00EE7F2A">
                  <w:pPr>
                    <w:pStyle w:val="22"/>
                    <w:adjustRightInd/>
                    <w:rPr>
                      <w:rFonts w:eastAsiaTheme="minorEastAsia"/>
                      <w:b w:val="0"/>
                      <w:sz w:val="18"/>
                      <w:szCs w:val="18"/>
                    </w:rPr>
                  </w:pPr>
                  <w:r w:rsidRPr="001D2CBC">
                    <w:rPr>
                      <w:rFonts w:eastAsiaTheme="minorEastAsia"/>
                      <w:b w:val="0"/>
                      <w:sz w:val="18"/>
                      <w:szCs w:val="18"/>
                    </w:rPr>
                    <w:t>HW12</w:t>
                  </w:r>
                </w:p>
              </w:tc>
              <w:tc>
                <w:tcPr>
                  <w:tcW w:w="1021" w:type="dxa"/>
                  <w:tcMar>
                    <w:left w:w="0" w:type="dxa"/>
                    <w:right w:w="0" w:type="dxa"/>
                  </w:tcMar>
                  <w:vAlign w:val="center"/>
                </w:tcPr>
                <w:p w:rsidR="00ED6DB1" w:rsidRPr="001D2CBC" w:rsidRDefault="00EE7F2A">
                  <w:pPr>
                    <w:pStyle w:val="22"/>
                    <w:adjustRightInd/>
                    <w:rPr>
                      <w:rFonts w:eastAsiaTheme="minorEastAsia"/>
                      <w:b w:val="0"/>
                      <w:sz w:val="18"/>
                      <w:szCs w:val="18"/>
                    </w:rPr>
                  </w:pPr>
                  <w:r w:rsidRPr="001D2CBC">
                    <w:rPr>
                      <w:rFonts w:eastAsiaTheme="minorEastAsia"/>
                      <w:b w:val="0"/>
                      <w:sz w:val="18"/>
                      <w:szCs w:val="18"/>
                    </w:rPr>
                    <w:t>264-012-12</w:t>
                  </w:r>
                </w:p>
              </w:tc>
              <w:tc>
                <w:tcPr>
                  <w:tcW w:w="637" w:type="dxa"/>
                  <w:tcMar>
                    <w:left w:w="0" w:type="dxa"/>
                    <w:right w:w="0" w:type="dxa"/>
                  </w:tcMar>
                  <w:vAlign w:val="center"/>
                </w:tcPr>
                <w:p w:rsidR="00ED6DB1" w:rsidRPr="001D2CBC" w:rsidRDefault="00EE7F2A">
                  <w:pPr>
                    <w:autoSpaceDE w:val="0"/>
                    <w:autoSpaceDN w:val="0"/>
                    <w:adjustRightInd w:val="0"/>
                    <w:snapToGrid w:val="0"/>
                    <w:jc w:val="center"/>
                    <w:rPr>
                      <w:rFonts w:ascii="Times New Roman" w:hAnsi="Times New Roman" w:cs="Times New Roman"/>
                      <w:bCs/>
                      <w:kern w:val="0"/>
                      <w:sz w:val="18"/>
                      <w:szCs w:val="18"/>
                    </w:rPr>
                  </w:pPr>
                  <w:r w:rsidRPr="001D2CBC">
                    <w:rPr>
                      <w:rFonts w:ascii="Times New Roman" w:hAnsi="Times New Roman" w:cs="Times New Roman" w:hint="eastAsia"/>
                      <w:bCs/>
                      <w:sz w:val="18"/>
                      <w:szCs w:val="18"/>
                    </w:rPr>
                    <w:t>450</w:t>
                  </w:r>
                  <w:r w:rsidRPr="001D2CBC">
                    <w:rPr>
                      <w:rFonts w:ascii="Times New Roman" w:hAnsi="Times New Roman" w:cs="Times New Roman"/>
                      <w:bCs/>
                      <w:sz w:val="18"/>
                      <w:szCs w:val="18"/>
                    </w:rPr>
                    <w:t>.0</w:t>
                  </w:r>
                </w:p>
              </w:tc>
              <w:tc>
                <w:tcPr>
                  <w:tcW w:w="800" w:type="dxa"/>
                  <w:tcMar>
                    <w:left w:w="0" w:type="dxa"/>
                    <w:right w:w="0" w:type="dxa"/>
                  </w:tcMar>
                  <w:vAlign w:val="center"/>
                </w:tcPr>
                <w:p w:rsidR="00ED6DB1" w:rsidRPr="001D2CBC" w:rsidRDefault="00EE7F2A">
                  <w:pPr>
                    <w:autoSpaceDE w:val="0"/>
                    <w:autoSpaceDN w:val="0"/>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废水处理</w:t>
                  </w:r>
                </w:p>
              </w:tc>
              <w:tc>
                <w:tcPr>
                  <w:tcW w:w="394" w:type="dxa"/>
                  <w:tcMar>
                    <w:left w:w="0" w:type="dxa"/>
                    <w:right w:w="0" w:type="dxa"/>
                  </w:tcMar>
                  <w:vAlign w:val="center"/>
                </w:tcPr>
                <w:p w:rsidR="00ED6DB1" w:rsidRPr="001D2CBC" w:rsidRDefault="00EE7F2A">
                  <w:pPr>
                    <w:pStyle w:val="12"/>
                    <w:jc w:val="both"/>
                    <w:rPr>
                      <w:rFonts w:eastAsiaTheme="minorEastAsia"/>
                      <w:sz w:val="18"/>
                      <w:szCs w:val="18"/>
                    </w:rPr>
                  </w:pPr>
                  <w:r w:rsidRPr="001D2CBC">
                    <w:rPr>
                      <w:rFonts w:eastAsiaTheme="minorEastAsia" w:hAnsiTheme="minorEastAsia"/>
                      <w:sz w:val="18"/>
                      <w:szCs w:val="18"/>
                    </w:rPr>
                    <w:t>半固态</w:t>
                  </w:r>
                </w:p>
              </w:tc>
              <w:tc>
                <w:tcPr>
                  <w:tcW w:w="593" w:type="dxa"/>
                  <w:tcMar>
                    <w:left w:w="0" w:type="dxa"/>
                    <w:right w:w="0" w:type="dxa"/>
                  </w:tcMar>
                  <w:vAlign w:val="center"/>
                </w:tcPr>
                <w:p w:rsidR="00ED6DB1" w:rsidRPr="001D2CBC" w:rsidRDefault="00EE7F2A">
                  <w:pPr>
                    <w:autoSpaceDE w:val="0"/>
                    <w:autoSpaceDN w:val="0"/>
                    <w:adjustRightInd w:val="0"/>
                    <w:snapToGrid w:val="0"/>
                    <w:jc w:val="center"/>
                    <w:rPr>
                      <w:rFonts w:ascii="Times New Roman" w:hAnsi="Times New Roman" w:cs="Times New Roman"/>
                      <w:kern w:val="0"/>
                      <w:sz w:val="18"/>
                      <w:szCs w:val="18"/>
                    </w:rPr>
                  </w:pPr>
                  <w:r w:rsidRPr="001D2CBC">
                    <w:rPr>
                      <w:rFonts w:ascii="Times New Roman" w:hAnsiTheme="minorEastAsia" w:cs="Times New Roman" w:hint="eastAsia"/>
                      <w:sz w:val="18"/>
                      <w:szCs w:val="18"/>
                    </w:rPr>
                    <w:t>金属</w:t>
                  </w:r>
                  <w:r w:rsidRPr="001D2CBC">
                    <w:rPr>
                      <w:rFonts w:ascii="Times New Roman" w:hAnsiTheme="minorEastAsia" w:cs="Times New Roman"/>
                      <w:sz w:val="18"/>
                      <w:szCs w:val="18"/>
                    </w:rPr>
                    <w:t>等</w:t>
                  </w:r>
                </w:p>
              </w:tc>
              <w:tc>
                <w:tcPr>
                  <w:tcW w:w="593" w:type="dxa"/>
                  <w:tcMar>
                    <w:left w:w="0" w:type="dxa"/>
                    <w:right w:w="0" w:type="dxa"/>
                  </w:tcMar>
                  <w:vAlign w:val="center"/>
                </w:tcPr>
                <w:p w:rsidR="00ED6DB1" w:rsidRPr="001D2CBC" w:rsidRDefault="00EE7F2A">
                  <w:pPr>
                    <w:jc w:val="center"/>
                    <w:rPr>
                      <w:rFonts w:ascii="Times New Roman" w:hAnsi="Times New Roman" w:cs="Times New Roman"/>
                      <w:sz w:val="18"/>
                      <w:szCs w:val="18"/>
                    </w:rPr>
                  </w:pPr>
                  <w:r w:rsidRPr="001D2CBC">
                    <w:rPr>
                      <w:rFonts w:ascii="Times New Roman" w:hAnsiTheme="minorEastAsia" w:cs="Times New Roman" w:hint="eastAsia"/>
                      <w:sz w:val="18"/>
                      <w:szCs w:val="18"/>
                    </w:rPr>
                    <w:t>金属</w:t>
                  </w:r>
                  <w:r w:rsidRPr="001D2CBC">
                    <w:rPr>
                      <w:rFonts w:ascii="Times New Roman" w:hAnsiTheme="minorEastAsia" w:cs="Times New Roman"/>
                      <w:sz w:val="18"/>
                      <w:szCs w:val="18"/>
                    </w:rPr>
                    <w:t>等</w:t>
                  </w:r>
                </w:p>
              </w:tc>
              <w:tc>
                <w:tcPr>
                  <w:tcW w:w="625" w:type="dxa"/>
                  <w:tcMar>
                    <w:left w:w="0" w:type="dxa"/>
                    <w:right w:w="0" w:type="dxa"/>
                  </w:tcMar>
                  <w:vAlign w:val="center"/>
                </w:tcPr>
                <w:p w:rsidR="00ED6DB1" w:rsidRPr="001D2CBC" w:rsidRDefault="00EE7F2A">
                  <w:pPr>
                    <w:pStyle w:val="22"/>
                    <w:adjustRightInd/>
                    <w:rPr>
                      <w:rFonts w:eastAsiaTheme="minorEastAsia"/>
                      <w:b w:val="0"/>
                      <w:sz w:val="18"/>
                      <w:szCs w:val="18"/>
                    </w:rPr>
                  </w:pPr>
                  <w:r w:rsidRPr="001D2CBC">
                    <w:rPr>
                      <w:rFonts w:eastAsiaTheme="minorEastAsia" w:hAnsiTheme="minorEastAsia" w:hint="eastAsia"/>
                      <w:b w:val="0"/>
                      <w:sz w:val="18"/>
                      <w:szCs w:val="18"/>
                    </w:rPr>
                    <w:t>每天</w:t>
                  </w:r>
                </w:p>
              </w:tc>
              <w:tc>
                <w:tcPr>
                  <w:tcW w:w="515" w:type="dxa"/>
                  <w:tcMar>
                    <w:left w:w="0" w:type="dxa"/>
                    <w:right w:w="0" w:type="dxa"/>
                  </w:tcMar>
                  <w:vAlign w:val="center"/>
                </w:tcPr>
                <w:p w:rsidR="00ED6DB1" w:rsidRPr="001D2CBC" w:rsidRDefault="00EE7F2A">
                  <w:pPr>
                    <w:pStyle w:val="22"/>
                    <w:adjustRightInd/>
                    <w:rPr>
                      <w:rFonts w:eastAsiaTheme="minorEastAsia"/>
                      <w:b w:val="0"/>
                      <w:sz w:val="18"/>
                      <w:szCs w:val="18"/>
                    </w:rPr>
                  </w:pPr>
                  <w:r w:rsidRPr="001D2CBC">
                    <w:rPr>
                      <w:rFonts w:eastAsiaTheme="minorEastAsia"/>
                      <w:b w:val="0"/>
                      <w:sz w:val="18"/>
                      <w:szCs w:val="18"/>
                    </w:rPr>
                    <w:t>T</w:t>
                  </w:r>
                </w:p>
              </w:tc>
              <w:tc>
                <w:tcPr>
                  <w:tcW w:w="1603" w:type="dxa"/>
                  <w:vMerge/>
                  <w:tcMar>
                    <w:left w:w="0" w:type="dxa"/>
                    <w:right w:w="0" w:type="dxa"/>
                  </w:tcMar>
                  <w:vAlign w:val="center"/>
                </w:tcPr>
                <w:p w:rsidR="00ED6DB1" w:rsidRPr="001D2CBC" w:rsidRDefault="00ED6DB1">
                  <w:pPr>
                    <w:pStyle w:val="12"/>
                    <w:adjustRightInd/>
                    <w:rPr>
                      <w:rFonts w:eastAsiaTheme="minorEastAsia"/>
                      <w:sz w:val="18"/>
                      <w:szCs w:val="18"/>
                    </w:rPr>
                  </w:pPr>
                </w:p>
              </w:tc>
            </w:tr>
            <w:tr w:rsidR="00210335" w:rsidRPr="001D2CBC" w:rsidTr="002A699F">
              <w:trPr>
                <w:cantSplit/>
                <w:trHeight w:val="284"/>
                <w:jc w:val="center"/>
              </w:trPr>
              <w:tc>
                <w:tcPr>
                  <w:tcW w:w="261" w:type="dxa"/>
                  <w:tcMar>
                    <w:left w:w="0" w:type="dxa"/>
                    <w:right w:w="0" w:type="dxa"/>
                  </w:tcMar>
                  <w:vAlign w:val="center"/>
                </w:tcPr>
                <w:p w:rsidR="00ED6DB1" w:rsidRPr="001D2CBC" w:rsidRDefault="00EE7F2A">
                  <w:pPr>
                    <w:pStyle w:val="22"/>
                    <w:adjustRightInd/>
                    <w:rPr>
                      <w:rFonts w:eastAsiaTheme="minorEastAsia"/>
                      <w:b w:val="0"/>
                      <w:sz w:val="18"/>
                      <w:szCs w:val="18"/>
                    </w:rPr>
                  </w:pPr>
                  <w:r w:rsidRPr="001D2CBC">
                    <w:rPr>
                      <w:rFonts w:eastAsiaTheme="minorEastAsia"/>
                      <w:b w:val="0"/>
                      <w:sz w:val="18"/>
                      <w:szCs w:val="18"/>
                    </w:rPr>
                    <w:t>5</w:t>
                  </w:r>
                </w:p>
              </w:tc>
              <w:tc>
                <w:tcPr>
                  <w:tcW w:w="925" w:type="dxa"/>
                  <w:tcMar>
                    <w:left w:w="0" w:type="dxa"/>
                    <w:right w:w="0" w:type="dxa"/>
                  </w:tcMar>
                  <w:vAlign w:val="center"/>
                </w:tcPr>
                <w:p w:rsidR="00ED6DB1" w:rsidRPr="001D2CBC" w:rsidRDefault="00EE7F2A">
                  <w:pPr>
                    <w:autoSpaceDE w:val="0"/>
                    <w:autoSpaceDN w:val="0"/>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废灯管</w:t>
                  </w:r>
                </w:p>
              </w:tc>
              <w:tc>
                <w:tcPr>
                  <w:tcW w:w="596" w:type="dxa"/>
                  <w:tcMar>
                    <w:left w:w="0" w:type="dxa"/>
                    <w:right w:w="0" w:type="dxa"/>
                  </w:tcMar>
                  <w:vAlign w:val="center"/>
                </w:tcPr>
                <w:p w:rsidR="00ED6DB1" w:rsidRPr="001D2CBC" w:rsidRDefault="00EE7F2A">
                  <w:pPr>
                    <w:autoSpaceDE w:val="0"/>
                    <w:autoSpaceDN w:val="0"/>
                    <w:adjustRightInd w:val="0"/>
                    <w:snapToGrid w:val="0"/>
                    <w:jc w:val="center"/>
                    <w:rPr>
                      <w:rFonts w:ascii="Times New Roman" w:hAnsi="Times New Roman" w:cs="Times New Roman"/>
                      <w:kern w:val="0"/>
                      <w:sz w:val="18"/>
                      <w:szCs w:val="18"/>
                    </w:rPr>
                  </w:pPr>
                  <w:r w:rsidRPr="001D2CBC">
                    <w:rPr>
                      <w:rFonts w:ascii="Times New Roman" w:hAnsi="Times New Roman" w:cs="Times New Roman"/>
                      <w:snapToGrid w:val="0"/>
                      <w:kern w:val="0"/>
                      <w:sz w:val="18"/>
                      <w:szCs w:val="18"/>
                    </w:rPr>
                    <w:t>HW49</w:t>
                  </w:r>
                </w:p>
              </w:tc>
              <w:tc>
                <w:tcPr>
                  <w:tcW w:w="1021" w:type="dxa"/>
                  <w:tcMar>
                    <w:left w:w="0" w:type="dxa"/>
                    <w:right w:w="0" w:type="dxa"/>
                  </w:tcMar>
                  <w:vAlign w:val="center"/>
                </w:tcPr>
                <w:p w:rsidR="00ED6DB1" w:rsidRPr="001D2CBC" w:rsidRDefault="00EE7F2A">
                  <w:pPr>
                    <w:autoSpaceDE w:val="0"/>
                    <w:autoSpaceDN w:val="0"/>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900-041-49</w:t>
                  </w:r>
                </w:p>
              </w:tc>
              <w:tc>
                <w:tcPr>
                  <w:tcW w:w="637" w:type="dxa"/>
                  <w:tcMar>
                    <w:left w:w="0" w:type="dxa"/>
                    <w:right w:w="0" w:type="dxa"/>
                  </w:tcMar>
                  <w:vAlign w:val="center"/>
                </w:tcPr>
                <w:p w:rsidR="00ED6DB1" w:rsidRPr="001D2CBC" w:rsidRDefault="00EE7F2A">
                  <w:pPr>
                    <w:autoSpaceDE w:val="0"/>
                    <w:autoSpaceDN w:val="0"/>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8</w:t>
                  </w:r>
                  <w:r w:rsidRPr="001D2CBC">
                    <w:rPr>
                      <w:rFonts w:ascii="Times New Roman" w:hAnsi="Times New Roman" w:cs="Times New Roman" w:hint="eastAsia"/>
                      <w:kern w:val="0"/>
                      <w:sz w:val="18"/>
                      <w:szCs w:val="18"/>
                    </w:rPr>
                    <w:t>支</w:t>
                  </w:r>
                </w:p>
              </w:tc>
              <w:tc>
                <w:tcPr>
                  <w:tcW w:w="800" w:type="dxa"/>
                  <w:tcMar>
                    <w:left w:w="0" w:type="dxa"/>
                    <w:right w:w="0" w:type="dxa"/>
                  </w:tcMar>
                  <w:vAlign w:val="center"/>
                </w:tcPr>
                <w:p w:rsidR="00ED6DB1" w:rsidRPr="001D2CBC" w:rsidRDefault="00EE7F2A">
                  <w:pPr>
                    <w:autoSpaceDE w:val="0"/>
                    <w:autoSpaceDN w:val="0"/>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废气处理</w:t>
                  </w:r>
                </w:p>
              </w:tc>
              <w:tc>
                <w:tcPr>
                  <w:tcW w:w="394" w:type="dxa"/>
                  <w:tcMar>
                    <w:left w:w="0" w:type="dxa"/>
                    <w:right w:w="0" w:type="dxa"/>
                  </w:tcMar>
                  <w:vAlign w:val="center"/>
                </w:tcPr>
                <w:p w:rsidR="00ED6DB1" w:rsidRPr="001D2CBC" w:rsidRDefault="00EE7F2A">
                  <w:pPr>
                    <w:autoSpaceDE w:val="0"/>
                    <w:autoSpaceDN w:val="0"/>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固态</w:t>
                  </w:r>
                </w:p>
              </w:tc>
              <w:tc>
                <w:tcPr>
                  <w:tcW w:w="593" w:type="dxa"/>
                  <w:tcMar>
                    <w:left w:w="0" w:type="dxa"/>
                    <w:right w:w="0" w:type="dxa"/>
                  </w:tcMar>
                  <w:vAlign w:val="center"/>
                </w:tcPr>
                <w:p w:rsidR="00ED6DB1" w:rsidRPr="001D2CBC" w:rsidRDefault="00EE7F2A">
                  <w:pPr>
                    <w:autoSpaceDE w:val="0"/>
                    <w:autoSpaceDN w:val="0"/>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玻璃、有机物等</w:t>
                  </w:r>
                </w:p>
              </w:tc>
              <w:tc>
                <w:tcPr>
                  <w:tcW w:w="593" w:type="dxa"/>
                  <w:tcMar>
                    <w:left w:w="0" w:type="dxa"/>
                    <w:right w:w="0" w:type="dxa"/>
                  </w:tcMar>
                  <w:vAlign w:val="center"/>
                </w:tcPr>
                <w:p w:rsidR="00ED6DB1" w:rsidRPr="001D2CBC" w:rsidRDefault="00EE7F2A">
                  <w:pPr>
                    <w:autoSpaceDE w:val="0"/>
                    <w:autoSpaceDN w:val="0"/>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有机物等</w:t>
                  </w:r>
                </w:p>
              </w:tc>
              <w:tc>
                <w:tcPr>
                  <w:tcW w:w="625" w:type="dxa"/>
                  <w:tcMar>
                    <w:left w:w="0" w:type="dxa"/>
                    <w:right w:w="0" w:type="dxa"/>
                  </w:tcMar>
                  <w:vAlign w:val="center"/>
                </w:tcPr>
                <w:p w:rsidR="00ED6DB1" w:rsidRPr="001D2CBC" w:rsidRDefault="00EE7F2A">
                  <w:pPr>
                    <w:autoSpaceDE w:val="0"/>
                    <w:autoSpaceDN w:val="0"/>
                    <w:adjustRightInd w:val="0"/>
                    <w:snapToGrid w:val="0"/>
                    <w:jc w:val="center"/>
                    <w:rPr>
                      <w:rFonts w:ascii="Times New Roman" w:hAnsi="Times New Roman" w:cs="Times New Roman"/>
                      <w:kern w:val="0"/>
                      <w:sz w:val="18"/>
                      <w:szCs w:val="18"/>
                    </w:rPr>
                  </w:pPr>
                  <w:r w:rsidRPr="001D2CBC">
                    <w:rPr>
                      <w:rFonts w:ascii="Times New Roman" w:hAnsi="Times New Roman" w:cs="Times New Roman" w:hint="eastAsia"/>
                      <w:kern w:val="0"/>
                      <w:sz w:val="18"/>
                      <w:szCs w:val="18"/>
                    </w:rPr>
                    <w:t>每年</w:t>
                  </w:r>
                </w:p>
              </w:tc>
              <w:tc>
                <w:tcPr>
                  <w:tcW w:w="515" w:type="dxa"/>
                  <w:tcMar>
                    <w:left w:w="0" w:type="dxa"/>
                    <w:right w:w="0" w:type="dxa"/>
                  </w:tcMar>
                  <w:vAlign w:val="center"/>
                </w:tcPr>
                <w:p w:rsidR="00ED6DB1" w:rsidRPr="001D2CBC" w:rsidRDefault="00EE7F2A">
                  <w:pPr>
                    <w:autoSpaceDE w:val="0"/>
                    <w:autoSpaceDN w:val="0"/>
                    <w:adjustRightInd w:val="0"/>
                    <w:snapToGrid w:val="0"/>
                    <w:jc w:val="center"/>
                    <w:rPr>
                      <w:rFonts w:ascii="Times New Roman" w:hAnsi="Times New Roman" w:cs="Times New Roman"/>
                      <w:kern w:val="0"/>
                      <w:sz w:val="18"/>
                      <w:szCs w:val="18"/>
                    </w:rPr>
                  </w:pPr>
                  <w:r w:rsidRPr="001D2CBC">
                    <w:rPr>
                      <w:rFonts w:ascii="Times New Roman" w:hAnsi="Times New Roman" w:cs="Times New Roman"/>
                      <w:kern w:val="0"/>
                      <w:sz w:val="18"/>
                      <w:szCs w:val="18"/>
                    </w:rPr>
                    <w:t>T/In</w:t>
                  </w:r>
                </w:p>
              </w:tc>
              <w:tc>
                <w:tcPr>
                  <w:tcW w:w="1603" w:type="dxa"/>
                  <w:vMerge/>
                  <w:tcMar>
                    <w:left w:w="0" w:type="dxa"/>
                    <w:right w:w="0" w:type="dxa"/>
                  </w:tcMar>
                  <w:vAlign w:val="center"/>
                </w:tcPr>
                <w:p w:rsidR="00ED6DB1" w:rsidRPr="001D2CBC" w:rsidRDefault="00ED6DB1">
                  <w:pPr>
                    <w:pStyle w:val="12"/>
                    <w:rPr>
                      <w:rFonts w:eastAsiaTheme="minorEastAsia"/>
                      <w:sz w:val="18"/>
                      <w:szCs w:val="18"/>
                    </w:rPr>
                  </w:pPr>
                </w:p>
              </w:tc>
            </w:tr>
            <w:tr w:rsidR="00210335" w:rsidRPr="001D2CBC" w:rsidTr="002A699F">
              <w:trPr>
                <w:cantSplit/>
                <w:trHeight w:val="284"/>
                <w:jc w:val="center"/>
              </w:trPr>
              <w:tc>
                <w:tcPr>
                  <w:tcW w:w="261" w:type="dxa"/>
                  <w:tcMar>
                    <w:left w:w="0" w:type="dxa"/>
                    <w:right w:w="0" w:type="dxa"/>
                  </w:tcMar>
                  <w:vAlign w:val="center"/>
                </w:tcPr>
                <w:p w:rsidR="00ED6DB1" w:rsidRPr="001D2CBC" w:rsidRDefault="00EE7F2A">
                  <w:pPr>
                    <w:pStyle w:val="22"/>
                    <w:adjustRightInd/>
                    <w:rPr>
                      <w:rFonts w:eastAsiaTheme="minorEastAsia"/>
                      <w:b w:val="0"/>
                      <w:sz w:val="18"/>
                      <w:szCs w:val="18"/>
                    </w:rPr>
                  </w:pPr>
                  <w:r w:rsidRPr="001D2CBC">
                    <w:rPr>
                      <w:rFonts w:eastAsiaTheme="minorEastAsia"/>
                      <w:b w:val="0"/>
                      <w:sz w:val="18"/>
                      <w:szCs w:val="18"/>
                    </w:rPr>
                    <w:t>6</w:t>
                  </w:r>
                </w:p>
              </w:tc>
              <w:tc>
                <w:tcPr>
                  <w:tcW w:w="925" w:type="dxa"/>
                  <w:tcMar>
                    <w:left w:w="0" w:type="dxa"/>
                    <w:right w:w="0" w:type="dxa"/>
                  </w:tcMar>
                  <w:vAlign w:val="center"/>
                </w:tcPr>
                <w:p w:rsidR="00ED6DB1" w:rsidRPr="001D2CBC" w:rsidRDefault="00EE7F2A">
                  <w:pPr>
                    <w:pStyle w:val="22"/>
                    <w:adjustRightInd/>
                    <w:rPr>
                      <w:rFonts w:eastAsiaTheme="minorEastAsia"/>
                      <w:b w:val="0"/>
                      <w:sz w:val="18"/>
                      <w:szCs w:val="18"/>
                    </w:rPr>
                  </w:pPr>
                  <w:r w:rsidRPr="001D2CBC">
                    <w:rPr>
                      <w:rFonts w:eastAsiaTheme="minorEastAsia" w:hAnsiTheme="minorEastAsia"/>
                      <w:b w:val="0"/>
                      <w:sz w:val="18"/>
                      <w:szCs w:val="18"/>
                    </w:rPr>
                    <w:t>废活性炭</w:t>
                  </w:r>
                </w:p>
              </w:tc>
              <w:tc>
                <w:tcPr>
                  <w:tcW w:w="596" w:type="dxa"/>
                  <w:tcMar>
                    <w:left w:w="0" w:type="dxa"/>
                    <w:right w:w="0" w:type="dxa"/>
                  </w:tcMar>
                  <w:vAlign w:val="center"/>
                </w:tcPr>
                <w:p w:rsidR="00ED6DB1" w:rsidRPr="001D2CBC" w:rsidRDefault="00EE7F2A">
                  <w:pPr>
                    <w:pStyle w:val="22"/>
                    <w:adjustRightInd/>
                    <w:rPr>
                      <w:rFonts w:eastAsiaTheme="minorEastAsia"/>
                      <w:b w:val="0"/>
                      <w:sz w:val="18"/>
                      <w:szCs w:val="18"/>
                    </w:rPr>
                  </w:pPr>
                  <w:r w:rsidRPr="001D2CBC">
                    <w:rPr>
                      <w:rFonts w:eastAsiaTheme="minorEastAsia"/>
                      <w:b w:val="0"/>
                      <w:sz w:val="18"/>
                      <w:szCs w:val="18"/>
                    </w:rPr>
                    <w:t>HW49</w:t>
                  </w:r>
                </w:p>
              </w:tc>
              <w:tc>
                <w:tcPr>
                  <w:tcW w:w="1021" w:type="dxa"/>
                  <w:tcMar>
                    <w:left w:w="0" w:type="dxa"/>
                    <w:right w:w="0" w:type="dxa"/>
                  </w:tcMar>
                  <w:vAlign w:val="center"/>
                </w:tcPr>
                <w:p w:rsidR="00ED6DB1" w:rsidRPr="001D2CBC" w:rsidRDefault="00EE7F2A">
                  <w:pPr>
                    <w:pStyle w:val="22"/>
                    <w:adjustRightInd/>
                    <w:rPr>
                      <w:rFonts w:eastAsiaTheme="minorEastAsia"/>
                      <w:b w:val="0"/>
                      <w:sz w:val="18"/>
                      <w:szCs w:val="18"/>
                    </w:rPr>
                  </w:pPr>
                  <w:r w:rsidRPr="001D2CBC">
                    <w:rPr>
                      <w:rFonts w:eastAsiaTheme="minorEastAsia"/>
                      <w:b w:val="0"/>
                      <w:sz w:val="18"/>
                      <w:szCs w:val="18"/>
                    </w:rPr>
                    <w:t>900-039-49</w:t>
                  </w:r>
                </w:p>
              </w:tc>
              <w:tc>
                <w:tcPr>
                  <w:tcW w:w="637" w:type="dxa"/>
                  <w:tcMar>
                    <w:left w:w="0" w:type="dxa"/>
                    <w:right w:w="0" w:type="dxa"/>
                  </w:tcMar>
                  <w:vAlign w:val="center"/>
                </w:tcPr>
                <w:p w:rsidR="00ED6DB1" w:rsidRPr="001D2CBC" w:rsidRDefault="00EE7F2A">
                  <w:pPr>
                    <w:autoSpaceDE w:val="0"/>
                    <w:autoSpaceDN w:val="0"/>
                    <w:adjustRightInd w:val="0"/>
                    <w:snapToGrid w:val="0"/>
                    <w:jc w:val="center"/>
                    <w:rPr>
                      <w:rFonts w:ascii="Times New Roman" w:hAnsi="Times New Roman" w:cs="Times New Roman"/>
                      <w:bCs/>
                      <w:sz w:val="18"/>
                      <w:szCs w:val="18"/>
                    </w:rPr>
                  </w:pPr>
                  <w:r w:rsidRPr="001D2CBC">
                    <w:rPr>
                      <w:rFonts w:ascii="Times New Roman" w:hAnsi="Times New Roman" w:cs="Times New Roman" w:hint="eastAsia"/>
                      <w:bCs/>
                      <w:sz w:val="18"/>
                      <w:szCs w:val="18"/>
                    </w:rPr>
                    <w:t>7.6</w:t>
                  </w:r>
                </w:p>
              </w:tc>
              <w:tc>
                <w:tcPr>
                  <w:tcW w:w="800" w:type="dxa"/>
                  <w:tcMar>
                    <w:left w:w="0" w:type="dxa"/>
                    <w:right w:w="0" w:type="dxa"/>
                  </w:tcMar>
                  <w:vAlign w:val="center"/>
                </w:tcPr>
                <w:p w:rsidR="00ED6DB1" w:rsidRPr="001D2CBC" w:rsidRDefault="00EE7F2A">
                  <w:pPr>
                    <w:autoSpaceDE w:val="0"/>
                    <w:autoSpaceDN w:val="0"/>
                    <w:adjustRightInd w:val="0"/>
                    <w:snapToGrid w:val="0"/>
                    <w:jc w:val="center"/>
                    <w:rPr>
                      <w:rFonts w:ascii="Times New Roman" w:hAnsi="Times New Roman" w:cs="Times New Roman"/>
                      <w:kern w:val="0"/>
                      <w:sz w:val="18"/>
                      <w:szCs w:val="18"/>
                    </w:rPr>
                  </w:pPr>
                  <w:r w:rsidRPr="001D2CBC">
                    <w:rPr>
                      <w:rFonts w:ascii="Times New Roman" w:hAnsiTheme="minorEastAsia" w:cs="Times New Roman"/>
                      <w:kern w:val="0"/>
                      <w:sz w:val="18"/>
                      <w:szCs w:val="18"/>
                    </w:rPr>
                    <w:t>废气处理</w:t>
                  </w:r>
                </w:p>
              </w:tc>
              <w:tc>
                <w:tcPr>
                  <w:tcW w:w="394" w:type="dxa"/>
                  <w:tcMar>
                    <w:left w:w="0" w:type="dxa"/>
                    <w:right w:w="0" w:type="dxa"/>
                  </w:tcMar>
                  <w:vAlign w:val="center"/>
                </w:tcPr>
                <w:p w:rsidR="00ED6DB1" w:rsidRPr="001D2CBC" w:rsidRDefault="00EE7F2A">
                  <w:pPr>
                    <w:pStyle w:val="12"/>
                    <w:adjustRightInd/>
                    <w:rPr>
                      <w:rFonts w:eastAsiaTheme="minorEastAsia"/>
                      <w:sz w:val="18"/>
                      <w:szCs w:val="18"/>
                    </w:rPr>
                  </w:pPr>
                  <w:r w:rsidRPr="001D2CBC">
                    <w:rPr>
                      <w:rFonts w:eastAsiaTheme="minorEastAsia" w:hAnsiTheme="minorEastAsia"/>
                      <w:sz w:val="18"/>
                      <w:szCs w:val="18"/>
                    </w:rPr>
                    <w:t>固态</w:t>
                  </w:r>
                </w:p>
              </w:tc>
              <w:tc>
                <w:tcPr>
                  <w:tcW w:w="593" w:type="dxa"/>
                  <w:tcMar>
                    <w:left w:w="0" w:type="dxa"/>
                    <w:right w:w="0" w:type="dxa"/>
                  </w:tcMar>
                  <w:vAlign w:val="center"/>
                </w:tcPr>
                <w:p w:rsidR="00ED6DB1" w:rsidRPr="001D2CBC" w:rsidRDefault="00EE7F2A">
                  <w:pPr>
                    <w:autoSpaceDE w:val="0"/>
                    <w:autoSpaceDN w:val="0"/>
                    <w:adjustRightInd w:val="0"/>
                    <w:snapToGrid w:val="0"/>
                    <w:jc w:val="center"/>
                    <w:rPr>
                      <w:rFonts w:ascii="Times New Roman" w:hAnsi="Times New Roman" w:cs="Times New Roman"/>
                      <w:kern w:val="0"/>
                      <w:sz w:val="18"/>
                      <w:szCs w:val="18"/>
                    </w:rPr>
                  </w:pPr>
                  <w:r w:rsidRPr="001D2CBC">
                    <w:rPr>
                      <w:rFonts w:ascii="Times New Roman" w:hAnsiTheme="minorEastAsia" w:cs="Times New Roman"/>
                      <w:sz w:val="18"/>
                      <w:szCs w:val="18"/>
                    </w:rPr>
                    <w:t>废活性炭</w:t>
                  </w:r>
                </w:p>
              </w:tc>
              <w:tc>
                <w:tcPr>
                  <w:tcW w:w="593" w:type="dxa"/>
                  <w:tcMar>
                    <w:left w:w="0" w:type="dxa"/>
                    <w:right w:w="0" w:type="dxa"/>
                  </w:tcMar>
                  <w:vAlign w:val="center"/>
                </w:tcPr>
                <w:p w:rsidR="00ED6DB1" w:rsidRPr="001D2CBC" w:rsidRDefault="00EE7F2A">
                  <w:pPr>
                    <w:pStyle w:val="22"/>
                    <w:adjustRightInd/>
                    <w:rPr>
                      <w:rFonts w:eastAsiaTheme="minorEastAsia"/>
                      <w:b w:val="0"/>
                      <w:sz w:val="18"/>
                      <w:szCs w:val="18"/>
                    </w:rPr>
                  </w:pPr>
                  <w:r w:rsidRPr="001D2CBC">
                    <w:rPr>
                      <w:rFonts w:eastAsiaTheme="minorEastAsia" w:hAnsiTheme="minorEastAsia"/>
                      <w:b w:val="0"/>
                      <w:sz w:val="18"/>
                      <w:szCs w:val="18"/>
                    </w:rPr>
                    <w:t>有机废气</w:t>
                  </w:r>
                </w:p>
              </w:tc>
              <w:tc>
                <w:tcPr>
                  <w:tcW w:w="625" w:type="dxa"/>
                  <w:tcMar>
                    <w:left w:w="0" w:type="dxa"/>
                    <w:right w:w="0" w:type="dxa"/>
                  </w:tcMar>
                  <w:vAlign w:val="center"/>
                </w:tcPr>
                <w:p w:rsidR="00ED6DB1" w:rsidRPr="001D2CBC" w:rsidRDefault="00EE7F2A">
                  <w:pPr>
                    <w:pStyle w:val="22"/>
                    <w:adjustRightInd/>
                    <w:rPr>
                      <w:rFonts w:eastAsiaTheme="minorEastAsia"/>
                      <w:b w:val="0"/>
                      <w:sz w:val="18"/>
                      <w:szCs w:val="18"/>
                    </w:rPr>
                  </w:pPr>
                  <w:r w:rsidRPr="001D2CBC">
                    <w:rPr>
                      <w:rFonts w:eastAsiaTheme="minorEastAsia" w:hAnsiTheme="minorEastAsia"/>
                      <w:b w:val="0"/>
                      <w:sz w:val="18"/>
                      <w:szCs w:val="18"/>
                    </w:rPr>
                    <w:t>三个月</w:t>
                  </w:r>
                </w:p>
              </w:tc>
              <w:tc>
                <w:tcPr>
                  <w:tcW w:w="515" w:type="dxa"/>
                  <w:tcMar>
                    <w:left w:w="0" w:type="dxa"/>
                    <w:right w:w="0" w:type="dxa"/>
                  </w:tcMar>
                  <w:vAlign w:val="center"/>
                </w:tcPr>
                <w:p w:rsidR="00ED6DB1" w:rsidRPr="001D2CBC" w:rsidRDefault="00EE7F2A">
                  <w:pPr>
                    <w:pStyle w:val="22"/>
                    <w:adjustRightInd/>
                    <w:rPr>
                      <w:rFonts w:eastAsiaTheme="minorEastAsia"/>
                      <w:b w:val="0"/>
                      <w:sz w:val="18"/>
                      <w:szCs w:val="18"/>
                    </w:rPr>
                  </w:pPr>
                  <w:r w:rsidRPr="001D2CBC">
                    <w:rPr>
                      <w:rFonts w:eastAsiaTheme="minorEastAsia"/>
                      <w:b w:val="0"/>
                      <w:sz w:val="18"/>
                      <w:szCs w:val="18"/>
                    </w:rPr>
                    <w:t>T</w:t>
                  </w:r>
                </w:p>
              </w:tc>
              <w:tc>
                <w:tcPr>
                  <w:tcW w:w="1603" w:type="dxa"/>
                  <w:vMerge/>
                  <w:tcMar>
                    <w:left w:w="0" w:type="dxa"/>
                    <w:right w:w="0" w:type="dxa"/>
                  </w:tcMar>
                  <w:vAlign w:val="center"/>
                </w:tcPr>
                <w:p w:rsidR="00ED6DB1" w:rsidRPr="001D2CBC" w:rsidRDefault="00ED6DB1">
                  <w:pPr>
                    <w:pStyle w:val="12"/>
                    <w:rPr>
                      <w:rFonts w:eastAsiaTheme="minorEastAsia"/>
                      <w:sz w:val="18"/>
                      <w:szCs w:val="18"/>
                    </w:rPr>
                  </w:pPr>
                </w:p>
              </w:tc>
            </w:tr>
          </w:tbl>
          <w:p w:rsidR="00ED6DB1" w:rsidRPr="001D2CBC" w:rsidRDefault="00EE7F2A">
            <w:pPr>
              <w:pStyle w:val="-"/>
              <w:spacing w:line="240" w:lineRule="auto"/>
              <w:ind w:firstLine="422"/>
              <w:rPr>
                <w:rFonts w:ascii="Times New Roman" w:eastAsiaTheme="minorEastAsia" w:hAnsi="Times New Roman"/>
                <w:b/>
                <w:bCs/>
                <w:sz w:val="21"/>
              </w:rPr>
            </w:pPr>
            <w:r w:rsidRPr="001D2CBC">
              <w:rPr>
                <w:rFonts w:ascii="Times New Roman" w:eastAsiaTheme="minorEastAsia" w:hAnsi="Times New Roman"/>
                <w:b/>
                <w:bCs/>
                <w:sz w:val="21"/>
              </w:rPr>
              <w:t>4.2</w:t>
            </w:r>
            <w:r w:rsidRPr="001D2CBC">
              <w:rPr>
                <w:rFonts w:ascii="Times New Roman" w:eastAsiaTheme="minorEastAsia" w:hAnsiTheme="minorEastAsia"/>
                <w:b/>
                <w:bCs/>
                <w:sz w:val="21"/>
              </w:rPr>
              <w:t>环境管理要求</w:t>
            </w:r>
          </w:p>
          <w:p w:rsidR="00ED6DB1" w:rsidRPr="001D2CBC" w:rsidRDefault="00EE7F2A">
            <w:pPr>
              <w:tabs>
                <w:tab w:val="left" w:pos="2610"/>
              </w:tabs>
              <w:adjustRightInd w:val="0"/>
              <w:snapToGrid w:val="0"/>
              <w:ind w:firstLine="482"/>
              <w:rPr>
                <w:rFonts w:ascii="Times New Roman" w:hAnsi="Times New Roman" w:cs="Times New Roman"/>
                <w:kern w:val="0"/>
                <w:szCs w:val="21"/>
              </w:rPr>
            </w:pPr>
            <w:r w:rsidRPr="001D2CBC">
              <w:rPr>
                <w:rFonts w:ascii="Times New Roman" w:hAnsiTheme="minorEastAsia" w:cs="Times New Roman"/>
                <w:szCs w:val="21"/>
              </w:rPr>
              <w:t>企业需严格按照《中华人民共和国固体废物污染环境防治法》和《浙江省固体废物污染环境防治条例》中的相关规定进行收集、储存和处置。一般工业固体废物</w:t>
            </w:r>
            <w:r w:rsidRPr="001D2CBC">
              <w:rPr>
                <w:rFonts w:ascii="Times New Roman" w:hAnsiTheme="minorEastAsia" w:cs="Times New Roman" w:hint="eastAsia"/>
                <w:szCs w:val="21"/>
              </w:rPr>
              <w:t>采用库房、包装工具（罐、桶、包装袋等）贮存的污染控制，其贮存过程应满足相应防渗漏、防雨淋、防扬尘等环境保护要求；采用库房、包装工具外其它方式贮存的污染控制，其贮存过程执行《一般工业固体废物贮存和填埋污染物控制标准》（</w:t>
            </w:r>
            <w:r w:rsidRPr="001D2CBC">
              <w:rPr>
                <w:rFonts w:ascii="Times New Roman" w:hAnsiTheme="minorEastAsia" w:cs="Times New Roman" w:hint="eastAsia"/>
                <w:szCs w:val="21"/>
              </w:rPr>
              <w:t>GB18599-2020</w:t>
            </w:r>
            <w:r w:rsidRPr="001D2CBC">
              <w:rPr>
                <w:rFonts w:ascii="Times New Roman" w:hAnsiTheme="minorEastAsia" w:cs="Times New Roman" w:hint="eastAsia"/>
                <w:szCs w:val="21"/>
              </w:rPr>
              <w:t>）要求</w:t>
            </w:r>
            <w:r w:rsidRPr="001D2CBC">
              <w:rPr>
                <w:rFonts w:ascii="Times New Roman" w:hAnsiTheme="minorEastAsia" w:cs="Times New Roman"/>
                <w:szCs w:val="21"/>
              </w:rPr>
              <w:t>；危险废物暂存参照执行《危险废物贮存污染控制标准》（</w:t>
            </w:r>
            <w:r w:rsidRPr="001D2CBC">
              <w:rPr>
                <w:rFonts w:ascii="Times New Roman" w:hAnsi="Times New Roman" w:cs="Times New Roman"/>
                <w:szCs w:val="21"/>
              </w:rPr>
              <w:t>GB18597-2001</w:t>
            </w:r>
            <w:r w:rsidRPr="001D2CBC">
              <w:rPr>
                <w:rFonts w:ascii="Times New Roman" w:hAnsiTheme="minorEastAsia" w:cs="Times New Roman"/>
                <w:szCs w:val="21"/>
              </w:rPr>
              <w:t>）及修改单相关要求。</w:t>
            </w:r>
          </w:p>
          <w:p w:rsidR="00ED6DB1" w:rsidRPr="001D2CBC" w:rsidRDefault="00EE7F2A">
            <w:pPr>
              <w:tabs>
                <w:tab w:val="left" w:pos="2610"/>
              </w:tabs>
              <w:adjustRightInd w:val="0"/>
              <w:snapToGrid w:val="0"/>
              <w:ind w:firstLine="482"/>
              <w:rPr>
                <w:rFonts w:ascii="Times New Roman" w:hAnsi="Times New Roman" w:cs="Times New Roman"/>
                <w:snapToGrid w:val="0"/>
                <w:szCs w:val="21"/>
              </w:rPr>
            </w:pPr>
            <w:r w:rsidRPr="001D2CBC">
              <w:rPr>
                <w:rFonts w:ascii="Times New Roman" w:hAnsiTheme="minorEastAsia" w:cs="Times New Roman"/>
                <w:kern w:val="0"/>
                <w:szCs w:val="21"/>
              </w:rPr>
              <w:t>建设单位应做好一般工业固废在厂内的暂存工作，切版产生的边角料等用相应容器存放在车间的一般固废仓库内</w:t>
            </w:r>
            <w:r w:rsidRPr="001D2CBC">
              <w:rPr>
                <w:rFonts w:ascii="Times New Roman" w:hAnsiTheme="minorEastAsia" w:cs="Times New Roman" w:hint="eastAsia"/>
                <w:szCs w:val="21"/>
              </w:rPr>
              <w:t>，</w:t>
            </w:r>
            <w:r w:rsidRPr="001D2CBC">
              <w:rPr>
                <w:rFonts w:ascii="Times New Roman" w:hAnsiTheme="minorEastAsia" w:cs="Times New Roman"/>
                <w:kern w:val="0"/>
                <w:szCs w:val="21"/>
              </w:rPr>
              <w:t>显影废液</w:t>
            </w:r>
            <w:r w:rsidRPr="001D2CBC">
              <w:rPr>
                <w:rFonts w:ascii="Times New Roman" w:hAnsiTheme="minorEastAsia" w:cs="Times New Roman" w:hint="eastAsia"/>
                <w:kern w:val="0"/>
                <w:szCs w:val="21"/>
              </w:rPr>
              <w:t>、</w:t>
            </w:r>
            <w:r w:rsidRPr="001D2CBC">
              <w:rPr>
                <w:rFonts w:ascii="Times New Roman" w:hAnsiTheme="minorEastAsia" w:cs="Times New Roman"/>
                <w:kern w:val="0"/>
                <w:szCs w:val="21"/>
              </w:rPr>
              <w:t>废抹布、废包装桶、污泥、</w:t>
            </w:r>
            <w:r w:rsidRPr="001D2CBC">
              <w:rPr>
                <w:rFonts w:ascii="Times New Roman" w:hAnsiTheme="minorEastAsia" w:cs="Times New Roman" w:hint="eastAsia"/>
                <w:kern w:val="0"/>
                <w:szCs w:val="21"/>
              </w:rPr>
              <w:t>废灯管、</w:t>
            </w:r>
            <w:r w:rsidRPr="001D2CBC">
              <w:rPr>
                <w:rFonts w:ascii="Times New Roman" w:hAnsiTheme="minorEastAsia" w:cs="Times New Roman"/>
                <w:kern w:val="0"/>
                <w:szCs w:val="21"/>
              </w:rPr>
              <w:t>废活性炭暂存于厂区内的危废暂存库，生活垃圾暂存在垃圾桶内。最终，边角料等一般固废由物资回收部门回收综合利用，显影废液、废抹布、废包装桶、污泥、</w:t>
            </w:r>
            <w:r w:rsidRPr="001D2CBC">
              <w:rPr>
                <w:rFonts w:ascii="Times New Roman" w:hAnsiTheme="minorEastAsia" w:cs="Times New Roman" w:hint="eastAsia"/>
                <w:kern w:val="0"/>
                <w:szCs w:val="21"/>
              </w:rPr>
              <w:t>废灯管、</w:t>
            </w:r>
            <w:r w:rsidRPr="001D2CBC">
              <w:rPr>
                <w:rFonts w:ascii="Times New Roman" w:hAnsiTheme="minorEastAsia" w:cs="Times New Roman"/>
                <w:kern w:val="0"/>
                <w:szCs w:val="21"/>
              </w:rPr>
              <w:t>废活性炭等危险废物委托有资质的单位回收，并妥善安全处置，生活垃圾</w:t>
            </w:r>
            <w:r w:rsidRPr="001D2CBC">
              <w:rPr>
                <w:rFonts w:ascii="Times New Roman" w:hAnsiTheme="minorEastAsia" w:cs="Times New Roman"/>
                <w:szCs w:val="21"/>
              </w:rPr>
              <w:t>委托当地环卫部门统一清运处置。</w:t>
            </w:r>
            <w:r w:rsidRPr="001D2CBC">
              <w:rPr>
                <w:rFonts w:ascii="Times New Roman" w:hAnsiTheme="minorEastAsia" w:cs="Times New Roman"/>
                <w:snapToGrid w:val="0"/>
                <w:szCs w:val="21"/>
              </w:rPr>
              <w:t>固废暂存场所地面必须硬化、防渗，四周设排水沟，并设有防雨设施，</w:t>
            </w:r>
            <w:r w:rsidRPr="001D2CBC">
              <w:rPr>
                <w:rFonts w:ascii="Times New Roman" w:hAnsiTheme="minorEastAsia" w:cs="Times New Roman"/>
                <w:szCs w:val="21"/>
              </w:rPr>
              <w:t>危险废物暂存间要求做好防腐防渗处理，符合</w:t>
            </w:r>
            <w:r w:rsidRPr="001D2CBC">
              <w:rPr>
                <w:rFonts w:ascii="Times New Roman" w:hAnsiTheme="minorEastAsia" w:cs="Times New Roman" w:hint="eastAsia"/>
                <w:szCs w:val="21"/>
              </w:rPr>
              <w:t>“</w:t>
            </w:r>
            <w:r w:rsidRPr="001D2CBC">
              <w:rPr>
                <w:rFonts w:ascii="Times New Roman" w:hAnsiTheme="minorEastAsia" w:cs="Times New Roman"/>
                <w:szCs w:val="21"/>
              </w:rPr>
              <w:t>防风、防雨、防晒、防渗漏</w:t>
            </w:r>
            <w:r w:rsidRPr="001D2CBC">
              <w:rPr>
                <w:rFonts w:ascii="Times New Roman" w:hAnsiTheme="minorEastAsia" w:cs="Times New Roman" w:hint="eastAsia"/>
                <w:szCs w:val="21"/>
              </w:rPr>
              <w:t>”</w:t>
            </w:r>
            <w:r w:rsidRPr="001D2CBC">
              <w:rPr>
                <w:rFonts w:ascii="Times New Roman" w:hAnsiTheme="minorEastAsia" w:cs="Times New Roman"/>
                <w:szCs w:val="21"/>
              </w:rPr>
              <w:t>要求。</w:t>
            </w:r>
            <w:r w:rsidRPr="001D2CBC">
              <w:rPr>
                <w:rFonts w:ascii="Times New Roman" w:hAnsiTheme="minorEastAsia" w:cs="Times New Roman"/>
                <w:snapToGrid w:val="0"/>
                <w:szCs w:val="21"/>
              </w:rPr>
              <w:t>同时有专人看守防遗失。</w:t>
            </w:r>
          </w:p>
          <w:p w:rsidR="00ED6DB1" w:rsidRPr="001D2CBC" w:rsidRDefault="00EE7F2A">
            <w:pPr>
              <w:adjustRightInd w:val="0"/>
              <w:snapToGrid w:val="0"/>
              <w:ind w:firstLineChars="200" w:firstLine="420"/>
              <w:rPr>
                <w:rFonts w:ascii="Times New Roman" w:hAnsi="Times New Roman" w:cs="Times New Roman"/>
                <w:snapToGrid w:val="0"/>
                <w:szCs w:val="21"/>
              </w:rPr>
            </w:pPr>
            <w:r w:rsidRPr="001D2CBC">
              <w:rPr>
                <w:rFonts w:ascii="Times New Roman" w:hAnsiTheme="minorEastAsia" w:cs="Times New Roman"/>
                <w:snapToGrid w:val="0"/>
                <w:szCs w:val="21"/>
              </w:rPr>
              <w:t>根据《危险废物贮存污染控制标准》（</w:t>
            </w:r>
            <w:r w:rsidRPr="001D2CBC">
              <w:rPr>
                <w:rFonts w:ascii="Times New Roman" w:hAnsi="Times New Roman" w:cs="Times New Roman"/>
                <w:snapToGrid w:val="0"/>
                <w:szCs w:val="21"/>
              </w:rPr>
              <w:t>GB18597-2001</w:t>
            </w:r>
            <w:r w:rsidRPr="001D2CBC">
              <w:rPr>
                <w:rFonts w:ascii="Times New Roman" w:hAnsiTheme="minorEastAsia" w:cs="Times New Roman"/>
                <w:snapToGrid w:val="0"/>
                <w:szCs w:val="21"/>
              </w:rPr>
              <w:t>）及修改单要求，企业须设立独立的危险废物暂存场所并做好标识，建议企业在厂房内设置单独的危废暂存库。要求如下：</w:t>
            </w:r>
          </w:p>
          <w:p w:rsidR="00ED6DB1" w:rsidRPr="001D2CBC" w:rsidRDefault="00EE7F2A">
            <w:pPr>
              <w:adjustRightInd w:val="0"/>
              <w:snapToGrid w:val="0"/>
              <w:ind w:firstLineChars="200" w:firstLine="420"/>
              <w:rPr>
                <w:rFonts w:ascii="Times New Roman" w:hAnsi="Times New Roman" w:cs="Times New Roman"/>
                <w:snapToGrid w:val="0"/>
                <w:szCs w:val="21"/>
              </w:rPr>
            </w:pPr>
            <w:r w:rsidRPr="001D2CBC">
              <w:rPr>
                <w:rFonts w:ascii="Times New Roman" w:hAnsi="Times New Roman" w:cs="Times New Roman"/>
                <w:snapToGrid w:val="0"/>
                <w:szCs w:val="21"/>
              </w:rPr>
              <w:t>1</w:t>
            </w:r>
            <w:r w:rsidRPr="001D2CBC">
              <w:rPr>
                <w:rFonts w:ascii="Times New Roman" w:hAnsiTheme="minorEastAsia" w:cs="Times New Roman" w:hint="eastAsia"/>
                <w:snapToGrid w:val="0"/>
                <w:szCs w:val="21"/>
              </w:rPr>
              <w:t>）</w:t>
            </w:r>
            <w:r w:rsidRPr="001D2CBC">
              <w:rPr>
                <w:rFonts w:ascii="Times New Roman" w:hAnsiTheme="minorEastAsia" w:cs="Times New Roman"/>
                <w:snapToGrid w:val="0"/>
                <w:szCs w:val="21"/>
              </w:rPr>
              <w:t>、危废暂存间设置警示标志，做好防腐防渗措施，地面拟采用</w:t>
            </w:r>
            <w:r w:rsidRPr="001D2CBC">
              <w:rPr>
                <w:rFonts w:ascii="Times New Roman" w:hAnsi="Times New Roman" w:cs="Times New Roman"/>
                <w:snapToGrid w:val="0"/>
                <w:szCs w:val="21"/>
              </w:rPr>
              <w:t>2mm</w:t>
            </w:r>
            <w:r w:rsidRPr="001D2CBC">
              <w:rPr>
                <w:rFonts w:ascii="Times New Roman" w:hAnsiTheme="minorEastAsia" w:cs="Times New Roman"/>
                <w:snapToGrid w:val="0"/>
                <w:szCs w:val="21"/>
              </w:rPr>
              <w:t>厚高密度聚乙烯</w:t>
            </w:r>
            <w:r w:rsidRPr="001D2CBC">
              <w:rPr>
                <w:rFonts w:ascii="Times New Roman" w:hAnsi="Times New Roman" w:cs="Times New Roman"/>
                <w:snapToGrid w:val="0"/>
                <w:szCs w:val="21"/>
              </w:rPr>
              <w:t>（</w:t>
            </w:r>
            <w:r w:rsidRPr="001D2CBC">
              <w:rPr>
                <w:rFonts w:ascii="Times New Roman" w:hAnsi="Times New Roman" w:cs="Times New Roman"/>
                <w:snapToGrid w:val="0"/>
                <w:szCs w:val="21"/>
              </w:rPr>
              <w:t>HDPE</w:t>
            </w:r>
            <w:r w:rsidRPr="001D2CBC">
              <w:rPr>
                <w:rFonts w:ascii="Times New Roman" w:hAnsi="Times New Roman" w:cs="Times New Roman"/>
                <w:snapToGrid w:val="0"/>
                <w:szCs w:val="21"/>
              </w:rPr>
              <w:t>）</w:t>
            </w:r>
            <w:r w:rsidRPr="001D2CBC">
              <w:rPr>
                <w:rFonts w:ascii="Times New Roman" w:hAnsiTheme="minorEastAsia" w:cs="Times New Roman"/>
                <w:snapToGrid w:val="0"/>
                <w:szCs w:val="21"/>
              </w:rPr>
              <w:t>，并做环氧地坪，渗透系数</w:t>
            </w:r>
            <w:r w:rsidRPr="001D2CBC">
              <w:rPr>
                <w:rFonts w:ascii="Times New Roman" w:hAnsi="Times New Roman" w:cs="Times New Roman"/>
                <w:snapToGrid w:val="0"/>
                <w:szCs w:val="21"/>
              </w:rPr>
              <w:t>≤10</w:t>
            </w:r>
            <w:r w:rsidRPr="001D2CBC">
              <w:rPr>
                <w:rFonts w:ascii="Times New Roman" w:hAnsi="Times New Roman" w:cs="Times New Roman"/>
                <w:snapToGrid w:val="0"/>
                <w:szCs w:val="21"/>
                <w:vertAlign w:val="superscript"/>
              </w:rPr>
              <w:t>-10</w:t>
            </w:r>
            <w:r w:rsidRPr="001D2CBC">
              <w:rPr>
                <w:rFonts w:ascii="Times New Roman" w:hAnsi="Times New Roman" w:cs="Times New Roman"/>
                <w:snapToGrid w:val="0"/>
                <w:szCs w:val="21"/>
              </w:rPr>
              <w:t>cm/s</w:t>
            </w:r>
            <w:r w:rsidRPr="001D2CBC">
              <w:rPr>
                <w:rFonts w:ascii="Times New Roman" w:hAnsiTheme="minorEastAsia" w:cs="Times New Roman"/>
                <w:snapToGrid w:val="0"/>
                <w:szCs w:val="21"/>
              </w:rPr>
              <w:t>。</w:t>
            </w:r>
          </w:p>
          <w:p w:rsidR="00ED6DB1" w:rsidRPr="001D2CBC" w:rsidRDefault="00EE7F2A">
            <w:pPr>
              <w:adjustRightInd w:val="0"/>
              <w:snapToGrid w:val="0"/>
              <w:ind w:firstLineChars="200" w:firstLine="420"/>
              <w:rPr>
                <w:rFonts w:ascii="Times New Roman" w:hAnsi="Times New Roman" w:cs="Times New Roman"/>
                <w:snapToGrid w:val="0"/>
                <w:szCs w:val="21"/>
              </w:rPr>
            </w:pPr>
            <w:r w:rsidRPr="001D2CBC">
              <w:rPr>
                <w:rFonts w:ascii="Times New Roman" w:hAnsi="Times New Roman" w:cs="Times New Roman"/>
                <w:snapToGrid w:val="0"/>
                <w:szCs w:val="21"/>
              </w:rPr>
              <w:t>2</w:t>
            </w:r>
            <w:r w:rsidRPr="001D2CBC">
              <w:rPr>
                <w:rFonts w:ascii="Times New Roman" w:hAnsi="Times New Roman" w:cs="Times New Roman" w:hint="eastAsia"/>
                <w:snapToGrid w:val="0"/>
                <w:szCs w:val="21"/>
              </w:rPr>
              <w:t>）</w:t>
            </w:r>
            <w:r w:rsidRPr="001D2CBC">
              <w:rPr>
                <w:rFonts w:ascii="Times New Roman" w:hAnsiTheme="minorEastAsia" w:cs="Times New Roman"/>
                <w:snapToGrid w:val="0"/>
                <w:szCs w:val="21"/>
              </w:rPr>
              <w:t>、危废暂存间配备通讯设备、照明设施、安全防护服装及工具，并设有应急防护设施。</w:t>
            </w:r>
          </w:p>
          <w:p w:rsidR="00ED6DB1" w:rsidRPr="001D2CBC" w:rsidRDefault="00EE7F2A">
            <w:pPr>
              <w:adjustRightInd w:val="0"/>
              <w:snapToGrid w:val="0"/>
              <w:ind w:firstLineChars="200" w:firstLine="420"/>
              <w:rPr>
                <w:rFonts w:ascii="Times New Roman" w:hAnsi="Times New Roman" w:cs="Times New Roman"/>
                <w:snapToGrid w:val="0"/>
                <w:szCs w:val="21"/>
              </w:rPr>
            </w:pPr>
            <w:r w:rsidRPr="001D2CBC">
              <w:rPr>
                <w:rFonts w:ascii="Times New Roman" w:hAnsi="Times New Roman" w:cs="Times New Roman"/>
                <w:snapToGrid w:val="0"/>
                <w:szCs w:val="21"/>
              </w:rPr>
              <w:t>3</w:t>
            </w:r>
            <w:r w:rsidRPr="001D2CBC">
              <w:rPr>
                <w:rFonts w:ascii="Times New Roman" w:hAnsiTheme="minorEastAsia" w:cs="Times New Roman" w:hint="eastAsia"/>
                <w:snapToGrid w:val="0"/>
                <w:szCs w:val="21"/>
              </w:rPr>
              <w:t>）</w:t>
            </w:r>
            <w:r w:rsidRPr="001D2CBC">
              <w:rPr>
                <w:rFonts w:ascii="Times New Roman" w:hAnsiTheme="minorEastAsia" w:cs="Times New Roman"/>
                <w:snapToGrid w:val="0"/>
                <w:szCs w:val="21"/>
              </w:rPr>
              <w:t>、将危险废物分类转入容器内，并粘贴危险废物标签，并做好相应的纪录，不相容的危险废物必须分开存放，并设置隔离间隔断，而且每个堆间应留有搬运通道。</w:t>
            </w:r>
          </w:p>
          <w:p w:rsidR="00ED6DB1" w:rsidRPr="001D2CBC" w:rsidRDefault="00EE7F2A">
            <w:pPr>
              <w:adjustRightInd w:val="0"/>
              <w:snapToGrid w:val="0"/>
              <w:ind w:firstLineChars="200" w:firstLine="420"/>
              <w:jc w:val="left"/>
              <w:rPr>
                <w:rFonts w:ascii="Times New Roman" w:hAnsi="Times New Roman" w:cs="Times New Roman"/>
                <w:snapToGrid w:val="0"/>
                <w:szCs w:val="21"/>
              </w:rPr>
            </w:pPr>
            <w:r w:rsidRPr="001D2CBC">
              <w:rPr>
                <w:rFonts w:ascii="Times New Roman" w:hAnsi="Times New Roman" w:cs="Times New Roman"/>
                <w:snapToGrid w:val="0"/>
                <w:szCs w:val="21"/>
              </w:rPr>
              <w:t>4</w:t>
            </w:r>
            <w:r w:rsidRPr="001D2CBC">
              <w:rPr>
                <w:rFonts w:ascii="Times New Roman" w:hAnsiTheme="minorEastAsia" w:cs="Times New Roman" w:hint="eastAsia"/>
                <w:snapToGrid w:val="0"/>
                <w:szCs w:val="21"/>
              </w:rPr>
              <w:t>）</w:t>
            </w:r>
            <w:r w:rsidRPr="001D2CBC">
              <w:rPr>
                <w:rFonts w:ascii="Times New Roman" w:hAnsiTheme="minorEastAsia" w:cs="Times New Roman"/>
                <w:snapToGrid w:val="0"/>
                <w:szCs w:val="21"/>
              </w:rPr>
              <w:t>、危废暂存间设置安全照明设施和观察窗口。</w:t>
            </w:r>
          </w:p>
          <w:p w:rsidR="00ED6DB1" w:rsidRPr="001D2CBC" w:rsidRDefault="00EE7F2A">
            <w:pPr>
              <w:adjustRightInd w:val="0"/>
              <w:snapToGrid w:val="0"/>
              <w:rPr>
                <w:rFonts w:ascii="Times New Roman" w:hAnsi="Times New Roman" w:cs="Times New Roman"/>
                <w:b/>
                <w:kern w:val="0"/>
                <w:szCs w:val="21"/>
              </w:rPr>
            </w:pPr>
            <w:r w:rsidRPr="001D2CBC">
              <w:rPr>
                <w:rFonts w:ascii="Times New Roman" w:hAnsi="Times New Roman" w:cs="Times New Roman"/>
                <w:b/>
                <w:kern w:val="0"/>
                <w:szCs w:val="21"/>
              </w:rPr>
              <w:t>5</w:t>
            </w:r>
            <w:r w:rsidRPr="001D2CBC">
              <w:rPr>
                <w:rFonts w:ascii="Times New Roman" w:hAnsiTheme="minorEastAsia" w:cs="Times New Roman"/>
                <w:b/>
                <w:kern w:val="0"/>
                <w:szCs w:val="21"/>
              </w:rPr>
              <w:t>、地下水、土壤</w:t>
            </w:r>
          </w:p>
          <w:p w:rsidR="00ED6DB1" w:rsidRPr="001D2CBC" w:rsidRDefault="00EE7F2A">
            <w:pPr>
              <w:adjustRightInd w:val="0"/>
              <w:snapToGrid w:val="0"/>
              <w:ind w:firstLineChars="200" w:firstLine="420"/>
              <w:jc w:val="left"/>
              <w:rPr>
                <w:rFonts w:ascii="Times New Roman" w:hAnsi="Times New Roman" w:cs="Times New Roman"/>
                <w:snapToGrid w:val="0"/>
                <w:szCs w:val="21"/>
              </w:rPr>
            </w:pPr>
            <w:r w:rsidRPr="001D2CBC">
              <w:rPr>
                <w:rFonts w:ascii="Times New Roman" w:hAnsiTheme="minorEastAsia" w:cs="Times New Roman"/>
                <w:snapToGrid w:val="0"/>
                <w:szCs w:val="21"/>
              </w:rPr>
              <w:t>为防止危废泄露渗入地下污染土壤和地下水，拟采取以下防治措施：</w:t>
            </w:r>
          </w:p>
          <w:p w:rsidR="00ED6DB1" w:rsidRPr="001D2CBC" w:rsidRDefault="00EE7F2A">
            <w:pPr>
              <w:adjustRightInd w:val="0"/>
              <w:snapToGrid w:val="0"/>
              <w:ind w:firstLineChars="200" w:firstLine="420"/>
              <w:jc w:val="left"/>
              <w:rPr>
                <w:rFonts w:ascii="Times New Roman" w:hAnsi="Times New Roman" w:cs="Times New Roman"/>
                <w:snapToGrid w:val="0"/>
                <w:szCs w:val="21"/>
              </w:rPr>
            </w:pPr>
            <w:r w:rsidRPr="001D2CBC">
              <w:rPr>
                <w:rFonts w:ascii="Times New Roman" w:hAnsi="Times New Roman" w:cs="Times New Roman"/>
                <w:snapToGrid w:val="0"/>
                <w:szCs w:val="21"/>
              </w:rPr>
              <w:t>1</w:t>
            </w:r>
            <w:r w:rsidRPr="001D2CBC">
              <w:rPr>
                <w:rFonts w:ascii="Times New Roman" w:hAnsiTheme="minorEastAsia" w:cs="Times New Roman" w:hint="eastAsia"/>
                <w:snapToGrid w:val="0"/>
                <w:szCs w:val="21"/>
              </w:rPr>
              <w:t>）</w:t>
            </w:r>
            <w:r w:rsidRPr="001D2CBC">
              <w:rPr>
                <w:rFonts w:ascii="Times New Roman" w:hAnsiTheme="minorEastAsia" w:cs="Times New Roman"/>
                <w:snapToGrid w:val="0"/>
                <w:szCs w:val="21"/>
              </w:rPr>
              <w:t>、车间厂房采用混凝土硬化地面。</w:t>
            </w:r>
          </w:p>
          <w:p w:rsidR="00ED6DB1" w:rsidRPr="001D2CBC" w:rsidRDefault="00EE7F2A">
            <w:pPr>
              <w:adjustRightInd w:val="0"/>
              <w:snapToGrid w:val="0"/>
              <w:ind w:firstLineChars="200" w:firstLine="420"/>
              <w:jc w:val="left"/>
              <w:rPr>
                <w:rFonts w:ascii="Times New Roman" w:hAnsi="Times New Roman" w:cs="Times New Roman"/>
                <w:snapToGrid w:val="0"/>
                <w:szCs w:val="21"/>
              </w:rPr>
            </w:pPr>
            <w:r w:rsidRPr="001D2CBC">
              <w:rPr>
                <w:rFonts w:ascii="Times New Roman" w:hAnsi="Times New Roman" w:cs="Times New Roman"/>
                <w:snapToGrid w:val="0"/>
                <w:szCs w:val="21"/>
              </w:rPr>
              <w:t>2</w:t>
            </w:r>
            <w:r w:rsidRPr="001D2CBC">
              <w:rPr>
                <w:rFonts w:ascii="Times New Roman" w:hAnsiTheme="minorEastAsia" w:cs="Times New Roman" w:hint="eastAsia"/>
                <w:snapToGrid w:val="0"/>
                <w:szCs w:val="21"/>
              </w:rPr>
              <w:t>）</w:t>
            </w:r>
            <w:r w:rsidRPr="001D2CBC">
              <w:rPr>
                <w:rFonts w:ascii="Times New Roman" w:hAnsiTheme="minorEastAsia" w:cs="Times New Roman"/>
                <w:snapToGrid w:val="0"/>
                <w:szCs w:val="21"/>
              </w:rPr>
              <w:t>、危废暂存间，基础必须防渗，防渗层为至少</w:t>
            </w:r>
            <w:r w:rsidRPr="001D2CBC">
              <w:rPr>
                <w:rFonts w:ascii="Times New Roman" w:hAnsi="Times New Roman" w:cs="Times New Roman"/>
                <w:snapToGrid w:val="0"/>
                <w:szCs w:val="21"/>
              </w:rPr>
              <w:t>1m</w:t>
            </w:r>
            <w:r w:rsidRPr="001D2CBC">
              <w:rPr>
                <w:rFonts w:ascii="Times New Roman" w:hAnsiTheme="minorEastAsia" w:cs="Times New Roman"/>
                <w:snapToGrid w:val="0"/>
                <w:szCs w:val="21"/>
              </w:rPr>
              <w:t>厚粘土层</w:t>
            </w:r>
            <w:r w:rsidRPr="001D2CBC">
              <w:rPr>
                <w:rFonts w:ascii="Times New Roman" w:hAnsi="Times New Roman" w:cs="Times New Roman"/>
                <w:snapToGrid w:val="0"/>
                <w:szCs w:val="21"/>
              </w:rPr>
              <w:t>（</w:t>
            </w:r>
            <w:r w:rsidRPr="001D2CBC">
              <w:rPr>
                <w:rFonts w:ascii="Times New Roman" w:hAnsiTheme="minorEastAsia" w:cs="Times New Roman"/>
                <w:snapToGrid w:val="0"/>
                <w:szCs w:val="21"/>
              </w:rPr>
              <w:t>渗透系数</w:t>
            </w:r>
            <w:r w:rsidRPr="001D2CBC">
              <w:rPr>
                <w:rFonts w:ascii="Times New Roman" w:hAnsi="Times New Roman" w:cs="Times New Roman"/>
                <w:snapToGrid w:val="0"/>
                <w:szCs w:val="21"/>
              </w:rPr>
              <w:t>≤10</w:t>
            </w:r>
            <w:r w:rsidRPr="001D2CBC">
              <w:rPr>
                <w:rFonts w:ascii="Times New Roman" w:hAnsi="Times New Roman" w:cs="Times New Roman"/>
                <w:snapToGrid w:val="0"/>
                <w:szCs w:val="21"/>
                <w:vertAlign w:val="superscript"/>
              </w:rPr>
              <w:t>-7</w:t>
            </w:r>
            <w:r w:rsidRPr="001D2CBC">
              <w:rPr>
                <w:rFonts w:ascii="Times New Roman" w:hAnsi="Times New Roman" w:cs="Times New Roman"/>
                <w:snapToGrid w:val="0"/>
                <w:szCs w:val="21"/>
              </w:rPr>
              <w:t>cm/s</w:t>
            </w:r>
            <w:r w:rsidRPr="001D2CBC">
              <w:rPr>
                <w:rFonts w:ascii="Times New Roman" w:hAnsi="Times New Roman" w:cs="Times New Roman"/>
                <w:snapToGrid w:val="0"/>
                <w:szCs w:val="21"/>
              </w:rPr>
              <w:t>）</w:t>
            </w:r>
            <w:r w:rsidRPr="001D2CBC">
              <w:rPr>
                <w:rFonts w:ascii="Times New Roman" w:hAnsiTheme="minorEastAsia" w:cs="Times New Roman"/>
                <w:snapToGrid w:val="0"/>
                <w:szCs w:val="21"/>
              </w:rPr>
              <w:t>，或</w:t>
            </w:r>
            <w:r w:rsidRPr="001D2CBC">
              <w:rPr>
                <w:rFonts w:ascii="Times New Roman" w:hAnsi="Times New Roman" w:cs="Times New Roman"/>
                <w:snapToGrid w:val="0"/>
                <w:szCs w:val="21"/>
              </w:rPr>
              <w:t>2mm</w:t>
            </w:r>
            <w:r w:rsidRPr="001D2CBC">
              <w:rPr>
                <w:rFonts w:ascii="Times New Roman" w:hAnsiTheme="minorEastAsia" w:cs="Times New Roman"/>
                <w:snapToGrid w:val="0"/>
                <w:szCs w:val="21"/>
              </w:rPr>
              <w:t>厚高密度聚乙烯，或至少</w:t>
            </w:r>
            <w:r w:rsidRPr="001D2CBC">
              <w:rPr>
                <w:rFonts w:ascii="Times New Roman" w:hAnsi="Times New Roman" w:cs="Times New Roman"/>
                <w:snapToGrid w:val="0"/>
                <w:szCs w:val="21"/>
              </w:rPr>
              <w:t>2mm</w:t>
            </w:r>
            <w:r w:rsidRPr="001D2CBC">
              <w:rPr>
                <w:rFonts w:ascii="Times New Roman" w:hAnsiTheme="minorEastAsia" w:cs="Times New Roman"/>
                <w:snapToGrid w:val="0"/>
                <w:szCs w:val="21"/>
              </w:rPr>
              <w:t>厚的其它人工材料，渗透系数</w:t>
            </w:r>
            <w:r w:rsidRPr="001D2CBC">
              <w:rPr>
                <w:rFonts w:ascii="Times New Roman" w:hAnsi="Times New Roman" w:cs="Times New Roman"/>
                <w:snapToGrid w:val="0"/>
                <w:szCs w:val="21"/>
              </w:rPr>
              <w:t>≤10</w:t>
            </w:r>
            <w:r w:rsidRPr="001D2CBC">
              <w:rPr>
                <w:rFonts w:ascii="Times New Roman" w:hAnsi="Times New Roman" w:cs="Times New Roman"/>
                <w:snapToGrid w:val="0"/>
                <w:szCs w:val="21"/>
                <w:vertAlign w:val="superscript"/>
              </w:rPr>
              <w:t>-10</w:t>
            </w:r>
            <w:r w:rsidRPr="001D2CBC">
              <w:rPr>
                <w:rFonts w:ascii="Times New Roman" w:hAnsi="Times New Roman" w:cs="Times New Roman"/>
                <w:snapToGrid w:val="0"/>
                <w:szCs w:val="21"/>
              </w:rPr>
              <w:t>cm/s</w:t>
            </w:r>
            <w:r w:rsidRPr="001D2CBC">
              <w:rPr>
                <w:rFonts w:ascii="Times New Roman" w:hAnsiTheme="minorEastAsia" w:cs="Times New Roman"/>
                <w:snapToGrid w:val="0"/>
                <w:szCs w:val="21"/>
              </w:rPr>
              <w:t>。</w:t>
            </w:r>
          </w:p>
          <w:p w:rsidR="00ED6DB1" w:rsidRPr="001D2CBC" w:rsidRDefault="00EE7F2A">
            <w:pPr>
              <w:adjustRightInd w:val="0"/>
              <w:snapToGrid w:val="0"/>
              <w:ind w:firstLineChars="200" w:firstLine="420"/>
              <w:jc w:val="left"/>
              <w:rPr>
                <w:rFonts w:ascii="Times New Roman" w:hAnsi="Times New Roman" w:cs="Times New Roman"/>
                <w:snapToGrid w:val="0"/>
                <w:szCs w:val="21"/>
              </w:rPr>
            </w:pPr>
            <w:r w:rsidRPr="001D2CBC">
              <w:rPr>
                <w:rFonts w:ascii="Times New Roman" w:hAnsi="Times New Roman" w:cs="Times New Roman"/>
                <w:snapToGrid w:val="0"/>
                <w:szCs w:val="21"/>
              </w:rPr>
              <w:t>3</w:t>
            </w:r>
            <w:r w:rsidRPr="001D2CBC">
              <w:rPr>
                <w:rFonts w:ascii="Times New Roman" w:hAnsiTheme="minorEastAsia" w:cs="Times New Roman" w:hint="eastAsia"/>
                <w:snapToGrid w:val="0"/>
                <w:szCs w:val="21"/>
              </w:rPr>
              <w:t>）</w:t>
            </w:r>
            <w:r w:rsidRPr="001D2CBC">
              <w:rPr>
                <w:rFonts w:ascii="Times New Roman" w:hAnsiTheme="minorEastAsia" w:cs="Times New Roman"/>
                <w:snapToGrid w:val="0"/>
                <w:szCs w:val="21"/>
              </w:rPr>
              <w:t>、防渗方案及设计</w:t>
            </w:r>
          </w:p>
          <w:p w:rsidR="00ED6DB1" w:rsidRPr="001D2CBC" w:rsidRDefault="00EE7F2A">
            <w:pPr>
              <w:adjustRightInd w:val="0"/>
              <w:snapToGrid w:val="0"/>
              <w:ind w:firstLineChars="200" w:firstLine="420"/>
              <w:jc w:val="left"/>
              <w:rPr>
                <w:rFonts w:ascii="Times New Roman" w:hAnsi="Times New Roman" w:cs="Times New Roman"/>
                <w:snapToGrid w:val="0"/>
                <w:szCs w:val="21"/>
              </w:rPr>
            </w:pPr>
            <w:r w:rsidRPr="001D2CBC">
              <w:rPr>
                <w:rFonts w:asciiTheme="minorEastAsia" w:hAnsiTheme="minorEastAsia" w:cs="Times New Roman"/>
                <w:snapToGrid w:val="0"/>
                <w:szCs w:val="21"/>
              </w:rPr>
              <w:t>①</w:t>
            </w:r>
            <w:r w:rsidRPr="001D2CBC">
              <w:rPr>
                <w:rFonts w:ascii="Times New Roman" w:hAnsiTheme="minorEastAsia" w:cs="Times New Roman"/>
                <w:snapToGrid w:val="0"/>
                <w:szCs w:val="21"/>
              </w:rPr>
              <w:t>分区防渗</w:t>
            </w:r>
          </w:p>
          <w:p w:rsidR="00ED6DB1" w:rsidRPr="001D2CBC" w:rsidRDefault="00EE7F2A">
            <w:pPr>
              <w:adjustRightInd w:val="0"/>
              <w:snapToGrid w:val="0"/>
              <w:ind w:firstLineChars="200" w:firstLine="420"/>
              <w:jc w:val="left"/>
              <w:rPr>
                <w:rFonts w:ascii="Times New Roman" w:hAnsi="Times New Roman" w:cs="Times New Roman"/>
                <w:snapToGrid w:val="0"/>
                <w:szCs w:val="21"/>
              </w:rPr>
            </w:pPr>
            <w:r w:rsidRPr="001D2CBC">
              <w:rPr>
                <w:rFonts w:ascii="Times New Roman" w:hAnsiTheme="minorEastAsia" w:cs="Times New Roman"/>
                <w:snapToGrid w:val="0"/>
                <w:szCs w:val="21"/>
              </w:rPr>
              <w:t>项目防渗分区分为重点防渗区、一般防渗区、简单防渗区，另外对于无污染产生的区域，在此列为非污染区。</w:t>
            </w:r>
          </w:p>
          <w:p w:rsidR="00ED6DB1" w:rsidRPr="001D2CBC" w:rsidRDefault="00EE7F2A">
            <w:pPr>
              <w:adjustRightInd w:val="0"/>
              <w:snapToGrid w:val="0"/>
              <w:ind w:firstLineChars="200" w:firstLine="420"/>
              <w:jc w:val="left"/>
              <w:rPr>
                <w:rFonts w:ascii="Times New Roman" w:hAnsi="Times New Roman" w:cs="Times New Roman"/>
                <w:snapToGrid w:val="0"/>
                <w:szCs w:val="21"/>
              </w:rPr>
            </w:pPr>
            <w:r w:rsidRPr="001D2CBC">
              <w:rPr>
                <w:rFonts w:ascii="Times New Roman" w:hAnsiTheme="minorEastAsia" w:cs="Times New Roman"/>
                <w:snapToGrid w:val="0"/>
                <w:szCs w:val="21"/>
              </w:rPr>
              <w:t>本项目防渗分区信息一览表详见表</w:t>
            </w:r>
            <w:r w:rsidRPr="001D2CBC">
              <w:rPr>
                <w:rFonts w:ascii="Times New Roman" w:hAnsi="Times New Roman" w:cs="Times New Roman"/>
                <w:snapToGrid w:val="0"/>
                <w:szCs w:val="21"/>
              </w:rPr>
              <w:t>4-</w:t>
            </w:r>
            <w:r w:rsidRPr="001D2CBC">
              <w:rPr>
                <w:rFonts w:ascii="Times New Roman" w:hAnsi="Times New Roman" w:cs="Times New Roman" w:hint="eastAsia"/>
                <w:snapToGrid w:val="0"/>
                <w:szCs w:val="21"/>
              </w:rPr>
              <w:t>2</w:t>
            </w:r>
            <w:r w:rsidR="00710863" w:rsidRPr="001D2CBC">
              <w:rPr>
                <w:rFonts w:ascii="Times New Roman" w:hAnsi="Times New Roman" w:cs="Times New Roman" w:hint="eastAsia"/>
                <w:snapToGrid w:val="0"/>
                <w:szCs w:val="21"/>
              </w:rPr>
              <w:t>2</w:t>
            </w:r>
            <w:r w:rsidRPr="001D2CBC">
              <w:rPr>
                <w:rFonts w:ascii="Times New Roman" w:hAnsiTheme="minorEastAsia" w:cs="Times New Roman"/>
                <w:snapToGrid w:val="0"/>
                <w:szCs w:val="21"/>
              </w:rPr>
              <w:t>。</w:t>
            </w:r>
          </w:p>
          <w:p w:rsidR="00ED6DB1" w:rsidRPr="001D2CBC" w:rsidRDefault="00EE7F2A" w:rsidP="003D329D">
            <w:pPr>
              <w:pStyle w:val="a3"/>
              <w:numPr>
                <w:ilvl w:val="0"/>
                <w:numId w:val="7"/>
              </w:numPr>
              <w:adjustRightInd w:val="0"/>
              <w:snapToGrid w:val="0"/>
              <w:jc w:val="center"/>
              <w:rPr>
                <w:rFonts w:ascii="Times New Roman" w:hAnsiTheme="minorEastAsia" w:cs="Times New Roman"/>
                <w:b/>
                <w:bCs/>
                <w:kern w:val="0"/>
                <w:szCs w:val="21"/>
              </w:rPr>
            </w:pPr>
            <w:r w:rsidRPr="001D2CBC">
              <w:rPr>
                <w:rFonts w:ascii="Times New Roman" w:hAnsiTheme="minorEastAsia" w:cs="Times New Roman"/>
                <w:b/>
                <w:bCs/>
                <w:kern w:val="0"/>
                <w:szCs w:val="21"/>
              </w:rPr>
              <w:t>主要场地防渗分区信息一览表</w:t>
            </w:r>
          </w:p>
          <w:tbl>
            <w:tblPr>
              <w:tblW w:w="856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124"/>
              <w:gridCol w:w="1686"/>
              <w:gridCol w:w="5757"/>
            </w:tblGrid>
            <w:tr w:rsidR="00210335" w:rsidRPr="001D2CBC" w:rsidTr="002A699F">
              <w:trPr>
                <w:jc w:val="center"/>
              </w:trPr>
              <w:tc>
                <w:tcPr>
                  <w:tcW w:w="1124" w:type="dxa"/>
                  <w:vAlign w:val="center"/>
                </w:tcPr>
                <w:p w:rsidR="00ED6DB1" w:rsidRPr="001D2CBC" w:rsidRDefault="00EE7F2A">
                  <w:pPr>
                    <w:pStyle w:val="41"/>
                    <w:tabs>
                      <w:tab w:val="left" w:pos="6105"/>
                    </w:tabs>
                    <w:spacing w:before="0" w:line="240" w:lineRule="auto"/>
                    <w:ind w:firstLineChars="0" w:firstLine="0"/>
                    <w:jc w:val="center"/>
                    <w:outlineLvl w:val="4"/>
                    <w:rPr>
                      <w:rFonts w:ascii="Times New Roman" w:hAnsi="Times New Roman" w:cs="Times New Roman"/>
                      <w:b w:val="0"/>
                      <w:sz w:val="18"/>
                      <w:szCs w:val="18"/>
                    </w:rPr>
                  </w:pPr>
                  <w:r w:rsidRPr="001D2CBC">
                    <w:rPr>
                      <w:rFonts w:ascii="Times New Roman" w:hAnsiTheme="minorEastAsia" w:cs="Times New Roman"/>
                      <w:b w:val="0"/>
                      <w:sz w:val="18"/>
                      <w:szCs w:val="18"/>
                    </w:rPr>
                    <w:t>防渗分区</w:t>
                  </w:r>
                </w:p>
              </w:tc>
              <w:tc>
                <w:tcPr>
                  <w:tcW w:w="1686" w:type="dxa"/>
                  <w:vAlign w:val="center"/>
                </w:tcPr>
                <w:p w:rsidR="00ED6DB1" w:rsidRPr="001D2CBC" w:rsidRDefault="00EE7F2A">
                  <w:pPr>
                    <w:pStyle w:val="41"/>
                    <w:tabs>
                      <w:tab w:val="left" w:pos="6105"/>
                    </w:tabs>
                    <w:spacing w:before="0" w:line="240" w:lineRule="auto"/>
                    <w:ind w:firstLineChars="0" w:firstLine="0"/>
                    <w:jc w:val="center"/>
                    <w:outlineLvl w:val="4"/>
                    <w:rPr>
                      <w:rFonts w:ascii="Times New Roman" w:hAnsi="Times New Roman" w:cs="Times New Roman"/>
                      <w:b w:val="0"/>
                      <w:sz w:val="18"/>
                      <w:szCs w:val="18"/>
                    </w:rPr>
                  </w:pPr>
                  <w:r w:rsidRPr="001D2CBC">
                    <w:rPr>
                      <w:rFonts w:ascii="Times New Roman" w:hAnsiTheme="minorEastAsia" w:cs="Times New Roman"/>
                      <w:b w:val="0"/>
                      <w:sz w:val="18"/>
                      <w:szCs w:val="18"/>
                    </w:rPr>
                    <w:t>工艺名称</w:t>
                  </w:r>
                </w:p>
              </w:tc>
              <w:tc>
                <w:tcPr>
                  <w:tcW w:w="5757" w:type="dxa"/>
                  <w:vAlign w:val="center"/>
                </w:tcPr>
                <w:p w:rsidR="00ED6DB1" w:rsidRPr="001D2CBC" w:rsidRDefault="00EE7F2A">
                  <w:pPr>
                    <w:pStyle w:val="41"/>
                    <w:tabs>
                      <w:tab w:val="left" w:pos="6105"/>
                    </w:tabs>
                    <w:spacing w:before="0" w:line="240" w:lineRule="auto"/>
                    <w:ind w:firstLineChars="0" w:firstLine="0"/>
                    <w:jc w:val="center"/>
                    <w:outlineLvl w:val="4"/>
                    <w:rPr>
                      <w:rFonts w:ascii="Times New Roman" w:hAnsi="Times New Roman" w:cs="Times New Roman"/>
                      <w:b w:val="0"/>
                      <w:sz w:val="18"/>
                      <w:szCs w:val="18"/>
                    </w:rPr>
                  </w:pPr>
                  <w:r w:rsidRPr="001D2CBC">
                    <w:rPr>
                      <w:rFonts w:ascii="Times New Roman" w:hAnsiTheme="minorEastAsia" w:cs="Times New Roman"/>
                      <w:b w:val="0"/>
                      <w:sz w:val="18"/>
                      <w:szCs w:val="18"/>
                    </w:rPr>
                    <w:t>防渗技术要求</w:t>
                  </w:r>
                </w:p>
              </w:tc>
            </w:tr>
            <w:tr w:rsidR="00210335" w:rsidRPr="001D2CBC" w:rsidTr="002A699F">
              <w:trPr>
                <w:jc w:val="center"/>
              </w:trPr>
              <w:tc>
                <w:tcPr>
                  <w:tcW w:w="1124" w:type="dxa"/>
                  <w:vMerge w:val="restart"/>
                  <w:vAlign w:val="center"/>
                </w:tcPr>
                <w:p w:rsidR="00ED6DB1" w:rsidRPr="001D2CBC" w:rsidRDefault="00EE7F2A">
                  <w:pPr>
                    <w:pStyle w:val="41"/>
                    <w:tabs>
                      <w:tab w:val="left" w:pos="6105"/>
                    </w:tabs>
                    <w:spacing w:before="0" w:line="240" w:lineRule="auto"/>
                    <w:ind w:firstLineChars="0" w:firstLine="0"/>
                    <w:jc w:val="center"/>
                    <w:outlineLvl w:val="4"/>
                    <w:rPr>
                      <w:rFonts w:ascii="Times New Roman" w:hAnsi="Times New Roman" w:cs="Times New Roman"/>
                      <w:b w:val="0"/>
                      <w:sz w:val="18"/>
                      <w:szCs w:val="18"/>
                    </w:rPr>
                  </w:pPr>
                  <w:r w:rsidRPr="001D2CBC">
                    <w:rPr>
                      <w:rFonts w:ascii="Times New Roman" w:hAnsiTheme="minorEastAsia" w:cs="Times New Roman"/>
                      <w:b w:val="0"/>
                      <w:sz w:val="18"/>
                      <w:szCs w:val="18"/>
                    </w:rPr>
                    <w:t>重点防渗区</w:t>
                  </w:r>
                </w:p>
              </w:tc>
              <w:tc>
                <w:tcPr>
                  <w:tcW w:w="1686" w:type="dxa"/>
                  <w:vAlign w:val="center"/>
                </w:tcPr>
                <w:p w:rsidR="00ED6DB1" w:rsidRPr="001D2CBC" w:rsidRDefault="00EE7F2A">
                  <w:pPr>
                    <w:pStyle w:val="41"/>
                    <w:tabs>
                      <w:tab w:val="left" w:pos="6105"/>
                    </w:tabs>
                    <w:spacing w:before="0" w:line="240" w:lineRule="auto"/>
                    <w:ind w:firstLineChars="0" w:firstLine="0"/>
                    <w:jc w:val="center"/>
                    <w:outlineLvl w:val="4"/>
                    <w:rPr>
                      <w:rFonts w:ascii="Times New Roman" w:hAnsi="Times New Roman" w:cs="Times New Roman"/>
                      <w:b w:val="0"/>
                      <w:sz w:val="18"/>
                      <w:szCs w:val="18"/>
                    </w:rPr>
                  </w:pPr>
                  <w:r w:rsidRPr="001D2CBC">
                    <w:rPr>
                      <w:rFonts w:ascii="Times New Roman" w:hAnsiTheme="minorEastAsia" w:cs="Times New Roman"/>
                      <w:b w:val="0"/>
                      <w:sz w:val="18"/>
                      <w:szCs w:val="18"/>
                    </w:rPr>
                    <w:t>危废仓库</w:t>
                  </w:r>
                </w:p>
              </w:tc>
              <w:tc>
                <w:tcPr>
                  <w:tcW w:w="5757" w:type="dxa"/>
                  <w:vAlign w:val="center"/>
                </w:tcPr>
                <w:p w:rsidR="00ED6DB1" w:rsidRPr="001D2CBC" w:rsidRDefault="00EE7F2A">
                  <w:pPr>
                    <w:pStyle w:val="41"/>
                    <w:tabs>
                      <w:tab w:val="left" w:pos="6105"/>
                    </w:tabs>
                    <w:spacing w:before="0" w:line="240" w:lineRule="auto"/>
                    <w:ind w:firstLineChars="0" w:firstLine="0"/>
                    <w:outlineLvl w:val="4"/>
                    <w:rPr>
                      <w:rFonts w:ascii="Times New Roman" w:hAnsi="Times New Roman" w:cs="Times New Roman"/>
                      <w:b w:val="0"/>
                      <w:sz w:val="18"/>
                      <w:szCs w:val="18"/>
                    </w:rPr>
                  </w:pPr>
                  <w:r w:rsidRPr="001D2CBC">
                    <w:rPr>
                      <w:rFonts w:ascii="Times New Roman" w:hAnsiTheme="minorEastAsia" w:cs="Times New Roman"/>
                      <w:b w:val="0"/>
                      <w:bCs/>
                      <w:sz w:val="18"/>
                      <w:szCs w:val="18"/>
                    </w:rPr>
                    <w:t>基础必须防渗，防渗层为至少</w:t>
                  </w:r>
                  <w:r w:rsidRPr="001D2CBC">
                    <w:rPr>
                      <w:rFonts w:ascii="Times New Roman" w:hAnsi="Times New Roman" w:cs="Times New Roman"/>
                      <w:b w:val="0"/>
                      <w:bCs/>
                      <w:sz w:val="18"/>
                      <w:szCs w:val="18"/>
                    </w:rPr>
                    <w:t>1m</w:t>
                  </w:r>
                  <w:r w:rsidRPr="001D2CBC">
                    <w:rPr>
                      <w:rFonts w:ascii="Times New Roman" w:hAnsiTheme="minorEastAsia" w:cs="Times New Roman"/>
                      <w:b w:val="0"/>
                      <w:bCs/>
                      <w:sz w:val="18"/>
                      <w:szCs w:val="18"/>
                    </w:rPr>
                    <w:t>厚粘土层</w:t>
                  </w:r>
                  <w:r w:rsidRPr="001D2CBC">
                    <w:rPr>
                      <w:rFonts w:ascii="Times New Roman" w:hAnsi="Times New Roman" w:cs="Times New Roman"/>
                      <w:b w:val="0"/>
                      <w:bCs/>
                      <w:sz w:val="18"/>
                      <w:szCs w:val="18"/>
                    </w:rPr>
                    <w:t>（</w:t>
                  </w:r>
                  <w:r w:rsidRPr="001D2CBC">
                    <w:rPr>
                      <w:rFonts w:ascii="Times New Roman" w:hAnsi="Times New Roman" w:cs="Times New Roman"/>
                      <w:b w:val="0"/>
                      <w:sz w:val="18"/>
                      <w:szCs w:val="18"/>
                    </w:rPr>
                    <w:t>k≤1×10</w:t>
                  </w:r>
                  <w:r w:rsidRPr="001D2CBC">
                    <w:rPr>
                      <w:rFonts w:ascii="Times New Roman" w:hAnsi="Times New Roman" w:cs="Times New Roman"/>
                      <w:b w:val="0"/>
                      <w:sz w:val="18"/>
                      <w:szCs w:val="18"/>
                      <w:vertAlign w:val="superscript"/>
                    </w:rPr>
                    <w:t>-7</w:t>
                  </w:r>
                  <w:r w:rsidRPr="001D2CBC">
                    <w:rPr>
                      <w:rFonts w:ascii="Times New Roman" w:hAnsi="Times New Roman" w:cs="Times New Roman"/>
                      <w:b w:val="0"/>
                      <w:sz w:val="18"/>
                      <w:szCs w:val="18"/>
                    </w:rPr>
                    <w:t>cm/s</w:t>
                  </w:r>
                  <w:r w:rsidRPr="001D2CBC">
                    <w:rPr>
                      <w:rFonts w:ascii="Times New Roman" w:hAnsi="Times New Roman" w:cs="Times New Roman"/>
                      <w:b w:val="0"/>
                      <w:bCs/>
                      <w:sz w:val="18"/>
                      <w:szCs w:val="18"/>
                    </w:rPr>
                    <w:t>）</w:t>
                  </w:r>
                  <w:r w:rsidRPr="001D2CBC">
                    <w:rPr>
                      <w:rFonts w:ascii="Times New Roman" w:hAnsiTheme="minorEastAsia" w:cs="Times New Roman"/>
                      <w:b w:val="0"/>
                      <w:bCs/>
                      <w:sz w:val="18"/>
                      <w:szCs w:val="18"/>
                    </w:rPr>
                    <w:t>，或</w:t>
                  </w:r>
                  <w:r w:rsidRPr="001D2CBC">
                    <w:rPr>
                      <w:rFonts w:ascii="Times New Roman" w:hAnsi="Times New Roman" w:cs="Times New Roman"/>
                      <w:b w:val="0"/>
                      <w:bCs/>
                      <w:sz w:val="18"/>
                      <w:szCs w:val="18"/>
                    </w:rPr>
                    <w:t>2mm</w:t>
                  </w:r>
                  <w:r w:rsidRPr="001D2CBC">
                    <w:rPr>
                      <w:rFonts w:ascii="Times New Roman" w:hAnsiTheme="minorEastAsia" w:cs="Times New Roman"/>
                      <w:b w:val="0"/>
                      <w:bCs/>
                      <w:sz w:val="18"/>
                      <w:szCs w:val="18"/>
                    </w:rPr>
                    <w:t>厚高密度聚乙烯，或至少</w:t>
                  </w:r>
                  <w:r w:rsidRPr="001D2CBC">
                    <w:rPr>
                      <w:rFonts w:ascii="Times New Roman" w:hAnsi="Times New Roman" w:cs="Times New Roman"/>
                      <w:b w:val="0"/>
                      <w:bCs/>
                      <w:sz w:val="18"/>
                      <w:szCs w:val="18"/>
                    </w:rPr>
                    <w:t>2mm</w:t>
                  </w:r>
                  <w:r w:rsidRPr="001D2CBC">
                    <w:rPr>
                      <w:rFonts w:ascii="Times New Roman" w:hAnsiTheme="minorEastAsia" w:cs="Times New Roman"/>
                      <w:b w:val="0"/>
                      <w:bCs/>
                      <w:sz w:val="18"/>
                      <w:szCs w:val="18"/>
                    </w:rPr>
                    <w:t>厚的其它人工材料，渗透系数</w:t>
                  </w:r>
                  <w:r w:rsidRPr="001D2CBC">
                    <w:rPr>
                      <w:rFonts w:ascii="Times New Roman" w:hAnsi="Times New Roman" w:cs="Times New Roman"/>
                      <w:b w:val="0"/>
                      <w:bCs/>
                      <w:sz w:val="18"/>
                      <w:szCs w:val="18"/>
                    </w:rPr>
                    <w:t>≤10</w:t>
                  </w:r>
                  <w:r w:rsidRPr="001D2CBC">
                    <w:rPr>
                      <w:rFonts w:ascii="Times New Roman" w:hAnsi="Times New Roman" w:cs="Times New Roman"/>
                      <w:b w:val="0"/>
                      <w:bCs/>
                      <w:sz w:val="18"/>
                      <w:szCs w:val="18"/>
                      <w:vertAlign w:val="superscript"/>
                    </w:rPr>
                    <w:t>-10</w:t>
                  </w:r>
                  <w:r w:rsidRPr="001D2CBC">
                    <w:rPr>
                      <w:rFonts w:ascii="Times New Roman" w:hAnsi="Times New Roman" w:cs="Times New Roman"/>
                      <w:b w:val="0"/>
                      <w:sz w:val="18"/>
                      <w:szCs w:val="18"/>
                    </w:rPr>
                    <w:t>cm/s</w:t>
                  </w:r>
                  <w:r w:rsidRPr="001D2CBC">
                    <w:rPr>
                      <w:rFonts w:ascii="Times New Roman" w:hAnsiTheme="minorEastAsia" w:cs="Times New Roman"/>
                      <w:b w:val="0"/>
                      <w:bCs/>
                      <w:sz w:val="18"/>
                      <w:szCs w:val="18"/>
                    </w:rPr>
                    <w:t>。</w:t>
                  </w:r>
                </w:p>
              </w:tc>
            </w:tr>
            <w:tr w:rsidR="00210335" w:rsidRPr="001D2CBC" w:rsidTr="002A699F">
              <w:trPr>
                <w:jc w:val="center"/>
              </w:trPr>
              <w:tc>
                <w:tcPr>
                  <w:tcW w:w="1124" w:type="dxa"/>
                  <w:vMerge/>
                  <w:vAlign w:val="center"/>
                </w:tcPr>
                <w:p w:rsidR="00ED6DB1" w:rsidRPr="001D2CBC" w:rsidRDefault="00ED6DB1">
                  <w:pPr>
                    <w:pStyle w:val="41"/>
                    <w:tabs>
                      <w:tab w:val="left" w:pos="6105"/>
                    </w:tabs>
                    <w:spacing w:before="0" w:line="240" w:lineRule="auto"/>
                    <w:ind w:firstLineChars="0" w:firstLine="0"/>
                    <w:jc w:val="center"/>
                    <w:outlineLvl w:val="4"/>
                    <w:rPr>
                      <w:rFonts w:ascii="Times New Roman" w:hAnsi="Times New Roman" w:cs="Times New Roman"/>
                      <w:b w:val="0"/>
                      <w:sz w:val="18"/>
                      <w:szCs w:val="18"/>
                    </w:rPr>
                  </w:pPr>
                </w:p>
              </w:tc>
              <w:tc>
                <w:tcPr>
                  <w:tcW w:w="1686" w:type="dxa"/>
                  <w:vAlign w:val="center"/>
                </w:tcPr>
                <w:p w:rsidR="00ED6DB1" w:rsidRPr="001D2CBC" w:rsidRDefault="00EE7F2A">
                  <w:pPr>
                    <w:pStyle w:val="41"/>
                    <w:tabs>
                      <w:tab w:val="left" w:pos="6105"/>
                    </w:tabs>
                    <w:spacing w:before="0" w:line="240" w:lineRule="auto"/>
                    <w:ind w:firstLineChars="0" w:firstLine="0"/>
                    <w:jc w:val="center"/>
                    <w:outlineLvl w:val="4"/>
                    <w:rPr>
                      <w:rFonts w:ascii="Times New Roman" w:hAnsi="Times New Roman" w:cs="Times New Roman"/>
                      <w:b w:val="0"/>
                      <w:sz w:val="18"/>
                      <w:szCs w:val="18"/>
                    </w:rPr>
                  </w:pPr>
                  <w:r w:rsidRPr="001D2CBC">
                    <w:rPr>
                      <w:rFonts w:ascii="Times New Roman" w:hAnsiTheme="minorEastAsia" w:cs="Times New Roman"/>
                      <w:b w:val="0"/>
                      <w:sz w:val="18"/>
                      <w:szCs w:val="18"/>
                    </w:rPr>
                    <w:t>生产车间、污水处理站、危险品仓库</w:t>
                  </w:r>
                </w:p>
              </w:tc>
              <w:tc>
                <w:tcPr>
                  <w:tcW w:w="5757" w:type="dxa"/>
                  <w:vAlign w:val="center"/>
                </w:tcPr>
                <w:p w:rsidR="00ED6DB1" w:rsidRPr="001D2CBC" w:rsidRDefault="00EE7F2A">
                  <w:pPr>
                    <w:pStyle w:val="41"/>
                    <w:tabs>
                      <w:tab w:val="left" w:pos="6105"/>
                    </w:tabs>
                    <w:spacing w:before="0" w:line="240" w:lineRule="auto"/>
                    <w:ind w:firstLineChars="0" w:firstLine="0"/>
                    <w:outlineLvl w:val="4"/>
                    <w:rPr>
                      <w:rFonts w:ascii="Times New Roman" w:hAnsi="Times New Roman" w:cs="Times New Roman"/>
                      <w:b w:val="0"/>
                      <w:bCs/>
                      <w:sz w:val="18"/>
                      <w:szCs w:val="18"/>
                    </w:rPr>
                  </w:pPr>
                  <w:r w:rsidRPr="001D2CBC">
                    <w:rPr>
                      <w:rFonts w:ascii="Times New Roman" w:hAnsiTheme="minorEastAsia" w:cs="Times New Roman"/>
                      <w:b w:val="0"/>
                      <w:sz w:val="18"/>
                      <w:szCs w:val="18"/>
                    </w:rPr>
                    <w:t>等效粘土防渗层</w:t>
                  </w:r>
                  <w:r w:rsidRPr="001D2CBC">
                    <w:rPr>
                      <w:rFonts w:ascii="Times New Roman" w:hAnsi="Times New Roman" w:cs="Times New Roman"/>
                      <w:b w:val="0"/>
                      <w:sz w:val="18"/>
                      <w:szCs w:val="18"/>
                    </w:rPr>
                    <w:t>Mb≥6.0m</w:t>
                  </w:r>
                  <w:r w:rsidRPr="001D2CBC">
                    <w:rPr>
                      <w:rFonts w:ascii="Times New Roman" w:hAnsiTheme="minorEastAsia" w:cs="Times New Roman"/>
                      <w:b w:val="0"/>
                      <w:sz w:val="18"/>
                      <w:szCs w:val="18"/>
                    </w:rPr>
                    <w:t>，渗透系数</w:t>
                  </w:r>
                  <w:r w:rsidRPr="001D2CBC">
                    <w:rPr>
                      <w:rFonts w:ascii="Times New Roman" w:hAnsi="Times New Roman" w:cs="Times New Roman"/>
                      <w:b w:val="0"/>
                      <w:sz w:val="18"/>
                      <w:szCs w:val="18"/>
                    </w:rPr>
                    <w:t>K≤10</w:t>
                  </w:r>
                  <w:r w:rsidRPr="001D2CBC">
                    <w:rPr>
                      <w:rFonts w:ascii="Times New Roman" w:hAnsi="Times New Roman" w:cs="Times New Roman"/>
                      <w:b w:val="0"/>
                      <w:sz w:val="18"/>
                      <w:szCs w:val="18"/>
                      <w:vertAlign w:val="superscript"/>
                    </w:rPr>
                    <w:t>-7</w:t>
                  </w:r>
                  <w:r w:rsidRPr="001D2CBC">
                    <w:rPr>
                      <w:rFonts w:ascii="Times New Roman" w:hAnsi="Times New Roman" w:cs="Times New Roman"/>
                      <w:b w:val="0"/>
                      <w:sz w:val="18"/>
                      <w:szCs w:val="18"/>
                    </w:rPr>
                    <w:t>cm/s</w:t>
                  </w:r>
                  <w:r w:rsidRPr="001D2CBC">
                    <w:rPr>
                      <w:rFonts w:ascii="Times New Roman" w:hAnsiTheme="minorEastAsia" w:cs="Times New Roman"/>
                      <w:b w:val="0"/>
                      <w:sz w:val="18"/>
                      <w:szCs w:val="18"/>
                    </w:rPr>
                    <w:t>，或参照</w:t>
                  </w:r>
                  <w:r w:rsidRPr="001D2CBC">
                    <w:rPr>
                      <w:rFonts w:ascii="Times New Roman" w:hAnsi="Times New Roman" w:cs="Times New Roman"/>
                      <w:b w:val="0"/>
                      <w:sz w:val="18"/>
                      <w:szCs w:val="18"/>
                    </w:rPr>
                    <w:t>GB18598</w:t>
                  </w:r>
                  <w:r w:rsidRPr="001D2CBC">
                    <w:rPr>
                      <w:rFonts w:ascii="Times New Roman" w:hAnsiTheme="minorEastAsia" w:cs="Times New Roman"/>
                      <w:b w:val="0"/>
                      <w:sz w:val="18"/>
                      <w:szCs w:val="18"/>
                    </w:rPr>
                    <w:t>执行</w:t>
                  </w:r>
                </w:p>
              </w:tc>
            </w:tr>
            <w:tr w:rsidR="00210335" w:rsidRPr="001D2CBC" w:rsidTr="002A699F">
              <w:trPr>
                <w:jc w:val="center"/>
              </w:trPr>
              <w:tc>
                <w:tcPr>
                  <w:tcW w:w="1124" w:type="dxa"/>
                  <w:vAlign w:val="center"/>
                </w:tcPr>
                <w:p w:rsidR="00ED6DB1" w:rsidRPr="001D2CBC" w:rsidRDefault="00EE7F2A">
                  <w:pPr>
                    <w:pStyle w:val="41"/>
                    <w:tabs>
                      <w:tab w:val="left" w:pos="6105"/>
                    </w:tabs>
                    <w:spacing w:before="0" w:line="240" w:lineRule="auto"/>
                    <w:ind w:firstLineChars="0" w:firstLine="0"/>
                    <w:jc w:val="center"/>
                    <w:outlineLvl w:val="4"/>
                    <w:rPr>
                      <w:rFonts w:ascii="Times New Roman" w:hAnsi="Times New Roman" w:cs="Times New Roman"/>
                      <w:b w:val="0"/>
                      <w:sz w:val="18"/>
                      <w:szCs w:val="18"/>
                    </w:rPr>
                  </w:pPr>
                  <w:r w:rsidRPr="001D2CBC">
                    <w:rPr>
                      <w:rFonts w:ascii="Times New Roman" w:hAnsiTheme="minorEastAsia" w:cs="Times New Roman"/>
                      <w:b w:val="0"/>
                      <w:sz w:val="18"/>
                      <w:szCs w:val="18"/>
                    </w:rPr>
                    <w:t>一般防渗区</w:t>
                  </w:r>
                </w:p>
              </w:tc>
              <w:tc>
                <w:tcPr>
                  <w:tcW w:w="1686" w:type="dxa"/>
                  <w:vAlign w:val="center"/>
                </w:tcPr>
                <w:p w:rsidR="00ED6DB1" w:rsidRPr="001D2CBC" w:rsidRDefault="00EE7F2A">
                  <w:pPr>
                    <w:pStyle w:val="41"/>
                    <w:tabs>
                      <w:tab w:val="left" w:pos="6105"/>
                    </w:tabs>
                    <w:spacing w:before="0" w:line="240" w:lineRule="auto"/>
                    <w:ind w:firstLineChars="0" w:firstLine="0"/>
                    <w:jc w:val="center"/>
                    <w:outlineLvl w:val="4"/>
                    <w:rPr>
                      <w:rFonts w:ascii="Times New Roman" w:hAnsi="Times New Roman" w:cs="Times New Roman"/>
                      <w:b w:val="0"/>
                      <w:sz w:val="18"/>
                      <w:szCs w:val="18"/>
                    </w:rPr>
                  </w:pPr>
                  <w:r w:rsidRPr="001D2CBC">
                    <w:rPr>
                      <w:rFonts w:ascii="Times New Roman" w:hAnsiTheme="minorEastAsia" w:cs="Times New Roman"/>
                      <w:b w:val="0"/>
                      <w:sz w:val="18"/>
                      <w:szCs w:val="18"/>
                    </w:rPr>
                    <w:t>一般固废暂存库</w:t>
                  </w:r>
                </w:p>
              </w:tc>
              <w:tc>
                <w:tcPr>
                  <w:tcW w:w="5757" w:type="dxa"/>
                  <w:vAlign w:val="center"/>
                </w:tcPr>
                <w:p w:rsidR="00ED6DB1" w:rsidRPr="001D2CBC" w:rsidRDefault="00EE7F2A">
                  <w:pPr>
                    <w:pStyle w:val="41"/>
                    <w:tabs>
                      <w:tab w:val="left" w:pos="6105"/>
                    </w:tabs>
                    <w:spacing w:before="0" w:line="240" w:lineRule="auto"/>
                    <w:ind w:firstLineChars="0" w:firstLine="0"/>
                    <w:outlineLvl w:val="4"/>
                    <w:rPr>
                      <w:rFonts w:ascii="Times New Roman" w:hAnsi="Times New Roman" w:cs="Times New Roman"/>
                      <w:b w:val="0"/>
                      <w:sz w:val="18"/>
                      <w:szCs w:val="18"/>
                    </w:rPr>
                  </w:pPr>
                  <w:r w:rsidRPr="001D2CBC">
                    <w:rPr>
                      <w:rFonts w:ascii="Times New Roman" w:hAnsiTheme="minorEastAsia" w:cs="Times New Roman"/>
                      <w:b w:val="0"/>
                      <w:sz w:val="18"/>
                      <w:szCs w:val="18"/>
                    </w:rPr>
                    <w:t>等效黏土防渗层</w:t>
                  </w:r>
                  <w:r w:rsidRPr="001D2CBC">
                    <w:rPr>
                      <w:rFonts w:ascii="Times New Roman" w:hAnsi="Times New Roman" w:cs="Times New Roman"/>
                      <w:b w:val="0"/>
                      <w:sz w:val="18"/>
                      <w:szCs w:val="18"/>
                    </w:rPr>
                    <w:t>Mb≥1.5m</w:t>
                  </w:r>
                  <w:r w:rsidRPr="001D2CBC">
                    <w:rPr>
                      <w:rFonts w:ascii="Times New Roman" w:hAnsiTheme="minorEastAsia" w:cs="Times New Roman"/>
                      <w:b w:val="0"/>
                      <w:sz w:val="18"/>
                      <w:szCs w:val="18"/>
                    </w:rPr>
                    <w:t>，</w:t>
                  </w:r>
                  <w:r w:rsidRPr="001D2CBC">
                    <w:rPr>
                      <w:rFonts w:ascii="Times New Roman" w:hAnsi="Times New Roman" w:cs="Times New Roman"/>
                      <w:b w:val="0"/>
                      <w:sz w:val="18"/>
                      <w:szCs w:val="18"/>
                    </w:rPr>
                    <w:t>k≤1×10</w:t>
                  </w:r>
                  <w:r w:rsidRPr="001D2CBC">
                    <w:rPr>
                      <w:rFonts w:ascii="Times New Roman" w:hAnsi="Times New Roman" w:cs="Times New Roman"/>
                      <w:b w:val="0"/>
                      <w:sz w:val="18"/>
                      <w:szCs w:val="18"/>
                      <w:vertAlign w:val="superscript"/>
                    </w:rPr>
                    <w:t>-7</w:t>
                  </w:r>
                  <w:r w:rsidRPr="001D2CBC">
                    <w:rPr>
                      <w:rFonts w:ascii="Times New Roman" w:hAnsi="Times New Roman" w:cs="Times New Roman"/>
                      <w:b w:val="0"/>
                      <w:sz w:val="18"/>
                      <w:szCs w:val="18"/>
                    </w:rPr>
                    <w:t>cm/s</w:t>
                  </w:r>
                  <w:r w:rsidRPr="001D2CBC">
                    <w:rPr>
                      <w:rFonts w:ascii="Times New Roman" w:hAnsiTheme="minorEastAsia" w:cs="Times New Roman"/>
                      <w:b w:val="0"/>
                      <w:sz w:val="18"/>
                      <w:szCs w:val="18"/>
                    </w:rPr>
                    <w:t>，或参照</w:t>
                  </w:r>
                  <w:r w:rsidRPr="001D2CBC">
                    <w:rPr>
                      <w:rFonts w:ascii="Times New Roman" w:hAnsi="Times New Roman" w:cs="Times New Roman"/>
                      <w:b w:val="0"/>
                      <w:sz w:val="18"/>
                      <w:szCs w:val="18"/>
                    </w:rPr>
                    <w:t>GB</w:t>
                  </w:r>
                  <w:r w:rsidRPr="001D2CBC">
                    <w:rPr>
                      <w:rFonts w:ascii="Times New Roman" w:hAnsi="Times New Roman" w:cs="Times New Roman" w:hint="eastAsia"/>
                      <w:b w:val="0"/>
                      <w:sz w:val="18"/>
                      <w:szCs w:val="18"/>
                    </w:rPr>
                    <w:t>16889</w:t>
                  </w:r>
                  <w:r w:rsidRPr="001D2CBC">
                    <w:rPr>
                      <w:rFonts w:ascii="Times New Roman" w:hAnsiTheme="minorEastAsia" w:cs="Times New Roman"/>
                      <w:b w:val="0"/>
                      <w:sz w:val="18"/>
                      <w:szCs w:val="18"/>
                    </w:rPr>
                    <w:t>执行</w:t>
                  </w:r>
                </w:p>
              </w:tc>
            </w:tr>
            <w:tr w:rsidR="00210335" w:rsidRPr="001D2CBC" w:rsidTr="002A699F">
              <w:trPr>
                <w:jc w:val="center"/>
              </w:trPr>
              <w:tc>
                <w:tcPr>
                  <w:tcW w:w="1124" w:type="dxa"/>
                  <w:vAlign w:val="center"/>
                </w:tcPr>
                <w:p w:rsidR="00ED6DB1" w:rsidRPr="001D2CBC" w:rsidRDefault="00EE7F2A">
                  <w:pPr>
                    <w:pStyle w:val="41"/>
                    <w:tabs>
                      <w:tab w:val="left" w:pos="6105"/>
                    </w:tabs>
                    <w:spacing w:before="0" w:line="240" w:lineRule="auto"/>
                    <w:ind w:firstLineChars="0" w:firstLine="0"/>
                    <w:jc w:val="center"/>
                    <w:outlineLvl w:val="4"/>
                    <w:rPr>
                      <w:rFonts w:ascii="Times New Roman" w:hAnsi="Times New Roman" w:cs="Times New Roman"/>
                      <w:b w:val="0"/>
                      <w:sz w:val="18"/>
                      <w:szCs w:val="18"/>
                    </w:rPr>
                  </w:pPr>
                  <w:r w:rsidRPr="001D2CBC">
                    <w:rPr>
                      <w:rFonts w:ascii="Times New Roman" w:hAnsiTheme="minorEastAsia" w:cs="Times New Roman"/>
                      <w:b w:val="0"/>
                      <w:sz w:val="18"/>
                      <w:szCs w:val="18"/>
                    </w:rPr>
                    <w:t>简单防渗区</w:t>
                  </w:r>
                </w:p>
              </w:tc>
              <w:tc>
                <w:tcPr>
                  <w:tcW w:w="1686" w:type="dxa"/>
                  <w:vAlign w:val="center"/>
                </w:tcPr>
                <w:p w:rsidR="00ED6DB1" w:rsidRPr="001D2CBC" w:rsidRDefault="00EE7F2A">
                  <w:pPr>
                    <w:pStyle w:val="41"/>
                    <w:tabs>
                      <w:tab w:val="left" w:pos="6105"/>
                    </w:tabs>
                    <w:spacing w:before="0" w:line="240" w:lineRule="auto"/>
                    <w:ind w:firstLineChars="0" w:firstLine="0"/>
                    <w:jc w:val="center"/>
                    <w:outlineLvl w:val="4"/>
                    <w:rPr>
                      <w:rFonts w:ascii="Times New Roman" w:hAnsi="Times New Roman" w:cs="Times New Roman"/>
                      <w:b w:val="0"/>
                      <w:sz w:val="18"/>
                      <w:szCs w:val="18"/>
                    </w:rPr>
                  </w:pPr>
                  <w:r w:rsidRPr="001D2CBC">
                    <w:rPr>
                      <w:rFonts w:ascii="Times New Roman" w:hAnsiTheme="minorEastAsia" w:cs="Times New Roman"/>
                      <w:b w:val="0"/>
                      <w:sz w:val="18"/>
                      <w:szCs w:val="18"/>
                    </w:rPr>
                    <w:t>板材原料仓库</w:t>
                  </w:r>
                </w:p>
              </w:tc>
              <w:tc>
                <w:tcPr>
                  <w:tcW w:w="5757" w:type="dxa"/>
                  <w:vAlign w:val="center"/>
                </w:tcPr>
                <w:p w:rsidR="00ED6DB1" w:rsidRPr="001D2CBC" w:rsidRDefault="00EE7F2A">
                  <w:pPr>
                    <w:pStyle w:val="41"/>
                    <w:tabs>
                      <w:tab w:val="left" w:pos="6105"/>
                    </w:tabs>
                    <w:spacing w:before="0" w:line="240" w:lineRule="auto"/>
                    <w:ind w:firstLineChars="0" w:firstLine="0"/>
                    <w:outlineLvl w:val="4"/>
                    <w:rPr>
                      <w:rFonts w:ascii="Times New Roman" w:hAnsi="Times New Roman" w:cs="Times New Roman"/>
                      <w:b w:val="0"/>
                      <w:sz w:val="18"/>
                      <w:szCs w:val="18"/>
                    </w:rPr>
                  </w:pPr>
                  <w:r w:rsidRPr="001D2CBC">
                    <w:rPr>
                      <w:rFonts w:ascii="Times New Roman" w:hAnsiTheme="minorEastAsia" w:cs="Times New Roman"/>
                      <w:b w:val="0"/>
                      <w:sz w:val="18"/>
                      <w:szCs w:val="18"/>
                    </w:rPr>
                    <w:t>一般地面硬化</w:t>
                  </w:r>
                </w:p>
              </w:tc>
            </w:tr>
            <w:tr w:rsidR="00210335" w:rsidRPr="001D2CBC" w:rsidTr="002A699F">
              <w:trPr>
                <w:jc w:val="center"/>
              </w:trPr>
              <w:tc>
                <w:tcPr>
                  <w:tcW w:w="1124" w:type="dxa"/>
                  <w:vAlign w:val="center"/>
                </w:tcPr>
                <w:p w:rsidR="00ED6DB1" w:rsidRPr="001D2CBC" w:rsidRDefault="00EE7F2A">
                  <w:pPr>
                    <w:pStyle w:val="41"/>
                    <w:tabs>
                      <w:tab w:val="left" w:pos="6105"/>
                    </w:tabs>
                    <w:spacing w:before="0" w:line="240" w:lineRule="auto"/>
                    <w:ind w:firstLineChars="0" w:firstLine="0"/>
                    <w:jc w:val="center"/>
                    <w:outlineLvl w:val="4"/>
                    <w:rPr>
                      <w:rFonts w:ascii="Times New Roman" w:hAnsi="Times New Roman" w:cs="Times New Roman"/>
                      <w:b w:val="0"/>
                      <w:sz w:val="18"/>
                      <w:szCs w:val="18"/>
                    </w:rPr>
                  </w:pPr>
                  <w:r w:rsidRPr="001D2CBC">
                    <w:rPr>
                      <w:rFonts w:ascii="Times New Roman" w:hAnsiTheme="minorEastAsia" w:cs="Times New Roman"/>
                      <w:b w:val="0"/>
                      <w:sz w:val="18"/>
                      <w:szCs w:val="18"/>
                    </w:rPr>
                    <w:t>非污染区</w:t>
                  </w:r>
                </w:p>
              </w:tc>
              <w:tc>
                <w:tcPr>
                  <w:tcW w:w="1686" w:type="dxa"/>
                  <w:vAlign w:val="center"/>
                </w:tcPr>
                <w:p w:rsidR="00ED6DB1" w:rsidRPr="001D2CBC" w:rsidRDefault="00EE7F2A">
                  <w:pPr>
                    <w:pStyle w:val="41"/>
                    <w:tabs>
                      <w:tab w:val="left" w:pos="6105"/>
                    </w:tabs>
                    <w:spacing w:before="0" w:line="240" w:lineRule="auto"/>
                    <w:ind w:firstLineChars="0" w:firstLine="0"/>
                    <w:jc w:val="center"/>
                    <w:outlineLvl w:val="4"/>
                    <w:rPr>
                      <w:rFonts w:ascii="Times New Roman" w:hAnsi="Times New Roman" w:cs="Times New Roman"/>
                      <w:b w:val="0"/>
                      <w:sz w:val="18"/>
                      <w:szCs w:val="18"/>
                    </w:rPr>
                  </w:pPr>
                  <w:r w:rsidRPr="001D2CBC">
                    <w:rPr>
                      <w:rFonts w:ascii="Times New Roman" w:hAnsiTheme="minorEastAsia" w:cs="Times New Roman"/>
                      <w:b w:val="0"/>
                      <w:sz w:val="18"/>
                      <w:szCs w:val="18"/>
                    </w:rPr>
                    <w:t>办公区</w:t>
                  </w:r>
                </w:p>
              </w:tc>
              <w:tc>
                <w:tcPr>
                  <w:tcW w:w="5757" w:type="dxa"/>
                  <w:vAlign w:val="center"/>
                </w:tcPr>
                <w:p w:rsidR="00ED6DB1" w:rsidRPr="001D2CBC" w:rsidRDefault="00EE7F2A">
                  <w:pPr>
                    <w:pStyle w:val="41"/>
                    <w:tabs>
                      <w:tab w:val="left" w:pos="6105"/>
                    </w:tabs>
                    <w:spacing w:before="0" w:line="240" w:lineRule="auto"/>
                    <w:ind w:firstLineChars="0" w:firstLine="0"/>
                    <w:outlineLvl w:val="4"/>
                    <w:rPr>
                      <w:rFonts w:ascii="Times New Roman" w:hAnsi="Times New Roman" w:cs="Times New Roman"/>
                      <w:b w:val="0"/>
                      <w:sz w:val="18"/>
                      <w:szCs w:val="18"/>
                    </w:rPr>
                  </w:pPr>
                  <w:r w:rsidRPr="001D2CBC">
                    <w:rPr>
                      <w:rFonts w:ascii="Times New Roman" w:hAnsiTheme="minorEastAsia" w:cs="Times New Roman"/>
                      <w:b w:val="0"/>
                      <w:sz w:val="18"/>
                      <w:szCs w:val="18"/>
                    </w:rPr>
                    <w:t>不需要设置专门的防渗层</w:t>
                  </w:r>
                </w:p>
              </w:tc>
            </w:tr>
          </w:tbl>
          <w:p w:rsidR="00ED6DB1" w:rsidRPr="001D2CBC" w:rsidRDefault="00EE7F2A">
            <w:pPr>
              <w:adjustRightInd w:val="0"/>
              <w:snapToGrid w:val="0"/>
              <w:jc w:val="left"/>
              <w:rPr>
                <w:rFonts w:ascii="Times New Roman" w:hAnsi="Times New Roman" w:cs="Times New Roman"/>
                <w:b/>
                <w:snapToGrid w:val="0"/>
                <w:szCs w:val="21"/>
              </w:rPr>
            </w:pPr>
            <w:r w:rsidRPr="001D2CBC">
              <w:rPr>
                <w:rFonts w:ascii="Times New Roman" w:hAnsi="Times New Roman" w:cs="Times New Roman"/>
                <w:b/>
                <w:snapToGrid w:val="0"/>
                <w:szCs w:val="21"/>
              </w:rPr>
              <w:t>6</w:t>
            </w:r>
            <w:r w:rsidRPr="001D2CBC">
              <w:rPr>
                <w:rFonts w:ascii="Times New Roman" w:hAnsiTheme="minorEastAsia" w:cs="Times New Roman"/>
                <w:b/>
                <w:snapToGrid w:val="0"/>
                <w:szCs w:val="21"/>
              </w:rPr>
              <w:t>、生态</w:t>
            </w:r>
          </w:p>
          <w:p w:rsidR="00ED6DB1" w:rsidRPr="001D2CBC" w:rsidRDefault="00EE7F2A">
            <w:pPr>
              <w:adjustRightInd w:val="0"/>
              <w:snapToGrid w:val="0"/>
              <w:ind w:firstLineChars="200" w:firstLine="420"/>
              <w:rPr>
                <w:rFonts w:ascii="Times New Roman" w:eastAsia="宋体" w:hAnsi="Times New Roman" w:cs="Times New Roman"/>
                <w:szCs w:val="21"/>
              </w:rPr>
            </w:pPr>
            <w:r w:rsidRPr="001D2CBC">
              <w:rPr>
                <w:rFonts w:ascii="Times New Roman" w:eastAsia="宋体" w:hAnsi="Times New Roman" w:cs="Times New Roman"/>
                <w:szCs w:val="21"/>
              </w:rPr>
              <w:t>本项目位于</w:t>
            </w:r>
            <w:r w:rsidRPr="001D2CBC">
              <w:rPr>
                <w:rFonts w:ascii="Times New Roman" w:eastAsia="宋体" w:hAnsi="Times New Roman" w:cs="Times New Roman" w:hint="eastAsia"/>
                <w:szCs w:val="21"/>
              </w:rPr>
              <w:t>赤岸镇</w:t>
            </w:r>
            <w:r w:rsidRPr="001D2CBC">
              <w:rPr>
                <w:rFonts w:ascii="Times New Roman" w:eastAsia="宋体" w:hAnsi="Times New Roman" w:cs="Times New Roman"/>
                <w:szCs w:val="21"/>
              </w:rPr>
              <w:t>工业园区，且不新增用地，无需进行生态环境影响评价。</w:t>
            </w:r>
          </w:p>
          <w:p w:rsidR="00ED6DB1" w:rsidRPr="001D2CBC" w:rsidRDefault="00EE7F2A">
            <w:pPr>
              <w:rPr>
                <w:rFonts w:ascii="Times New Roman" w:hAnsi="Times New Roman" w:cs="Times New Roman"/>
                <w:b/>
                <w:snapToGrid w:val="0"/>
                <w:kern w:val="0"/>
                <w:szCs w:val="21"/>
              </w:rPr>
            </w:pPr>
            <w:r w:rsidRPr="001D2CBC">
              <w:rPr>
                <w:rFonts w:ascii="Times New Roman" w:hAnsi="Times New Roman" w:cs="Times New Roman"/>
                <w:b/>
                <w:snapToGrid w:val="0"/>
                <w:kern w:val="0"/>
                <w:szCs w:val="21"/>
              </w:rPr>
              <w:lastRenderedPageBreak/>
              <w:t>7</w:t>
            </w:r>
            <w:r w:rsidRPr="001D2CBC">
              <w:rPr>
                <w:rFonts w:ascii="Times New Roman" w:hAnsiTheme="minorEastAsia" w:cs="Times New Roman"/>
                <w:b/>
                <w:snapToGrid w:val="0"/>
                <w:kern w:val="0"/>
                <w:szCs w:val="21"/>
              </w:rPr>
              <w:t>、环境风险</w:t>
            </w:r>
          </w:p>
          <w:p w:rsidR="00ED6DB1" w:rsidRPr="001D2CBC" w:rsidRDefault="00EE7F2A">
            <w:pPr>
              <w:widowControl/>
              <w:rPr>
                <w:rFonts w:ascii="Times New Roman" w:hAnsi="Times New Roman" w:cs="Times New Roman"/>
                <w:b/>
                <w:bCs/>
                <w:kern w:val="0"/>
                <w:szCs w:val="21"/>
              </w:rPr>
            </w:pPr>
            <w:r w:rsidRPr="001D2CBC">
              <w:rPr>
                <w:rFonts w:ascii="Times New Roman" w:hAnsi="Times New Roman" w:cs="Times New Roman"/>
                <w:b/>
                <w:bCs/>
                <w:kern w:val="0"/>
                <w:szCs w:val="21"/>
              </w:rPr>
              <w:t>7.1</w:t>
            </w:r>
            <w:r w:rsidRPr="001D2CBC">
              <w:rPr>
                <w:rFonts w:ascii="Times New Roman" w:hAnsiTheme="minorEastAsia" w:cs="Times New Roman"/>
                <w:b/>
                <w:szCs w:val="21"/>
              </w:rPr>
              <w:t>环境风险识别</w:t>
            </w:r>
          </w:p>
          <w:p w:rsidR="00ED6DB1" w:rsidRPr="001D2CBC" w:rsidRDefault="00EE7F2A">
            <w:pPr>
              <w:autoSpaceDE w:val="0"/>
              <w:autoSpaceDN w:val="0"/>
              <w:ind w:firstLineChars="200" w:firstLine="420"/>
              <w:rPr>
                <w:rFonts w:ascii="Times New Roman" w:hAnsi="Times New Roman" w:cs="Times New Roman"/>
                <w:szCs w:val="21"/>
                <w:lang w:val="zh-CN"/>
              </w:rPr>
            </w:pPr>
            <w:r w:rsidRPr="001D2CBC">
              <w:rPr>
                <w:rFonts w:ascii="Times New Roman" w:hAnsiTheme="minorEastAsia" w:cs="Times New Roman"/>
                <w:szCs w:val="21"/>
              </w:rPr>
              <w:t>通过对项目涉及的原料、辅料、产品及废物等物质进行调查，涉及的危险物质主要有</w:t>
            </w:r>
            <w:r w:rsidRPr="001D2CBC">
              <w:rPr>
                <w:rFonts w:ascii="Times New Roman" w:hAnsiTheme="minorEastAsia" w:cs="Times New Roman"/>
                <w:szCs w:val="21"/>
                <w:lang w:val="zh-CN"/>
              </w:rPr>
              <w:t>盐酸、油墨及稀释剂</w:t>
            </w:r>
            <w:r w:rsidRPr="001D2CBC">
              <w:rPr>
                <w:rFonts w:ascii="Times New Roman" w:hAnsiTheme="minorEastAsia" w:cs="Times New Roman" w:hint="eastAsia"/>
                <w:szCs w:val="21"/>
                <w:lang w:val="zh-CN"/>
              </w:rPr>
              <w:t>（</w:t>
            </w:r>
            <w:r w:rsidR="00507E17" w:rsidRPr="001D2CBC">
              <w:rPr>
                <w:rFonts w:ascii="Times New Roman" w:hAnsiTheme="minorEastAsia" w:cs="Times New Roman" w:hint="eastAsia"/>
                <w:szCs w:val="21"/>
                <w:lang w:val="zh-CN"/>
              </w:rPr>
              <w:t>乙醇</w:t>
            </w:r>
            <w:r w:rsidRPr="001D2CBC">
              <w:rPr>
                <w:rFonts w:ascii="Times New Roman" w:hAnsiTheme="minorEastAsia" w:cs="Times New Roman" w:hint="eastAsia"/>
                <w:szCs w:val="21"/>
                <w:lang w:val="zh-CN"/>
              </w:rPr>
              <w:t>）</w:t>
            </w:r>
            <w:r w:rsidRPr="001D2CBC">
              <w:rPr>
                <w:rFonts w:ascii="Times New Roman" w:hAnsiTheme="minorEastAsia" w:cs="Times New Roman"/>
                <w:szCs w:val="21"/>
                <w:lang w:val="zh-CN"/>
              </w:rPr>
              <w:t>、三氯化铁溶液、氢氧化钠、危险废物</w:t>
            </w:r>
            <w:r w:rsidRPr="001D2CBC">
              <w:rPr>
                <w:rFonts w:ascii="Times New Roman" w:hAnsiTheme="minorEastAsia" w:cs="Times New Roman"/>
                <w:szCs w:val="21"/>
              </w:rPr>
              <w:t>以及火灾和爆炸产生的</w:t>
            </w:r>
            <w:r w:rsidRPr="001D2CBC">
              <w:rPr>
                <w:rFonts w:ascii="Times New Roman" w:hAnsi="Times New Roman" w:cs="Times New Roman"/>
                <w:szCs w:val="21"/>
              </w:rPr>
              <w:t>CO</w:t>
            </w:r>
            <w:r w:rsidRPr="001D2CBC">
              <w:rPr>
                <w:rFonts w:ascii="Times New Roman" w:hAnsiTheme="minorEastAsia" w:cs="Times New Roman"/>
                <w:szCs w:val="21"/>
              </w:rPr>
              <w:t>等伴生</w:t>
            </w:r>
            <w:r w:rsidRPr="001D2CBC">
              <w:rPr>
                <w:rFonts w:ascii="Times New Roman" w:hAnsi="Times New Roman" w:cs="Times New Roman"/>
                <w:szCs w:val="21"/>
              </w:rPr>
              <w:t>/</w:t>
            </w:r>
            <w:r w:rsidRPr="001D2CBC">
              <w:rPr>
                <w:rFonts w:ascii="Times New Roman" w:hAnsiTheme="minorEastAsia" w:cs="Times New Roman"/>
                <w:szCs w:val="21"/>
              </w:rPr>
              <w:t>次生物</w:t>
            </w:r>
            <w:r w:rsidRPr="001D2CBC">
              <w:rPr>
                <w:rFonts w:ascii="Times New Roman" w:hAnsiTheme="minorEastAsia" w:cs="Times New Roman"/>
                <w:szCs w:val="21"/>
                <w:lang w:val="zh-CN"/>
              </w:rPr>
              <w:t>，盐酸、油墨、</w:t>
            </w:r>
            <w:r w:rsidRPr="001D2CBC">
              <w:rPr>
                <w:rFonts w:ascii="Times New Roman" w:hAnsiTheme="minorEastAsia" w:cs="Times New Roman" w:hint="eastAsia"/>
                <w:szCs w:val="21"/>
                <w:lang w:val="zh-CN"/>
              </w:rPr>
              <w:t>稀释剂（</w:t>
            </w:r>
            <w:r w:rsidR="00507E17" w:rsidRPr="001D2CBC">
              <w:rPr>
                <w:rFonts w:ascii="Times New Roman" w:hAnsiTheme="minorEastAsia" w:cs="Times New Roman" w:hint="eastAsia"/>
                <w:szCs w:val="21"/>
                <w:lang w:val="zh-CN"/>
              </w:rPr>
              <w:t>乙醇</w:t>
            </w:r>
            <w:r w:rsidRPr="001D2CBC">
              <w:rPr>
                <w:rFonts w:ascii="Times New Roman" w:hAnsiTheme="minorEastAsia" w:cs="Times New Roman" w:hint="eastAsia"/>
                <w:szCs w:val="21"/>
                <w:lang w:val="zh-CN"/>
              </w:rPr>
              <w:t>）、</w:t>
            </w:r>
            <w:r w:rsidRPr="001D2CBC">
              <w:rPr>
                <w:rFonts w:ascii="Times New Roman" w:hAnsiTheme="minorEastAsia" w:cs="Times New Roman"/>
                <w:szCs w:val="21"/>
                <w:lang w:val="zh-CN"/>
              </w:rPr>
              <w:t>三氯化铁溶液均为外购瓶装、桶装贮存在</w:t>
            </w:r>
            <w:r w:rsidRPr="001D2CBC">
              <w:rPr>
                <w:rFonts w:ascii="Times New Roman" w:hAnsiTheme="minorEastAsia" w:cs="Times New Roman"/>
                <w:szCs w:val="21"/>
              </w:rPr>
              <w:t>危险物质</w:t>
            </w:r>
            <w:r w:rsidRPr="001D2CBC">
              <w:rPr>
                <w:rFonts w:ascii="Times New Roman" w:hAnsiTheme="minorEastAsia" w:cs="Times New Roman"/>
                <w:szCs w:val="21"/>
                <w:lang w:val="zh-CN"/>
              </w:rPr>
              <w:t>仓库，危险废物暂存在危废仓库。</w:t>
            </w:r>
          </w:p>
          <w:p w:rsidR="00ED6DB1" w:rsidRPr="001D2CBC" w:rsidRDefault="00EE7F2A">
            <w:pPr>
              <w:ind w:firstLineChars="200" w:firstLine="420"/>
              <w:rPr>
                <w:rFonts w:ascii="Times New Roman" w:hAnsi="Times New Roman" w:cs="Times New Roman"/>
                <w:szCs w:val="21"/>
              </w:rPr>
            </w:pPr>
            <w:r w:rsidRPr="001D2CBC">
              <w:rPr>
                <w:rFonts w:ascii="Times New Roman" w:hAnsiTheme="minorEastAsia" w:cs="Times New Roman"/>
                <w:szCs w:val="21"/>
              </w:rPr>
              <w:t>根据工艺流程和厂区平面布局，项目涉及危险单元主要包括危险物质仓库、危废暂存库等。危化品仓库中</w:t>
            </w:r>
            <w:r w:rsidRPr="001D2CBC">
              <w:rPr>
                <w:rFonts w:ascii="Times New Roman" w:hAnsiTheme="minorEastAsia" w:cs="Times New Roman"/>
                <w:szCs w:val="21"/>
                <w:lang w:val="zh-CN"/>
              </w:rPr>
              <w:t>油墨等</w:t>
            </w:r>
            <w:r w:rsidRPr="001D2CBC">
              <w:rPr>
                <w:rFonts w:ascii="Times New Roman" w:hAnsiTheme="minorEastAsia" w:cs="Times New Roman"/>
                <w:szCs w:val="21"/>
              </w:rPr>
              <w:t>属于易燃物质，易燃品管理不善可能发生火灾爆炸，对环境和周围人群产生影响，有毒有害物质泄露危害人体健康；</w:t>
            </w:r>
            <w:r w:rsidRPr="001D2CBC">
              <w:rPr>
                <w:rFonts w:ascii="Times New Roman" w:hAnsiTheme="minorEastAsia" w:cs="Times New Roman"/>
                <w:szCs w:val="21"/>
                <w:lang w:val="zh-CN"/>
              </w:rPr>
              <w:t>盐酸、油墨及稀释剂</w:t>
            </w:r>
            <w:r w:rsidRPr="001D2CBC">
              <w:rPr>
                <w:rFonts w:ascii="Times New Roman" w:hAnsiTheme="minorEastAsia" w:cs="Times New Roman" w:hint="eastAsia"/>
                <w:szCs w:val="21"/>
                <w:lang w:val="zh-CN"/>
              </w:rPr>
              <w:t>（</w:t>
            </w:r>
            <w:r w:rsidR="00507E17" w:rsidRPr="001D2CBC">
              <w:rPr>
                <w:rFonts w:ascii="Times New Roman" w:hAnsiTheme="minorEastAsia" w:cs="Times New Roman" w:hint="eastAsia"/>
                <w:szCs w:val="21"/>
                <w:lang w:val="zh-CN"/>
              </w:rPr>
              <w:t>乙醇</w:t>
            </w:r>
            <w:r w:rsidRPr="001D2CBC">
              <w:rPr>
                <w:rFonts w:ascii="Times New Roman" w:hAnsiTheme="minorEastAsia" w:cs="Times New Roman" w:hint="eastAsia"/>
                <w:szCs w:val="21"/>
                <w:lang w:val="zh-CN"/>
              </w:rPr>
              <w:t>）</w:t>
            </w:r>
            <w:r w:rsidRPr="001D2CBC">
              <w:rPr>
                <w:rFonts w:ascii="Times New Roman" w:hAnsiTheme="minorEastAsia" w:cs="Times New Roman"/>
                <w:szCs w:val="21"/>
                <w:lang w:val="zh-CN"/>
              </w:rPr>
              <w:t>、三氯化铁溶液、氢氧化钠、危险废物等</w:t>
            </w:r>
            <w:r w:rsidRPr="001D2CBC">
              <w:rPr>
                <w:rFonts w:ascii="Times New Roman" w:hAnsiTheme="minorEastAsia" w:cs="Times New Roman"/>
                <w:szCs w:val="21"/>
              </w:rPr>
              <w:t>物质泄漏会造成周边环境污染。</w:t>
            </w:r>
            <w:r w:rsidR="009F6386" w:rsidRPr="001D2CBC">
              <w:rPr>
                <w:rFonts w:ascii="Times New Roman" w:hAnsiTheme="minorEastAsia" w:cs="Times New Roman" w:hint="eastAsia"/>
                <w:szCs w:val="21"/>
              </w:rPr>
              <w:t>蚀刻过程使用氯化氢</w:t>
            </w:r>
            <w:r w:rsidR="009F6386" w:rsidRPr="001D2CBC">
              <w:rPr>
                <w:rFonts w:ascii="Times New Roman" w:hAnsi="Times New Roman"/>
              </w:rPr>
              <w:t>与</w:t>
            </w:r>
            <w:r w:rsidR="009F6386" w:rsidRPr="001D2CBC">
              <w:rPr>
                <w:rFonts w:ascii="Times New Roman" w:hAnsi="Times New Roman" w:hint="eastAsia"/>
              </w:rPr>
              <w:t>锌板、铜板、不锈钢板</w:t>
            </w:r>
            <w:r w:rsidR="009F6386" w:rsidRPr="001D2CBC">
              <w:rPr>
                <w:rFonts w:ascii="Times New Roman" w:hAnsi="Times New Roman"/>
              </w:rPr>
              <w:t>发生反应，放出氢气</w:t>
            </w:r>
            <w:r w:rsidR="009F6386" w:rsidRPr="001D2CBC">
              <w:rPr>
                <w:rFonts w:ascii="Times New Roman" w:hAnsiTheme="minorEastAsia" w:cs="Times New Roman" w:hint="eastAsia"/>
                <w:szCs w:val="21"/>
              </w:rPr>
              <w:t>，氢气为无色、无味、无臭的可燃性气体，由于其爆炸极限为</w:t>
            </w:r>
            <w:r w:rsidR="009F6386" w:rsidRPr="001D2CBC">
              <w:rPr>
                <w:rFonts w:ascii="Times New Roman" w:hAnsiTheme="minorEastAsia" w:cs="Times New Roman" w:hint="eastAsia"/>
                <w:szCs w:val="21"/>
              </w:rPr>
              <w:t>4.1%~74.2%</w:t>
            </w:r>
            <w:r w:rsidR="009F6386" w:rsidRPr="001D2CBC">
              <w:rPr>
                <w:rFonts w:ascii="Times New Roman" w:hAnsiTheme="minorEastAsia" w:cs="Times New Roman" w:hint="eastAsia"/>
                <w:szCs w:val="21"/>
              </w:rPr>
              <w:t>，因此当氢气中含氧超过</w:t>
            </w:r>
            <w:r w:rsidR="009F6386" w:rsidRPr="001D2CBC">
              <w:rPr>
                <w:rFonts w:ascii="Times New Roman" w:hAnsiTheme="minorEastAsia" w:cs="Times New Roman" w:hint="eastAsia"/>
                <w:szCs w:val="21"/>
              </w:rPr>
              <w:t>5%</w:t>
            </w:r>
            <w:r w:rsidR="009F6386" w:rsidRPr="001D2CBC">
              <w:rPr>
                <w:rFonts w:ascii="Times New Roman" w:hAnsiTheme="minorEastAsia" w:cs="Times New Roman" w:hint="eastAsia"/>
                <w:szCs w:val="21"/>
              </w:rPr>
              <w:t>或空气中含氢超过</w:t>
            </w:r>
            <w:r w:rsidR="009F6386" w:rsidRPr="001D2CBC">
              <w:rPr>
                <w:rFonts w:ascii="Times New Roman" w:hAnsiTheme="minorEastAsia" w:cs="Times New Roman" w:hint="eastAsia"/>
                <w:szCs w:val="21"/>
              </w:rPr>
              <w:t>4.1%</w:t>
            </w:r>
            <w:r w:rsidR="009F6386" w:rsidRPr="001D2CBC">
              <w:rPr>
                <w:rFonts w:ascii="Times New Roman" w:hAnsiTheme="minorEastAsia" w:cs="Times New Roman" w:hint="eastAsia"/>
                <w:szCs w:val="21"/>
              </w:rPr>
              <w:t>时，在其它条件的诱发下，易产生燥炸。</w:t>
            </w:r>
            <w:r w:rsidRPr="001D2CBC">
              <w:rPr>
                <w:rFonts w:ascii="Times New Roman" w:hAnsiTheme="minorEastAsia" w:cs="Times New Roman"/>
                <w:szCs w:val="21"/>
              </w:rPr>
              <w:t>火灾爆炸衍生次生消防废水等环境事件经地表径流和大气扩散对周围大气和地表水环境产生影响；危险物质泄露、危废管理不善，经地表径流、地下水、土壤下渗对周边环境产生不利影响；有毒有害物质泄露挥发危害人体健康。</w:t>
            </w:r>
          </w:p>
          <w:p w:rsidR="00ED6DB1" w:rsidRPr="001D2CBC" w:rsidRDefault="00EE7F2A">
            <w:pPr>
              <w:ind w:firstLineChars="200" w:firstLine="420"/>
              <w:rPr>
                <w:rFonts w:ascii="Times New Roman" w:hAnsi="Times New Roman" w:cs="Times New Roman"/>
                <w:szCs w:val="21"/>
              </w:rPr>
            </w:pPr>
            <w:r w:rsidRPr="001D2CBC">
              <w:rPr>
                <w:rFonts w:ascii="Times New Roman" w:hAnsiTheme="minorEastAsia" w:cs="Times New Roman"/>
                <w:szCs w:val="21"/>
              </w:rPr>
              <w:t>项目风险识别汇总见表</w:t>
            </w:r>
            <w:r w:rsidRPr="001D2CBC">
              <w:rPr>
                <w:rFonts w:ascii="Times New Roman" w:hAnsi="Times New Roman" w:cs="Times New Roman"/>
                <w:szCs w:val="21"/>
              </w:rPr>
              <w:t>4-</w:t>
            </w:r>
            <w:r w:rsidRPr="001D2CBC">
              <w:rPr>
                <w:rFonts w:ascii="Times New Roman" w:hAnsi="Times New Roman" w:cs="Times New Roman" w:hint="eastAsia"/>
                <w:szCs w:val="21"/>
              </w:rPr>
              <w:t>2</w:t>
            </w:r>
            <w:r w:rsidR="00710863" w:rsidRPr="001D2CBC">
              <w:rPr>
                <w:rFonts w:ascii="Times New Roman" w:hAnsi="Times New Roman" w:cs="Times New Roman" w:hint="eastAsia"/>
                <w:szCs w:val="21"/>
              </w:rPr>
              <w:t>3</w:t>
            </w:r>
            <w:r w:rsidRPr="001D2CBC">
              <w:rPr>
                <w:rFonts w:ascii="Times New Roman" w:hAnsiTheme="minorEastAsia" w:cs="Times New Roman"/>
                <w:szCs w:val="21"/>
              </w:rPr>
              <w:t>。</w:t>
            </w:r>
          </w:p>
          <w:p w:rsidR="00ED6DB1" w:rsidRPr="001D2CBC" w:rsidRDefault="00EE7F2A" w:rsidP="003D329D">
            <w:pPr>
              <w:pStyle w:val="a3"/>
              <w:numPr>
                <w:ilvl w:val="0"/>
                <w:numId w:val="7"/>
              </w:numPr>
              <w:adjustRightInd w:val="0"/>
              <w:snapToGrid w:val="0"/>
              <w:jc w:val="center"/>
              <w:rPr>
                <w:rFonts w:ascii="Times New Roman" w:hAnsiTheme="minorEastAsia" w:cs="Times New Roman"/>
                <w:b/>
                <w:bCs/>
                <w:kern w:val="0"/>
                <w:szCs w:val="21"/>
              </w:rPr>
            </w:pPr>
            <w:r w:rsidRPr="001D2CBC">
              <w:rPr>
                <w:rFonts w:ascii="Times New Roman" w:hAnsiTheme="minorEastAsia" w:cs="Times New Roman"/>
                <w:b/>
                <w:bCs/>
                <w:kern w:val="0"/>
                <w:szCs w:val="21"/>
              </w:rPr>
              <w:t>建设项目环境风险识别表</w:t>
            </w:r>
          </w:p>
          <w:tbl>
            <w:tblPr>
              <w:tblpPr w:leftFromText="180" w:rightFromText="180" w:vertAnchor="text" w:tblpXSpec="center" w:tblpY="1"/>
              <w:tblOverlap w:val="never"/>
              <w:tblW w:w="85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tblPr>
            <w:tblGrid>
              <w:gridCol w:w="470"/>
              <w:gridCol w:w="983"/>
              <w:gridCol w:w="1667"/>
              <w:gridCol w:w="1696"/>
              <w:gridCol w:w="992"/>
              <w:gridCol w:w="1352"/>
              <w:gridCol w:w="1407"/>
            </w:tblGrid>
            <w:tr w:rsidR="00210335" w:rsidRPr="001D2CBC" w:rsidTr="002A699F">
              <w:tc>
                <w:tcPr>
                  <w:tcW w:w="470" w:type="dxa"/>
                  <w:tcBorders>
                    <w:top w:val="single" w:sz="2" w:space="0" w:color="auto"/>
                    <w:left w:val="single" w:sz="2" w:space="0" w:color="auto"/>
                    <w:bottom w:val="single" w:sz="2" w:space="0" w:color="auto"/>
                    <w:right w:val="single" w:sz="2" w:space="0" w:color="auto"/>
                  </w:tcBorders>
                  <w:vAlign w:val="center"/>
                </w:tcPr>
                <w:p w:rsidR="00ED6DB1" w:rsidRPr="001D2CBC" w:rsidRDefault="00EE7F2A">
                  <w:pPr>
                    <w:pStyle w:val="41"/>
                    <w:tabs>
                      <w:tab w:val="left" w:pos="6105"/>
                    </w:tabs>
                    <w:spacing w:before="0" w:line="240" w:lineRule="auto"/>
                    <w:ind w:firstLineChars="0" w:firstLine="0"/>
                    <w:jc w:val="center"/>
                    <w:outlineLvl w:val="4"/>
                    <w:rPr>
                      <w:rFonts w:ascii="Times New Roman" w:hAnsi="Times New Roman" w:cs="Times New Roman"/>
                      <w:b w:val="0"/>
                      <w:sz w:val="18"/>
                      <w:szCs w:val="18"/>
                    </w:rPr>
                  </w:pPr>
                  <w:r w:rsidRPr="001D2CBC">
                    <w:rPr>
                      <w:rFonts w:ascii="Times New Roman" w:hAnsiTheme="minorEastAsia" w:cs="Times New Roman"/>
                      <w:b w:val="0"/>
                      <w:sz w:val="18"/>
                      <w:szCs w:val="18"/>
                    </w:rPr>
                    <w:t>序号</w:t>
                  </w:r>
                </w:p>
              </w:tc>
              <w:tc>
                <w:tcPr>
                  <w:tcW w:w="983" w:type="dxa"/>
                  <w:tcBorders>
                    <w:top w:val="single" w:sz="2" w:space="0" w:color="auto"/>
                    <w:left w:val="single" w:sz="2" w:space="0" w:color="auto"/>
                    <w:bottom w:val="single" w:sz="2" w:space="0" w:color="auto"/>
                    <w:right w:val="single" w:sz="2" w:space="0" w:color="auto"/>
                  </w:tcBorders>
                  <w:vAlign w:val="center"/>
                </w:tcPr>
                <w:p w:rsidR="00ED6DB1" w:rsidRPr="001D2CBC" w:rsidRDefault="00EE7F2A">
                  <w:pPr>
                    <w:pStyle w:val="41"/>
                    <w:tabs>
                      <w:tab w:val="left" w:pos="6105"/>
                    </w:tabs>
                    <w:spacing w:before="0" w:line="240" w:lineRule="auto"/>
                    <w:ind w:firstLineChars="0" w:firstLine="0"/>
                    <w:jc w:val="center"/>
                    <w:outlineLvl w:val="4"/>
                    <w:rPr>
                      <w:rFonts w:ascii="Times New Roman" w:hAnsi="Times New Roman" w:cs="Times New Roman"/>
                      <w:b w:val="0"/>
                      <w:sz w:val="18"/>
                      <w:szCs w:val="18"/>
                    </w:rPr>
                  </w:pPr>
                  <w:r w:rsidRPr="001D2CBC">
                    <w:rPr>
                      <w:rFonts w:ascii="Times New Roman" w:hAnsiTheme="minorEastAsia" w:cs="Times New Roman"/>
                      <w:b w:val="0"/>
                      <w:sz w:val="18"/>
                      <w:szCs w:val="18"/>
                    </w:rPr>
                    <w:t>风险源分布情况</w:t>
                  </w:r>
                </w:p>
              </w:tc>
              <w:tc>
                <w:tcPr>
                  <w:tcW w:w="1667" w:type="dxa"/>
                  <w:tcBorders>
                    <w:top w:val="single" w:sz="2" w:space="0" w:color="auto"/>
                    <w:left w:val="single" w:sz="2" w:space="0" w:color="auto"/>
                    <w:bottom w:val="single" w:sz="2" w:space="0" w:color="auto"/>
                    <w:right w:val="single" w:sz="2" w:space="0" w:color="auto"/>
                  </w:tcBorders>
                  <w:vAlign w:val="center"/>
                </w:tcPr>
                <w:p w:rsidR="00ED6DB1" w:rsidRPr="001D2CBC" w:rsidRDefault="00EE7F2A">
                  <w:pPr>
                    <w:pStyle w:val="41"/>
                    <w:tabs>
                      <w:tab w:val="left" w:pos="6105"/>
                    </w:tabs>
                    <w:spacing w:before="0" w:line="240" w:lineRule="auto"/>
                    <w:ind w:firstLineChars="0" w:firstLine="0"/>
                    <w:jc w:val="center"/>
                    <w:outlineLvl w:val="4"/>
                    <w:rPr>
                      <w:rFonts w:ascii="Times New Roman" w:hAnsi="Times New Roman" w:cs="Times New Roman"/>
                      <w:b w:val="0"/>
                      <w:sz w:val="18"/>
                      <w:szCs w:val="18"/>
                    </w:rPr>
                  </w:pPr>
                  <w:r w:rsidRPr="001D2CBC">
                    <w:rPr>
                      <w:rFonts w:ascii="Times New Roman" w:hAnsiTheme="minorEastAsia" w:cs="Times New Roman"/>
                      <w:b w:val="0"/>
                      <w:sz w:val="18"/>
                      <w:szCs w:val="18"/>
                    </w:rPr>
                    <w:t>风险源</w:t>
                  </w:r>
                </w:p>
              </w:tc>
              <w:tc>
                <w:tcPr>
                  <w:tcW w:w="1696" w:type="dxa"/>
                  <w:tcBorders>
                    <w:top w:val="single" w:sz="2" w:space="0" w:color="auto"/>
                    <w:left w:val="single" w:sz="2" w:space="0" w:color="auto"/>
                    <w:bottom w:val="single" w:sz="2" w:space="0" w:color="auto"/>
                    <w:right w:val="single" w:sz="2" w:space="0" w:color="auto"/>
                  </w:tcBorders>
                  <w:vAlign w:val="center"/>
                </w:tcPr>
                <w:p w:rsidR="00ED6DB1" w:rsidRPr="001D2CBC" w:rsidRDefault="00EE7F2A">
                  <w:pPr>
                    <w:pStyle w:val="41"/>
                    <w:tabs>
                      <w:tab w:val="left" w:pos="6105"/>
                    </w:tabs>
                    <w:spacing w:before="0" w:line="240" w:lineRule="auto"/>
                    <w:ind w:firstLineChars="0" w:firstLine="0"/>
                    <w:jc w:val="center"/>
                    <w:outlineLvl w:val="4"/>
                    <w:rPr>
                      <w:rFonts w:ascii="Times New Roman" w:hAnsi="Times New Roman" w:cs="Times New Roman"/>
                      <w:b w:val="0"/>
                      <w:sz w:val="18"/>
                      <w:szCs w:val="18"/>
                    </w:rPr>
                  </w:pPr>
                  <w:r w:rsidRPr="001D2CBC">
                    <w:rPr>
                      <w:rFonts w:ascii="Times New Roman" w:hAnsiTheme="minorEastAsia" w:cs="Times New Roman"/>
                      <w:b w:val="0"/>
                      <w:sz w:val="18"/>
                      <w:szCs w:val="18"/>
                    </w:rPr>
                    <w:t>主要风险物质</w:t>
                  </w:r>
                </w:p>
              </w:tc>
              <w:tc>
                <w:tcPr>
                  <w:tcW w:w="992" w:type="dxa"/>
                  <w:tcBorders>
                    <w:top w:val="single" w:sz="2" w:space="0" w:color="auto"/>
                    <w:left w:val="single" w:sz="2" w:space="0" w:color="auto"/>
                    <w:bottom w:val="single" w:sz="2" w:space="0" w:color="auto"/>
                    <w:right w:val="single" w:sz="2" w:space="0" w:color="auto"/>
                  </w:tcBorders>
                  <w:vAlign w:val="center"/>
                </w:tcPr>
                <w:p w:rsidR="00ED6DB1" w:rsidRPr="001D2CBC" w:rsidRDefault="00EE7F2A">
                  <w:pPr>
                    <w:pStyle w:val="41"/>
                    <w:tabs>
                      <w:tab w:val="left" w:pos="6105"/>
                    </w:tabs>
                    <w:spacing w:before="0" w:line="240" w:lineRule="auto"/>
                    <w:ind w:firstLineChars="0" w:firstLine="0"/>
                    <w:jc w:val="center"/>
                    <w:outlineLvl w:val="4"/>
                    <w:rPr>
                      <w:rFonts w:ascii="Times New Roman" w:hAnsi="Times New Roman" w:cs="Times New Roman"/>
                      <w:b w:val="0"/>
                      <w:sz w:val="18"/>
                      <w:szCs w:val="18"/>
                    </w:rPr>
                  </w:pPr>
                  <w:r w:rsidRPr="001D2CBC">
                    <w:rPr>
                      <w:rFonts w:ascii="Times New Roman" w:hAnsiTheme="minorEastAsia" w:cs="Times New Roman"/>
                      <w:b w:val="0"/>
                      <w:sz w:val="18"/>
                      <w:szCs w:val="18"/>
                    </w:rPr>
                    <w:t>环境风险类型</w:t>
                  </w:r>
                </w:p>
              </w:tc>
              <w:tc>
                <w:tcPr>
                  <w:tcW w:w="1352" w:type="dxa"/>
                  <w:tcBorders>
                    <w:top w:val="single" w:sz="2" w:space="0" w:color="auto"/>
                    <w:left w:val="single" w:sz="2" w:space="0" w:color="auto"/>
                    <w:bottom w:val="single" w:sz="2" w:space="0" w:color="auto"/>
                    <w:right w:val="single" w:sz="2" w:space="0" w:color="auto"/>
                  </w:tcBorders>
                  <w:vAlign w:val="center"/>
                </w:tcPr>
                <w:p w:rsidR="00ED6DB1" w:rsidRPr="001D2CBC" w:rsidRDefault="00EE7F2A">
                  <w:pPr>
                    <w:pStyle w:val="41"/>
                    <w:tabs>
                      <w:tab w:val="left" w:pos="6105"/>
                    </w:tabs>
                    <w:spacing w:before="0" w:line="240" w:lineRule="auto"/>
                    <w:ind w:firstLineChars="0" w:firstLine="0"/>
                    <w:jc w:val="center"/>
                    <w:outlineLvl w:val="4"/>
                    <w:rPr>
                      <w:rFonts w:ascii="Times New Roman" w:hAnsi="Times New Roman" w:cs="Times New Roman"/>
                      <w:b w:val="0"/>
                      <w:sz w:val="18"/>
                      <w:szCs w:val="18"/>
                    </w:rPr>
                  </w:pPr>
                  <w:r w:rsidRPr="001D2CBC">
                    <w:rPr>
                      <w:rFonts w:ascii="Times New Roman" w:hAnsiTheme="minorEastAsia" w:cs="Times New Roman"/>
                      <w:b w:val="0"/>
                      <w:sz w:val="18"/>
                      <w:szCs w:val="18"/>
                    </w:rPr>
                    <w:t>环境影响途径</w:t>
                  </w:r>
                </w:p>
              </w:tc>
              <w:tc>
                <w:tcPr>
                  <w:tcW w:w="1407" w:type="dxa"/>
                  <w:tcBorders>
                    <w:top w:val="single" w:sz="2" w:space="0" w:color="auto"/>
                    <w:left w:val="single" w:sz="2" w:space="0" w:color="auto"/>
                    <w:bottom w:val="single" w:sz="2" w:space="0" w:color="auto"/>
                    <w:right w:val="single" w:sz="2" w:space="0" w:color="auto"/>
                  </w:tcBorders>
                  <w:vAlign w:val="center"/>
                </w:tcPr>
                <w:p w:rsidR="00ED6DB1" w:rsidRPr="001D2CBC" w:rsidRDefault="00EE7F2A">
                  <w:pPr>
                    <w:pStyle w:val="41"/>
                    <w:tabs>
                      <w:tab w:val="left" w:pos="6105"/>
                    </w:tabs>
                    <w:spacing w:before="0" w:line="240" w:lineRule="auto"/>
                    <w:ind w:firstLineChars="0" w:firstLine="0"/>
                    <w:jc w:val="center"/>
                    <w:outlineLvl w:val="4"/>
                    <w:rPr>
                      <w:rFonts w:ascii="Times New Roman" w:hAnsi="Times New Roman" w:cs="Times New Roman"/>
                      <w:b w:val="0"/>
                      <w:sz w:val="18"/>
                      <w:szCs w:val="18"/>
                    </w:rPr>
                  </w:pPr>
                  <w:r w:rsidRPr="001D2CBC">
                    <w:rPr>
                      <w:rFonts w:ascii="Times New Roman" w:hAnsiTheme="minorEastAsia" w:cs="Times New Roman"/>
                      <w:b w:val="0"/>
                      <w:sz w:val="18"/>
                      <w:szCs w:val="18"/>
                    </w:rPr>
                    <w:t>可能受影响的环境敏感目标</w:t>
                  </w:r>
                </w:p>
              </w:tc>
            </w:tr>
            <w:tr w:rsidR="00210335" w:rsidRPr="001D2CBC" w:rsidTr="002A699F">
              <w:tc>
                <w:tcPr>
                  <w:tcW w:w="470" w:type="dxa"/>
                  <w:tcBorders>
                    <w:top w:val="single" w:sz="2" w:space="0" w:color="auto"/>
                    <w:left w:val="single" w:sz="2" w:space="0" w:color="auto"/>
                    <w:bottom w:val="single" w:sz="2" w:space="0" w:color="auto"/>
                    <w:right w:val="single" w:sz="2" w:space="0" w:color="auto"/>
                  </w:tcBorders>
                  <w:vAlign w:val="center"/>
                </w:tcPr>
                <w:p w:rsidR="00ED6DB1" w:rsidRPr="001D2CBC" w:rsidRDefault="00EE7F2A">
                  <w:pPr>
                    <w:pStyle w:val="41"/>
                    <w:tabs>
                      <w:tab w:val="left" w:pos="6105"/>
                    </w:tabs>
                    <w:spacing w:before="0" w:line="240" w:lineRule="auto"/>
                    <w:ind w:firstLineChars="0" w:firstLine="0"/>
                    <w:jc w:val="center"/>
                    <w:outlineLvl w:val="4"/>
                    <w:rPr>
                      <w:rFonts w:ascii="Times New Roman" w:hAnsi="Times New Roman" w:cs="Times New Roman"/>
                      <w:b w:val="0"/>
                      <w:sz w:val="18"/>
                      <w:szCs w:val="18"/>
                    </w:rPr>
                  </w:pPr>
                  <w:r w:rsidRPr="001D2CBC">
                    <w:rPr>
                      <w:rFonts w:ascii="Times New Roman" w:hAnsi="Times New Roman" w:cs="Times New Roman"/>
                      <w:b w:val="0"/>
                      <w:sz w:val="18"/>
                      <w:szCs w:val="18"/>
                    </w:rPr>
                    <w:t>1</w:t>
                  </w:r>
                </w:p>
              </w:tc>
              <w:tc>
                <w:tcPr>
                  <w:tcW w:w="983" w:type="dxa"/>
                  <w:tcBorders>
                    <w:top w:val="single" w:sz="2" w:space="0" w:color="auto"/>
                    <w:left w:val="single" w:sz="2" w:space="0" w:color="auto"/>
                    <w:bottom w:val="single" w:sz="2" w:space="0" w:color="auto"/>
                    <w:right w:val="single" w:sz="2" w:space="0" w:color="auto"/>
                  </w:tcBorders>
                  <w:vAlign w:val="center"/>
                </w:tcPr>
                <w:p w:rsidR="00ED6DB1" w:rsidRPr="001D2CBC" w:rsidRDefault="00EE7F2A">
                  <w:pPr>
                    <w:pStyle w:val="41"/>
                    <w:tabs>
                      <w:tab w:val="left" w:pos="6105"/>
                    </w:tabs>
                    <w:spacing w:before="0" w:line="240" w:lineRule="auto"/>
                    <w:ind w:firstLineChars="0" w:firstLine="0"/>
                    <w:jc w:val="center"/>
                    <w:outlineLvl w:val="4"/>
                    <w:rPr>
                      <w:rFonts w:ascii="Times New Roman" w:hAnsi="Times New Roman" w:cs="Times New Roman"/>
                      <w:b w:val="0"/>
                      <w:sz w:val="18"/>
                      <w:szCs w:val="18"/>
                    </w:rPr>
                  </w:pPr>
                  <w:r w:rsidRPr="001D2CBC">
                    <w:rPr>
                      <w:rFonts w:ascii="Times New Roman" w:hAnsiTheme="minorEastAsia" w:cs="Times New Roman"/>
                      <w:b w:val="0"/>
                      <w:sz w:val="18"/>
                      <w:szCs w:val="18"/>
                    </w:rPr>
                    <w:t>危化品</w:t>
                  </w:r>
                </w:p>
                <w:p w:rsidR="00ED6DB1" w:rsidRPr="001D2CBC" w:rsidRDefault="00EE7F2A">
                  <w:pPr>
                    <w:pStyle w:val="41"/>
                    <w:tabs>
                      <w:tab w:val="left" w:pos="6105"/>
                    </w:tabs>
                    <w:spacing w:before="0" w:line="240" w:lineRule="auto"/>
                    <w:ind w:firstLineChars="0" w:firstLine="0"/>
                    <w:jc w:val="center"/>
                    <w:outlineLvl w:val="4"/>
                    <w:rPr>
                      <w:rFonts w:ascii="Times New Roman" w:hAnsi="Times New Roman" w:cs="Times New Roman"/>
                      <w:b w:val="0"/>
                      <w:sz w:val="18"/>
                      <w:szCs w:val="18"/>
                    </w:rPr>
                  </w:pPr>
                  <w:r w:rsidRPr="001D2CBC">
                    <w:rPr>
                      <w:rFonts w:ascii="Times New Roman" w:hAnsiTheme="minorEastAsia" w:cs="Times New Roman"/>
                      <w:b w:val="0"/>
                      <w:sz w:val="18"/>
                      <w:szCs w:val="18"/>
                    </w:rPr>
                    <w:t>仓库</w:t>
                  </w:r>
                </w:p>
              </w:tc>
              <w:tc>
                <w:tcPr>
                  <w:tcW w:w="1667" w:type="dxa"/>
                  <w:tcBorders>
                    <w:top w:val="single" w:sz="2" w:space="0" w:color="auto"/>
                    <w:left w:val="single" w:sz="2" w:space="0" w:color="auto"/>
                    <w:bottom w:val="single" w:sz="2" w:space="0" w:color="auto"/>
                    <w:right w:val="single" w:sz="2" w:space="0" w:color="auto"/>
                  </w:tcBorders>
                  <w:vAlign w:val="center"/>
                </w:tcPr>
                <w:p w:rsidR="00ED6DB1" w:rsidRPr="001D2CBC" w:rsidRDefault="00EE7F2A">
                  <w:pPr>
                    <w:pStyle w:val="41"/>
                    <w:tabs>
                      <w:tab w:val="left" w:pos="6105"/>
                    </w:tabs>
                    <w:spacing w:before="0" w:line="240" w:lineRule="auto"/>
                    <w:ind w:firstLineChars="0" w:firstLine="0"/>
                    <w:jc w:val="center"/>
                    <w:outlineLvl w:val="4"/>
                    <w:rPr>
                      <w:rFonts w:ascii="Times New Roman" w:hAnsi="Times New Roman" w:cs="Times New Roman"/>
                      <w:b w:val="0"/>
                      <w:sz w:val="18"/>
                      <w:szCs w:val="18"/>
                    </w:rPr>
                  </w:pPr>
                  <w:r w:rsidRPr="001D2CBC">
                    <w:rPr>
                      <w:rFonts w:ascii="Times New Roman" w:hAnsiTheme="minorEastAsia" w:cs="Times New Roman"/>
                      <w:b w:val="0"/>
                      <w:sz w:val="18"/>
                      <w:szCs w:val="18"/>
                    </w:rPr>
                    <w:t>危险物质泄露、易燃品管理不善可能发生火灾爆炸</w:t>
                  </w:r>
                </w:p>
              </w:tc>
              <w:tc>
                <w:tcPr>
                  <w:tcW w:w="1696" w:type="dxa"/>
                  <w:tcBorders>
                    <w:top w:val="single" w:sz="2" w:space="0" w:color="auto"/>
                    <w:left w:val="single" w:sz="2" w:space="0" w:color="auto"/>
                    <w:bottom w:val="single" w:sz="2" w:space="0" w:color="auto"/>
                    <w:right w:val="single" w:sz="2" w:space="0" w:color="auto"/>
                  </w:tcBorders>
                  <w:vAlign w:val="center"/>
                </w:tcPr>
                <w:p w:rsidR="00ED6DB1" w:rsidRPr="001D2CBC" w:rsidRDefault="00EE7F2A">
                  <w:pPr>
                    <w:pStyle w:val="41"/>
                    <w:tabs>
                      <w:tab w:val="left" w:pos="6105"/>
                    </w:tabs>
                    <w:spacing w:before="0" w:line="240" w:lineRule="auto"/>
                    <w:ind w:firstLineChars="0" w:firstLine="0"/>
                    <w:jc w:val="center"/>
                    <w:outlineLvl w:val="4"/>
                    <w:rPr>
                      <w:rFonts w:ascii="Times New Roman" w:hAnsi="Times New Roman" w:cs="Times New Roman"/>
                      <w:b w:val="0"/>
                      <w:sz w:val="18"/>
                      <w:szCs w:val="18"/>
                    </w:rPr>
                  </w:pPr>
                  <w:r w:rsidRPr="001D2CBC">
                    <w:rPr>
                      <w:rFonts w:ascii="Times New Roman" w:hAnsiTheme="minorEastAsia" w:cs="Times New Roman"/>
                      <w:b w:val="0"/>
                      <w:sz w:val="18"/>
                      <w:szCs w:val="18"/>
                    </w:rPr>
                    <w:t>盐酸、油墨及稀释剂</w:t>
                  </w:r>
                  <w:r w:rsidR="009B1012" w:rsidRPr="001D2CBC">
                    <w:rPr>
                      <w:rFonts w:ascii="Times New Roman" w:hAnsiTheme="minorEastAsia" w:cs="Times New Roman" w:hint="eastAsia"/>
                      <w:b w:val="0"/>
                      <w:sz w:val="18"/>
                      <w:szCs w:val="18"/>
                    </w:rPr>
                    <w:t>（乙醇）</w:t>
                  </w:r>
                  <w:r w:rsidRPr="001D2CBC">
                    <w:rPr>
                      <w:rFonts w:ascii="Times New Roman" w:hAnsiTheme="minorEastAsia" w:cs="Times New Roman"/>
                      <w:b w:val="0"/>
                      <w:sz w:val="18"/>
                      <w:szCs w:val="18"/>
                    </w:rPr>
                    <w:t>、三氯化铁溶液、氢氧化钠等</w:t>
                  </w:r>
                </w:p>
              </w:tc>
              <w:tc>
                <w:tcPr>
                  <w:tcW w:w="992" w:type="dxa"/>
                  <w:tcBorders>
                    <w:top w:val="single" w:sz="2" w:space="0" w:color="auto"/>
                    <w:left w:val="single" w:sz="2" w:space="0" w:color="auto"/>
                    <w:bottom w:val="single" w:sz="2" w:space="0" w:color="auto"/>
                    <w:right w:val="single" w:sz="2" w:space="0" w:color="auto"/>
                  </w:tcBorders>
                  <w:vAlign w:val="center"/>
                </w:tcPr>
                <w:p w:rsidR="00ED6DB1" w:rsidRPr="001D2CBC" w:rsidRDefault="00EE7F2A">
                  <w:pPr>
                    <w:pStyle w:val="41"/>
                    <w:tabs>
                      <w:tab w:val="left" w:pos="6105"/>
                    </w:tabs>
                    <w:spacing w:before="0" w:line="240" w:lineRule="auto"/>
                    <w:ind w:firstLineChars="0" w:firstLine="0"/>
                    <w:jc w:val="center"/>
                    <w:outlineLvl w:val="4"/>
                    <w:rPr>
                      <w:rFonts w:ascii="Times New Roman" w:hAnsi="Times New Roman" w:cs="Times New Roman"/>
                      <w:b w:val="0"/>
                      <w:sz w:val="18"/>
                      <w:szCs w:val="18"/>
                    </w:rPr>
                  </w:pPr>
                  <w:r w:rsidRPr="001D2CBC">
                    <w:rPr>
                      <w:rFonts w:ascii="Times New Roman" w:hAnsiTheme="minorEastAsia" w:cs="Times New Roman"/>
                      <w:b w:val="0"/>
                      <w:sz w:val="18"/>
                      <w:szCs w:val="18"/>
                    </w:rPr>
                    <w:t>泄露、火灾、爆炸</w:t>
                  </w:r>
                </w:p>
              </w:tc>
              <w:tc>
                <w:tcPr>
                  <w:tcW w:w="1352" w:type="dxa"/>
                  <w:vAlign w:val="center"/>
                </w:tcPr>
                <w:p w:rsidR="00ED6DB1" w:rsidRPr="001D2CBC" w:rsidRDefault="00EE7F2A">
                  <w:pPr>
                    <w:pStyle w:val="41"/>
                    <w:tabs>
                      <w:tab w:val="left" w:pos="6105"/>
                    </w:tabs>
                    <w:spacing w:before="0" w:line="240" w:lineRule="auto"/>
                    <w:ind w:firstLineChars="0" w:firstLine="0"/>
                    <w:jc w:val="center"/>
                    <w:outlineLvl w:val="4"/>
                    <w:rPr>
                      <w:rFonts w:ascii="Times New Roman" w:hAnsi="Times New Roman" w:cs="Times New Roman"/>
                      <w:b w:val="0"/>
                      <w:sz w:val="18"/>
                      <w:szCs w:val="18"/>
                    </w:rPr>
                  </w:pPr>
                  <w:r w:rsidRPr="001D2CBC">
                    <w:rPr>
                      <w:rFonts w:ascii="Times New Roman" w:hAnsiTheme="minorEastAsia" w:cs="Times New Roman"/>
                      <w:b w:val="0"/>
                      <w:sz w:val="18"/>
                      <w:szCs w:val="18"/>
                    </w:rPr>
                    <w:t>环境空气、地表水、地下水、土壤</w:t>
                  </w:r>
                </w:p>
              </w:tc>
              <w:tc>
                <w:tcPr>
                  <w:tcW w:w="1407" w:type="dxa"/>
                  <w:tcBorders>
                    <w:top w:val="single" w:sz="2" w:space="0" w:color="auto"/>
                    <w:left w:val="single" w:sz="2" w:space="0" w:color="auto"/>
                    <w:bottom w:val="single" w:sz="2" w:space="0" w:color="auto"/>
                    <w:right w:val="single" w:sz="2" w:space="0" w:color="auto"/>
                  </w:tcBorders>
                  <w:vAlign w:val="center"/>
                </w:tcPr>
                <w:p w:rsidR="00ED6DB1" w:rsidRPr="001D2CBC" w:rsidRDefault="00EE7F2A">
                  <w:pPr>
                    <w:pStyle w:val="41"/>
                    <w:tabs>
                      <w:tab w:val="left" w:pos="6105"/>
                    </w:tabs>
                    <w:spacing w:before="0" w:line="240" w:lineRule="auto"/>
                    <w:ind w:firstLineChars="0" w:firstLine="0"/>
                    <w:jc w:val="center"/>
                    <w:outlineLvl w:val="4"/>
                    <w:rPr>
                      <w:rFonts w:ascii="Times New Roman" w:hAnsi="Times New Roman" w:cs="Times New Roman"/>
                      <w:b w:val="0"/>
                      <w:sz w:val="18"/>
                      <w:szCs w:val="18"/>
                    </w:rPr>
                  </w:pPr>
                  <w:r w:rsidRPr="001D2CBC">
                    <w:rPr>
                      <w:rFonts w:ascii="Times New Roman" w:hAnsiTheme="minorEastAsia" w:cs="Times New Roman"/>
                      <w:b w:val="0"/>
                      <w:sz w:val="18"/>
                      <w:szCs w:val="18"/>
                    </w:rPr>
                    <w:t>周边土壤、地表水、地下水、大气环境</w:t>
                  </w:r>
                </w:p>
              </w:tc>
            </w:tr>
            <w:tr w:rsidR="00210335" w:rsidRPr="001D2CBC" w:rsidTr="002A699F">
              <w:tc>
                <w:tcPr>
                  <w:tcW w:w="470" w:type="dxa"/>
                  <w:tcBorders>
                    <w:top w:val="single" w:sz="2" w:space="0" w:color="auto"/>
                    <w:left w:val="single" w:sz="2" w:space="0" w:color="auto"/>
                    <w:bottom w:val="single" w:sz="2" w:space="0" w:color="auto"/>
                    <w:right w:val="single" w:sz="2" w:space="0" w:color="auto"/>
                  </w:tcBorders>
                  <w:vAlign w:val="center"/>
                </w:tcPr>
                <w:p w:rsidR="00ED6DB1" w:rsidRPr="001D2CBC" w:rsidRDefault="00EE7F2A">
                  <w:pPr>
                    <w:pStyle w:val="41"/>
                    <w:tabs>
                      <w:tab w:val="left" w:pos="6105"/>
                    </w:tabs>
                    <w:spacing w:before="0" w:line="240" w:lineRule="auto"/>
                    <w:ind w:firstLineChars="0" w:firstLine="0"/>
                    <w:jc w:val="center"/>
                    <w:outlineLvl w:val="4"/>
                    <w:rPr>
                      <w:rFonts w:ascii="Times New Roman" w:hAnsi="Times New Roman" w:cs="Times New Roman"/>
                      <w:b w:val="0"/>
                      <w:sz w:val="18"/>
                      <w:szCs w:val="18"/>
                    </w:rPr>
                  </w:pPr>
                  <w:r w:rsidRPr="001D2CBC">
                    <w:rPr>
                      <w:rFonts w:ascii="Times New Roman" w:hAnsi="Times New Roman" w:cs="Times New Roman" w:hint="eastAsia"/>
                      <w:b w:val="0"/>
                      <w:sz w:val="18"/>
                      <w:szCs w:val="18"/>
                    </w:rPr>
                    <w:t>2</w:t>
                  </w:r>
                </w:p>
              </w:tc>
              <w:tc>
                <w:tcPr>
                  <w:tcW w:w="983" w:type="dxa"/>
                  <w:tcBorders>
                    <w:top w:val="single" w:sz="2" w:space="0" w:color="auto"/>
                    <w:left w:val="single" w:sz="2" w:space="0" w:color="auto"/>
                    <w:bottom w:val="single" w:sz="2" w:space="0" w:color="auto"/>
                    <w:right w:val="single" w:sz="2" w:space="0" w:color="auto"/>
                  </w:tcBorders>
                  <w:vAlign w:val="center"/>
                </w:tcPr>
                <w:p w:rsidR="00ED6DB1" w:rsidRPr="001D2CBC" w:rsidRDefault="00EE7F2A">
                  <w:pPr>
                    <w:pStyle w:val="41"/>
                    <w:tabs>
                      <w:tab w:val="left" w:pos="6105"/>
                    </w:tabs>
                    <w:spacing w:before="0" w:line="240" w:lineRule="auto"/>
                    <w:ind w:firstLineChars="0" w:firstLine="0"/>
                    <w:jc w:val="center"/>
                    <w:outlineLvl w:val="4"/>
                    <w:rPr>
                      <w:rFonts w:ascii="Times New Roman" w:hAnsi="Times New Roman" w:cs="Times New Roman"/>
                      <w:b w:val="0"/>
                      <w:sz w:val="18"/>
                      <w:szCs w:val="18"/>
                    </w:rPr>
                  </w:pPr>
                  <w:r w:rsidRPr="001D2CBC">
                    <w:rPr>
                      <w:rFonts w:ascii="Times New Roman" w:hAnsiTheme="minorEastAsia" w:cs="Times New Roman"/>
                      <w:b w:val="0"/>
                      <w:sz w:val="18"/>
                      <w:szCs w:val="18"/>
                    </w:rPr>
                    <w:t>危废</w:t>
                  </w:r>
                </w:p>
                <w:p w:rsidR="00ED6DB1" w:rsidRPr="001D2CBC" w:rsidRDefault="00EE7F2A">
                  <w:pPr>
                    <w:pStyle w:val="41"/>
                    <w:tabs>
                      <w:tab w:val="left" w:pos="6105"/>
                    </w:tabs>
                    <w:spacing w:before="0" w:line="240" w:lineRule="auto"/>
                    <w:ind w:firstLineChars="0" w:firstLine="0"/>
                    <w:jc w:val="center"/>
                    <w:outlineLvl w:val="4"/>
                    <w:rPr>
                      <w:rFonts w:ascii="Times New Roman" w:hAnsi="Times New Roman" w:cs="Times New Roman"/>
                      <w:b w:val="0"/>
                      <w:sz w:val="18"/>
                      <w:szCs w:val="18"/>
                    </w:rPr>
                  </w:pPr>
                  <w:r w:rsidRPr="001D2CBC">
                    <w:rPr>
                      <w:rFonts w:ascii="Times New Roman" w:hAnsiTheme="minorEastAsia" w:cs="Times New Roman"/>
                      <w:b w:val="0"/>
                      <w:sz w:val="18"/>
                      <w:szCs w:val="18"/>
                    </w:rPr>
                    <w:t>暂存库</w:t>
                  </w:r>
                </w:p>
              </w:tc>
              <w:tc>
                <w:tcPr>
                  <w:tcW w:w="1667" w:type="dxa"/>
                  <w:tcBorders>
                    <w:top w:val="single" w:sz="2" w:space="0" w:color="auto"/>
                    <w:left w:val="single" w:sz="2" w:space="0" w:color="auto"/>
                    <w:bottom w:val="single" w:sz="2" w:space="0" w:color="auto"/>
                    <w:right w:val="single" w:sz="2" w:space="0" w:color="auto"/>
                  </w:tcBorders>
                  <w:vAlign w:val="center"/>
                </w:tcPr>
                <w:p w:rsidR="00ED6DB1" w:rsidRPr="001D2CBC" w:rsidRDefault="00EE7F2A">
                  <w:pPr>
                    <w:pStyle w:val="41"/>
                    <w:tabs>
                      <w:tab w:val="left" w:pos="6105"/>
                    </w:tabs>
                    <w:spacing w:before="0" w:line="240" w:lineRule="auto"/>
                    <w:ind w:firstLineChars="0" w:firstLine="0"/>
                    <w:jc w:val="center"/>
                    <w:outlineLvl w:val="4"/>
                    <w:rPr>
                      <w:rFonts w:ascii="Times New Roman" w:hAnsi="Times New Roman" w:cs="Times New Roman"/>
                      <w:b w:val="0"/>
                      <w:sz w:val="18"/>
                      <w:szCs w:val="18"/>
                    </w:rPr>
                  </w:pPr>
                  <w:r w:rsidRPr="001D2CBC">
                    <w:rPr>
                      <w:rFonts w:ascii="Times New Roman" w:hAnsiTheme="minorEastAsia" w:cs="Times New Roman"/>
                      <w:b w:val="0"/>
                      <w:sz w:val="18"/>
                      <w:szCs w:val="18"/>
                    </w:rPr>
                    <w:t>危险废物泄露、易燃品管理不善可能发生火灾</w:t>
                  </w:r>
                </w:p>
              </w:tc>
              <w:tc>
                <w:tcPr>
                  <w:tcW w:w="1696" w:type="dxa"/>
                  <w:tcBorders>
                    <w:top w:val="single" w:sz="2" w:space="0" w:color="auto"/>
                    <w:left w:val="single" w:sz="2" w:space="0" w:color="auto"/>
                    <w:bottom w:val="single" w:sz="2" w:space="0" w:color="auto"/>
                    <w:right w:val="single" w:sz="2" w:space="0" w:color="auto"/>
                  </w:tcBorders>
                  <w:vAlign w:val="center"/>
                </w:tcPr>
                <w:p w:rsidR="00ED6DB1" w:rsidRPr="001D2CBC" w:rsidRDefault="00EE7F2A">
                  <w:pPr>
                    <w:pStyle w:val="41"/>
                    <w:tabs>
                      <w:tab w:val="left" w:pos="6105"/>
                    </w:tabs>
                    <w:spacing w:before="0" w:line="240" w:lineRule="auto"/>
                    <w:ind w:firstLineChars="0" w:firstLine="0"/>
                    <w:jc w:val="center"/>
                    <w:outlineLvl w:val="4"/>
                    <w:rPr>
                      <w:rFonts w:ascii="Times New Roman" w:hAnsi="Times New Roman" w:cs="Times New Roman"/>
                      <w:b w:val="0"/>
                      <w:sz w:val="18"/>
                      <w:szCs w:val="18"/>
                    </w:rPr>
                  </w:pPr>
                  <w:r w:rsidRPr="001D2CBC">
                    <w:rPr>
                      <w:rFonts w:ascii="Times New Roman" w:hAnsiTheme="minorEastAsia" w:cs="Times New Roman"/>
                      <w:b w:val="0"/>
                      <w:sz w:val="18"/>
                      <w:szCs w:val="18"/>
                    </w:rPr>
                    <w:t>危险废物</w:t>
                  </w:r>
                </w:p>
              </w:tc>
              <w:tc>
                <w:tcPr>
                  <w:tcW w:w="992" w:type="dxa"/>
                  <w:tcBorders>
                    <w:top w:val="single" w:sz="2" w:space="0" w:color="auto"/>
                    <w:left w:val="single" w:sz="2" w:space="0" w:color="auto"/>
                    <w:bottom w:val="single" w:sz="2" w:space="0" w:color="auto"/>
                    <w:right w:val="single" w:sz="2" w:space="0" w:color="auto"/>
                  </w:tcBorders>
                  <w:vAlign w:val="center"/>
                </w:tcPr>
                <w:p w:rsidR="00ED6DB1" w:rsidRPr="001D2CBC" w:rsidRDefault="00EE7F2A">
                  <w:pPr>
                    <w:pStyle w:val="41"/>
                    <w:tabs>
                      <w:tab w:val="left" w:pos="6105"/>
                    </w:tabs>
                    <w:spacing w:before="0" w:line="240" w:lineRule="auto"/>
                    <w:ind w:firstLineChars="0" w:firstLine="0"/>
                    <w:jc w:val="center"/>
                    <w:outlineLvl w:val="4"/>
                    <w:rPr>
                      <w:rFonts w:ascii="Times New Roman" w:hAnsi="Times New Roman" w:cs="Times New Roman"/>
                      <w:b w:val="0"/>
                      <w:sz w:val="18"/>
                      <w:szCs w:val="18"/>
                    </w:rPr>
                  </w:pPr>
                  <w:r w:rsidRPr="001D2CBC">
                    <w:rPr>
                      <w:rFonts w:ascii="Times New Roman" w:hAnsiTheme="minorEastAsia" w:cs="Times New Roman"/>
                      <w:b w:val="0"/>
                      <w:sz w:val="18"/>
                      <w:szCs w:val="18"/>
                    </w:rPr>
                    <w:t>泄露、火灾</w:t>
                  </w:r>
                </w:p>
              </w:tc>
              <w:tc>
                <w:tcPr>
                  <w:tcW w:w="1352" w:type="dxa"/>
                  <w:vAlign w:val="center"/>
                </w:tcPr>
                <w:p w:rsidR="00ED6DB1" w:rsidRPr="001D2CBC" w:rsidRDefault="00EE7F2A">
                  <w:pPr>
                    <w:pStyle w:val="41"/>
                    <w:tabs>
                      <w:tab w:val="left" w:pos="6105"/>
                    </w:tabs>
                    <w:spacing w:before="0" w:line="240" w:lineRule="auto"/>
                    <w:ind w:firstLineChars="0" w:firstLine="0"/>
                    <w:jc w:val="center"/>
                    <w:outlineLvl w:val="4"/>
                    <w:rPr>
                      <w:rFonts w:ascii="Times New Roman" w:hAnsi="Times New Roman" w:cs="Times New Roman"/>
                      <w:b w:val="0"/>
                      <w:sz w:val="18"/>
                      <w:szCs w:val="18"/>
                    </w:rPr>
                  </w:pPr>
                  <w:r w:rsidRPr="001D2CBC">
                    <w:rPr>
                      <w:rFonts w:ascii="Times New Roman" w:hAnsiTheme="minorEastAsia" w:cs="Times New Roman"/>
                      <w:b w:val="0"/>
                      <w:sz w:val="18"/>
                      <w:szCs w:val="18"/>
                    </w:rPr>
                    <w:t>环境空气</w:t>
                  </w:r>
                </w:p>
              </w:tc>
              <w:tc>
                <w:tcPr>
                  <w:tcW w:w="1407" w:type="dxa"/>
                  <w:tcBorders>
                    <w:top w:val="single" w:sz="2" w:space="0" w:color="auto"/>
                    <w:left w:val="single" w:sz="2" w:space="0" w:color="auto"/>
                    <w:bottom w:val="single" w:sz="2" w:space="0" w:color="auto"/>
                    <w:right w:val="single" w:sz="2" w:space="0" w:color="auto"/>
                  </w:tcBorders>
                  <w:vAlign w:val="center"/>
                </w:tcPr>
                <w:p w:rsidR="00ED6DB1" w:rsidRPr="001D2CBC" w:rsidRDefault="00EE7F2A">
                  <w:pPr>
                    <w:pStyle w:val="41"/>
                    <w:tabs>
                      <w:tab w:val="left" w:pos="6105"/>
                    </w:tabs>
                    <w:spacing w:before="0" w:line="240" w:lineRule="auto"/>
                    <w:ind w:firstLineChars="0" w:firstLine="0"/>
                    <w:jc w:val="center"/>
                    <w:outlineLvl w:val="4"/>
                    <w:rPr>
                      <w:rFonts w:ascii="Times New Roman" w:hAnsi="Times New Roman" w:cs="Times New Roman"/>
                      <w:b w:val="0"/>
                      <w:sz w:val="18"/>
                      <w:szCs w:val="18"/>
                    </w:rPr>
                  </w:pPr>
                  <w:r w:rsidRPr="001D2CBC">
                    <w:rPr>
                      <w:rFonts w:ascii="Times New Roman" w:hAnsiTheme="minorEastAsia" w:cs="Times New Roman"/>
                      <w:b w:val="0"/>
                      <w:sz w:val="18"/>
                      <w:szCs w:val="18"/>
                    </w:rPr>
                    <w:t>周边居民点，附近空气</w:t>
                  </w:r>
                </w:p>
              </w:tc>
            </w:tr>
            <w:tr w:rsidR="00210335" w:rsidRPr="001D2CBC" w:rsidTr="002A699F">
              <w:tc>
                <w:tcPr>
                  <w:tcW w:w="470" w:type="dxa"/>
                  <w:tcBorders>
                    <w:top w:val="single" w:sz="2" w:space="0" w:color="auto"/>
                    <w:left w:val="single" w:sz="2" w:space="0" w:color="auto"/>
                    <w:bottom w:val="single" w:sz="2" w:space="0" w:color="auto"/>
                    <w:right w:val="single" w:sz="2" w:space="0" w:color="auto"/>
                  </w:tcBorders>
                  <w:vAlign w:val="center"/>
                </w:tcPr>
                <w:p w:rsidR="009F6386" w:rsidRPr="001D2CBC" w:rsidRDefault="009F6386" w:rsidP="009F6386">
                  <w:pPr>
                    <w:pStyle w:val="41"/>
                    <w:tabs>
                      <w:tab w:val="left" w:pos="6105"/>
                    </w:tabs>
                    <w:spacing w:before="0" w:line="240" w:lineRule="auto"/>
                    <w:ind w:firstLineChars="0" w:firstLine="0"/>
                    <w:jc w:val="center"/>
                    <w:outlineLvl w:val="4"/>
                    <w:rPr>
                      <w:rFonts w:ascii="Times New Roman" w:hAnsi="Times New Roman" w:cs="Times New Roman"/>
                      <w:b w:val="0"/>
                      <w:sz w:val="18"/>
                      <w:szCs w:val="18"/>
                    </w:rPr>
                  </w:pPr>
                  <w:r w:rsidRPr="001D2CBC">
                    <w:rPr>
                      <w:rFonts w:ascii="Times New Roman" w:hAnsi="Times New Roman" w:cs="Times New Roman" w:hint="eastAsia"/>
                      <w:b w:val="0"/>
                      <w:sz w:val="18"/>
                      <w:szCs w:val="18"/>
                    </w:rPr>
                    <w:t>3</w:t>
                  </w:r>
                </w:p>
              </w:tc>
              <w:tc>
                <w:tcPr>
                  <w:tcW w:w="983" w:type="dxa"/>
                  <w:tcBorders>
                    <w:top w:val="single" w:sz="2" w:space="0" w:color="auto"/>
                    <w:left w:val="single" w:sz="2" w:space="0" w:color="auto"/>
                    <w:bottom w:val="single" w:sz="2" w:space="0" w:color="auto"/>
                    <w:right w:val="single" w:sz="2" w:space="0" w:color="auto"/>
                  </w:tcBorders>
                  <w:vAlign w:val="center"/>
                </w:tcPr>
                <w:p w:rsidR="009F6386" w:rsidRPr="001D2CBC" w:rsidRDefault="009F6386" w:rsidP="009F6386">
                  <w:pPr>
                    <w:pStyle w:val="41"/>
                    <w:tabs>
                      <w:tab w:val="left" w:pos="6105"/>
                    </w:tabs>
                    <w:spacing w:before="0" w:line="240" w:lineRule="auto"/>
                    <w:ind w:firstLineChars="0" w:firstLine="0"/>
                    <w:jc w:val="center"/>
                    <w:outlineLvl w:val="4"/>
                    <w:rPr>
                      <w:rFonts w:ascii="Times New Roman" w:hAnsiTheme="minorEastAsia" w:cs="Times New Roman"/>
                      <w:b w:val="0"/>
                      <w:sz w:val="18"/>
                      <w:szCs w:val="18"/>
                    </w:rPr>
                  </w:pPr>
                  <w:r w:rsidRPr="001D2CBC">
                    <w:rPr>
                      <w:rFonts w:ascii="Times New Roman" w:hAnsiTheme="minorEastAsia" w:cs="Times New Roman" w:hint="eastAsia"/>
                      <w:b w:val="0"/>
                      <w:sz w:val="18"/>
                      <w:szCs w:val="18"/>
                    </w:rPr>
                    <w:t>生产车间</w:t>
                  </w:r>
                </w:p>
              </w:tc>
              <w:tc>
                <w:tcPr>
                  <w:tcW w:w="1667" w:type="dxa"/>
                  <w:tcBorders>
                    <w:top w:val="single" w:sz="2" w:space="0" w:color="auto"/>
                    <w:left w:val="single" w:sz="2" w:space="0" w:color="auto"/>
                    <w:bottom w:val="single" w:sz="2" w:space="0" w:color="auto"/>
                    <w:right w:val="single" w:sz="2" w:space="0" w:color="auto"/>
                  </w:tcBorders>
                  <w:vAlign w:val="center"/>
                </w:tcPr>
                <w:p w:rsidR="009F6386" w:rsidRPr="001D2CBC" w:rsidRDefault="009F6386" w:rsidP="009F6386">
                  <w:pPr>
                    <w:pStyle w:val="41"/>
                    <w:tabs>
                      <w:tab w:val="left" w:pos="6105"/>
                    </w:tabs>
                    <w:spacing w:before="0" w:line="240" w:lineRule="auto"/>
                    <w:ind w:firstLineChars="0" w:firstLine="0"/>
                    <w:jc w:val="center"/>
                    <w:outlineLvl w:val="4"/>
                    <w:rPr>
                      <w:rFonts w:ascii="Times New Roman" w:hAnsiTheme="minorEastAsia" w:cs="Times New Roman"/>
                      <w:b w:val="0"/>
                      <w:sz w:val="18"/>
                      <w:szCs w:val="18"/>
                    </w:rPr>
                  </w:pPr>
                  <w:r w:rsidRPr="001D2CBC">
                    <w:rPr>
                      <w:rFonts w:ascii="Times New Roman" w:hAnsiTheme="minorEastAsia" w:cs="Times New Roman" w:hint="eastAsia"/>
                      <w:b w:val="0"/>
                      <w:sz w:val="18"/>
                      <w:szCs w:val="18"/>
                    </w:rPr>
                    <w:t>蚀刻反应产生氢气</w:t>
                  </w:r>
                </w:p>
              </w:tc>
              <w:tc>
                <w:tcPr>
                  <w:tcW w:w="1696" w:type="dxa"/>
                  <w:tcBorders>
                    <w:top w:val="single" w:sz="2" w:space="0" w:color="auto"/>
                    <w:left w:val="single" w:sz="2" w:space="0" w:color="auto"/>
                    <w:bottom w:val="single" w:sz="2" w:space="0" w:color="auto"/>
                    <w:right w:val="single" w:sz="2" w:space="0" w:color="auto"/>
                  </w:tcBorders>
                  <w:vAlign w:val="center"/>
                </w:tcPr>
                <w:p w:rsidR="009F6386" w:rsidRPr="001D2CBC" w:rsidRDefault="009F6386" w:rsidP="009F6386">
                  <w:pPr>
                    <w:pStyle w:val="41"/>
                    <w:tabs>
                      <w:tab w:val="left" w:pos="6105"/>
                    </w:tabs>
                    <w:spacing w:before="0" w:line="240" w:lineRule="auto"/>
                    <w:ind w:firstLineChars="0" w:firstLine="0"/>
                    <w:jc w:val="center"/>
                    <w:outlineLvl w:val="4"/>
                    <w:rPr>
                      <w:rFonts w:ascii="Times New Roman" w:hAnsiTheme="minorEastAsia" w:cs="Times New Roman"/>
                      <w:b w:val="0"/>
                      <w:sz w:val="18"/>
                      <w:szCs w:val="18"/>
                    </w:rPr>
                  </w:pPr>
                  <w:r w:rsidRPr="001D2CBC">
                    <w:rPr>
                      <w:rFonts w:ascii="Times New Roman" w:hAnsiTheme="minorEastAsia" w:cs="Times New Roman" w:hint="eastAsia"/>
                      <w:b w:val="0"/>
                      <w:sz w:val="18"/>
                      <w:szCs w:val="18"/>
                    </w:rPr>
                    <w:t>氢气</w:t>
                  </w:r>
                </w:p>
              </w:tc>
              <w:tc>
                <w:tcPr>
                  <w:tcW w:w="992" w:type="dxa"/>
                  <w:tcBorders>
                    <w:top w:val="single" w:sz="2" w:space="0" w:color="auto"/>
                    <w:left w:val="single" w:sz="2" w:space="0" w:color="auto"/>
                    <w:bottom w:val="single" w:sz="2" w:space="0" w:color="auto"/>
                    <w:right w:val="single" w:sz="2" w:space="0" w:color="auto"/>
                  </w:tcBorders>
                  <w:vAlign w:val="center"/>
                </w:tcPr>
                <w:p w:rsidR="009F6386" w:rsidRPr="001D2CBC" w:rsidRDefault="009F6386" w:rsidP="009F6386">
                  <w:pPr>
                    <w:pStyle w:val="41"/>
                    <w:tabs>
                      <w:tab w:val="left" w:pos="6105"/>
                    </w:tabs>
                    <w:spacing w:before="0" w:line="240" w:lineRule="auto"/>
                    <w:ind w:firstLineChars="0" w:firstLine="0"/>
                    <w:jc w:val="center"/>
                    <w:outlineLvl w:val="4"/>
                    <w:rPr>
                      <w:rFonts w:ascii="Times New Roman" w:hAnsiTheme="minorEastAsia" w:cs="Times New Roman"/>
                      <w:b w:val="0"/>
                      <w:sz w:val="18"/>
                      <w:szCs w:val="18"/>
                    </w:rPr>
                  </w:pPr>
                  <w:r w:rsidRPr="001D2CBC">
                    <w:rPr>
                      <w:rFonts w:ascii="Times New Roman" w:hAnsiTheme="minorEastAsia" w:cs="Times New Roman"/>
                      <w:b w:val="0"/>
                      <w:sz w:val="18"/>
                      <w:szCs w:val="18"/>
                    </w:rPr>
                    <w:t>火灾、爆炸</w:t>
                  </w:r>
                </w:p>
              </w:tc>
              <w:tc>
                <w:tcPr>
                  <w:tcW w:w="1352" w:type="dxa"/>
                  <w:vAlign w:val="center"/>
                </w:tcPr>
                <w:p w:rsidR="009F6386" w:rsidRPr="001D2CBC" w:rsidRDefault="009F6386" w:rsidP="009F6386">
                  <w:pPr>
                    <w:pStyle w:val="41"/>
                    <w:tabs>
                      <w:tab w:val="left" w:pos="6105"/>
                    </w:tabs>
                    <w:spacing w:before="0" w:line="240" w:lineRule="auto"/>
                    <w:ind w:firstLineChars="0" w:firstLine="0"/>
                    <w:jc w:val="center"/>
                    <w:outlineLvl w:val="4"/>
                    <w:rPr>
                      <w:rFonts w:ascii="Times New Roman" w:hAnsi="Times New Roman" w:cs="Times New Roman"/>
                      <w:b w:val="0"/>
                      <w:sz w:val="18"/>
                      <w:szCs w:val="18"/>
                    </w:rPr>
                  </w:pPr>
                  <w:r w:rsidRPr="001D2CBC">
                    <w:rPr>
                      <w:rFonts w:ascii="Times New Roman" w:hAnsiTheme="minorEastAsia" w:cs="Times New Roman"/>
                      <w:b w:val="0"/>
                      <w:sz w:val="18"/>
                      <w:szCs w:val="18"/>
                    </w:rPr>
                    <w:t>火灾、爆炸</w:t>
                  </w:r>
                </w:p>
              </w:tc>
              <w:tc>
                <w:tcPr>
                  <w:tcW w:w="1407" w:type="dxa"/>
                  <w:tcBorders>
                    <w:top w:val="single" w:sz="2" w:space="0" w:color="auto"/>
                    <w:left w:val="single" w:sz="2" w:space="0" w:color="auto"/>
                    <w:bottom w:val="single" w:sz="2" w:space="0" w:color="auto"/>
                    <w:right w:val="single" w:sz="2" w:space="0" w:color="auto"/>
                  </w:tcBorders>
                  <w:vAlign w:val="center"/>
                </w:tcPr>
                <w:p w:rsidR="009F6386" w:rsidRPr="001D2CBC" w:rsidRDefault="009F6386" w:rsidP="009F6386">
                  <w:pPr>
                    <w:pStyle w:val="41"/>
                    <w:tabs>
                      <w:tab w:val="left" w:pos="6105"/>
                    </w:tabs>
                    <w:spacing w:before="0" w:line="240" w:lineRule="auto"/>
                    <w:ind w:firstLineChars="0" w:firstLine="0"/>
                    <w:jc w:val="center"/>
                    <w:outlineLvl w:val="4"/>
                    <w:rPr>
                      <w:rFonts w:ascii="Times New Roman" w:hAnsi="Times New Roman" w:cs="Times New Roman"/>
                      <w:b w:val="0"/>
                      <w:sz w:val="18"/>
                      <w:szCs w:val="18"/>
                    </w:rPr>
                  </w:pPr>
                  <w:r w:rsidRPr="001D2CBC">
                    <w:rPr>
                      <w:rFonts w:ascii="Times New Roman" w:hAnsiTheme="minorEastAsia" w:cs="Times New Roman"/>
                      <w:b w:val="0"/>
                      <w:sz w:val="18"/>
                      <w:szCs w:val="18"/>
                    </w:rPr>
                    <w:t>环境空气、地表水、地下水、土壤</w:t>
                  </w:r>
                </w:p>
              </w:tc>
            </w:tr>
          </w:tbl>
          <w:p w:rsidR="00ED6DB1" w:rsidRPr="001D2CBC" w:rsidRDefault="00EE7F2A" w:rsidP="004D02A9">
            <w:pPr>
              <w:pStyle w:val="4"/>
              <w:numPr>
                <w:ilvl w:val="3"/>
                <w:numId w:val="0"/>
              </w:numPr>
              <w:spacing w:line="240" w:lineRule="auto"/>
              <w:ind w:left="873" w:hangingChars="414" w:hanging="873"/>
              <w:outlineLvl w:val="9"/>
              <w:rPr>
                <w:rFonts w:ascii="Times New Roman" w:eastAsiaTheme="minorEastAsia" w:hAnsi="Times New Roman"/>
                <w:b/>
                <w:sz w:val="21"/>
                <w:szCs w:val="21"/>
              </w:rPr>
            </w:pPr>
            <w:r w:rsidRPr="001D2CBC">
              <w:rPr>
                <w:rFonts w:ascii="Times New Roman" w:eastAsiaTheme="minorEastAsia" w:hAnsi="Times New Roman"/>
                <w:b/>
                <w:sz w:val="21"/>
                <w:szCs w:val="21"/>
              </w:rPr>
              <w:t>7.2</w:t>
            </w:r>
            <w:r w:rsidRPr="001D2CBC">
              <w:rPr>
                <w:rFonts w:ascii="Times New Roman" w:eastAsiaTheme="minorEastAsia" w:hAnsiTheme="minorEastAsia"/>
                <w:b/>
                <w:sz w:val="21"/>
                <w:szCs w:val="21"/>
              </w:rPr>
              <w:t>环境风险防范措施</w:t>
            </w:r>
          </w:p>
          <w:p w:rsidR="00ED6DB1" w:rsidRPr="001D2CBC" w:rsidRDefault="00EE7F2A">
            <w:pPr>
              <w:widowControl/>
              <w:ind w:firstLineChars="200" w:firstLine="420"/>
              <w:rPr>
                <w:rFonts w:ascii="Times New Roman" w:hAnsi="Times New Roman" w:cs="Times New Roman"/>
                <w:bCs/>
                <w:kern w:val="0"/>
                <w:szCs w:val="21"/>
              </w:rPr>
            </w:pPr>
            <w:r w:rsidRPr="001D2CBC">
              <w:rPr>
                <w:rFonts w:asciiTheme="minorEastAsia" w:hAnsiTheme="minorEastAsia" w:cs="Times New Roman"/>
                <w:szCs w:val="21"/>
              </w:rPr>
              <w:t>①</w:t>
            </w:r>
            <w:r w:rsidRPr="001D2CBC">
              <w:rPr>
                <w:rFonts w:ascii="Times New Roman" w:hAnsiTheme="minorEastAsia" w:cs="Times New Roman"/>
                <w:szCs w:val="21"/>
              </w:rPr>
              <w:t>危险物质</w:t>
            </w:r>
            <w:r w:rsidRPr="001D2CBC">
              <w:rPr>
                <w:rFonts w:ascii="Times New Roman" w:hAnsiTheme="minorEastAsia" w:cs="Times New Roman"/>
                <w:bCs/>
                <w:kern w:val="0"/>
                <w:szCs w:val="21"/>
              </w:rPr>
              <w:t>贮存的场所必须是经公安消防部门审查批准设置的专门</w:t>
            </w:r>
            <w:r w:rsidRPr="001D2CBC">
              <w:rPr>
                <w:rFonts w:ascii="Times New Roman" w:hAnsiTheme="minorEastAsia" w:cs="Times New Roman"/>
                <w:szCs w:val="21"/>
              </w:rPr>
              <w:t>危险物质</w:t>
            </w:r>
            <w:r w:rsidRPr="001D2CBC">
              <w:rPr>
                <w:rFonts w:ascii="Times New Roman" w:hAnsiTheme="minorEastAsia" w:cs="Times New Roman"/>
                <w:bCs/>
                <w:kern w:val="0"/>
                <w:szCs w:val="21"/>
              </w:rPr>
              <w:t>库房，必须符合防火防爆要求。防火间距的设置以及消防器材的配备必须通过消防部门审查认可。</w:t>
            </w:r>
          </w:p>
          <w:p w:rsidR="00ED6DB1" w:rsidRPr="001D2CBC" w:rsidRDefault="00EE7F2A">
            <w:pPr>
              <w:widowControl/>
              <w:ind w:firstLineChars="200" w:firstLine="420"/>
              <w:rPr>
                <w:rFonts w:ascii="Times New Roman" w:hAnsi="Times New Roman" w:cs="Times New Roman"/>
                <w:bCs/>
                <w:kern w:val="0"/>
                <w:szCs w:val="21"/>
              </w:rPr>
            </w:pPr>
            <w:r w:rsidRPr="001D2CBC">
              <w:rPr>
                <w:rFonts w:asciiTheme="minorEastAsia" w:hAnsiTheme="minorEastAsia" w:cs="Times New Roman"/>
                <w:bCs/>
                <w:kern w:val="0"/>
                <w:szCs w:val="21"/>
              </w:rPr>
              <w:t>②</w:t>
            </w:r>
            <w:r w:rsidRPr="001D2CBC">
              <w:rPr>
                <w:rFonts w:ascii="Times New Roman" w:hAnsiTheme="minorEastAsia" w:cs="Times New Roman"/>
                <w:bCs/>
                <w:kern w:val="0"/>
                <w:szCs w:val="21"/>
              </w:rPr>
              <w:t>贮存</w:t>
            </w:r>
            <w:r w:rsidRPr="001D2CBC">
              <w:rPr>
                <w:rFonts w:ascii="Times New Roman" w:hAnsiTheme="minorEastAsia" w:cs="Times New Roman"/>
                <w:szCs w:val="21"/>
              </w:rPr>
              <w:t>危险物质</w:t>
            </w:r>
            <w:r w:rsidRPr="001D2CBC">
              <w:rPr>
                <w:rFonts w:ascii="Times New Roman" w:hAnsiTheme="minorEastAsia" w:cs="Times New Roman"/>
                <w:bCs/>
                <w:kern w:val="0"/>
                <w:szCs w:val="21"/>
              </w:rPr>
              <w:t>的仓库管理人员以及操作员，必须经过专业知识培训，熟悉贮存物品的特性，事故处理办法和防护知识，持上岗证，同时，必须配备有关的个人防护用品。</w:t>
            </w:r>
          </w:p>
          <w:p w:rsidR="00ED6DB1" w:rsidRPr="001D2CBC" w:rsidRDefault="00EE7F2A">
            <w:pPr>
              <w:widowControl/>
              <w:ind w:firstLineChars="200" w:firstLine="420"/>
              <w:rPr>
                <w:rFonts w:ascii="Times New Roman" w:hAnsi="Times New Roman" w:cs="Times New Roman"/>
                <w:bCs/>
                <w:kern w:val="0"/>
                <w:szCs w:val="21"/>
              </w:rPr>
            </w:pPr>
            <w:r w:rsidRPr="001D2CBC">
              <w:rPr>
                <w:rFonts w:asciiTheme="minorEastAsia" w:hAnsiTheme="minorEastAsia" w:cs="Times New Roman"/>
                <w:bCs/>
                <w:kern w:val="0"/>
                <w:szCs w:val="21"/>
              </w:rPr>
              <w:t>③</w:t>
            </w:r>
            <w:r w:rsidRPr="001D2CBC">
              <w:rPr>
                <w:rFonts w:ascii="Times New Roman" w:hAnsiTheme="minorEastAsia" w:cs="Times New Roman"/>
                <w:bCs/>
                <w:kern w:val="0"/>
                <w:szCs w:val="21"/>
              </w:rPr>
              <w:t>贮存的</w:t>
            </w:r>
            <w:r w:rsidRPr="001D2CBC">
              <w:rPr>
                <w:rFonts w:ascii="Times New Roman" w:hAnsiTheme="minorEastAsia" w:cs="Times New Roman"/>
                <w:szCs w:val="21"/>
              </w:rPr>
              <w:t>危险物质</w:t>
            </w:r>
            <w:r w:rsidRPr="001D2CBC">
              <w:rPr>
                <w:rFonts w:ascii="Times New Roman" w:hAnsiTheme="minorEastAsia" w:cs="Times New Roman"/>
                <w:bCs/>
                <w:kern w:val="0"/>
                <w:szCs w:val="21"/>
              </w:rPr>
              <w:t>必须设有明显的标志，并按国家规定标准控制不同单位面积的最大贮存限量和垛距。</w:t>
            </w:r>
          </w:p>
          <w:p w:rsidR="00ED6DB1" w:rsidRPr="001D2CBC" w:rsidRDefault="00EE7F2A">
            <w:pPr>
              <w:widowControl/>
              <w:ind w:firstLineChars="200" w:firstLine="420"/>
              <w:rPr>
                <w:rFonts w:ascii="Times New Roman" w:hAnsi="Times New Roman" w:cs="Times New Roman"/>
                <w:bCs/>
                <w:kern w:val="0"/>
                <w:szCs w:val="21"/>
              </w:rPr>
            </w:pPr>
            <w:r w:rsidRPr="001D2CBC">
              <w:rPr>
                <w:rFonts w:asciiTheme="minorEastAsia" w:hAnsiTheme="minorEastAsia" w:cs="Times New Roman"/>
                <w:bCs/>
                <w:kern w:val="0"/>
                <w:szCs w:val="21"/>
              </w:rPr>
              <w:t>④</w:t>
            </w:r>
            <w:r w:rsidRPr="001D2CBC">
              <w:rPr>
                <w:rFonts w:ascii="Times New Roman" w:hAnsiTheme="minorEastAsia" w:cs="Times New Roman"/>
                <w:bCs/>
                <w:kern w:val="0"/>
                <w:szCs w:val="21"/>
              </w:rPr>
              <w:t>贮存</w:t>
            </w:r>
            <w:r w:rsidRPr="001D2CBC">
              <w:rPr>
                <w:rFonts w:ascii="Times New Roman" w:hAnsiTheme="minorEastAsia" w:cs="Times New Roman"/>
                <w:szCs w:val="21"/>
              </w:rPr>
              <w:t>危险物质</w:t>
            </w:r>
            <w:r w:rsidRPr="001D2CBC">
              <w:rPr>
                <w:rFonts w:ascii="Times New Roman" w:hAnsiTheme="minorEastAsia" w:cs="Times New Roman"/>
                <w:bCs/>
                <w:kern w:val="0"/>
                <w:szCs w:val="21"/>
              </w:rPr>
              <w:t>的库房、场所的消防设施、用电设施、防雷防静电设施等必须符合国家规定的安全要求。</w:t>
            </w:r>
          </w:p>
          <w:p w:rsidR="00ED6DB1" w:rsidRPr="001D2CBC" w:rsidRDefault="00EE7F2A">
            <w:pPr>
              <w:widowControl/>
              <w:ind w:firstLineChars="200" w:firstLine="420"/>
              <w:rPr>
                <w:rFonts w:ascii="Times New Roman" w:hAnsi="Times New Roman" w:cs="Times New Roman"/>
                <w:bCs/>
                <w:kern w:val="0"/>
                <w:szCs w:val="21"/>
              </w:rPr>
            </w:pPr>
            <w:r w:rsidRPr="001D2CBC">
              <w:rPr>
                <w:rFonts w:asciiTheme="minorEastAsia" w:hAnsiTheme="minorEastAsia" w:cs="Times New Roman"/>
                <w:szCs w:val="21"/>
              </w:rPr>
              <w:t>⑤</w:t>
            </w:r>
            <w:r w:rsidRPr="001D2CBC">
              <w:rPr>
                <w:rFonts w:ascii="Times New Roman" w:hAnsiTheme="minorEastAsia" w:cs="Times New Roman"/>
                <w:szCs w:val="21"/>
              </w:rPr>
              <w:t>危险物质</w:t>
            </w:r>
            <w:r w:rsidRPr="001D2CBC">
              <w:rPr>
                <w:rFonts w:ascii="Times New Roman" w:hAnsiTheme="minorEastAsia" w:cs="Times New Roman"/>
                <w:bCs/>
                <w:kern w:val="0"/>
                <w:szCs w:val="21"/>
              </w:rPr>
              <w:t>出入库必须检查验收登记，贮存期间定期养护，控制好贮存场所的温度和湿度；装卸、搬运时应轻装轻卸，注意自我防护。</w:t>
            </w:r>
          </w:p>
          <w:p w:rsidR="00ED6DB1" w:rsidRPr="001D2CBC" w:rsidRDefault="00EE7F2A">
            <w:pPr>
              <w:widowControl/>
              <w:ind w:firstLineChars="200" w:firstLine="420"/>
              <w:rPr>
                <w:rFonts w:ascii="Times New Roman" w:hAnsi="Times New Roman" w:cs="Times New Roman"/>
                <w:szCs w:val="21"/>
              </w:rPr>
            </w:pPr>
            <w:r w:rsidRPr="001D2CBC">
              <w:rPr>
                <w:rFonts w:asciiTheme="minorEastAsia" w:hAnsiTheme="minorEastAsia" w:cs="Times New Roman"/>
                <w:bCs/>
                <w:kern w:val="0"/>
                <w:szCs w:val="21"/>
              </w:rPr>
              <w:t>⑥</w:t>
            </w:r>
            <w:r w:rsidRPr="001D2CBC">
              <w:rPr>
                <w:rFonts w:ascii="Times New Roman" w:hAnsiTheme="minorEastAsia" w:cs="Times New Roman"/>
                <w:bCs/>
                <w:kern w:val="0"/>
                <w:szCs w:val="21"/>
              </w:rPr>
              <w:t>要严</w:t>
            </w:r>
            <w:r w:rsidRPr="001D2CBC">
              <w:rPr>
                <w:rFonts w:ascii="Times New Roman" w:hAnsiTheme="minorEastAsia" w:cs="Times New Roman"/>
                <w:szCs w:val="21"/>
              </w:rPr>
              <w:t>格遵守有关贮存的安全规定，具体包括《仓库防火安全管理规则》、《建筑设计防火规范》、《易燃易爆化学物品消防安全监督管理办法》等。</w:t>
            </w:r>
          </w:p>
          <w:p w:rsidR="00ED6DB1" w:rsidRPr="001D2CBC" w:rsidRDefault="00EE7F2A">
            <w:pPr>
              <w:widowControl/>
              <w:ind w:firstLineChars="200" w:firstLine="420"/>
              <w:rPr>
                <w:rFonts w:ascii="Times New Roman" w:hAnsi="Times New Roman" w:cs="Times New Roman"/>
                <w:szCs w:val="21"/>
              </w:rPr>
            </w:pPr>
            <w:r w:rsidRPr="001D2CBC">
              <w:rPr>
                <w:rFonts w:asciiTheme="minorEastAsia" w:hAnsiTheme="minorEastAsia" w:cs="Times New Roman"/>
                <w:szCs w:val="21"/>
              </w:rPr>
              <w:t>⑦</w:t>
            </w:r>
            <w:r w:rsidRPr="001D2CBC">
              <w:rPr>
                <w:rFonts w:ascii="Times New Roman" w:hAnsiTheme="minorEastAsia" w:cs="Times New Roman"/>
                <w:szCs w:val="21"/>
              </w:rPr>
              <w:t>要求企业根据《企业突发环境事件风险评估指南</w:t>
            </w:r>
            <w:r w:rsidRPr="001D2CBC">
              <w:rPr>
                <w:rFonts w:ascii="Times New Roman" w:hAnsi="Times New Roman" w:cs="Times New Roman"/>
                <w:szCs w:val="21"/>
              </w:rPr>
              <w:t>（</w:t>
            </w:r>
            <w:r w:rsidRPr="001D2CBC">
              <w:rPr>
                <w:rFonts w:ascii="Times New Roman" w:hAnsiTheme="minorEastAsia" w:cs="Times New Roman"/>
                <w:szCs w:val="21"/>
              </w:rPr>
              <w:t>试行</w:t>
            </w:r>
            <w:r w:rsidRPr="001D2CBC">
              <w:rPr>
                <w:rFonts w:ascii="Times New Roman" w:hAnsi="Times New Roman" w:cs="Times New Roman"/>
                <w:szCs w:val="21"/>
              </w:rPr>
              <w:t>）</w:t>
            </w:r>
            <w:r w:rsidRPr="001D2CBC">
              <w:rPr>
                <w:rFonts w:ascii="Times New Roman" w:hAnsiTheme="minorEastAsia" w:cs="Times New Roman"/>
                <w:szCs w:val="21"/>
              </w:rPr>
              <w:t>》、《企业突发环境事件风险分级方法》、《浙江省企业环境风险评估技术指南》以及《浙江省企业突发环境事件应急预案编制导则》等文件规定要求，编制企业突发环境事件应急预案，并根据预案内容定期进行应急演练。</w:t>
            </w:r>
          </w:p>
          <w:p w:rsidR="00ED6DB1" w:rsidRPr="001D2CBC" w:rsidRDefault="00EE7F2A">
            <w:pPr>
              <w:widowControl/>
              <w:ind w:firstLineChars="200" w:firstLine="420"/>
              <w:rPr>
                <w:rFonts w:ascii="Times New Roman" w:hAnsiTheme="minorEastAsia" w:cs="Times New Roman"/>
                <w:szCs w:val="21"/>
              </w:rPr>
            </w:pPr>
            <w:r w:rsidRPr="001D2CBC">
              <w:rPr>
                <w:rFonts w:asciiTheme="minorEastAsia" w:hAnsiTheme="minorEastAsia" w:cs="Times New Roman"/>
                <w:szCs w:val="21"/>
              </w:rPr>
              <w:t>⑧</w:t>
            </w:r>
            <w:r w:rsidRPr="001D2CBC">
              <w:rPr>
                <w:rFonts w:ascii="Times New Roman" w:hAnsiTheme="minorEastAsia" w:cs="Times New Roman"/>
                <w:szCs w:val="21"/>
              </w:rPr>
              <w:t>根据应急预案要求，配备应急设施和应急物资，设置事故应急池，对事故状态下产生的泄露物料及消防废水进行收集。若生产废水处理设施发生故障，应立即将废水切换至事故应急池，待生产废水处理设施抢修完毕后，再将应急池内废水逐步纳入生产废水处理系统。在正常工况下应保持事故池空池状态。为确保事故状态下的废水能够做到集中收集，集中处理，要求应急水池内必须进行防渗处理，同时应设置切换阀，保证应急水池能够与厂内污水管道相连接。</w:t>
            </w:r>
            <w:r w:rsidRPr="001D2CBC">
              <w:rPr>
                <w:rFonts w:ascii="Times New Roman" w:hAnsiTheme="minorEastAsia" w:cs="Times New Roman"/>
                <w:szCs w:val="21"/>
              </w:rPr>
              <w:lastRenderedPageBreak/>
              <w:t>同时在雨排口设事故废水切断措施，防止事故废水从雨排口排放。</w:t>
            </w:r>
          </w:p>
          <w:p w:rsidR="00F32A13" w:rsidRPr="001D2CBC" w:rsidRDefault="00BE605E" w:rsidP="00532F30">
            <w:pPr>
              <w:widowControl/>
              <w:ind w:firstLineChars="200" w:firstLine="420"/>
              <w:rPr>
                <w:rFonts w:ascii="Times New Roman" w:hAnsiTheme="minorEastAsia" w:cs="Times New Roman"/>
                <w:szCs w:val="21"/>
              </w:rPr>
            </w:pPr>
            <w:r w:rsidRPr="001D2CBC">
              <w:rPr>
                <w:rFonts w:ascii="Times New Roman" w:hAnsiTheme="minorEastAsia" w:cs="Times New Roman"/>
                <w:szCs w:val="21"/>
              </w:rPr>
              <w:fldChar w:fldCharType="begin"/>
            </w:r>
            <w:r w:rsidR="009F6386" w:rsidRPr="001D2CBC">
              <w:rPr>
                <w:rFonts w:ascii="Times New Roman" w:hAnsiTheme="minorEastAsia" w:cs="Times New Roman" w:hint="eastAsia"/>
                <w:szCs w:val="21"/>
              </w:rPr>
              <w:instrText>= 9 \* GB3</w:instrText>
            </w:r>
            <w:r w:rsidRPr="001D2CBC">
              <w:rPr>
                <w:rFonts w:ascii="Times New Roman" w:hAnsiTheme="minorEastAsia" w:cs="Times New Roman"/>
                <w:szCs w:val="21"/>
              </w:rPr>
              <w:fldChar w:fldCharType="separate"/>
            </w:r>
            <w:r w:rsidR="009F6386" w:rsidRPr="001D2CBC">
              <w:rPr>
                <w:rFonts w:ascii="Times New Roman" w:hAnsiTheme="minorEastAsia" w:cs="Times New Roman" w:hint="eastAsia"/>
                <w:szCs w:val="21"/>
              </w:rPr>
              <w:t>⑨</w:t>
            </w:r>
            <w:r w:rsidRPr="001D2CBC">
              <w:rPr>
                <w:rFonts w:ascii="Times New Roman" w:hAnsiTheme="minorEastAsia" w:cs="Times New Roman"/>
                <w:szCs w:val="21"/>
              </w:rPr>
              <w:fldChar w:fldCharType="end"/>
            </w:r>
            <w:r w:rsidR="00C90BF5" w:rsidRPr="001D2CBC">
              <w:rPr>
                <w:rFonts w:ascii="Times New Roman" w:hAnsiTheme="minorEastAsia" w:cs="Times New Roman" w:hint="eastAsia"/>
                <w:szCs w:val="21"/>
              </w:rPr>
              <w:t>项目</w:t>
            </w:r>
            <w:r w:rsidR="00F32A13" w:rsidRPr="001D2CBC">
              <w:rPr>
                <w:rFonts w:ascii="Times New Roman" w:hAnsiTheme="minorEastAsia" w:cs="Times New Roman" w:hint="eastAsia"/>
                <w:szCs w:val="21"/>
              </w:rPr>
              <w:t>油墨稀释剂</w:t>
            </w:r>
            <w:r w:rsidR="00C90BF5" w:rsidRPr="001D2CBC">
              <w:rPr>
                <w:rFonts w:ascii="Times New Roman" w:hAnsiTheme="minorEastAsia" w:cs="Times New Roman" w:hint="eastAsia"/>
                <w:szCs w:val="21"/>
              </w:rPr>
              <w:t>使用</w:t>
            </w:r>
            <w:r w:rsidR="00F32A13" w:rsidRPr="001D2CBC">
              <w:rPr>
                <w:rFonts w:ascii="Times New Roman" w:hAnsiTheme="minorEastAsia" w:cs="Times New Roman" w:hint="eastAsia"/>
                <w:szCs w:val="21"/>
              </w:rPr>
              <w:t>乙醇</w:t>
            </w:r>
            <w:r w:rsidR="00C90BF5" w:rsidRPr="001D2CBC">
              <w:rPr>
                <w:rFonts w:ascii="Times New Roman" w:hAnsiTheme="minorEastAsia" w:cs="Times New Roman" w:hint="eastAsia"/>
                <w:szCs w:val="21"/>
              </w:rPr>
              <w:t>，乙醇</w:t>
            </w:r>
            <w:r w:rsidR="00F32A13" w:rsidRPr="001D2CBC">
              <w:rPr>
                <w:rFonts w:ascii="Times New Roman" w:hAnsiTheme="minorEastAsia" w:cs="Times New Roman" w:hint="eastAsia"/>
                <w:szCs w:val="21"/>
              </w:rPr>
              <w:t>应储存于阴凉、通风仓间内。远离火种、热源。储存间内的照明、通风等设施应采用防爆型，开关设在仓外。配备相应品种和数量的消防器材。尽可能切断泄漏源，防止进入下水道、排洪沟等限制性空间。如遇大量泄露，需用防爆泵转移至槽车或专用收集器内，回收或运至废物处理场所处置。</w:t>
            </w:r>
          </w:p>
          <w:p w:rsidR="009F6386" w:rsidRPr="001D2CBC" w:rsidRDefault="00BE605E" w:rsidP="00532F30">
            <w:pPr>
              <w:widowControl/>
              <w:ind w:firstLineChars="200" w:firstLine="420"/>
              <w:rPr>
                <w:rFonts w:ascii="Times New Roman" w:hAnsiTheme="minorEastAsia" w:cs="Times New Roman"/>
                <w:szCs w:val="21"/>
              </w:rPr>
            </w:pPr>
            <w:r w:rsidRPr="001D2CBC">
              <w:rPr>
                <w:rFonts w:ascii="Times New Roman" w:hAnsiTheme="minorEastAsia" w:cs="Times New Roman"/>
                <w:szCs w:val="21"/>
              </w:rPr>
              <w:fldChar w:fldCharType="begin"/>
            </w:r>
            <w:r w:rsidR="00F32A13" w:rsidRPr="001D2CBC">
              <w:rPr>
                <w:rFonts w:ascii="Times New Roman" w:hAnsiTheme="minorEastAsia" w:cs="Times New Roman" w:hint="eastAsia"/>
                <w:szCs w:val="21"/>
              </w:rPr>
              <w:instrText>= 10 \* GB3</w:instrText>
            </w:r>
            <w:r w:rsidRPr="001D2CBC">
              <w:rPr>
                <w:rFonts w:ascii="Times New Roman" w:hAnsiTheme="minorEastAsia" w:cs="Times New Roman"/>
                <w:szCs w:val="21"/>
              </w:rPr>
              <w:fldChar w:fldCharType="separate"/>
            </w:r>
            <w:r w:rsidR="00F32A13" w:rsidRPr="001D2CBC">
              <w:rPr>
                <w:rFonts w:ascii="Times New Roman" w:hAnsiTheme="minorEastAsia" w:cs="Times New Roman" w:hint="eastAsia"/>
                <w:noProof/>
                <w:szCs w:val="21"/>
              </w:rPr>
              <w:t>⑩</w:t>
            </w:r>
            <w:r w:rsidRPr="001D2CBC">
              <w:rPr>
                <w:rFonts w:ascii="Times New Roman" w:hAnsiTheme="minorEastAsia" w:cs="Times New Roman"/>
                <w:szCs w:val="21"/>
              </w:rPr>
              <w:fldChar w:fldCharType="end"/>
            </w:r>
            <w:r w:rsidR="00532F30" w:rsidRPr="001D2CBC">
              <w:rPr>
                <w:rFonts w:ascii="Times New Roman" w:hAnsiTheme="minorEastAsia" w:cs="Times New Roman" w:hint="eastAsia"/>
                <w:szCs w:val="21"/>
              </w:rPr>
              <w:t>本项目蚀刻反应产生的氢气，生产车间</w:t>
            </w:r>
            <w:r w:rsidR="009F6386" w:rsidRPr="001D2CBC">
              <w:rPr>
                <w:rFonts w:ascii="Times New Roman" w:hAnsiTheme="minorEastAsia" w:cs="Times New Roman" w:hint="eastAsia"/>
                <w:szCs w:val="21"/>
              </w:rPr>
              <w:t>需设置</w:t>
            </w:r>
            <w:r w:rsidR="009F6386" w:rsidRPr="001D2CBC">
              <w:rPr>
                <w:rFonts w:ascii="Times New Roman" w:hAnsiTheme="minorEastAsia" w:cs="Times New Roman"/>
                <w:szCs w:val="21"/>
              </w:rPr>
              <w:t>防火、防爆、</w:t>
            </w:r>
            <w:r w:rsidR="00F32A13" w:rsidRPr="001D2CBC">
              <w:rPr>
                <w:rFonts w:ascii="Times New Roman" w:hAnsiTheme="minorEastAsia" w:cs="Times New Roman" w:hint="eastAsia"/>
                <w:szCs w:val="21"/>
              </w:rPr>
              <w:t>防</w:t>
            </w:r>
            <w:r w:rsidR="009F6386" w:rsidRPr="001D2CBC">
              <w:rPr>
                <w:rFonts w:ascii="Times New Roman" w:hAnsiTheme="minorEastAsia" w:cs="Times New Roman"/>
                <w:szCs w:val="21"/>
              </w:rPr>
              <w:t>静电、电气防爆、工具防爆</w:t>
            </w:r>
            <w:r w:rsidR="00532F30" w:rsidRPr="001D2CBC">
              <w:rPr>
                <w:rFonts w:ascii="Times New Roman" w:hAnsiTheme="minorEastAsia" w:cs="Times New Roman" w:hint="eastAsia"/>
                <w:szCs w:val="21"/>
              </w:rPr>
              <w:t>等标识，员工需</w:t>
            </w:r>
            <w:r w:rsidR="00532F30" w:rsidRPr="001D2CBC">
              <w:rPr>
                <w:rFonts w:ascii="Times New Roman" w:hAnsiTheme="minorEastAsia" w:cs="Times New Roman"/>
                <w:szCs w:val="21"/>
              </w:rPr>
              <w:t>穿防静电工作服</w:t>
            </w:r>
            <w:r w:rsidR="00532F30" w:rsidRPr="001D2CBC">
              <w:rPr>
                <w:rFonts w:ascii="Times New Roman" w:hAnsiTheme="minorEastAsia" w:cs="Times New Roman" w:hint="eastAsia"/>
                <w:szCs w:val="21"/>
              </w:rPr>
              <w:t>，</w:t>
            </w:r>
            <w:r w:rsidR="009F6386" w:rsidRPr="001D2CBC">
              <w:rPr>
                <w:rFonts w:ascii="Times New Roman" w:hAnsiTheme="minorEastAsia" w:cs="Times New Roman"/>
                <w:szCs w:val="21"/>
              </w:rPr>
              <w:t>不穿带铁钉鞋</w:t>
            </w:r>
            <w:r w:rsidR="00532F30" w:rsidRPr="001D2CBC">
              <w:rPr>
                <w:rFonts w:ascii="Times New Roman" w:hAnsiTheme="minorEastAsia" w:cs="Times New Roman" w:hint="eastAsia"/>
                <w:szCs w:val="21"/>
              </w:rPr>
              <w:t>。蚀刻反应槽氢气随</w:t>
            </w:r>
            <w:r w:rsidR="00532F30" w:rsidRPr="001D2CBC">
              <w:rPr>
                <w:rFonts w:ascii="Times New Roman" w:hAnsiTheme="minorEastAsia" w:cs="Times New Roman"/>
                <w:szCs w:val="21"/>
              </w:rPr>
              <w:t>酸雾</w:t>
            </w:r>
            <w:r w:rsidR="00532F30" w:rsidRPr="001D2CBC">
              <w:rPr>
                <w:rFonts w:ascii="Times New Roman" w:hAnsiTheme="minorEastAsia" w:cs="Times New Roman" w:hint="eastAsia"/>
                <w:szCs w:val="21"/>
              </w:rPr>
              <w:t>一同收集至</w:t>
            </w:r>
            <w:r w:rsidR="00532F30" w:rsidRPr="001D2CBC">
              <w:rPr>
                <w:rFonts w:ascii="Times New Roman" w:hAnsi="Times New Roman" w:cs="Times New Roman" w:hint="eastAsia"/>
                <w:szCs w:val="21"/>
              </w:rPr>
              <w:t>“</w:t>
            </w:r>
            <w:r w:rsidR="00532F30" w:rsidRPr="001D2CBC">
              <w:rPr>
                <w:rFonts w:ascii="Times New Roman" w:hAnsiTheme="minorEastAsia" w:cs="Times New Roman"/>
                <w:szCs w:val="21"/>
              </w:rPr>
              <w:t>二级碱液喷淋</w:t>
            </w:r>
            <w:r w:rsidR="00532F30" w:rsidRPr="001D2CBC">
              <w:rPr>
                <w:rFonts w:ascii="Times New Roman" w:hAnsi="Times New Roman" w:cs="Times New Roman" w:hint="eastAsia"/>
                <w:szCs w:val="21"/>
              </w:rPr>
              <w:t>”</w:t>
            </w:r>
            <w:r w:rsidR="00532F30" w:rsidRPr="001D2CBC">
              <w:rPr>
                <w:rFonts w:ascii="Times New Roman" w:hAnsiTheme="minorEastAsia" w:cs="Times New Roman" w:hint="eastAsia"/>
                <w:szCs w:val="21"/>
              </w:rPr>
              <w:t>装置</w:t>
            </w:r>
            <w:r w:rsidR="00532F30" w:rsidRPr="001D2CBC">
              <w:rPr>
                <w:rFonts w:ascii="Times New Roman" w:hAnsiTheme="minorEastAsia" w:cs="Times New Roman"/>
                <w:szCs w:val="21"/>
              </w:rPr>
              <w:t>，经处理后</w:t>
            </w:r>
            <w:r w:rsidR="00532F30" w:rsidRPr="001D2CBC">
              <w:rPr>
                <w:rFonts w:ascii="Times New Roman" w:hAnsiTheme="minorEastAsia" w:cs="Times New Roman" w:hint="eastAsia"/>
                <w:szCs w:val="21"/>
              </w:rPr>
              <w:t>均</w:t>
            </w:r>
            <w:r w:rsidR="00532F30" w:rsidRPr="001D2CBC">
              <w:rPr>
                <w:rFonts w:ascii="Times New Roman" w:hAnsiTheme="minorEastAsia" w:cs="Times New Roman"/>
                <w:szCs w:val="21"/>
              </w:rPr>
              <w:t>通过</w:t>
            </w:r>
            <w:r w:rsidR="00532F30" w:rsidRPr="001D2CBC">
              <w:rPr>
                <w:rFonts w:ascii="Times New Roman" w:hAnsiTheme="minorEastAsia" w:cs="Times New Roman" w:hint="eastAsia"/>
                <w:szCs w:val="21"/>
              </w:rPr>
              <w:t>22</w:t>
            </w:r>
            <w:r w:rsidR="00532F30" w:rsidRPr="001D2CBC">
              <w:rPr>
                <w:rFonts w:ascii="Times New Roman" w:hAnsi="Times New Roman" w:cs="Times New Roman"/>
                <w:szCs w:val="21"/>
              </w:rPr>
              <w:t>m</w:t>
            </w:r>
            <w:r w:rsidR="00532F30" w:rsidRPr="001D2CBC">
              <w:rPr>
                <w:rFonts w:ascii="Times New Roman" w:hAnsiTheme="minorEastAsia" w:cs="Times New Roman" w:hint="eastAsia"/>
                <w:szCs w:val="21"/>
              </w:rPr>
              <w:t>排气筒</w:t>
            </w:r>
            <w:r w:rsidR="00532F30" w:rsidRPr="001D2CBC">
              <w:rPr>
                <w:rFonts w:ascii="Times New Roman" w:hAnsiTheme="minorEastAsia" w:cs="Times New Roman"/>
                <w:szCs w:val="21"/>
              </w:rPr>
              <w:t>高空排放。</w:t>
            </w:r>
            <w:r w:rsidR="00532F30" w:rsidRPr="001D2CBC">
              <w:rPr>
                <w:rFonts w:ascii="Times New Roman" w:hAnsiTheme="minorEastAsia" w:cs="Times New Roman" w:hint="eastAsia"/>
                <w:szCs w:val="21"/>
              </w:rPr>
              <w:t>同时，生产车间应具有良好的高</w:t>
            </w:r>
            <w:r w:rsidR="00532F30" w:rsidRPr="001D2CBC">
              <w:rPr>
                <w:rFonts w:ascii="Times New Roman" w:hAnsiTheme="minorEastAsia" w:cs="Times New Roman" w:hint="eastAsia"/>
                <w:szCs w:val="21"/>
              </w:rPr>
              <w:t>/</w:t>
            </w:r>
            <w:r w:rsidR="00532F30" w:rsidRPr="001D2CBC">
              <w:rPr>
                <w:rFonts w:ascii="Times New Roman" w:hAnsiTheme="minorEastAsia" w:cs="Times New Roman" w:hint="eastAsia"/>
                <w:szCs w:val="21"/>
              </w:rPr>
              <w:t>低位自然通风。气流出口孔应位于外墙或屋顶上，房屋的最高点。</w:t>
            </w:r>
          </w:p>
          <w:p w:rsidR="00ED6DB1" w:rsidRPr="001D2CBC" w:rsidRDefault="00EE7F2A">
            <w:pPr>
              <w:widowControl/>
              <w:ind w:firstLineChars="200" w:firstLine="420"/>
              <w:rPr>
                <w:rFonts w:ascii="Times New Roman" w:hAnsi="Times New Roman" w:cs="Times New Roman"/>
                <w:szCs w:val="21"/>
              </w:rPr>
            </w:pPr>
            <w:r w:rsidRPr="001D2CBC">
              <w:rPr>
                <w:rFonts w:ascii="Times New Roman" w:hAnsiTheme="minorEastAsia" w:cs="Times New Roman"/>
                <w:szCs w:val="21"/>
              </w:rPr>
              <w:t>本项目涉及易燃、有毒有害物质的贮存及使用，具有潜在危险性。火灾及有毒有害物质等泄漏后产生的扩散污染，只要应急处置事故源及时，则对周边环境及敏感目标影响不大，其事故发生的风险概率很小，其环境风险在可接受范围内。</w:t>
            </w:r>
          </w:p>
          <w:p w:rsidR="00ED6DB1" w:rsidRPr="001D2CBC" w:rsidRDefault="00EE7F2A">
            <w:pPr>
              <w:ind w:firstLineChars="200" w:firstLine="420"/>
              <w:rPr>
                <w:rFonts w:ascii="Times New Roman" w:hAnsi="Times New Roman" w:cs="Times New Roman"/>
              </w:rPr>
            </w:pPr>
            <w:r w:rsidRPr="001D2CBC">
              <w:rPr>
                <w:rFonts w:ascii="Times New Roman" w:hAnsiTheme="minorEastAsia" w:cs="Times New Roman"/>
              </w:rPr>
              <w:t>虽然本项目环境风险在可控范围之内，但企业应严格杜绝此类事故的发生。万一事故发生，应即刻停止生产，并进行检修和事故应急处置；同时企业应加强环保管理，配备专人对各类污染治理设施及风险应急器材设施的日常维护保养进行监督监管。</w:t>
            </w:r>
          </w:p>
          <w:bookmarkEnd w:id="31"/>
          <w:bookmarkEnd w:id="32"/>
          <w:p w:rsidR="00ED6DB1" w:rsidRPr="001D2CBC" w:rsidRDefault="00EE7F2A" w:rsidP="004D02A9">
            <w:pPr>
              <w:pStyle w:val="4"/>
              <w:numPr>
                <w:ilvl w:val="3"/>
                <w:numId w:val="0"/>
              </w:numPr>
              <w:spacing w:line="240" w:lineRule="auto"/>
              <w:ind w:left="873" w:hangingChars="414" w:hanging="873"/>
              <w:outlineLvl w:val="9"/>
              <w:rPr>
                <w:rFonts w:ascii="Times New Roman" w:eastAsiaTheme="minorEastAsia" w:hAnsi="Times New Roman"/>
                <w:b/>
                <w:sz w:val="21"/>
                <w:szCs w:val="21"/>
              </w:rPr>
            </w:pPr>
            <w:r w:rsidRPr="001D2CBC">
              <w:rPr>
                <w:rFonts w:ascii="Times New Roman" w:eastAsiaTheme="minorEastAsia" w:hAnsi="Times New Roman"/>
                <w:b/>
                <w:sz w:val="21"/>
                <w:szCs w:val="21"/>
              </w:rPr>
              <w:t>7.3</w:t>
            </w:r>
            <w:r w:rsidRPr="001D2CBC">
              <w:rPr>
                <w:rFonts w:ascii="Times New Roman" w:eastAsiaTheme="minorEastAsia" w:hAnsiTheme="minorEastAsia"/>
                <w:b/>
                <w:sz w:val="21"/>
                <w:szCs w:val="21"/>
              </w:rPr>
              <w:t>环境风险分析结论</w:t>
            </w:r>
          </w:p>
          <w:p w:rsidR="00ED6DB1" w:rsidRPr="001D2CBC" w:rsidRDefault="00EE7F2A">
            <w:pPr>
              <w:widowControl/>
              <w:ind w:firstLineChars="200" w:firstLine="420"/>
              <w:rPr>
                <w:rFonts w:ascii="Times New Roman" w:hAnsi="Times New Roman" w:cs="Times New Roman"/>
                <w:szCs w:val="21"/>
              </w:rPr>
            </w:pPr>
            <w:r w:rsidRPr="001D2CBC">
              <w:rPr>
                <w:rFonts w:ascii="Times New Roman" w:hAnsiTheme="minorEastAsia" w:cs="Times New Roman"/>
                <w:szCs w:val="21"/>
              </w:rPr>
              <w:t>项目环境风险主要是</w:t>
            </w:r>
            <w:r w:rsidRPr="001D2CBC">
              <w:rPr>
                <w:rFonts w:ascii="Times New Roman" w:hAnsiTheme="minorEastAsia" w:cs="Times New Roman"/>
                <w:szCs w:val="21"/>
                <w:lang w:val="zh-CN"/>
              </w:rPr>
              <w:t>盐酸、油墨及稀释剂</w:t>
            </w:r>
            <w:r w:rsidR="009B1012" w:rsidRPr="001D2CBC">
              <w:rPr>
                <w:rFonts w:ascii="Times New Roman" w:hAnsiTheme="minorEastAsia" w:cs="Times New Roman" w:hint="eastAsia"/>
                <w:szCs w:val="21"/>
                <w:lang w:val="zh-CN"/>
              </w:rPr>
              <w:t>（乙醇）</w:t>
            </w:r>
            <w:r w:rsidRPr="001D2CBC">
              <w:rPr>
                <w:rFonts w:ascii="Times New Roman" w:hAnsiTheme="minorEastAsia" w:cs="Times New Roman"/>
                <w:szCs w:val="21"/>
                <w:lang w:val="zh-CN"/>
              </w:rPr>
              <w:t>、三氯化铁溶液、氢氧化钠、危险废物</w:t>
            </w:r>
            <w:r w:rsidRPr="001D2CBC">
              <w:rPr>
                <w:rFonts w:ascii="Times New Roman" w:hAnsiTheme="minorEastAsia" w:cs="Times New Roman"/>
                <w:szCs w:val="21"/>
              </w:rPr>
              <w:t>等以及环保设施处置不当造成污染等事故，具有潜在事故风险。企业要从建设、生产、污染防治等多方面积极采取防护措施，加强风险管理，通过相应的技术手段降低风险发生概率，并在风险事故发生后，及时采取风险防范措施，使风险事故对环境的危害控制在可以接受的范围内。</w:t>
            </w:r>
          </w:p>
          <w:p w:rsidR="00ED6DB1" w:rsidRPr="001D2CBC" w:rsidRDefault="00EE7F2A">
            <w:pPr>
              <w:adjustRightInd w:val="0"/>
              <w:snapToGrid w:val="0"/>
              <w:rPr>
                <w:rFonts w:ascii="Times New Roman" w:hAnsi="Times New Roman" w:cs="Times New Roman"/>
                <w:b/>
                <w:kern w:val="0"/>
                <w:szCs w:val="21"/>
              </w:rPr>
            </w:pPr>
            <w:r w:rsidRPr="001D2CBC">
              <w:rPr>
                <w:rFonts w:ascii="Times New Roman" w:hAnsi="Times New Roman" w:cs="Times New Roman"/>
                <w:b/>
                <w:kern w:val="0"/>
                <w:szCs w:val="21"/>
              </w:rPr>
              <w:t>8</w:t>
            </w:r>
            <w:r w:rsidRPr="001D2CBC">
              <w:rPr>
                <w:rFonts w:ascii="Times New Roman" w:hAnsiTheme="minorEastAsia" w:cs="Times New Roman"/>
                <w:b/>
                <w:kern w:val="0"/>
                <w:szCs w:val="21"/>
              </w:rPr>
              <w:t>、电磁辐射</w:t>
            </w:r>
          </w:p>
          <w:p w:rsidR="00ED6DB1" w:rsidRPr="001D2CBC" w:rsidRDefault="00EE7F2A">
            <w:pPr>
              <w:widowControl/>
              <w:ind w:firstLineChars="200" w:firstLine="420"/>
              <w:rPr>
                <w:rFonts w:ascii="Times New Roman" w:hAnsi="Times New Roman" w:cs="Times New Roman"/>
                <w:bCs/>
                <w:szCs w:val="21"/>
              </w:rPr>
            </w:pPr>
            <w:r w:rsidRPr="001D2CBC">
              <w:rPr>
                <w:rFonts w:ascii="Times New Roman" w:hAnsiTheme="minorEastAsia" w:cs="Times New Roman"/>
                <w:szCs w:val="21"/>
              </w:rPr>
              <w:t>本项目为非辐射类项目，无需开展电磁辐射评价。</w:t>
            </w:r>
          </w:p>
        </w:tc>
      </w:tr>
    </w:tbl>
    <w:p w:rsidR="00ED6DB1" w:rsidRPr="001D2CBC" w:rsidRDefault="00EE7F2A">
      <w:pPr>
        <w:jc w:val="center"/>
        <w:outlineLvl w:val="0"/>
        <w:rPr>
          <w:rFonts w:ascii="Times New Roman" w:hAnsi="Times New Roman" w:cs="Times New Roman"/>
          <w:sz w:val="28"/>
          <w:szCs w:val="28"/>
        </w:rPr>
      </w:pPr>
      <w:bookmarkStart w:id="57" w:name="_Toc80359882"/>
      <w:r w:rsidRPr="001D2CBC">
        <w:rPr>
          <w:rFonts w:ascii="Times New Roman" w:hAnsiTheme="minorEastAsia" w:cs="Times New Roman"/>
          <w:sz w:val="28"/>
          <w:szCs w:val="28"/>
        </w:rPr>
        <w:lastRenderedPageBreak/>
        <w:t>五、环境保护措施监督检查清单</w:t>
      </w:r>
      <w:bookmarkEnd w:id="57"/>
    </w:p>
    <w:tbl>
      <w:tblPr>
        <w:tblStyle w:val="af1"/>
        <w:tblW w:w="9332" w:type="dxa"/>
        <w:jc w:val="center"/>
        <w:tblLayout w:type="fixed"/>
        <w:tblLook w:val="04A0"/>
      </w:tblPr>
      <w:tblGrid>
        <w:gridCol w:w="871"/>
        <w:gridCol w:w="1954"/>
        <w:gridCol w:w="1134"/>
        <w:gridCol w:w="2976"/>
        <w:gridCol w:w="2397"/>
      </w:tblGrid>
      <w:tr w:rsidR="00210335" w:rsidRPr="001D2CBC" w:rsidTr="00BA3369">
        <w:trPr>
          <w:trHeight w:val="340"/>
          <w:jc w:val="center"/>
        </w:trPr>
        <w:tc>
          <w:tcPr>
            <w:tcW w:w="871" w:type="dxa"/>
            <w:tcBorders>
              <w:tl2br w:val="single" w:sz="4" w:space="0" w:color="auto"/>
            </w:tcBorders>
            <w:vAlign w:val="center"/>
          </w:tcPr>
          <w:p w:rsidR="00ED6DB1" w:rsidRPr="001D2CBC" w:rsidRDefault="00EE7F2A">
            <w:pPr>
              <w:jc w:val="right"/>
              <w:rPr>
                <w:rFonts w:ascii="Times New Roman" w:hAnsi="Times New Roman" w:cs="Times New Roman"/>
                <w:spacing w:val="-6"/>
                <w:szCs w:val="21"/>
              </w:rPr>
            </w:pPr>
            <w:r w:rsidRPr="001D2CBC">
              <w:rPr>
                <w:rFonts w:ascii="Times New Roman" w:hAnsiTheme="minorEastAsia" w:cs="Times New Roman"/>
                <w:spacing w:val="-6"/>
                <w:szCs w:val="21"/>
              </w:rPr>
              <w:t>内容</w:t>
            </w:r>
          </w:p>
          <w:p w:rsidR="00ED6DB1" w:rsidRPr="001D2CBC" w:rsidRDefault="00EE7F2A">
            <w:pPr>
              <w:jc w:val="left"/>
              <w:rPr>
                <w:rFonts w:ascii="Times New Roman" w:hAnsi="Times New Roman" w:cs="Times New Roman"/>
                <w:spacing w:val="-6"/>
                <w:szCs w:val="21"/>
              </w:rPr>
            </w:pPr>
            <w:r w:rsidRPr="001D2CBC">
              <w:rPr>
                <w:rFonts w:ascii="Times New Roman" w:hAnsiTheme="minorEastAsia" w:cs="Times New Roman"/>
                <w:spacing w:val="-6"/>
                <w:szCs w:val="21"/>
              </w:rPr>
              <w:t>要素</w:t>
            </w:r>
          </w:p>
        </w:tc>
        <w:tc>
          <w:tcPr>
            <w:tcW w:w="1954" w:type="dxa"/>
            <w:tcBorders>
              <w:right w:val="single" w:sz="4" w:space="0" w:color="auto"/>
            </w:tcBorders>
            <w:vAlign w:val="center"/>
          </w:tcPr>
          <w:p w:rsidR="00ED6DB1" w:rsidRPr="001D2CBC" w:rsidRDefault="00EE7F2A">
            <w:pPr>
              <w:jc w:val="center"/>
              <w:rPr>
                <w:rFonts w:ascii="Times New Roman" w:hAnsi="Times New Roman" w:cs="Times New Roman"/>
                <w:spacing w:val="-6"/>
                <w:szCs w:val="21"/>
              </w:rPr>
            </w:pPr>
            <w:r w:rsidRPr="001D2CBC">
              <w:rPr>
                <w:rFonts w:ascii="Times New Roman" w:hAnsiTheme="minorEastAsia" w:cs="Times New Roman"/>
                <w:spacing w:val="-6"/>
                <w:szCs w:val="21"/>
              </w:rPr>
              <w:t>排放口</w:t>
            </w:r>
            <w:r w:rsidRPr="001D2CBC">
              <w:rPr>
                <w:rFonts w:ascii="Times New Roman" w:hAnsi="Times New Roman" w:cs="Times New Roman"/>
                <w:spacing w:val="-6"/>
                <w:szCs w:val="21"/>
              </w:rPr>
              <w:t>（</w:t>
            </w:r>
            <w:r w:rsidRPr="001D2CBC">
              <w:rPr>
                <w:rFonts w:ascii="Times New Roman" w:hAnsiTheme="minorEastAsia" w:cs="Times New Roman"/>
                <w:spacing w:val="-6"/>
                <w:szCs w:val="21"/>
              </w:rPr>
              <w:t>编号、名称</w:t>
            </w:r>
            <w:r w:rsidRPr="001D2CBC">
              <w:rPr>
                <w:rFonts w:ascii="Times New Roman" w:hAnsi="Times New Roman" w:cs="Times New Roman"/>
                <w:spacing w:val="-6"/>
                <w:szCs w:val="21"/>
              </w:rPr>
              <w:t>）</w:t>
            </w:r>
            <w:r w:rsidRPr="001D2CBC">
              <w:rPr>
                <w:rFonts w:ascii="Times New Roman" w:hAnsi="Times New Roman" w:cs="Times New Roman"/>
                <w:spacing w:val="-6"/>
                <w:szCs w:val="21"/>
              </w:rPr>
              <w:t>/</w:t>
            </w:r>
            <w:r w:rsidRPr="001D2CBC">
              <w:rPr>
                <w:rFonts w:ascii="Times New Roman" w:hAnsiTheme="minorEastAsia" w:cs="Times New Roman"/>
                <w:spacing w:val="-6"/>
                <w:szCs w:val="21"/>
              </w:rPr>
              <w:t>污染源</w:t>
            </w:r>
          </w:p>
        </w:tc>
        <w:tc>
          <w:tcPr>
            <w:tcW w:w="1134" w:type="dxa"/>
            <w:tcBorders>
              <w:left w:val="single" w:sz="4" w:space="0" w:color="auto"/>
              <w:right w:val="single" w:sz="4" w:space="0" w:color="auto"/>
            </w:tcBorders>
            <w:vAlign w:val="center"/>
          </w:tcPr>
          <w:p w:rsidR="00ED6DB1" w:rsidRPr="001D2CBC" w:rsidRDefault="00EE7F2A">
            <w:pPr>
              <w:jc w:val="center"/>
              <w:rPr>
                <w:rFonts w:ascii="Times New Roman" w:hAnsi="Times New Roman" w:cs="Times New Roman"/>
                <w:spacing w:val="-6"/>
                <w:szCs w:val="21"/>
              </w:rPr>
            </w:pPr>
            <w:r w:rsidRPr="001D2CBC">
              <w:rPr>
                <w:rFonts w:ascii="Times New Roman" w:hAnsiTheme="minorEastAsia" w:cs="Times New Roman"/>
                <w:spacing w:val="-6"/>
                <w:szCs w:val="21"/>
              </w:rPr>
              <w:t>污染物项目</w:t>
            </w:r>
          </w:p>
        </w:tc>
        <w:tc>
          <w:tcPr>
            <w:tcW w:w="2976" w:type="dxa"/>
            <w:tcBorders>
              <w:left w:val="single" w:sz="4" w:space="0" w:color="auto"/>
              <w:right w:val="single" w:sz="4" w:space="0" w:color="auto"/>
            </w:tcBorders>
            <w:vAlign w:val="center"/>
          </w:tcPr>
          <w:p w:rsidR="00ED6DB1" w:rsidRPr="001D2CBC" w:rsidRDefault="00EE7F2A">
            <w:pPr>
              <w:jc w:val="center"/>
              <w:rPr>
                <w:rFonts w:ascii="Times New Roman" w:hAnsi="Times New Roman" w:cs="Times New Roman"/>
                <w:spacing w:val="-6"/>
                <w:szCs w:val="21"/>
              </w:rPr>
            </w:pPr>
            <w:r w:rsidRPr="001D2CBC">
              <w:rPr>
                <w:rFonts w:ascii="Times New Roman" w:hAnsiTheme="minorEastAsia" w:cs="Times New Roman"/>
                <w:spacing w:val="-6"/>
                <w:szCs w:val="21"/>
              </w:rPr>
              <w:t>环境保护措施</w:t>
            </w:r>
          </w:p>
        </w:tc>
        <w:tc>
          <w:tcPr>
            <w:tcW w:w="2397" w:type="dxa"/>
            <w:tcBorders>
              <w:left w:val="single" w:sz="4" w:space="0" w:color="auto"/>
            </w:tcBorders>
            <w:vAlign w:val="center"/>
          </w:tcPr>
          <w:p w:rsidR="00ED6DB1" w:rsidRPr="001D2CBC" w:rsidRDefault="00EE7F2A">
            <w:pPr>
              <w:jc w:val="center"/>
              <w:rPr>
                <w:rFonts w:ascii="Times New Roman" w:hAnsi="Times New Roman" w:cs="Times New Roman"/>
                <w:spacing w:val="-6"/>
                <w:szCs w:val="21"/>
              </w:rPr>
            </w:pPr>
            <w:r w:rsidRPr="001D2CBC">
              <w:rPr>
                <w:rFonts w:ascii="Times New Roman" w:hAnsiTheme="minorEastAsia" w:cs="Times New Roman"/>
                <w:spacing w:val="-6"/>
                <w:szCs w:val="21"/>
              </w:rPr>
              <w:t>执行标准</w:t>
            </w:r>
          </w:p>
        </w:tc>
      </w:tr>
      <w:tr w:rsidR="00210335" w:rsidRPr="001D2CBC" w:rsidTr="00BA3369">
        <w:trPr>
          <w:trHeight w:val="340"/>
          <w:jc w:val="center"/>
        </w:trPr>
        <w:tc>
          <w:tcPr>
            <w:tcW w:w="871" w:type="dxa"/>
            <w:vMerge w:val="restart"/>
            <w:vAlign w:val="center"/>
          </w:tcPr>
          <w:p w:rsidR="00ED6DB1" w:rsidRPr="001D2CBC" w:rsidRDefault="00EE7F2A">
            <w:pPr>
              <w:jc w:val="center"/>
              <w:rPr>
                <w:rFonts w:ascii="Times New Roman" w:hAnsi="Times New Roman" w:cs="Times New Roman"/>
                <w:spacing w:val="-6"/>
                <w:szCs w:val="21"/>
              </w:rPr>
            </w:pPr>
            <w:r w:rsidRPr="001D2CBC">
              <w:rPr>
                <w:rFonts w:ascii="Times New Roman" w:hAnsiTheme="minorEastAsia" w:cs="Times New Roman"/>
                <w:spacing w:val="-6"/>
                <w:szCs w:val="21"/>
              </w:rPr>
              <w:t>大气</w:t>
            </w:r>
          </w:p>
          <w:p w:rsidR="00ED6DB1" w:rsidRPr="001D2CBC" w:rsidRDefault="00EE7F2A">
            <w:pPr>
              <w:jc w:val="center"/>
              <w:rPr>
                <w:rFonts w:ascii="Times New Roman" w:hAnsi="Times New Roman" w:cs="Times New Roman"/>
                <w:spacing w:val="-6"/>
                <w:szCs w:val="21"/>
              </w:rPr>
            </w:pPr>
            <w:r w:rsidRPr="001D2CBC">
              <w:rPr>
                <w:rFonts w:ascii="Times New Roman" w:hAnsiTheme="minorEastAsia" w:cs="Times New Roman"/>
                <w:spacing w:val="-6"/>
                <w:szCs w:val="21"/>
              </w:rPr>
              <w:t>环境</w:t>
            </w:r>
          </w:p>
        </w:tc>
        <w:tc>
          <w:tcPr>
            <w:tcW w:w="1954" w:type="dxa"/>
            <w:tcBorders>
              <w:right w:val="single" w:sz="4" w:space="0" w:color="auto"/>
            </w:tcBorders>
            <w:vAlign w:val="center"/>
          </w:tcPr>
          <w:p w:rsidR="00ED6DB1" w:rsidRPr="001D2CBC" w:rsidRDefault="00EE7F2A">
            <w:pPr>
              <w:jc w:val="center"/>
              <w:rPr>
                <w:rFonts w:ascii="Times New Roman" w:hAnsi="Times New Roman" w:cs="Times New Roman"/>
                <w:spacing w:val="-6"/>
                <w:szCs w:val="21"/>
              </w:rPr>
            </w:pPr>
            <w:r w:rsidRPr="001D2CBC">
              <w:rPr>
                <w:rFonts w:ascii="Times New Roman" w:hAnsiTheme="minorEastAsia" w:cs="Times New Roman"/>
                <w:spacing w:val="-6"/>
                <w:szCs w:val="21"/>
              </w:rPr>
              <w:t>厂房三蚀刻废气排气筒</w:t>
            </w:r>
            <w:r w:rsidRPr="001D2CBC">
              <w:rPr>
                <w:rFonts w:ascii="Times New Roman" w:hAnsi="Times New Roman" w:cs="Times New Roman"/>
                <w:spacing w:val="-6"/>
                <w:szCs w:val="21"/>
              </w:rPr>
              <w:t>DA001</w:t>
            </w:r>
          </w:p>
        </w:tc>
        <w:tc>
          <w:tcPr>
            <w:tcW w:w="1134" w:type="dxa"/>
            <w:tcBorders>
              <w:left w:val="single" w:sz="4" w:space="0" w:color="auto"/>
              <w:right w:val="single" w:sz="4" w:space="0" w:color="auto"/>
            </w:tcBorders>
            <w:vAlign w:val="center"/>
          </w:tcPr>
          <w:p w:rsidR="00ED6DB1" w:rsidRPr="001D2CBC" w:rsidRDefault="00EE7F2A">
            <w:pPr>
              <w:jc w:val="center"/>
              <w:rPr>
                <w:rFonts w:ascii="Times New Roman" w:hAnsi="Times New Roman" w:cs="Times New Roman"/>
                <w:szCs w:val="21"/>
              </w:rPr>
            </w:pPr>
            <w:r w:rsidRPr="001D2CBC">
              <w:rPr>
                <w:rFonts w:ascii="Times New Roman" w:hAnsiTheme="minorEastAsia" w:cs="Times New Roman"/>
                <w:szCs w:val="21"/>
              </w:rPr>
              <w:t>氯化氢</w:t>
            </w:r>
          </w:p>
        </w:tc>
        <w:tc>
          <w:tcPr>
            <w:tcW w:w="2976" w:type="dxa"/>
            <w:vMerge w:val="restart"/>
            <w:tcBorders>
              <w:left w:val="single" w:sz="4" w:space="0" w:color="auto"/>
              <w:right w:val="single" w:sz="4" w:space="0" w:color="auto"/>
            </w:tcBorders>
            <w:vAlign w:val="center"/>
          </w:tcPr>
          <w:p w:rsidR="00ED6DB1" w:rsidRPr="001D2CBC" w:rsidRDefault="00EE7F2A" w:rsidP="00710863">
            <w:pPr>
              <w:jc w:val="center"/>
              <w:rPr>
                <w:rFonts w:ascii="Times New Roman" w:hAnsi="Times New Roman" w:cs="Times New Roman"/>
                <w:spacing w:val="-6"/>
                <w:szCs w:val="21"/>
              </w:rPr>
            </w:pPr>
            <w:r w:rsidRPr="001D2CBC">
              <w:rPr>
                <w:rFonts w:ascii="Times New Roman" w:hAnsiTheme="minorEastAsia" w:cs="Times New Roman" w:hint="eastAsia"/>
                <w:spacing w:val="-6"/>
                <w:szCs w:val="21"/>
              </w:rPr>
              <w:t>酸雾</w:t>
            </w:r>
            <w:r w:rsidRPr="001D2CBC">
              <w:rPr>
                <w:rFonts w:ascii="Times New Roman" w:hAnsiTheme="minorEastAsia" w:cs="Times New Roman"/>
                <w:spacing w:val="-6"/>
                <w:szCs w:val="21"/>
              </w:rPr>
              <w:t>废气经</w:t>
            </w:r>
            <w:r w:rsidR="00710863" w:rsidRPr="001D2CBC">
              <w:rPr>
                <w:rFonts w:ascii="Times New Roman" w:hAnsiTheme="minorEastAsia" w:cs="Times New Roman" w:hint="eastAsia"/>
                <w:spacing w:val="-6"/>
                <w:szCs w:val="21"/>
              </w:rPr>
              <w:t>10</w:t>
            </w:r>
            <w:r w:rsidR="00710863" w:rsidRPr="001D2CBC">
              <w:rPr>
                <w:rFonts w:ascii="Times New Roman" w:hAnsiTheme="minorEastAsia" w:cs="Times New Roman" w:hint="eastAsia"/>
                <w:spacing w:val="-6"/>
                <w:szCs w:val="21"/>
              </w:rPr>
              <w:t>套</w:t>
            </w:r>
            <w:r w:rsidRPr="001D2CBC">
              <w:rPr>
                <w:rFonts w:ascii="Times New Roman" w:hAnsi="Times New Roman" w:cs="Times New Roman" w:hint="eastAsia"/>
                <w:spacing w:val="-6"/>
                <w:szCs w:val="21"/>
              </w:rPr>
              <w:t>“</w:t>
            </w:r>
            <w:r w:rsidRPr="001D2CBC">
              <w:rPr>
                <w:rFonts w:ascii="Times New Roman" w:hAnsiTheme="minorEastAsia" w:cs="Times New Roman"/>
                <w:spacing w:val="-6"/>
                <w:szCs w:val="21"/>
              </w:rPr>
              <w:t>二级碱喷淋</w:t>
            </w:r>
            <w:r w:rsidRPr="001D2CBC">
              <w:rPr>
                <w:rFonts w:ascii="Times New Roman" w:hAnsiTheme="minorEastAsia" w:cs="Times New Roman" w:hint="eastAsia"/>
                <w:spacing w:val="-6"/>
                <w:szCs w:val="21"/>
              </w:rPr>
              <w:t>装置</w:t>
            </w:r>
            <w:r w:rsidRPr="001D2CBC">
              <w:rPr>
                <w:rFonts w:ascii="Times New Roman" w:hAnsi="Times New Roman" w:cs="Times New Roman" w:hint="eastAsia"/>
                <w:spacing w:val="-6"/>
                <w:szCs w:val="21"/>
              </w:rPr>
              <w:t>”</w:t>
            </w:r>
            <w:r w:rsidRPr="001D2CBC">
              <w:rPr>
                <w:rFonts w:ascii="Times New Roman" w:hAnsiTheme="minorEastAsia" w:cs="Times New Roman"/>
                <w:spacing w:val="-6"/>
                <w:szCs w:val="21"/>
              </w:rPr>
              <w:t>处理后经</w:t>
            </w:r>
            <w:r w:rsidR="00405269" w:rsidRPr="001D2CBC">
              <w:rPr>
                <w:rFonts w:ascii="Times New Roman" w:hAnsiTheme="minorEastAsia" w:cs="Times New Roman" w:hint="eastAsia"/>
                <w:spacing w:val="-6"/>
                <w:szCs w:val="21"/>
              </w:rPr>
              <w:t>22</w:t>
            </w:r>
            <w:r w:rsidRPr="001D2CBC">
              <w:rPr>
                <w:rFonts w:ascii="Times New Roman" w:hAnsi="Times New Roman" w:cs="Times New Roman"/>
                <w:spacing w:val="-6"/>
                <w:szCs w:val="21"/>
              </w:rPr>
              <w:t>m</w:t>
            </w:r>
            <w:r w:rsidRPr="001D2CBC">
              <w:rPr>
                <w:rFonts w:ascii="Times New Roman" w:hAnsiTheme="minorEastAsia" w:cs="Times New Roman"/>
                <w:spacing w:val="-6"/>
                <w:szCs w:val="21"/>
              </w:rPr>
              <w:t>排气筒排放</w:t>
            </w:r>
            <w:r w:rsidR="00710863" w:rsidRPr="001D2CBC">
              <w:rPr>
                <w:rFonts w:ascii="Times New Roman" w:hAnsiTheme="minorEastAsia" w:cs="Times New Roman" w:hint="eastAsia"/>
                <w:spacing w:val="-6"/>
                <w:szCs w:val="21"/>
              </w:rPr>
              <w:t>，单套设备风量约</w:t>
            </w:r>
            <w:r w:rsidR="00710863" w:rsidRPr="001D2CBC">
              <w:rPr>
                <w:rFonts w:ascii="Times New Roman" w:hAnsiTheme="minorEastAsia" w:cs="Times New Roman" w:hint="eastAsia"/>
                <w:spacing w:val="-6"/>
                <w:szCs w:val="21"/>
              </w:rPr>
              <w:t>32000m</w:t>
            </w:r>
            <w:r w:rsidR="00710863" w:rsidRPr="001D2CBC">
              <w:rPr>
                <w:rFonts w:ascii="Times New Roman" w:hAnsiTheme="minorEastAsia" w:cs="Times New Roman" w:hint="eastAsia"/>
                <w:spacing w:val="-6"/>
                <w:szCs w:val="21"/>
                <w:vertAlign w:val="superscript"/>
              </w:rPr>
              <w:t>3</w:t>
            </w:r>
            <w:r w:rsidR="00710863" w:rsidRPr="001D2CBC">
              <w:rPr>
                <w:rFonts w:ascii="Times New Roman" w:hAnsiTheme="minorEastAsia" w:cs="Times New Roman" w:hint="eastAsia"/>
                <w:spacing w:val="-6"/>
                <w:szCs w:val="21"/>
              </w:rPr>
              <w:t>/h</w:t>
            </w:r>
          </w:p>
        </w:tc>
        <w:tc>
          <w:tcPr>
            <w:tcW w:w="2397" w:type="dxa"/>
            <w:vMerge w:val="restart"/>
            <w:tcBorders>
              <w:left w:val="single" w:sz="4" w:space="0" w:color="auto"/>
            </w:tcBorders>
            <w:vAlign w:val="center"/>
          </w:tcPr>
          <w:p w:rsidR="00ED6DB1" w:rsidRPr="001D2CBC" w:rsidRDefault="00EE7F2A">
            <w:pPr>
              <w:jc w:val="center"/>
              <w:rPr>
                <w:rFonts w:ascii="Times New Roman" w:hAnsi="Times New Roman" w:cs="Times New Roman"/>
                <w:spacing w:val="-6"/>
                <w:szCs w:val="21"/>
              </w:rPr>
            </w:pPr>
            <w:r w:rsidRPr="001D2CBC">
              <w:rPr>
                <w:rFonts w:ascii="Times New Roman" w:hAnsiTheme="minorEastAsia" w:cs="Times New Roman"/>
                <w:spacing w:val="-6"/>
                <w:kern w:val="0"/>
                <w:szCs w:val="21"/>
              </w:rPr>
              <w:t>《电镀污染物排放标准》</w:t>
            </w:r>
            <w:r w:rsidRPr="001D2CBC">
              <w:rPr>
                <w:rFonts w:ascii="Times New Roman" w:hAnsiTheme="minorEastAsia" w:cs="Times New Roman" w:hint="eastAsia"/>
                <w:spacing w:val="-6"/>
                <w:kern w:val="0"/>
                <w:szCs w:val="21"/>
              </w:rPr>
              <w:t>（</w:t>
            </w:r>
            <w:r w:rsidRPr="001D2CBC">
              <w:rPr>
                <w:rFonts w:ascii="Times New Roman" w:hAnsi="Times New Roman" w:cs="Times New Roman"/>
                <w:spacing w:val="-6"/>
                <w:kern w:val="0"/>
                <w:szCs w:val="21"/>
              </w:rPr>
              <w:t>GB21900-2008</w:t>
            </w:r>
            <w:r w:rsidRPr="001D2CBC">
              <w:rPr>
                <w:rFonts w:ascii="Times New Roman" w:hAnsiTheme="minorEastAsia" w:cs="Times New Roman" w:hint="eastAsia"/>
                <w:spacing w:val="-6"/>
                <w:kern w:val="0"/>
                <w:szCs w:val="21"/>
              </w:rPr>
              <w:t>）</w:t>
            </w:r>
          </w:p>
        </w:tc>
      </w:tr>
      <w:tr w:rsidR="00710863" w:rsidRPr="001D2CBC" w:rsidTr="00BA3369">
        <w:trPr>
          <w:trHeight w:val="340"/>
          <w:jc w:val="center"/>
        </w:trPr>
        <w:tc>
          <w:tcPr>
            <w:tcW w:w="871" w:type="dxa"/>
            <w:vMerge/>
            <w:vAlign w:val="center"/>
          </w:tcPr>
          <w:p w:rsidR="00710863" w:rsidRPr="001D2CBC" w:rsidRDefault="00710863">
            <w:pPr>
              <w:jc w:val="center"/>
              <w:rPr>
                <w:rFonts w:ascii="Times New Roman" w:hAnsiTheme="minorEastAsia" w:cs="Times New Roman"/>
                <w:spacing w:val="-6"/>
                <w:szCs w:val="21"/>
              </w:rPr>
            </w:pPr>
          </w:p>
        </w:tc>
        <w:tc>
          <w:tcPr>
            <w:tcW w:w="1954" w:type="dxa"/>
            <w:tcBorders>
              <w:right w:val="single" w:sz="4" w:space="0" w:color="auto"/>
            </w:tcBorders>
            <w:vAlign w:val="center"/>
          </w:tcPr>
          <w:p w:rsidR="00710863" w:rsidRPr="001D2CBC" w:rsidRDefault="00710863" w:rsidP="00710863">
            <w:pPr>
              <w:jc w:val="center"/>
              <w:rPr>
                <w:rFonts w:ascii="Times New Roman" w:hAnsi="Times New Roman" w:cs="Times New Roman"/>
                <w:spacing w:val="-6"/>
                <w:szCs w:val="21"/>
              </w:rPr>
            </w:pPr>
            <w:r w:rsidRPr="001D2CBC">
              <w:rPr>
                <w:rFonts w:ascii="Times New Roman" w:hAnsiTheme="minorEastAsia" w:cs="Times New Roman"/>
                <w:spacing w:val="-6"/>
                <w:szCs w:val="21"/>
              </w:rPr>
              <w:t>厂房四蚀刻废气排气筒</w:t>
            </w:r>
            <w:r w:rsidRPr="001D2CBC">
              <w:rPr>
                <w:rFonts w:ascii="Times New Roman" w:hAnsi="Times New Roman" w:cs="Times New Roman"/>
                <w:spacing w:val="-6"/>
                <w:szCs w:val="21"/>
              </w:rPr>
              <w:t>DA002</w:t>
            </w:r>
          </w:p>
        </w:tc>
        <w:tc>
          <w:tcPr>
            <w:tcW w:w="1134" w:type="dxa"/>
            <w:tcBorders>
              <w:left w:val="single" w:sz="4" w:space="0" w:color="auto"/>
              <w:right w:val="single" w:sz="4" w:space="0" w:color="auto"/>
            </w:tcBorders>
            <w:vAlign w:val="center"/>
          </w:tcPr>
          <w:p w:rsidR="00710863" w:rsidRPr="001D2CBC" w:rsidRDefault="00710863" w:rsidP="00710863">
            <w:pPr>
              <w:jc w:val="center"/>
              <w:rPr>
                <w:rFonts w:ascii="Times New Roman" w:hAnsi="Times New Roman" w:cs="Times New Roman"/>
                <w:szCs w:val="21"/>
              </w:rPr>
            </w:pPr>
            <w:r w:rsidRPr="001D2CBC">
              <w:rPr>
                <w:rFonts w:ascii="Times New Roman" w:hAnsiTheme="minorEastAsia" w:cs="Times New Roman"/>
                <w:szCs w:val="21"/>
              </w:rPr>
              <w:t>氯化氢</w:t>
            </w:r>
          </w:p>
        </w:tc>
        <w:tc>
          <w:tcPr>
            <w:tcW w:w="2976" w:type="dxa"/>
            <w:vMerge/>
            <w:tcBorders>
              <w:left w:val="single" w:sz="4" w:space="0" w:color="auto"/>
              <w:right w:val="single" w:sz="4" w:space="0" w:color="auto"/>
            </w:tcBorders>
            <w:vAlign w:val="center"/>
          </w:tcPr>
          <w:p w:rsidR="00710863" w:rsidRPr="001D2CBC" w:rsidRDefault="00710863" w:rsidP="00405269">
            <w:pPr>
              <w:jc w:val="center"/>
              <w:rPr>
                <w:rFonts w:ascii="Times New Roman" w:hAnsiTheme="minorEastAsia" w:cs="Times New Roman"/>
                <w:spacing w:val="-6"/>
                <w:szCs w:val="21"/>
              </w:rPr>
            </w:pPr>
          </w:p>
        </w:tc>
        <w:tc>
          <w:tcPr>
            <w:tcW w:w="2397" w:type="dxa"/>
            <w:vMerge/>
            <w:tcBorders>
              <w:left w:val="single" w:sz="4" w:space="0" w:color="auto"/>
            </w:tcBorders>
            <w:vAlign w:val="center"/>
          </w:tcPr>
          <w:p w:rsidR="00710863" w:rsidRPr="001D2CBC" w:rsidRDefault="00710863">
            <w:pPr>
              <w:jc w:val="center"/>
              <w:rPr>
                <w:rFonts w:ascii="Times New Roman" w:hAnsiTheme="minorEastAsia" w:cs="Times New Roman"/>
                <w:spacing w:val="-6"/>
                <w:kern w:val="0"/>
                <w:szCs w:val="21"/>
              </w:rPr>
            </w:pPr>
          </w:p>
        </w:tc>
      </w:tr>
      <w:tr w:rsidR="00710863" w:rsidRPr="001D2CBC" w:rsidTr="00BA3369">
        <w:trPr>
          <w:trHeight w:val="340"/>
          <w:jc w:val="center"/>
        </w:trPr>
        <w:tc>
          <w:tcPr>
            <w:tcW w:w="871" w:type="dxa"/>
            <w:vMerge/>
            <w:vAlign w:val="center"/>
          </w:tcPr>
          <w:p w:rsidR="00710863" w:rsidRPr="001D2CBC" w:rsidRDefault="00710863">
            <w:pPr>
              <w:jc w:val="center"/>
              <w:rPr>
                <w:rFonts w:ascii="Times New Roman" w:hAnsiTheme="minorEastAsia" w:cs="Times New Roman"/>
                <w:spacing w:val="-6"/>
                <w:szCs w:val="21"/>
              </w:rPr>
            </w:pPr>
          </w:p>
        </w:tc>
        <w:tc>
          <w:tcPr>
            <w:tcW w:w="1954" w:type="dxa"/>
            <w:tcBorders>
              <w:right w:val="single" w:sz="4" w:space="0" w:color="auto"/>
            </w:tcBorders>
            <w:vAlign w:val="center"/>
          </w:tcPr>
          <w:p w:rsidR="00710863" w:rsidRPr="001D2CBC" w:rsidRDefault="00710863" w:rsidP="00710863">
            <w:pPr>
              <w:jc w:val="center"/>
              <w:rPr>
                <w:rFonts w:ascii="Times New Roman" w:hAnsi="Times New Roman" w:cs="Times New Roman"/>
                <w:spacing w:val="-6"/>
                <w:szCs w:val="21"/>
              </w:rPr>
            </w:pPr>
            <w:r w:rsidRPr="001D2CBC">
              <w:rPr>
                <w:rFonts w:ascii="Times New Roman" w:hAnsiTheme="minorEastAsia" w:cs="Times New Roman"/>
                <w:spacing w:val="-6"/>
                <w:szCs w:val="21"/>
              </w:rPr>
              <w:t>厂房三蚀刻废气排气筒</w:t>
            </w:r>
            <w:r w:rsidRPr="001D2CBC">
              <w:rPr>
                <w:rFonts w:ascii="Times New Roman" w:hAnsi="Times New Roman" w:cs="Times New Roman"/>
                <w:spacing w:val="-6"/>
                <w:szCs w:val="21"/>
              </w:rPr>
              <w:t>DA00</w:t>
            </w:r>
            <w:r w:rsidRPr="001D2CBC">
              <w:rPr>
                <w:rFonts w:ascii="Times New Roman" w:hAnsi="Times New Roman" w:cs="Times New Roman" w:hint="eastAsia"/>
                <w:spacing w:val="-6"/>
                <w:szCs w:val="21"/>
              </w:rPr>
              <w:t>3</w:t>
            </w:r>
          </w:p>
        </w:tc>
        <w:tc>
          <w:tcPr>
            <w:tcW w:w="1134" w:type="dxa"/>
            <w:tcBorders>
              <w:left w:val="single" w:sz="4" w:space="0" w:color="auto"/>
              <w:right w:val="single" w:sz="4" w:space="0" w:color="auto"/>
            </w:tcBorders>
            <w:vAlign w:val="center"/>
          </w:tcPr>
          <w:p w:rsidR="00710863" w:rsidRPr="001D2CBC" w:rsidRDefault="00710863" w:rsidP="00710863">
            <w:pPr>
              <w:jc w:val="center"/>
              <w:rPr>
                <w:rFonts w:ascii="Times New Roman" w:hAnsi="Times New Roman" w:cs="Times New Roman"/>
                <w:szCs w:val="21"/>
              </w:rPr>
            </w:pPr>
            <w:r w:rsidRPr="001D2CBC">
              <w:rPr>
                <w:rFonts w:ascii="Times New Roman" w:hAnsiTheme="minorEastAsia" w:cs="Times New Roman"/>
                <w:szCs w:val="21"/>
              </w:rPr>
              <w:t>氯化氢</w:t>
            </w:r>
          </w:p>
        </w:tc>
        <w:tc>
          <w:tcPr>
            <w:tcW w:w="2976" w:type="dxa"/>
            <w:vMerge/>
            <w:tcBorders>
              <w:left w:val="single" w:sz="4" w:space="0" w:color="auto"/>
              <w:right w:val="single" w:sz="4" w:space="0" w:color="auto"/>
            </w:tcBorders>
            <w:vAlign w:val="center"/>
          </w:tcPr>
          <w:p w:rsidR="00710863" w:rsidRPr="001D2CBC" w:rsidRDefault="00710863" w:rsidP="00405269">
            <w:pPr>
              <w:jc w:val="center"/>
              <w:rPr>
                <w:rFonts w:ascii="Times New Roman" w:hAnsiTheme="minorEastAsia" w:cs="Times New Roman"/>
                <w:spacing w:val="-6"/>
                <w:szCs w:val="21"/>
              </w:rPr>
            </w:pPr>
          </w:p>
        </w:tc>
        <w:tc>
          <w:tcPr>
            <w:tcW w:w="2397" w:type="dxa"/>
            <w:vMerge/>
            <w:tcBorders>
              <w:left w:val="single" w:sz="4" w:space="0" w:color="auto"/>
            </w:tcBorders>
            <w:vAlign w:val="center"/>
          </w:tcPr>
          <w:p w:rsidR="00710863" w:rsidRPr="001D2CBC" w:rsidRDefault="00710863">
            <w:pPr>
              <w:jc w:val="center"/>
              <w:rPr>
                <w:rFonts w:ascii="Times New Roman" w:hAnsiTheme="minorEastAsia" w:cs="Times New Roman"/>
                <w:spacing w:val="-6"/>
                <w:kern w:val="0"/>
                <w:szCs w:val="21"/>
              </w:rPr>
            </w:pPr>
          </w:p>
        </w:tc>
      </w:tr>
      <w:tr w:rsidR="00710863" w:rsidRPr="001D2CBC" w:rsidTr="00BA3369">
        <w:trPr>
          <w:trHeight w:val="340"/>
          <w:jc w:val="center"/>
        </w:trPr>
        <w:tc>
          <w:tcPr>
            <w:tcW w:w="871" w:type="dxa"/>
            <w:vMerge/>
            <w:vAlign w:val="center"/>
          </w:tcPr>
          <w:p w:rsidR="00710863" w:rsidRPr="001D2CBC" w:rsidRDefault="00710863">
            <w:pPr>
              <w:jc w:val="center"/>
              <w:rPr>
                <w:rFonts w:ascii="Times New Roman" w:hAnsiTheme="minorEastAsia" w:cs="Times New Roman"/>
                <w:spacing w:val="-6"/>
                <w:szCs w:val="21"/>
              </w:rPr>
            </w:pPr>
          </w:p>
        </w:tc>
        <w:tc>
          <w:tcPr>
            <w:tcW w:w="1954" w:type="dxa"/>
            <w:tcBorders>
              <w:right w:val="single" w:sz="4" w:space="0" w:color="auto"/>
            </w:tcBorders>
            <w:vAlign w:val="center"/>
          </w:tcPr>
          <w:p w:rsidR="00710863" w:rsidRPr="001D2CBC" w:rsidRDefault="00710863" w:rsidP="00710863">
            <w:pPr>
              <w:jc w:val="center"/>
              <w:rPr>
                <w:rFonts w:ascii="Times New Roman" w:hAnsi="Times New Roman" w:cs="Times New Roman"/>
                <w:spacing w:val="-6"/>
                <w:szCs w:val="21"/>
              </w:rPr>
            </w:pPr>
            <w:r w:rsidRPr="001D2CBC">
              <w:rPr>
                <w:rFonts w:ascii="Times New Roman" w:hAnsiTheme="minorEastAsia" w:cs="Times New Roman"/>
                <w:spacing w:val="-6"/>
                <w:szCs w:val="21"/>
              </w:rPr>
              <w:t>厂房四蚀刻废气排气筒</w:t>
            </w:r>
            <w:r w:rsidRPr="001D2CBC">
              <w:rPr>
                <w:rFonts w:ascii="Times New Roman" w:hAnsi="Times New Roman" w:cs="Times New Roman"/>
                <w:spacing w:val="-6"/>
                <w:szCs w:val="21"/>
              </w:rPr>
              <w:t>DA00</w:t>
            </w:r>
            <w:r w:rsidRPr="001D2CBC">
              <w:rPr>
                <w:rFonts w:ascii="Times New Roman" w:hAnsi="Times New Roman" w:cs="Times New Roman" w:hint="eastAsia"/>
                <w:spacing w:val="-6"/>
                <w:szCs w:val="21"/>
              </w:rPr>
              <w:t>4</w:t>
            </w:r>
          </w:p>
        </w:tc>
        <w:tc>
          <w:tcPr>
            <w:tcW w:w="1134" w:type="dxa"/>
            <w:tcBorders>
              <w:left w:val="single" w:sz="4" w:space="0" w:color="auto"/>
              <w:right w:val="single" w:sz="4" w:space="0" w:color="auto"/>
            </w:tcBorders>
            <w:vAlign w:val="center"/>
          </w:tcPr>
          <w:p w:rsidR="00710863" w:rsidRPr="001D2CBC" w:rsidRDefault="00710863" w:rsidP="00710863">
            <w:pPr>
              <w:jc w:val="center"/>
              <w:rPr>
                <w:rFonts w:ascii="Times New Roman" w:hAnsi="Times New Roman" w:cs="Times New Roman"/>
                <w:szCs w:val="21"/>
              </w:rPr>
            </w:pPr>
            <w:r w:rsidRPr="001D2CBC">
              <w:rPr>
                <w:rFonts w:ascii="Times New Roman" w:hAnsiTheme="minorEastAsia" w:cs="Times New Roman"/>
                <w:szCs w:val="21"/>
              </w:rPr>
              <w:t>氯化氢</w:t>
            </w:r>
          </w:p>
        </w:tc>
        <w:tc>
          <w:tcPr>
            <w:tcW w:w="2976" w:type="dxa"/>
            <w:vMerge/>
            <w:tcBorders>
              <w:left w:val="single" w:sz="4" w:space="0" w:color="auto"/>
              <w:right w:val="single" w:sz="4" w:space="0" w:color="auto"/>
            </w:tcBorders>
            <w:vAlign w:val="center"/>
          </w:tcPr>
          <w:p w:rsidR="00710863" w:rsidRPr="001D2CBC" w:rsidRDefault="00710863" w:rsidP="00405269">
            <w:pPr>
              <w:jc w:val="center"/>
              <w:rPr>
                <w:rFonts w:ascii="Times New Roman" w:hAnsiTheme="minorEastAsia" w:cs="Times New Roman"/>
                <w:spacing w:val="-6"/>
                <w:szCs w:val="21"/>
              </w:rPr>
            </w:pPr>
          </w:p>
        </w:tc>
        <w:tc>
          <w:tcPr>
            <w:tcW w:w="2397" w:type="dxa"/>
            <w:vMerge/>
            <w:tcBorders>
              <w:left w:val="single" w:sz="4" w:space="0" w:color="auto"/>
            </w:tcBorders>
            <w:vAlign w:val="center"/>
          </w:tcPr>
          <w:p w:rsidR="00710863" w:rsidRPr="001D2CBC" w:rsidRDefault="00710863">
            <w:pPr>
              <w:jc w:val="center"/>
              <w:rPr>
                <w:rFonts w:ascii="Times New Roman" w:hAnsiTheme="minorEastAsia" w:cs="Times New Roman"/>
                <w:spacing w:val="-6"/>
                <w:kern w:val="0"/>
                <w:szCs w:val="21"/>
              </w:rPr>
            </w:pPr>
          </w:p>
        </w:tc>
      </w:tr>
      <w:tr w:rsidR="00710863" w:rsidRPr="001D2CBC" w:rsidTr="00BA3369">
        <w:trPr>
          <w:trHeight w:val="340"/>
          <w:jc w:val="center"/>
        </w:trPr>
        <w:tc>
          <w:tcPr>
            <w:tcW w:w="871" w:type="dxa"/>
            <w:vMerge/>
            <w:vAlign w:val="center"/>
          </w:tcPr>
          <w:p w:rsidR="00710863" w:rsidRPr="001D2CBC" w:rsidRDefault="00710863">
            <w:pPr>
              <w:jc w:val="center"/>
              <w:rPr>
                <w:rFonts w:ascii="Times New Roman" w:hAnsiTheme="minorEastAsia" w:cs="Times New Roman"/>
                <w:spacing w:val="-6"/>
                <w:szCs w:val="21"/>
              </w:rPr>
            </w:pPr>
          </w:p>
        </w:tc>
        <w:tc>
          <w:tcPr>
            <w:tcW w:w="1954" w:type="dxa"/>
            <w:tcBorders>
              <w:right w:val="single" w:sz="4" w:space="0" w:color="auto"/>
            </w:tcBorders>
            <w:vAlign w:val="center"/>
          </w:tcPr>
          <w:p w:rsidR="00710863" w:rsidRPr="001D2CBC" w:rsidRDefault="00710863" w:rsidP="00710863">
            <w:pPr>
              <w:jc w:val="center"/>
              <w:rPr>
                <w:rFonts w:ascii="Times New Roman" w:hAnsi="Times New Roman" w:cs="Times New Roman"/>
                <w:spacing w:val="-6"/>
                <w:szCs w:val="21"/>
              </w:rPr>
            </w:pPr>
            <w:r w:rsidRPr="001D2CBC">
              <w:rPr>
                <w:rFonts w:ascii="Times New Roman" w:hAnsiTheme="minorEastAsia" w:cs="Times New Roman"/>
                <w:spacing w:val="-6"/>
                <w:szCs w:val="21"/>
              </w:rPr>
              <w:t>厂房三蚀刻废气排气筒</w:t>
            </w:r>
            <w:r w:rsidRPr="001D2CBC">
              <w:rPr>
                <w:rFonts w:ascii="Times New Roman" w:hAnsi="Times New Roman" w:cs="Times New Roman"/>
                <w:spacing w:val="-6"/>
                <w:szCs w:val="21"/>
              </w:rPr>
              <w:t>DA00</w:t>
            </w:r>
            <w:r w:rsidRPr="001D2CBC">
              <w:rPr>
                <w:rFonts w:ascii="Times New Roman" w:hAnsi="Times New Roman" w:cs="Times New Roman" w:hint="eastAsia"/>
                <w:spacing w:val="-6"/>
                <w:szCs w:val="21"/>
              </w:rPr>
              <w:t>5</w:t>
            </w:r>
          </w:p>
        </w:tc>
        <w:tc>
          <w:tcPr>
            <w:tcW w:w="1134" w:type="dxa"/>
            <w:tcBorders>
              <w:left w:val="single" w:sz="4" w:space="0" w:color="auto"/>
              <w:right w:val="single" w:sz="4" w:space="0" w:color="auto"/>
            </w:tcBorders>
            <w:vAlign w:val="center"/>
          </w:tcPr>
          <w:p w:rsidR="00710863" w:rsidRPr="001D2CBC" w:rsidRDefault="00710863" w:rsidP="00710863">
            <w:pPr>
              <w:jc w:val="center"/>
              <w:rPr>
                <w:rFonts w:ascii="Times New Roman" w:hAnsi="Times New Roman" w:cs="Times New Roman"/>
                <w:szCs w:val="21"/>
              </w:rPr>
            </w:pPr>
            <w:r w:rsidRPr="001D2CBC">
              <w:rPr>
                <w:rFonts w:ascii="Times New Roman" w:hAnsiTheme="minorEastAsia" w:cs="Times New Roman"/>
                <w:szCs w:val="21"/>
              </w:rPr>
              <w:t>氯化氢</w:t>
            </w:r>
          </w:p>
        </w:tc>
        <w:tc>
          <w:tcPr>
            <w:tcW w:w="2976" w:type="dxa"/>
            <w:vMerge/>
            <w:tcBorders>
              <w:left w:val="single" w:sz="4" w:space="0" w:color="auto"/>
              <w:right w:val="single" w:sz="4" w:space="0" w:color="auto"/>
            </w:tcBorders>
            <w:vAlign w:val="center"/>
          </w:tcPr>
          <w:p w:rsidR="00710863" w:rsidRPr="001D2CBC" w:rsidRDefault="00710863" w:rsidP="00405269">
            <w:pPr>
              <w:jc w:val="center"/>
              <w:rPr>
                <w:rFonts w:ascii="Times New Roman" w:hAnsiTheme="minorEastAsia" w:cs="Times New Roman"/>
                <w:spacing w:val="-6"/>
                <w:szCs w:val="21"/>
              </w:rPr>
            </w:pPr>
          </w:p>
        </w:tc>
        <w:tc>
          <w:tcPr>
            <w:tcW w:w="2397" w:type="dxa"/>
            <w:vMerge/>
            <w:tcBorders>
              <w:left w:val="single" w:sz="4" w:space="0" w:color="auto"/>
            </w:tcBorders>
            <w:vAlign w:val="center"/>
          </w:tcPr>
          <w:p w:rsidR="00710863" w:rsidRPr="001D2CBC" w:rsidRDefault="00710863">
            <w:pPr>
              <w:jc w:val="center"/>
              <w:rPr>
                <w:rFonts w:ascii="Times New Roman" w:hAnsiTheme="minorEastAsia" w:cs="Times New Roman"/>
                <w:spacing w:val="-6"/>
                <w:kern w:val="0"/>
                <w:szCs w:val="21"/>
              </w:rPr>
            </w:pPr>
          </w:p>
        </w:tc>
      </w:tr>
      <w:tr w:rsidR="00710863" w:rsidRPr="001D2CBC" w:rsidTr="00BA3369">
        <w:trPr>
          <w:trHeight w:val="340"/>
          <w:jc w:val="center"/>
        </w:trPr>
        <w:tc>
          <w:tcPr>
            <w:tcW w:w="871" w:type="dxa"/>
            <w:vMerge/>
            <w:vAlign w:val="center"/>
          </w:tcPr>
          <w:p w:rsidR="00710863" w:rsidRPr="001D2CBC" w:rsidRDefault="00710863">
            <w:pPr>
              <w:jc w:val="center"/>
              <w:rPr>
                <w:rFonts w:ascii="Times New Roman" w:hAnsiTheme="minorEastAsia" w:cs="Times New Roman"/>
                <w:spacing w:val="-6"/>
                <w:szCs w:val="21"/>
              </w:rPr>
            </w:pPr>
          </w:p>
        </w:tc>
        <w:tc>
          <w:tcPr>
            <w:tcW w:w="1954" w:type="dxa"/>
            <w:tcBorders>
              <w:right w:val="single" w:sz="4" w:space="0" w:color="auto"/>
            </w:tcBorders>
            <w:vAlign w:val="center"/>
          </w:tcPr>
          <w:p w:rsidR="00710863" w:rsidRPr="001D2CBC" w:rsidRDefault="00710863" w:rsidP="00710863">
            <w:pPr>
              <w:jc w:val="center"/>
              <w:rPr>
                <w:rFonts w:ascii="Times New Roman" w:hAnsi="Times New Roman" w:cs="Times New Roman"/>
                <w:spacing w:val="-6"/>
                <w:szCs w:val="21"/>
              </w:rPr>
            </w:pPr>
            <w:r w:rsidRPr="001D2CBC">
              <w:rPr>
                <w:rFonts w:ascii="Times New Roman" w:hAnsiTheme="minorEastAsia" w:cs="Times New Roman"/>
                <w:spacing w:val="-6"/>
                <w:szCs w:val="21"/>
              </w:rPr>
              <w:t>厂房四蚀刻废气排气筒</w:t>
            </w:r>
            <w:r w:rsidRPr="001D2CBC">
              <w:rPr>
                <w:rFonts w:ascii="Times New Roman" w:hAnsi="Times New Roman" w:cs="Times New Roman"/>
                <w:spacing w:val="-6"/>
                <w:szCs w:val="21"/>
              </w:rPr>
              <w:t>DA00</w:t>
            </w:r>
            <w:r w:rsidRPr="001D2CBC">
              <w:rPr>
                <w:rFonts w:ascii="Times New Roman" w:hAnsi="Times New Roman" w:cs="Times New Roman" w:hint="eastAsia"/>
                <w:spacing w:val="-6"/>
                <w:szCs w:val="21"/>
              </w:rPr>
              <w:t>6</w:t>
            </w:r>
          </w:p>
        </w:tc>
        <w:tc>
          <w:tcPr>
            <w:tcW w:w="1134" w:type="dxa"/>
            <w:tcBorders>
              <w:left w:val="single" w:sz="4" w:space="0" w:color="auto"/>
              <w:right w:val="single" w:sz="4" w:space="0" w:color="auto"/>
            </w:tcBorders>
            <w:vAlign w:val="center"/>
          </w:tcPr>
          <w:p w:rsidR="00710863" w:rsidRPr="001D2CBC" w:rsidRDefault="00710863" w:rsidP="00710863">
            <w:pPr>
              <w:jc w:val="center"/>
              <w:rPr>
                <w:rFonts w:ascii="Times New Roman" w:hAnsi="Times New Roman" w:cs="Times New Roman"/>
                <w:szCs w:val="21"/>
              </w:rPr>
            </w:pPr>
            <w:r w:rsidRPr="001D2CBC">
              <w:rPr>
                <w:rFonts w:ascii="Times New Roman" w:hAnsiTheme="minorEastAsia" w:cs="Times New Roman"/>
                <w:szCs w:val="21"/>
              </w:rPr>
              <w:t>氯化氢</w:t>
            </w:r>
          </w:p>
        </w:tc>
        <w:tc>
          <w:tcPr>
            <w:tcW w:w="2976" w:type="dxa"/>
            <w:vMerge/>
            <w:tcBorders>
              <w:left w:val="single" w:sz="4" w:space="0" w:color="auto"/>
              <w:right w:val="single" w:sz="4" w:space="0" w:color="auto"/>
            </w:tcBorders>
            <w:vAlign w:val="center"/>
          </w:tcPr>
          <w:p w:rsidR="00710863" w:rsidRPr="001D2CBC" w:rsidRDefault="00710863" w:rsidP="00405269">
            <w:pPr>
              <w:jc w:val="center"/>
              <w:rPr>
                <w:rFonts w:ascii="Times New Roman" w:hAnsiTheme="minorEastAsia" w:cs="Times New Roman"/>
                <w:spacing w:val="-6"/>
                <w:szCs w:val="21"/>
              </w:rPr>
            </w:pPr>
          </w:p>
        </w:tc>
        <w:tc>
          <w:tcPr>
            <w:tcW w:w="2397" w:type="dxa"/>
            <w:vMerge/>
            <w:tcBorders>
              <w:left w:val="single" w:sz="4" w:space="0" w:color="auto"/>
            </w:tcBorders>
            <w:vAlign w:val="center"/>
          </w:tcPr>
          <w:p w:rsidR="00710863" w:rsidRPr="001D2CBC" w:rsidRDefault="00710863">
            <w:pPr>
              <w:jc w:val="center"/>
              <w:rPr>
                <w:rFonts w:ascii="Times New Roman" w:hAnsiTheme="minorEastAsia" w:cs="Times New Roman"/>
                <w:spacing w:val="-6"/>
                <w:kern w:val="0"/>
                <w:szCs w:val="21"/>
              </w:rPr>
            </w:pPr>
          </w:p>
        </w:tc>
      </w:tr>
      <w:tr w:rsidR="00710863" w:rsidRPr="001D2CBC" w:rsidTr="00BA3369">
        <w:trPr>
          <w:trHeight w:val="340"/>
          <w:jc w:val="center"/>
        </w:trPr>
        <w:tc>
          <w:tcPr>
            <w:tcW w:w="871" w:type="dxa"/>
            <w:vMerge/>
            <w:vAlign w:val="center"/>
          </w:tcPr>
          <w:p w:rsidR="00710863" w:rsidRPr="001D2CBC" w:rsidRDefault="00710863">
            <w:pPr>
              <w:jc w:val="center"/>
              <w:rPr>
                <w:rFonts w:ascii="Times New Roman" w:hAnsiTheme="minorEastAsia" w:cs="Times New Roman"/>
                <w:spacing w:val="-6"/>
                <w:szCs w:val="21"/>
              </w:rPr>
            </w:pPr>
          </w:p>
        </w:tc>
        <w:tc>
          <w:tcPr>
            <w:tcW w:w="1954" w:type="dxa"/>
            <w:tcBorders>
              <w:right w:val="single" w:sz="4" w:space="0" w:color="auto"/>
            </w:tcBorders>
            <w:vAlign w:val="center"/>
          </w:tcPr>
          <w:p w:rsidR="00710863" w:rsidRPr="001D2CBC" w:rsidRDefault="00710863" w:rsidP="00710863">
            <w:pPr>
              <w:jc w:val="center"/>
              <w:rPr>
                <w:rFonts w:ascii="Times New Roman" w:hAnsi="Times New Roman" w:cs="Times New Roman"/>
                <w:spacing w:val="-6"/>
                <w:szCs w:val="21"/>
              </w:rPr>
            </w:pPr>
            <w:r w:rsidRPr="001D2CBC">
              <w:rPr>
                <w:rFonts w:ascii="Times New Roman" w:hAnsiTheme="minorEastAsia" w:cs="Times New Roman"/>
                <w:spacing w:val="-6"/>
                <w:szCs w:val="21"/>
              </w:rPr>
              <w:t>厂房三蚀刻废气排气筒</w:t>
            </w:r>
            <w:r w:rsidRPr="001D2CBC">
              <w:rPr>
                <w:rFonts w:ascii="Times New Roman" w:hAnsi="Times New Roman" w:cs="Times New Roman"/>
                <w:spacing w:val="-6"/>
                <w:szCs w:val="21"/>
              </w:rPr>
              <w:t>DA00</w:t>
            </w:r>
            <w:r w:rsidRPr="001D2CBC">
              <w:rPr>
                <w:rFonts w:ascii="Times New Roman" w:hAnsi="Times New Roman" w:cs="Times New Roman" w:hint="eastAsia"/>
                <w:spacing w:val="-6"/>
                <w:szCs w:val="21"/>
              </w:rPr>
              <w:t>7</w:t>
            </w:r>
          </w:p>
        </w:tc>
        <w:tc>
          <w:tcPr>
            <w:tcW w:w="1134" w:type="dxa"/>
            <w:tcBorders>
              <w:left w:val="single" w:sz="4" w:space="0" w:color="auto"/>
              <w:right w:val="single" w:sz="4" w:space="0" w:color="auto"/>
            </w:tcBorders>
            <w:vAlign w:val="center"/>
          </w:tcPr>
          <w:p w:rsidR="00710863" w:rsidRPr="001D2CBC" w:rsidRDefault="00710863" w:rsidP="00710863">
            <w:pPr>
              <w:jc w:val="center"/>
              <w:rPr>
                <w:rFonts w:ascii="Times New Roman" w:hAnsi="Times New Roman" w:cs="Times New Roman"/>
                <w:szCs w:val="21"/>
              </w:rPr>
            </w:pPr>
            <w:r w:rsidRPr="001D2CBC">
              <w:rPr>
                <w:rFonts w:ascii="Times New Roman" w:hAnsiTheme="minorEastAsia" w:cs="Times New Roman"/>
                <w:szCs w:val="21"/>
              </w:rPr>
              <w:t>氯化氢</w:t>
            </w:r>
          </w:p>
        </w:tc>
        <w:tc>
          <w:tcPr>
            <w:tcW w:w="2976" w:type="dxa"/>
            <w:vMerge/>
            <w:tcBorders>
              <w:left w:val="single" w:sz="4" w:space="0" w:color="auto"/>
              <w:right w:val="single" w:sz="4" w:space="0" w:color="auto"/>
            </w:tcBorders>
            <w:vAlign w:val="center"/>
          </w:tcPr>
          <w:p w:rsidR="00710863" w:rsidRPr="001D2CBC" w:rsidRDefault="00710863" w:rsidP="00405269">
            <w:pPr>
              <w:jc w:val="center"/>
              <w:rPr>
                <w:rFonts w:ascii="Times New Roman" w:hAnsiTheme="minorEastAsia" w:cs="Times New Roman"/>
                <w:spacing w:val="-6"/>
                <w:szCs w:val="21"/>
              </w:rPr>
            </w:pPr>
          </w:p>
        </w:tc>
        <w:tc>
          <w:tcPr>
            <w:tcW w:w="2397" w:type="dxa"/>
            <w:vMerge/>
            <w:tcBorders>
              <w:left w:val="single" w:sz="4" w:space="0" w:color="auto"/>
            </w:tcBorders>
            <w:vAlign w:val="center"/>
          </w:tcPr>
          <w:p w:rsidR="00710863" w:rsidRPr="001D2CBC" w:rsidRDefault="00710863">
            <w:pPr>
              <w:jc w:val="center"/>
              <w:rPr>
                <w:rFonts w:ascii="Times New Roman" w:hAnsiTheme="minorEastAsia" w:cs="Times New Roman"/>
                <w:spacing w:val="-6"/>
                <w:kern w:val="0"/>
                <w:szCs w:val="21"/>
              </w:rPr>
            </w:pPr>
          </w:p>
        </w:tc>
      </w:tr>
      <w:tr w:rsidR="00710863" w:rsidRPr="001D2CBC" w:rsidTr="00BA3369">
        <w:trPr>
          <w:trHeight w:val="340"/>
          <w:jc w:val="center"/>
        </w:trPr>
        <w:tc>
          <w:tcPr>
            <w:tcW w:w="871" w:type="dxa"/>
            <w:vMerge/>
            <w:vAlign w:val="center"/>
          </w:tcPr>
          <w:p w:rsidR="00710863" w:rsidRPr="001D2CBC" w:rsidRDefault="00710863">
            <w:pPr>
              <w:jc w:val="center"/>
              <w:rPr>
                <w:rFonts w:ascii="Times New Roman" w:hAnsiTheme="minorEastAsia" w:cs="Times New Roman"/>
                <w:spacing w:val="-6"/>
                <w:szCs w:val="21"/>
              </w:rPr>
            </w:pPr>
          </w:p>
        </w:tc>
        <w:tc>
          <w:tcPr>
            <w:tcW w:w="1954" w:type="dxa"/>
            <w:tcBorders>
              <w:right w:val="single" w:sz="4" w:space="0" w:color="auto"/>
            </w:tcBorders>
            <w:vAlign w:val="center"/>
          </w:tcPr>
          <w:p w:rsidR="00710863" w:rsidRPr="001D2CBC" w:rsidRDefault="00710863" w:rsidP="00710863">
            <w:pPr>
              <w:jc w:val="center"/>
              <w:rPr>
                <w:rFonts w:ascii="Times New Roman" w:hAnsi="Times New Roman" w:cs="Times New Roman"/>
                <w:spacing w:val="-6"/>
                <w:szCs w:val="21"/>
              </w:rPr>
            </w:pPr>
            <w:r w:rsidRPr="001D2CBC">
              <w:rPr>
                <w:rFonts w:ascii="Times New Roman" w:hAnsiTheme="minorEastAsia" w:cs="Times New Roman"/>
                <w:spacing w:val="-6"/>
                <w:szCs w:val="21"/>
              </w:rPr>
              <w:t>厂房四蚀刻废气排气筒</w:t>
            </w:r>
            <w:r w:rsidRPr="001D2CBC">
              <w:rPr>
                <w:rFonts w:ascii="Times New Roman" w:hAnsi="Times New Roman" w:cs="Times New Roman"/>
                <w:spacing w:val="-6"/>
                <w:szCs w:val="21"/>
              </w:rPr>
              <w:t>DA00</w:t>
            </w:r>
            <w:r w:rsidRPr="001D2CBC">
              <w:rPr>
                <w:rFonts w:ascii="Times New Roman" w:hAnsi="Times New Roman" w:cs="Times New Roman" w:hint="eastAsia"/>
                <w:spacing w:val="-6"/>
                <w:szCs w:val="21"/>
              </w:rPr>
              <w:t>8</w:t>
            </w:r>
          </w:p>
        </w:tc>
        <w:tc>
          <w:tcPr>
            <w:tcW w:w="1134" w:type="dxa"/>
            <w:tcBorders>
              <w:left w:val="single" w:sz="4" w:space="0" w:color="auto"/>
              <w:right w:val="single" w:sz="4" w:space="0" w:color="auto"/>
            </w:tcBorders>
            <w:vAlign w:val="center"/>
          </w:tcPr>
          <w:p w:rsidR="00710863" w:rsidRPr="001D2CBC" w:rsidRDefault="00710863" w:rsidP="00710863">
            <w:pPr>
              <w:jc w:val="center"/>
              <w:rPr>
                <w:rFonts w:ascii="Times New Roman" w:hAnsi="Times New Roman" w:cs="Times New Roman"/>
                <w:szCs w:val="21"/>
              </w:rPr>
            </w:pPr>
            <w:r w:rsidRPr="001D2CBC">
              <w:rPr>
                <w:rFonts w:ascii="Times New Roman" w:hAnsiTheme="minorEastAsia" w:cs="Times New Roman"/>
                <w:szCs w:val="21"/>
              </w:rPr>
              <w:t>氯化氢</w:t>
            </w:r>
          </w:p>
        </w:tc>
        <w:tc>
          <w:tcPr>
            <w:tcW w:w="2976" w:type="dxa"/>
            <w:vMerge/>
            <w:tcBorders>
              <w:left w:val="single" w:sz="4" w:space="0" w:color="auto"/>
              <w:right w:val="single" w:sz="4" w:space="0" w:color="auto"/>
            </w:tcBorders>
            <w:vAlign w:val="center"/>
          </w:tcPr>
          <w:p w:rsidR="00710863" w:rsidRPr="001D2CBC" w:rsidRDefault="00710863" w:rsidP="00405269">
            <w:pPr>
              <w:jc w:val="center"/>
              <w:rPr>
                <w:rFonts w:ascii="Times New Roman" w:hAnsiTheme="minorEastAsia" w:cs="Times New Roman"/>
                <w:spacing w:val="-6"/>
                <w:szCs w:val="21"/>
              </w:rPr>
            </w:pPr>
          </w:p>
        </w:tc>
        <w:tc>
          <w:tcPr>
            <w:tcW w:w="2397" w:type="dxa"/>
            <w:vMerge/>
            <w:tcBorders>
              <w:left w:val="single" w:sz="4" w:space="0" w:color="auto"/>
            </w:tcBorders>
            <w:vAlign w:val="center"/>
          </w:tcPr>
          <w:p w:rsidR="00710863" w:rsidRPr="001D2CBC" w:rsidRDefault="00710863">
            <w:pPr>
              <w:jc w:val="center"/>
              <w:rPr>
                <w:rFonts w:ascii="Times New Roman" w:hAnsiTheme="minorEastAsia" w:cs="Times New Roman"/>
                <w:spacing w:val="-6"/>
                <w:kern w:val="0"/>
                <w:szCs w:val="21"/>
              </w:rPr>
            </w:pPr>
          </w:p>
        </w:tc>
      </w:tr>
      <w:tr w:rsidR="00710863" w:rsidRPr="001D2CBC" w:rsidTr="00BA3369">
        <w:trPr>
          <w:trHeight w:val="340"/>
          <w:jc w:val="center"/>
        </w:trPr>
        <w:tc>
          <w:tcPr>
            <w:tcW w:w="871" w:type="dxa"/>
            <w:vMerge/>
            <w:vAlign w:val="center"/>
          </w:tcPr>
          <w:p w:rsidR="00710863" w:rsidRPr="001D2CBC" w:rsidRDefault="00710863">
            <w:pPr>
              <w:jc w:val="center"/>
              <w:rPr>
                <w:rFonts w:ascii="Times New Roman" w:hAnsiTheme="minorEastAsia" w:cs="Times New Roman"/>
                <w:spacing w:val="-6"/>
                <w:szCs w:val="21"/>
              </w:rPr>
            </w:pPr>
          </w:p>
        </w:tc>
        <w:tc>
          <w:tcPr>
            <w:tcW w:w="1954" w:type="dxa"/>
            <w:tcBorders>
              <w:right w:val="single" w:sz="4" w:space="0" w:color="auto"/>
            </w:tcBorders>
            <w:vAlign w:val="center"/>
          </w:tcPr>
          <w:p w:rsidR="00710863" w:rsidRPr="001D2CBC" w:rsidRDefault="00710863" w:rsidP="00710863">
            <w:pPr>
              <w:jc w:val="center"/>
              <w:rPr>
                <w:rFonts w:ascii="Times New Roman" w:hAnsi="Times New Roman" w:cs="Times New Roman"/>
                <w:spacing w:val="-6"/>
                <w:szCs w:val="21"/>
              </w:rPr>
            </w:pPr>
            <w:r w:rsidRPr="001D2CBC">
              <w:rPr>
                <w:rFonts w:ascii="Times New Roman" w:hAnsiTheme="minorEastAsia" w:cs="Times New Roman"/>
                <w:spacing w:val="-6"/>
                <w:szCs w:val="21"/>
              </w:rPr>
              <w:t>厂房三蚀刻废气排气筒</w:t>
            </w:r>
            <w:r w:rsidRPr="001D2CBC">
              <w:rPr>
                <w:rFonts w:ascii="Times New Roman" w:hAnsi="Times New Roman" w:cs="Times New Roman"/>
                <w:spacing w:val="-6"/>
                <w:szCs w:val="21"/>
              </w:rPr>
              <w:t>DA0</w:t>
            </w:r>
            <w:r w:rsidRPr="001D2CBC">
              <w:rPr>
                <w:rFonts w:ascii="Times New Roman" w:hAnsi="Times New Roman" w:cs="Times New Roman" w:hint="eastAsia"/>
                <w:spacing w:val="-6"/>
                <w:szCs w:val="21"/>
              </w:rPr>
              <w:t>09</w:t>
            </w:r>
          </w:p>
        </w:tc>
        <w:tc>
          <w:tcPr>
            <w:tcW w:w="1134" w:type="dxa"/>
            <w:tcBorders>
              <w:left w:val="single" w:sz="4" w:space="0" w:color="auto"/>
              <w:right w:val="single" w:sz="4" w:space="0" w:color="auto"/>
            </w:tcBorders>
            <w:vAlign w:val="center"/>
          </w:tcPr>
          <w:p w:rsidR="00710863" w:rsidRPr="001D2CBC" w:rsidRDefault="00710863" w:rsidP="00710863">
            <w:pPr>
              <w:jc w:val="center"/>
              <w:rPr>
                <w:rFonts w:ascii="Times New Roman" w:hAnsi="Times New Roman" w:cs="Times New Roman"/>
                <w:szCs w:val="21"/>
              </w:rPr>
            </w:pPr>
            <w:r w:rsidRPr="001D2CBC">
              <w:rPr>
                <w:rFonts w:ascii="Times New Roman" w:hAnsiTheme="minorEastAsia" w:cs="Times New Roman"/>
                <w:szCs w:val="21"/>
              </w:rPr>
              <w:t>氯化氢</w:t>
            </w:r>
          </w:p>
        </w:tc>
        <w:tc>
          <w:tcPr>
            <w:tcW w:w="2976" w:type="dxa"/>
            <w:vMerge/>
            <w:tcBorders>
              <w:left w:val="single" w:sz="4" w:space="0" w:color="auto"/>
              <w:right w:val="single" w:sz="4" w:space="0" w:color="auto"/>
            </w:tcBorders>
            <w:vAlign w:val="center"/>
          </w:tcPr>
          <w:p w:rsidR="00710863" w:rsidRPr="001D2CBC" w:rsidRDefault="00710863" w:rsidP="00405269">
            <w:pPr>
              <w:jc w:val="center"/>
              <w:rPr>
                <w:rFonts w:ascii="Times New Roman" w:hAnsiTheme="minorEastAsia" w:cs="Times New Roman"/>
                <w:spacing w:val="-6"/>
                <w:szCs w:val="21"/>
              </w:rPr>
            </w:pPr>
          </w:p>
        </w:tc>
        <w:tc>
          <w:tcPr>
            <w:tcW w:w="2397" w:type="dxa"/>
            <w:vMerge/>
            <w:tcBorders>
              <w:left w:val="single" w:sz="4" w:space="0" w:color="auto"/>
            </w:tcBorders>
            <w:vAlign w:val="center"/>
          </w:tcPr>
          <w:p w:rsidR="00710863" w:rsidRPr="001D2CBC" w:rsidRDefault="00710863">
            <w:pPr>
              <w:jc w:val="center"/>
              <w:rPr>
                <w:rFonts w:ascii="Times New Roman" w:hAnsiTheme="minorEastAsia" w:cs="Times New Roman"/>
                <w:spacing w:val="-6"/>
                <w:kern w:val="0"/>
                <w:szCs w:val="21"/>
              </w:rPr>
            </w:pPr>
          </w:p>
        </w:tc>
      </w:tr>
      <w:tr w:rsidR="00710863" w:rsidRPr="001D2CBC" w:rsidTr="00BA3369">
        <w:trPr>
          <w:trHeight w:val="340"/>
          <w:jc w:val="center"/>
        </w:trPr>
        <w:tc>
          <w:tcPr>
            <w:tcW w:w="871" w:type="dxa"/>
            <w:vMerge/>
            <w:vAlign w:val="center"/>
          </w:tcPr>
          <w:p w:rsidR="00710863" w:rsidRPr="001D2CBC" w:rsidRDefault="00710863">
            <w:pPr>
              <w:jc w:val="center"/>
              <w:rPr>
                <w:rFonts w:ascii="Times New Roman" w:hAnsi="Times New Roman" w:cs="Times New Roman"/>
                <w:spacing w:val="-6"/>
                <w:szCs w:val="21"/>
              </w:rPr>
            </w:pPr>
          </w:p>
        </w:tc>
        <w:tc>
          <w:tcPr>
            <w:tcW w:w="1954" w:type="dxa"/>
            <w:tcBorders>
              <w:right w:val="single" w:sz="4" w:space="0" w:color="auto"/>
            </w:tcBorders>
            <w:vAlign w:val="center"/>
          </w:tcPr>
          <w:p w:rsidR="00710863" w:rsidRPr="001D2CBC" w:rsidRDefault="00710863" w:rsidP="00710863">
            <w:pPr>
              <w:jc w:val="center"/>
              <w:rPr>
                <w:rFonts w:ascii="Times New Roman" w:hAnsi="Times New Roman" w:cs="Times New Roman"/>
                <w:spacing w:val="-6"/>
                <w:szCs w:val="21"/>
              </w:rPr>
            </w:pPr>
            <w:r w:rsidRPr="001D2CBC">
              <w:rPr>
                <w:rFonts w:ascii="Times New Roman" w:hAnsiTheme="minorEastAsia" w:cs="Times New Roman"/>
                <w:spacing w:val="-6"/>
                <w:szCs w:val="21"/>
              </w:rPr>
              <w:t>厂房四蚀刻废气排</w:t>
            </w:r>
            <w:r w:rsidRPr="001D2CBC">
              <w:rPr>
                <w:rFonts w:ascii="Times New Roman" w:hAnsiTheme="minorEastAsia" w:cs="Times New Roman"/>
                <w:spacing w:val="-6"/>
                <w:szCs w:val="21"/>
              </w:rPr>
              <w:lastRenderedPageBreak/>
              <w:t>气筒</w:t>
            </w:r>
            <w:r w:rsidRPr="001D2CBC">
              <w:rPr>
                <w:rFonts w:ascii="Times New Roman" w:hAnsi="Times New Roman" w:cs="Times New Roman"/>
                <w:spacing w:val="-6"/>
                <w:szCs w:val="21"/>
              </w:rPr>
              <w:t>DA0</w:t>
            </w:r>
            <w:r w:rsidRPr="001D2CBC">
              <w:rPr>
                <w:rFonts w:ascii="Times New Roman" w:hAnsi="Times New Roman" w:cs="Times New Roman" w:hint="eastAsia"/>
                <w:spacing w:val="-6"/>
                <w:szCs w:val="21"/>
              </w:rPr>
              <w:t>10</w:t>
            </w:r>
          </w:p>
        </w:tc>
        <w:tc>
          <w:tcPr>
            <w:tcW w:w="1134" w:type="dxa"/>
            <w:tcBorders>
              <w:left w:val="single" w:sz="4" w:space="0" w:color="auto"/>
              <w:right w:val="single" w:sz="4" w:space="0" w:color="auto"/>
            </w:tcBorders>
            <w:vAlign w:val="center"/>
          </w:tcPr>
          <w:p w:rsidR="00710863" w:rsidRPr="001D2CBC" w:rsidRDefault="00710863" w:rsidP="00710863">
            <w:pPr>
              <w:jc w:val="center"/>
              <w:rPr>
                <w:rFonts w:ascii="Times New Roman" w:hAnsi="Times New Roman" w:cs="Times New Roman"/>
                <w:szCs w:val="21"/>
              </w:rPr>
            </w:pPr>
            <w:r w:rsidRPr="001D2CBC">
              <w:rPr>
                <w:rFonts w:ascii="Times New Roman" w:hAnsiTheme="minorEastAsia" w:cs="Times New Roman"/>
                <w:szCs w:val="21"/>
              </w:rPr>
              <w:lastRenderedPageBreak/>
              <w:t>氯化氢</w:t>
            </w:r>
          </w:p>
        </w:tc>
        <w:tc>
          <w:tcPr>
            <w:tcW w:w="2976" w:type="dxa"/>
            <w:vMerge/>
            <w:tcBorders>
              <w:left w:val="single" w:sz="4" w:space="0" w:color="auto"/>
              <w:right w:val="single" w:sz="4" w:space="0" w:color="auto"/>
            </w:tcBorders>
            <w:vAlign w:val="center"/>
          </w:tcPr>
          <w:p w:rsidR="00710863" w:rsidRPr="001D2CBC" w:rsidRDefault="00710863">
            <w:pPr>
              <w:jc w:val="center"/>
              <w:rPr>
                <w:rFonts w:ascii="Times New Roman" w:hAnsi="Times New Roman" w:cs="Times New Roman"/>
                <w:spacing w:val="-6"/>
                <w:szCs w:val="21"/>
              </w:rPr>
            </w:pPr>
          </w:p>
        </w:tc>
        <w:tc>
          <w:tcPr>
            <w:tcW w:w="2397" w:type="dxa"/>
            <w:vMerge/>
            <w:tcBorders>
              <w:left w:val="single" w:sz="4" w:space="0" w:color="auto"/>
            </w:tcBorders>
            <w:vAlign w:val="center"/>
          </w:tcPr>
          <w:p w:rsidR="00710863" w:rsidRPr="001D2CBC" w:rsidRDefault="00710863">
            <w:pPr>
              <w:jc w:val="center"/>
              <w:rPr>
                <w:rFonts w:ascii="Times New Roman" w:hAnsi="Times New Roman" w:cs="Times New Roman"/>
                <w:spacing w:val="-6"/>
                <w:szCs w:val="21"/>
              </w:rPr>
            </w:pPr>
          </w:p>
        </w:tc>
      </w:tr>
      <w:tr w:rsidR="00710863" w:rsidRPr="001D2CBC" w:rsidTr="00BA3369">
        <w:trPr>
          <w:trHeight w:val="340"/>
          <w:jc w:val="center"/>
        </w:trPr>
        <w:tc>
          <w:tcPr>
            <w:tcW w:w="871" w:type="dxa"/>
            <w:vMerge/>
            <w:vAlign w:val="center"/>
          </w:tcPr>
          <w:p w:rsidR="00710863" w:rsidRPr="001D2CBC" w:rsidRDefault="00710863">
            <w:pPr>
              <w:jc w:val="center"/>
              <w:rPr>
                <w:rFonts w:ascii="Times New Roman" w:hAnsi="Times New Roman" w:cs="Times New Roman"/>
                <w:spacing w:val="-6"/>
                <w:szCs w:val="21"/>
              </w:rPr>
            </w:pPr>
          </w:p>
        </w:tc>
        <w:tc>
          <w:tcPr>
            <w:tcW w:w="1954" w:type="dxa"/>
            <w:tcBorders>
              <w:right w:val="single" w:sz="4" w:space="0" w:color="auto"/>
            </w:tcBorders>
            <w:vAlign w:val="center"/>
          </w:tcPr>
          <w:p w:rsidR="00710863" w:rsidRPr="001D2CBC" w:rsidRDefault="00710863" w:rsidP="00710863">
            <w:pPr>
              <w:jc w:val="center"/>
              <w:rPr>
                <w:rFonts w:ascii="Times New Roman" w:hAnsi="Times New Roman" w:cs="Times New Roman"/>
                <w:spacing w:val="-6"/>
                <w:szCs w:val="21"/>
              </w:rPr>
            </w:pPr>
            <w:r w:rsidRPr="001D2CBC">
              <w:rPr>
                <w:rFonts w:ascii="Times New Roman" w:hAnsiTheme="minorEastAsia" w:cs="Times New Roman"/>
                <w:spacing w:val="-6"/>
                <w:szCs w:val="21"/>
              </w:rPr>
              <w:t>厂房三油墨印刷废气排气筒</w:t>
            </w:r>
            <w:r w:rsidRPr="001D2CBC">
              <w:rPr>
                <w:rFonts w:ascii="Times New Roman" w:hAnsi="Times New Roman" w:cs="Times New Roman"/>
                <w:spacing w:val="-6"/>
                <w:szCs w:val="21"/>
              </w:rPr>
              <w:t>DA0</w:t>
            </w:r>
            <w:r w:rsidRPr="001D2CBC">
              <w:rPr>
                <w:rFonts w:ascii="Times New Roman" w:hAnsi="Times New Roman" w:cs="Times New Roman" w:hint="eastAsia"/>
                <w:spacing w:val="-6"/>
                <w:szCs w:val="21"/>
              </w:rPr>
              <w:t>11</w:t>
            </w:r>
          </w:p>
        </w:tc>
        <w:tc>
          <w:tcPr>
            <w:tcW w:w="1134" w:type="dxa"/>
            <w:tcBorders>
              <w:left w:val="single" w:sz="4" w:space="0" w:color="auto"/>
              <w:right w:val="single" w:sz="4" w:space="0" w:color="auto"/>
            </w:tcBorders>
            <w:vAlign w:val="center"/>
          </w:tcPr>
          <w:p w:rsidR="00710863" w:rsidRPr="001D2CBC" w:rsidRDefault="00710863">
            <w:pPr>
              <w:jc w:val="center"/>
              <w:rPr>
                <w:rFonts w:ascii="Times New Roman" w:hAnsi="Times New Roman" w:cs="Times New Roman"/>
                <w:szCs w:val="21"/>
              </w:rPr>
            </w:pPr>
            <w:r w:rsidRPr="001D2CBC">
              <w:rPr>
                <w:rFonts w:ascii="Times New Roman" w:hAnsiTheme="minorEastAsia" w:cs="Times New Roman"/>
                <w:szCs w:val="21"/>
              </w:rPr>
              <w:t>非甲烷总烃、乙醇</w:t>
            </w:r>
          </w:p>
        </w:tc>
        <w:tc>
          <w:tcPr>
            <w:tcW w:w="2976" w:type="dxa"/>
            <w:vMerge w:val="restart"/>
            <w:tcBorders>
              <w:left w:val="single" w:sz="4" w:space="0" w:color="auto"/>
              <w:right w:val="single" w:sz="4" w:space="0" w:color="auto"/>
            </w:tcBorders>
            <w:vAlign w:val="center"/>
          </w:tcPr>
          <w:p w:rsidR="00710863" w:rsidRPr="001D2CBC" w:rsidRDefault="00710863" w:rsidP="00710863">
            <w:pPr>
              <w:jc w:val="center"/>
              <w:rPr>
                <w:rFonts w:ascii="Times New Roman" w:hAnsi="Times New Roman" w:cs="Times New Roman"/>
                <w:spacing w:val="-6"/>
                <w:szCs w:val="21"/>
              </w:rPr>
            </w:pPr>
            <w:r w:rsidRPr="001D2CBC">
              <w:rPr>
                <w:rFonts w:ascii="Times New Roman" w:hAnsiTheme="minorEastAsia" w:cs="Times New Roman"/>
                <w:spacing w:val="-6"/>
                <w:szCs w:val="21"/>
              </w:rPr>
              <w:t>印刷油墨废气经</w:t>
            </w:r>
            <w:r w:rsidRPr="001D2CBC">
              <w:rPr>
                <w:rFonts w:ascii="Times New Roman" w:hAnsiTheme="minorEastAsia" w:cs="Times New Roman" w:hint="eastAsia"/>
                <w:spacing w:val="-6"/>
                <w:szCs w:val="21"/>
              </w:rPr>
              <w:t>4</w:t>
            </w:r>
            <w:r w:rsidRPr="001D2CBC">
              <w:rPr>
                <w:rFonts w:ascii="Times New Roman" w:hAnsiTheme="minorEastAsia" w:cs="Times New Roman" w:hint="eastAsia"/>
                <w:spacing w:val="-6"/>
                <w:szCs w:val="21"/>
              </w:rPr>
              <w:t>套</w:t>
            </w:r>
            <w:r w:rsidR="00C90BF5" w:rsidRPr="001D2CBC">
              <w:rPr>
                <w:rFonts w:ascii="Times New Roman" w:hAnsiTheme="minorEastAsia" w:cs="Times New Roman" w:hint="eastAsia"/>
                <w:szCs w:val="21"/>
              </w:rPr>
              <w:t>“水喷淋</w:t>
            </w:r>
            <w:r w:rsidR="00C90BF5" w:rsidRPr="001D2CBC">
              <w:rPr>
                <w:rFonts w:ascii="Times New Roman" w:hAnsiTheme="minorEastAsia" w:cs="Times New Roman" w:hint="eastAsia"/>
                <w:szCs w:val="21"/>
              </w:rPr>
              <w:t>+</w:t>
            </w:r>
            <w:r w:rsidR="00C90BF5" w:rsidRPr="001D2CBC">
              <w:rPr>
                <w:rFonts w:ascii="Times New Roman" w:hAnsiTheme="minorEastAsia" w:cs="Times New Roman" w:hint="eastAsia"/>
                <w:szCs w:val="21"/>
              </w:rPr>
              <w:t>除湿</w:t>
            </w:r>
            <w:r w:rsidR="00C90BF5" w:rsidRPr="001D2CBC">
              <w:rPr>
                <w:rFonts w:ascii="Times New Roman" w:hAnsiTheme="minorEastAsia" w:cs="Times New Roman" w:hint="eastAsia"/>
                <w:szCs w:val="21"/>
              </w:rPr>
              <w:t>+UV</w:t>
            </w:r>
            <w:r w:rsidR="00C90BF5" w:rsidRPr="001D2CBC">
              <w:rPr>
                <w:rFonts w:ascii="Times New Roman" w:hAnsiTheme="minorEastAsia" w:cs="Times New Roman" w:hint="eastAsia"/>
                <w:szCs w:val="21"/>
              </w:rPr>
              <w:t>光解</w:t>
            </w:r>
            <w:r w:rsidR="00C90BF5" w:rsidRPr="001D2CBC">
              <w:rPr>
                <w:rFonts w:ascii="Times New Roman" w:hAnsiTheme="minorEastAsia" w:cs="Times New Roman" w:hint="eastAsia"/>
                <w:szCs w:val="21"/>
              </w:rPr>
              <w:t>+</w:t>
            </w:r>
            <w:r w:rsidR="00C90BF5" w:rsidRPr="001D2CBC">
              <w:rPr>
                <w:rFonts w:ascii="Times New Roman" w:hAnsiTheme="minorEastAsia" w:cs="Times New Roman" w:hint="eastAsia"/>
                <w:szCs w:val="21"/>
              </w:rPr>
              <w:t>活性炭吸附装置”</w:t>
            </w:r>
            <w:r w:rsidRPr="001D2CBC">
              <w:rPr>
                <w:rFonts w:ascii="Times New Roman" w:hAnsiTheme="minorEastAsia" w:cs="Times New Roman"/>
                <w:spacing w:val="-6"/>
                <w:szCs w:val="21"/>
              </w:rPr>
              <w:t>处理后通过</w:t>
            </w:r>
            <w:r w:rsidRPr="001D2CBC">
              <w:rPr>
                <w:rFonts w:ascii="Times New Roman" w:hAnsiTheme="minorEastAsia" w:cs="Times New Roman" w:hint="eastAsia"/>
                <w:spacing w:val="-6"/>
                <w:szCs w:val="21"/>
              </w:rPr>
              <w:t>22</w:t>
            </w:r>
            <w:r w:rsidRPr="001D2CBC">
              <w:rPr>
                <w:rFonts w:ascii="Times New Roman" w:hAnsi="Times New Roman" w:cs="Times New Roman"/>
                <w:spacing w:val="-6"/>
                <w:szCs w:val="21"/>
              </w:rPr>
              <w:t>m</w:t>
            </w:r>
            <w:r w:rsidRPr="001D2CBC">
              <w:rPr>
                <w:rFonts w:ascii="Times New Roman" w:hAnsiTheme="minorEastAsia" w:cs="Times New Roman"/>
                <w:spacing w:val="-6"/>
                <w:szCs w:val="21"/>
              </w:rPr>
              <w:t>排气筒排放</w:t>
            </w:r>
            <w:r w:rsidRPr="001D2CBC">
              <w:rPr>
                <w:rFonts w:ascii="Times New Roman" w:hAnsiTheme="minorEastAsia" w:cs="Times New Roman" w:hint="eastAsia"/>
                <w:spacing w:val="-6"/>
                <w:szCs w:val="21"/>
              </w:rPr>
              <w:t>，单套设备风量约</w:t>
            </w:r>
            <w:r w:rsidRPr="001D2CBC">
              <w:rPr>
                <w:rFonts w:ascii="Times New Roman" w:hAnsiTheme="minorEastAsia" w:cs="Times New Roman" w:hint="eastAsia"/>
                <w:spacing w:val="-6"/>
                <w:szCs w:val="21"/>
              </w:rPr>
              <w:t>15000m</w:t>
            </w:r>
            <w:r w:rsidRPr="001D2CBC">
              <w:rPr>
                <w:rFonts w:ascii="Times New Roman" w:hAnsiTheme="minorEastAsia" w:cs="Times New Roman" w:hint="eastAsia"/>
                <w:spacing w:val="-6"/>
                <w:szCs w:val="21"/>
                <w:vertAlign w:val="superscript"/>
              </w:rPr>
              <w:t>3</w:t>
            </w:r>
            <w:r w:rsidRPr="001D2CBC">
              <w:rPr>
                <w:rFonts w:ascii="Times New Roman" w:hAnsiTheme="minorEastAsia" w:cs="Times New Roman" w:hint="eastAsia"/>
                <w:spacing w:val="-6"/>
                <w:szCs w:val="21"/>
              </w:rPr>
              <w:t>/h</w:t>
            </w:r>
          </w:p>
        </w:tc>
        <w:tc>
          <w:tcPr>
            <w:tcW w:w="2397" w:type="dxa"/>
            <w:vMerge w:val="restart"/>
            <w:tcBorders>
              <w:left w:val="single" w:sz="4" w:space="0" w:color="auto"/>
            </w:tcBorders>
            <w:vAlign w:val="center"/>
          </w:tcPr>
          <w:p w:rsidR="00710863" w:rsidRPr="001D2CBC" w:rsidRDefault="00710863">
            <w:pPr>
              <w:jc w:val="center"/>
              <w:rPr>
                <w:rFonts w:ascii="Times New Roman" w:hAnsi="Times New Roman" w:cs="Times New Roman"/>
                <w:spacing w:val="-6"/>
                <w:szCs w:val="21"/>
              </w:rPr>
            </w:pPr>
            <w:r w:rsidRPr="001D2CBC">
              <w:rPr>
                <w:rFonts w:ascii="Times New Roman" w:hAnsiTheme="minorEastAsia" w:cs="Times New Roman"/>
                <w:spacing w:val="-6"/>
                <w:kern w:val="0"/>
                <w:szCs w:val="21"/>
              </w:rPr>
              <w:t>《大气污染物综合排放标准》</w:t>
            </w:r>
            <w:r w:rsidRPr="001D2CBC">
              <w:rPr>
                <w:rFonts w:ascii="Times New Roman" w:hAnsiTheme="minorEastAsia" w:cs="Times New Roman" w:hint="eastAsia"/>
                <w:spacing w:val="-6"/>
                <w:kern w:val="0"/>
                <w:szCs w:val="21"/>
              </w:rPr>
              <w:t>（</w:t>
            </w:r>
            <w:r w:rsidRPr="001D2CBC">
              <w:rPr>
                <w:rFonts w:ascii="Times New Roman" w:hAnsi="Times New Roman" w:cs="Times New Roman"/>
                <w:spacing w:val="-6"/>
                <w:kern w:val="0"/>
                <w:szCs w:val="21"/>
              </w:rPr>
              <w:t>GB16297-1996</w:t>
            </w:r>
            <w:r w:rsidRPr="001D2CBC">
              <w:rPr>
                <w:rFonts w:ascii="Times New Roman" w:hAnsiTheme="minorEastAsia" w:cs="Times New Roman" w:hint="eastAsia"/>
                <w:spacing w:val="-6"/>
                <w:kern w:val="0"/>
                <w:szCs w:val="21"/>
              </w:rPr>
              <w:t>）</w:t>
            </w:r>
          </w:p>
        </w:tc>
      </w:tr>
      <w:tr w:rsidR="00710863" w:rsidRPr="001D2CBC" w:rsidTr="00BA3369">
        <w:trPr>
          <w:trHeight w:val="340"/>
          <w:jc w:val="center"/>
        </w:trPr>
        <w:tc>
          <w:tcPr>
            <w:tcW w:w="871" w:type="dxa"/>
            <w:vMerge/>
            <w:vAlign w:val="center"/>
          </w:tcPr>
          <w:p w:rsidR="00710863" w:rsidRPr="001D2CBC" w:rsidRDefault="00710863">
            <w:pPr>
              <w:jc w:val="center"/>
              <w:rPr>
                <w:rFonts w:ascii="Times New Roman" w:hAnsi="Times New Roman" w:cs="Times New Roman"/>
                <w:spacing w:val="-6"/>
                <w:szCs w:val="21"/>
              </w:rPr>
            </w:pPr>
          </w:p>
        </w:tc>
        <w:tc>
          <w:tcPr>
            <w:tcW w:w="1954" w:type="dxa"/>
            <w:tcBorders>
              <w:right w:val="single" w:sz="4" w:space="0" w:color="auto"/>
            </w:tcBorders>
            <w:vAlign w:val="center"/>
          </w:tcPr>
          <w:p w:rsidR="00710863" w:rsidRPr="001D2CBC" w:rsidRDefault="00710863" w:rsidP="00710863">
            <w:pPr>
              <w:jc w:val="center"/>
              <w:rPr>
                <w:rFonts w:ascii="Times New Roman" w:hAnsi="Times New Roman" w:cs="Times New Roman"/>
                <w:spacing w:val="-6"/>
                <w:szCs w:val="21"/>
              </w:rPr>
            </w:pPr>
            <w:r w:rsidRPr="001D2CBC">
              <w:rPr>
                <w:rFonts w:ascii="Times New Roman" w:hAnsiTheme="minorEastAsia" w:cs="Times New Roman"/>
                <w:spacing w:val="-6"/>
                <w:szCs w:val="21"/>
              </w:rPr>
              <w:t>厂房四油墨印刷废气排气筒</w:t>
            </w:r>
            <w:r w:rsidRPr="001D2CBC">
              <w:rPr>
                <w:rFonts w:ascii="Times New Roman" w:hAnsi="Times New Roman" w:cs="Times New Roman"/>
                <w:spacing w:val="-6"/>
                <w:szCs w:val="21"/>
              </w:rPr>
              <w:t>DA0</w:t>
            </w:r>
            <w:r w:rsidRPr="001D2CBC">
              <w:rPr>
                <w:rFonts w:ascii="Times New Roman" w:hAnsi="Times New Roman" w:cs="Times New Roman" w:hint="eastAsia"/>
                <w:spacing w:val="-6"/>
                <w:szCs w:val="21"/>
              </w:rPr>
              <w:t>12</w:t>
            </w:r>
          </w:p>
        </w:tc>
        <w:tc>
          <w:tcPr>
            <w:tcW w:w="1134" w:type="dxa"/>
            <w:tcBorders>
              <w:left w:val="single" w:sz="4" w:space="0" w:color="auto"/>
              <w:right w:val="single" w:sz="4" w:space="0" w:color="auto"/>
            </w:tcBorders>
            <w:vAlign w:val="center"/>
          </w:tcPr>
          <w:p w:rsidR="00710863" w:rsidRPr="001D2CBC" w:rsidRDefault="00710863" w:rsidP="00710863">
            <w:pPr>
              <w:jc w:val="center"/>
              <w:rPr>
                <w:rFonts w:ascii="Times New Roman" w:hAnsi="Times New Roman" w:cs="Times New Roman"/>
                <w:szCs w:val="21"/>
              </w:rPr>
            </w:pPr>
            <w:r w:rsidRPr="001D2CBC">
              <w:rPr>
                <w:rFonts w:ascii="Times New Roman" w:hAnsiTheme="minorEastAsia" w:cs="Times New Roman"/>
                <w:szCs w:val="21"/>
              </w:rPr>
              <w:t>非甲烷总烃、乙醇</w:t>
            </w:r>
          </w:p>
        </w:tc>
        <w:tc>
          <w:tcPr>
            <w:tcW w:w="2976" w:type="dxa"/>
            <w:vMerge/>
            <w:tcBorders>
              <w:left w:val="single" w:sz="4" w:space="0" w:color="auto"/>
              <w:right w:val="single" w:sz="4" w:space="0" w:color="auto"/>
            </w:tcBorders>
            <w:vAlign w:val="center"/>
          </w:tcPr>
          <w:p w:rsidR="00710863" w:rsidRPr="001D2CBC" w:rsidRDefault="00710863" w:rsidP="00405269">
            <w:pPr>
              <w:jc w:val="center"/>
              <w:rPr>
                <w:rFonts w:ascii="Times New Roman" w:hAnsiTheme="minorEastAsia" w:cs="Times New Roman"/>
                <w:spacing w:val="-6"/>
                <w:szCs w:val="21"/>
              </w:rPr>
            </w:pPr>
          </w:p>
        </w:tc>
        <w:tc>
          <w:tcPr>
            <w:tcW w:w="2397" w:type="dxa"/>
            <w:vMerge/>
            <w:tcBorders>
              <w:left w:val="single" w:sz="4" w:space="0" w:color="auto"/>
            </w:tcBorders>
            <w:vAlign w:val="center"/>
          </w:tcPr>
          <w:p w:rsidR="00710863" w:rsidRPr="001D2CBC" w:rsidRDefault="00710863">
            <w:pPr>
              <w:jc w:val="center"/>
              <w:rPr>
                <w:rFonts w:ascii="Times New Roman" w:hAnsiTheme="minorEastAsia" w:cs="Times New Roman"/>
                <w:spacing w:val="-6"/>
                <w:kern w:val="0"/>
                <w:szCs w:val="21"/>
              </w:rPr>
            </w:pPr>
          </w:p>
        </w:tc>
      </w:tr>
      <w:tr w:rsidR="00710863" w:rsidRPr="001D2CBC" w:rsidTr="00BA3369">
        <w:trPr>
          <w:trHeight w:val="340"/>
          <w:jc w:val="center"/>
        </w:trPr>
        <w:tc>
          <w:tcPr>
            <w:tcW w:w="871" w:type="dxa"/>
            <w:vMerge/>
            <w:vAlign w:val="center"/>
          </w:tcPr>
          <w:p w:rsidR="00710863" w:rsidRPr="001D2CBC" w:rsidRDefault="00710863">
            <w:pPr>
              <w:jc w:val="center"/>
              <w:rPr>
                <w:rFonts w:ascii="Times New Roman" w:hAnsi="Times New Roman" w:cs="Times New Roman"/>
                <w:spacing w:val="-6"/>
                <w:szCs w:val="21"/>
              </w:rPr>
            </w:pPr>
          </w:p>
        </w:tc>
        <w:tc>
          <w:tcPr>
            <w:tcW w:w="1954" w:type="dxa"/>
            <w:tcBorders>
              <w:right w:val="single" w:sz="4" w:space="0" w:color="auto"/>
            </w:tcBorders>
            <w:vAlign w:val="center"/>
          </w:tcPr>
          <w:p w:rsidR="00710863" w:rsidRPr="001D2CBC" w:rsidRDefault="00710863" w:rsidP="00710863">
            <w:pPr>
              <w:jc w:val="center"/>
              <w:rPr>
                <w:rFonts w:ascii="Times New Roman" w:hAnsi="Times New Roman" w:cs="Times New Roman"/>
                <w:spacing w:val="-6"/>
                <w:szCs w:val="21"/>
              </w:rPr>
            </w:pPr>
            <w:r w:rsidRPr="001D2CBC">
              <w:rPr>
                <w:rFonts w:ascii="Times New Roman" w:hAnsiTheme="minorEastAsia" w:cs="Times New Roman"/>
                <w:spacing w:val="-6"/>
                <w:szCs w:val="21"/>
              </w:rPr>
              <w:t>厂房三油墨印刷废气排气筒</w:t>
            </w:r>
            <w:r w:rsidRPr="001D2CBC">
              <w:rPr>
                <w:rFonts w:ascii="Times New Roman" w:hAnsi="Times New Roman" w:cs="Times New Roman"/>
                <w:spacing w:val="-6"/>
                <w:szCs w:val="21"/>
              </w:rPr>
              <w:t>DA0</w:t>
            </w:r>
            <w:r w:rsidRPr="001D2CBC">
              <w:rPr>
                <w:rFonts w:ascii="Times New Roman" w:hAnsi="Times New Roman" w:cs="Times New Roman" w:hint="eastAsia"/>
                <w:spacing w:val="-6"/>
                <w:szCs w:val="21"/>
              </w:rPr>
              <w:t>13</w:t>
            </w:r>
          </w:p>
        </w:tc>
        <w:tc>
          <w:tcPr>
            <w:tcW w:w="1134" w:type="dxa"/>
            <w:tcBorders>
              <w:left w:val="single" w:sz="4" w:space="0" w:color="auto"/>
              <w:right w:val="single" w:sz="4" w:space="0" w:color="auto"/>
            </w:tcBorders>
            <w:vAlign w:val="center"/>
          </w:tcPr>
          <w:p w:rsidR="00710863" w:rsidRPr="001D2CBC" w:rsidRDefault="00710863" w:rsidP="00710863">
            <w:pPr>
              <w:jc w:val="center"/>
              <w:rPr>
                <w:rFonts w:ascii="Times New Roman" w:hAnsi="Times New Roman" w:cs="Times New Roman"/>
                <w:szCs w:val="21"/>
              </w:rPr>
            </w:pPr>
            <w:r w:rsidRPr="001D2CBC">
              <w:rPr>
                <w:rFonts w:ascii="Times New Roman" w:hAnsiTheme="minorEastAsia" w:cs="Times New Roman"/>
                <w:szCs w:val="21"/>
              </w:rPr>
              <w:t>非甲烷总烃、乙醇</w:t>
            </w:r>
          </w:p>
        </w:tc>
        <w:tc>
          <w:tcPr>
            <w:tcW w:w="2976" w:type="dxa"/>
            <w:vMerge/>
            <w:tcBorders>
              <w:left w:val="single" w:sz="4" w:space="0" w:color="auto"/>
              <w:right w:val="single" w:sz="4" w:space="0" w:color="auto"/>
            </w:tcBorders>
            <w:vAlign w:val="center"/>
          </w:tcPr>
          <w:p w:rsidR="00710863" w:rsidRPr="001D2CBC" w:rsidRDefault="00710863" w:rsidP="00405269">
            <w:pPr>
              <w:jc w:val="center"/>
              <w:rPr>
                <w:rFonts w:ascii="Times New Roman" w:hAnsiTheme="minorEastAsia" w:cs="Times New Roman"/>
                <w:spacing w:val="-6"/>
                <w:szCs w:val="21"/>
              </w:rPr>
            </w:pPr>
          </w:p>
        </w:tc>
        <w:tc>
          <w:tcPr>
            <w:tcW w:w="2397" w:type="dxa"/>
            <w:vMerge/>
            <w:tcBorders>
              <w:left w:val="single" w:sz="4" w:space="0" w:color="auto"/>
            </w:tcBorders>
            <w:vAlign w:val="center"/>
          </w:tcPr>
          <w:p w:rsidR="00710863" w:rsidRPr="001D2CBC" w:rsidRDefault="00710863">
            <w:pPr>
              <w:jc w:val="center"/>
              <w:rPr>
                <w:rFonts w:ascii="Times New Roman" w:hAnsiTheme="minorEastAsia" w:cs="Times New Roman"/>
                <w:spacing w:val="-6"/>
                <w:kern w:val="0"/>
                <w:szCs w:val="21"/>
              </w:rPr>
            </w:pPr>
          </w:p>
        </w:tc>
      </w:tr>
      <w:tr w:rsidR="00710863" w:rsidRPr="001D2CBC" w:rsidTr="00BA3369">
        <w:trPr>
          <w:trHeight w:val="340"/>
          <w:jc w:val="center"/>
        </w:trPr>
        <w:tc>
          <w:tcPr>
            <w:tcW w:w="871" w:type="dxa"/>
            <w:vMerge/>
            <w:vAlign w:val="center"/>
          </w:tcPr>
          <w:p w:rsidR="00710863" w:rsidRPr="001D2CBC" w:rsidRDefault="00710863">
            <w:pPr>
              <w:jc w:val="center"/>
              <w:rPr>
                <w:rFonts w:ascii="Times New Roman" w:hAnsi="Times New Roman" w:cs="Times New Roman"/>
                <w:spacing w:val="-6"/>
                <w:szCs w:val="21"/>
              </w:rPr>
            </w:pPr>
          </w:p>
        </w:tc>
        <w:tc>
          <w:tcPr>
            <w:tcW w:w="1954" w:type="dxa"/>
            <w:tcBorders>
              <w:right w:val="single" w:sz="4" w:space="0" w:color="auto"/>
            </w:tcBorders>
            <w:vAlign w:val="center"/>
          </w:tcPr>
          <w:p w:rsidR="00710863" w:rsidRPr="001D2CBC" w:rsidRDefault="00710863" w:rsidP="00710863">
            <w:pPr>
              <w:jc w:val="center"/>
              <w:rPr>
                <w:rFonts w:ascii="Times New Roman" w:hAnsi="Times New Roman" w:cs="Times New Roman"/>
                <w:spacing w:val="-6"/>
                <w:szCs w:val="21"/>
              </w:rPr>
            </w:pPr>
            <w:r w:rsidRPr="001D2CBC">
              <w:rPr>
                <w:rFonts w:ascii="Times New Roman" w:hAnsiTheme="minorEastAsia" w:cs="Times New Roman"/>
                <w:spacing w:val="-6"/>
                <w:szCs w:val="21"/>
              </w:rPr>
              <w:t>厂房四油墨印刷废气排气筒</w:t>
            </w:r>
            <w:r w:rsidRPr="001D2CBC">
              <w:rPr>
                <w:rFonts w:ascii="Times New Roman" w:hAnsi="Times New Roman" w:cs="Times New Roman"/>
                <w:spacing w:val="-6"/>
                <w:szCs w:val="21"/>
              </w:rPr>
              <w:t>DA0</w:t>
            </w:r>
            <w:r w:rsidRPr="001D2CBC">
              <w:rPr>
                <w:rFonts w:ascii="Times New Roman" w:hAnsi="Times New Roman" w:cs="Times New Roman" w:hint="eastAsia"/>
                <w:spacing w:val="-6"/>
                <w:szCs w:val="21"/>
              </w:rPr>
              <w:t>14</w:t>
            </w:r>
          </w:p>
        </w:tc>
        <w:tc>
          <w:tcPr>
            <w:tcW w:w="1134" w:type="dxa"/>
            <w:tcBorders>
              <w:left w:val="single" w:sz="4" w:space="0" w:color="auto"/>
              <w:right w:val="single" w:sz="4" w:space="0" w:color="auto"/>
            </w:tcBorders>
            <w:vAlign w:val="center"/>
          </w:tcPr>
          <w:p w:rsidR="00710863" w:rsidRPr="001D2CBC" w:rsidRDefault="00710863" w:rsidP="00710863">
            <w:pPr>
              <w:jc w:val="center"/>
              <w:rPr>
                <w:rFonts w:ascii="Times New Roman" w:hAnsi="Times New Roman" w:cs="Times New Roman"/>
                <w:szCs w:val="21"/>
              </w:rPr>
            </w:pPr>
            <w:r w:rsidRPr="001D2CBC">
              <w:rPr>
                <w:rFonts w:ascii="Times New Roman" w:hAnsiTheme="minorEastAsia" w:cs="Times New Roman"/>
                <w:szCs w:val="21"/>
              </w:rPr>
              <w:t>非甲烷总烃、乙醇</w:t>
            </w:r>
          </w:p>
        </w:tc>
        <w:tc>
          <w:tcPr>
            <w:tcW w:w="2976" w:type="dxa"/>
            <w:vMerge/>
            <w:tcBorders>
              <w:left w:val="single" w:sz="4" w:space="0" w:color="auto"/>
              <w:right w:val="single" w:sz="4" w:space="0" w:color="auto"/>
            </w:tcBorders>
            <w:vAlign w:val="center"/>
          </w:tcPr>
          <w:p w:rsidR="00710863" w:rsidRPr="001D2CBC" w:rsidRDefault="00710863">
            <w:pPr>
              <w:jc w:val="center"/>
              <w:rPr>
                <w:rFonts w:ascii="Times New Roman" w:hAnsi="Times New Roman" w:cs="Times New Roman"/>
                <w:spacing w:val="-6"/>
                <w:szCs w:val="21"/>
              </w:rPr>
            </w:pPr>
          </w:p>
        </w:tc>
        <w:tc>
          <w:tcPr>
            <w:tcW w:w="2397" w:type="dxa"/>
            <w:vMerge/>
            <w:tcBorders>
              <w:left w:val="single" w:sz="4" w:space="0" w:color="auto"/>
            </w:tcBorders>
            <w:vAlign w:val="center"/>
          </w:tcPr>
          <w:p w:rsidR="00710863" w:rsidRPr="001D2CBC" w:rsidRDefault="00710863">
            <w:pPr>
              <w:jc w:val="center"/>
              <w:rPr>
                <w:rFonts w:ascii="Times New Roman" w:hAnsi="Times New Roman" w:cs="Times New Roman"/>
                <w:spacing w:val="-6"/>
                <w:szCs w:val="21"/>
              </w:rPr>
            </w:pPr>
          </w:p>
        </w:tc>
      </w:tr>
      <w:tr w:rsidR="00BA3369" w:rsidRPr="001D2CBC" w:rsidTr="00BA3369">
        <w:trPr>
          <w:trHeight w:val="340"/>
          <w:jc w:val="center"/>
        </w:trPr>
        <w:tc>
          <w:tcPr>
            <w:tcW w:w="871" w:type="dxa"/>
            <w:vMerge w:val="restart"/>
            <w:vAlign w:val="center"/>
          </w:tcPr>
          <w:p w:rsidR="00BA3369" w:rsidRPr="001D2CBC" w:rsidRDefault="00BA3369">
            <w:pPr>
              <w:jc w:val="center"/>
              <w:rPr>
                <w:rFonts w:ascii="Times New Roman" w:hAnsi="Times New Roman" w:cs="Times New Roman"/>
                <w:spacing w:val="-6"/>
                <w:szCs w:val="21"/>
              </w:rPr>
            </w:pPr>
            <w:r w:rsidRPr="001D2CBC">
              <w:rPr>
                <w:rFonts w:ascii="Times New Roman" w:hAnsiTheme="minorEastAsia" w:cs="Times New Roman"/>
                <w:spacing w:val="-6"/>
                <w:szCs w:val="21"/>
              </w:rPr>
              <w:t>地表水环境</w:t>
            </w:r>
          </w:p>
        </w:tc>
        <w:tc>
          <w:tcPr>
            <w:tcW w:w="1954" w:type="dxa"/>
            <w:tcBorders>
              <w:right w:val="single" w:sz="4" w:space="0" w:color="auto"/>
            </w:tcBorders>
            <w:vAlign w:val="center"/>
          </w:tcPr>
          <w:p w:rsidR="00BA3369" w:rsidRPr="001D2CBC" w:rsidRDefault="00BA3369">
            <w:pPr>
              <w:jc w:val="center"/>
              <w:rPr>
                <w:rFonts w:ascii="Times New Roman" w:hAnsi="Times New Roman" w:cs="Times New Roman"/>
                <w:spacing w:val="-6"/>
                <w:szCs w:val="21"/>
              </w:rPr>
            </w:pPr>
            <w:r w:rsidRPr="001D2CBC">
              <w:rPr>
                <w:rFonts w:ascii="Times New Roman" w:hAnsi="Times New Roman" w:cs="Times New Roman"/>
                <w:spacing w:val="-6"/>
                <w:szCs w:val="21"/>
              </w:rPr>
              <w:t>DW001</w:t>
            </w:r>
          </w:p>
          <w:p w:rsidR="00BA3369" w:rsidRPr="001D2CBC" w:rsidRDefault="00BA3369">
            <w:pPr>
              <w:jc w:val="center"/>
              <w:rPr>
                <w:rFonts w:ascii="Times New Roman" w:hAnsi="Times New Roman" w:cs="Times New Roman"/>
                <w:spacing w:val="-6"/>
                <w:szCs w:val="21"/>
              </w:rPr>
            </w:pPr>
            <w:r w:rsidRPr="001D2CBC">
              <w:rPr>
                <w:rFonts w:ascii="Times New Roman" w:hAnsiTheme="minorEastAsia" w:cs="Times New Roman" w:hint="eastAsia"/>
                <w:spacing w:val="-6"/>
                <w:szCs w:val="21"/>
              </w:rPr>
              <w:t>生产废水排放口</w:t>
            </w:r>
          </w:p>
        </w:tc>
        <w:tc>
          <w:tcPr>
            <w:tcW w:w="1134" w:type="dxa"/>
            <w:tcBorders>
              <w:left w:val="single" w:sz="4" w:space="0" w:color="auto"/>
              <w:right w:val="single" w:sz="4" w:space="0" w:color="auto"/>
            </w:tcBorders>
            <w:vAlign w:val="center"/>
          </w:tcPr>
          <w:p w:rsidR="00BA3369" w:rsidRPr="001D2CBC" w:rsidRDefault="00BA3369">
            <w:pPr>
              <w:pStyle w:val="a8"/>
              <w:spacing w:after="0"/>
              <w:jc w:val="center"/>
              <w:rPr>
                <w:rFonts w:ascii="Times New Roman" w:hAnsi="Times New Roman" w:cs="Times New Roman"/>
                <w:spacing w:val="-6"/>
                <w:szCs w:val="21"/>
              </w:rPr>
            </w:pPr>
            <w:r w:rsidRPr="001D2CBC">
              <w:rPr>
                <w:rFonts w:ascii="Times New Roman" w:hAnsi="Times New Roman" w:cs="Times New Roman"/>
                <w:spacing w:val="-6"/>
                <w:szCs w:val="21"/>
              </w:rPr>
              <w:t>COD</w:t>
            </w:r>
            <w:r w:rsidRPr="001D2CBC">
              <w:rPr>
                <w:rFonts w:ascii="Times New Roman" w:hAnsi="Times New Roman" w:cs="Times New Roman"/>
                <w:spacing w:val="-6"/>
                <w:szCs w:val="21"/>
                <w:vertAlign w:val="subscript"/>
              </w:rPr>
              <w:t>Cr</w:t>
            </w:r>
            <w:r w:rsidRPr="001D2CBC">
              <w:rPr>
                <w:rFonts w:ascii="Times New Roman" w:hAnsiTheme="minorEastAsia" w:cs="Times New Roman"/>
                <w:spacing w:val="-6"/>
                <w:szCs w:val="21"/>
              </w:rPr>
              <w:t>、</w:t>
            </w:r>
            <w:r w:rsidRPr="001D2CBC">
              <w:rPr>
                <w:rFonts w:ascii="Times New Roman" w:hAnsi="Times New Roman" w:cs="Times New Roman"/>
                <w:spacing w:val="-6"/>
                <w:szCs w:val="21"/>
              </w:rPr>
              <w:t>NH</w:t>
            </w:r>
            <w:r w:rsidRPr="001D2CBC">
              <w:rPr>
                <w:rFonts w:ascii="Times New Roman" w:hAnsi="Times New Roman" w:cs="Times New Roman"/>
                <w:spacing w:val="-6"/>
                <w:szCs w:val="21"/>
                <w:vertAlign w:val="subscript"/>
              </w:rPr>
              <w:t>3</w:t>
            </w:r>
            <w:r w:rsidRPr="001D2CBC">
              <w:rPr>
                <w:rFonts w:ascii="Times New Roman" w:hAnsi="Times New Roman" w:cs="Times New Roman"/>
                <w:spacing w:val="-6"/>
                <w:szCs w:val="21"/>
              </w:rPr>
              <w:t>-N</w:t>
            </w:r>
            <w:r w:rsidRPr="001D2CBC">
              <w:rPr>
                <w:rFonts w:ascii="Times New Roman" w:hAnsiTheme="minorEastAsia" w:cs="Times New Roman"/>
                <w:spacing w:val="-6"/>
                <w:szCs w:val="21"/>
              </w:rPr>
              <w:t>、</w:t>
            </w:r>
            <w:r w:rsidRPr="001D2CBC">
              <w:rPr>
                <w:rFonts w:ascii="Times New Roman" w:hAnsi="Times New Roman" w:cs="Times New Roman"/>
                <w:spacing w:val="-6"/>
                <w:szCs w:val="21"/>
              </w:rPr>
              <w:t>SS</w:t>
            </w:r>
            <w:r w:rsidRPr="001D2CBC">
              <w:rPr>
                <w:rFonts w:ascii="Times New Roman" w:hAnsiTheme="minorEastAsia" w:cs="Times New Roman"/>
                <w:spacing w:val="-6"/>
                <w:szCs w:val="21"/>
              </w:rPr>
              <w:t>、总铜、</w:t>
            </w:r>
            <w:r w:rsidRPr="001D2CBC">
              <w:rPr>
                <w:rFonts w:ascii="Times New Roman" w:hAnsiTheme="minorEastAsia" w:cs="Times New Roman" w:hint="eastAsia"/>
                <w:spacing w:val="-6"/>
                <w:szCs w:val="21"/>
              </w:rPr>
              <w:t>总锌、</w:t>
            </w:r>
            <w:r w:rsidRPr="001D2CBC">
              <w:rPr>
                <w:rFonts w:ascii="Times New Roman" w:hAnsiTheme="minorEastAsia" w:cs="Times New Roman"/>
                <w:spacing w:val="-6"/>
                <w:szCs w:val="21"/>
              </w:rPr>
              <w:t>总铁、总铬、总镍</w:t>
            </w:r>
          </w:p>
        </w:tc>
        <w:tc>
          <w:tcPr>
            <w:tcW w:w="2976" w:type="dxa"/>
            <w:tcBorders>
              <w:left w:val="single" w:sz="4" w:space="0" w:color="auto"/>
              <w:right w:val="single" w:sz="4" w:space="0" w:color="auto"/>
            </w:tcBorders>
            <w:vAlign w:val="center"/>
          </w:tcPr>
          <w:p w:rsidR="00BA3369" w:rsidRPr="001D2CBC" w:rsidRDefault="00BA3369" w:rsidP="00BA3369">
            <w:pPr>
              <w:jc w:val="center"/>
              <w:rPr>
                <w:rFonts w:ascii="Times New Roman" w:hAnsi="Times New Roman" w:cs="Times New Roman"/>
                <w:spacing w:val="-6"/>
                <w:szCs w:val="21"/>
              </w:rPr>
            </w:pPr>
            <w:r w:rsidRPr="001D2CBC">
              <w:rPr>
                <w:rFonts w:ascii="Times New Roman" w:hAnsiTheme="minorEastAsia" w:cs="Times New Roman"/>
                <w:szCs w:val="21"/>
              </w:rPr>
              <w:t>车间</w:t>
            </w:r>
            <w:r w:rsidRPr="001D2CBC">
              <w:rPr>
                <w:rFonts w:ascii="Times New Roman" w:hAnsiTheme="minorEastAsia" w:cs="Times New Roman" w:hint="eastAsia"/>
                <w:szCs w:val="21"/>
              </w:rPr>
              <w:t>不锈钢蚀刻废水、不锈钢洗版废水分别在车间预处理达标，与分别经过预处理后的锌板蚀刻废水、锌板洗版废水、铜板蚀刻废水、铜板洗版废水和综合废水</w:t>
            </w:r>
            <w:r w:rsidRPr="001D2CBC">
              <w:rPr>
                <w:rFonts w:ascii="Times New Roman" w:hAnsiTheme="minorEastAsia" w:cs="Times New Roman"/>
              </w:rPr>
              <w:t>通过管道接入企业</w:t>
            </w:r>
            <w:r w:rsidRPr="001D2CBC">
              <w:rPr>
                <w:rFonts w:ascii="Times New Roman" w:hAnsiTheme="minorEastAsia" w:cs="Times New Roman" w:hint="eastAsia"/>
              </w:rPr>
              <w:t>污水处理站</w:t>
            </w:r>
            <w:r w:rsidRPr="001D2CBC">
              <w:rPr>
                <w:rFonts w:ascii="Times New Roman" w:hAnsiTheme="minorEastAsia" w:cs="Times New Roman"/>
              </w:rPr>
              <w:t>处理达标后</w:t>
            </w:r>
            <w:r w:rsidRPr="001D2CBC">
              <w:rPr>
                <w:rFonts w:ascii="Times New Roman" w:hAnsiTheme="minorEastAsia" w:cs="Times New Roman"/>
                <w:spacing w:val="-6"/>
                <w:szCs w:val="21"/>
              </w:rPr>
              <w:t>，</w:t>
            </w:r>
            <w:r w:rsidRPr="001D2CBC">
              <w:rPr>
                <w:rFonts w:ascii="Times New Roman" w:hAnsi="Times New Roman" w:cs="Times New Roman"/>
                <w:spacing w:val="-6"/>
                <w:szCs w:val="21"/>
              </w:rPr>
              <w:t>50%</w:t>
            </w:r>
            <w:r w:rsidRPr="001D2CBC">
              <w:rPr>
                <w:rFonts w:ascii="Times New Roman" w:hAnsiTheme="minorEastAsia" w:cs="Times New Roman"/>
                <w:spacing w:val="-6"/>
                <w:szCs w:val="21"/>
              </w:rPr>
              <w:t>经深度处理后回用于生产，另</w:t>
            </w:r>
            <w:r w:rsidRPr="001D2CBC">
              <w:rPr>
                <w:rFonts w:ascii="Times New Roman" w:hAnsi="Times New Roman" w:cs="Times New Roman"/>
                <w:spacing w:val="-6"/>
                <w:szCs w:val="21"/>
              </w:rPr>
              <w:t>50%</w:t>
            </w:r>
            <w:r w:rsidRPr="001D2CBC">
              <w:rPr>
                <w:rFonts w:ascii="Times New Roman" w:hAnsiTheme="minorEastAsia" w:cs="Times New Roman" w:hint="eastAsia"/>
                <w:bCs/>
                <w:spacing w:val="-6"/>
                <w:szCs w:val="21"/>
              </w:rPr>
              <w:t>纳入</w:t>
            </w:r>
            <w:r w:rsidRPr="001D2CBC">
              <w:rPr>
                <w:rFonts w:ascii="Times New Roman" w:hAnsiTheme="minorEastAsia" w:cs="Times New Roman"/>
                <w:spacing w:val="-6"/>
                <w:szCs w:val="21"/>
              </w:rPr>
              <w:t>工业区污水管网</w:t>
            </w:r>
            <w:r w:rsidRPr="001D2CBC">
              <w:rPr>
                <w:rFonts w:ascii="Times New Roman" w:hAnsiTheme="minorEastAsia" w:cs="Times New Roman" w:hint="eastAsia"/>
                <w:spacing w:val="-6"/>
                <w:szCs w:val="21"/>
              </w:rPr>
              <w:t>，</w:t>
            </w:r>
            <w:r w:rsidRPr="001D2CBC">
              <w:rPr>
                <w:rFonts w:ascii="Times New Roman" w:hAnsiTheme="minorEastAsia" w:cs="Times New Roman"/>
                <w:spacing w:val="-6"/>
                <w:szCs w:val="21"/>
              </w:rPr>
              <w:t>接入义乌市水处理有限责任公司赤岸运营部集中处理</w:t>
            </w:r>
          </w:p>
        </w:tc>
        <w:tc>
          <w:tcPr>
            <w:tcW w:w="2397" w:type="dxa"/>
            <w:tcBorders>
              <w:left w:val="single" w:sz="4" w:space="0" w:color="auto"/>
            </w:tcBorders>
            <w:vAlign w:val="center"/>
          </w:tcPr>
          <w:p w:rsidR="00BA3369" w:rsidRPr="001D2CBC" w:rsidRDefault="00BA3369" w:rsidP="00BA3369">
            <w:pPr>
              <w:jc w:val="center"/>
              <w:rPr>
                <w:rFonts w:ascii="Times New Roman" w:hAnsi="Times New Roman" w:cs="Times New Roman"/>
                <w:spacing w:val="-6"/>
                <w:szCs w:val="21"/>
              </w:rPr>
            </w:pPr>
            <w:r w:rsidRPr="001D2CBC">
              <w:rPr>
                <w:rFonts w:ascii="Times New Roman" w:hAnsiTheme="minorEastAsia" w:cs="Times New Roman"/>
                <w:snapToGrid w:val="0"/>
                <w:spacing w:val="-4"/>
                <w:kern w:val="0"/>
                <w:szCs w:val="21"/>
              </w:rPr>
              <w:t>总铬</w:t>
            </w:r>
            <w:r w:rsidRPr="001D2CBC">
              <w:rPr>
                <w:rFonts w:ascii="Times New Roman" w:hAnsiTheme="minorEastAsia" w:cs="Times New Roman" w:hint="eastAsia"/>
                <w:snapToGrid w:val="0"/>
                <w:spacing w:val="-4"/>
                <w:kern w:val="0"/>
                <w:szCs w:val="21"/>
              </w:rPr>
              <w:t>、</w:t>
            </w:r>
            <w:r w:rsidRPr="001D2CBC">
              <w:rPr>
                <w:rFonts w:ascii="Times New Roman" w:hAnsiTheme="minorEastAsia" w:cs="Times New Roman"/>
                <w:snapToGrid w:val="0"/>
                <w:spacing w:val="-4"/>
                <w:kern w:val="0"/>
                <w:szCs w:val="21"/>
              </w:rPr>
              <w:t>总镍</w:t>
            </w:r>
            <w:r w:rsidRPr="001D2CBC">
              <w:rPr>
                <w:rFonts w:ascii="Times New Roman" w:hAnsiTheme="minorEastAsia" w:cs="Times New Roman" w:hint="eastAsia"/>
                <w:snapToGrid w:val="0"/>
                <w:spacing w:val="-4"/>
                <w:kern w:val="0"/>
                <w:szCs w:val="21"/>
              </w:rPr>
              <w:t>在车间排放口达到</w:t>
            </w:r>
            <w:r w:rsidRPr="001D2CBC">
              <w:rPr>
                <w:rFonts w:ascii="Times New Roman" w:hAnsiTheme="minorEastAsia" w:cs="Times New Roman"/>
                <w:snapToGrid w:val="0"/>
                <w:spacing w:val="-4"/>
                <w:kern w:val="0"/>
                <w:szCs w:val="21"/>
              </w:rPr>
              <w:t>《电镀水污染物排放标准》</w:t>
            </w:r>
            <w:r w:rsidRPr="001D2CBC">
              <w:rPr>
                <w:rFonts w:ascii="Times New Roman" w:hAnsiTheme="minorEastAsia" w:cs="Times New Roman" w:hint="eastAsia"/>
                <w:snapToGrid w:val="0"/>
                <w:spacing w:val="-4"/>
                <w:kern w:val="0"/>
                <w:szCs w:val="21"/>
              </w:rPr>
              <w:t>(</w:t>
            </w:r>
            <w:r w:rsidRPr="001D2CBC">
              <w:rPr>
                <w:rFonts w:ascii="Times New Roman" w:hAnsiTheme="minorEastAsia" w:cs="Times New Roman"/>
                <w:snapToGrid w:val="0"/>
                <w:spacing w:val="-4"/>
                <w:kern w:val="0"/>
                <w:szCs w:val="21"/>
              </w:rPr>
              <w:t>DB33/2260-2020</w:t>
            </w:r>
            <w:r w:rsidRPr="001D2CBC">
              <w:rPr>
                <w:rFonts w:ascii="Times New Roman" w:hAnsiTheme="minorEastAsia" w:cs="Times New Roman" w:hint="eastAsia"/>
                <w:snapToGrid w:val="0"/>
                <w:spacing w:val="-4"/>
                <w:kern w:val="0"/>
                <w:szCs w:val="21"/>
              </w:rPr>
              <w:t>)(</w:t>
            </w:r>
            <w:r w:rsidRPr="001D2CBC">
              <w:rPr>
                <w:rFonts w:ascii="Times New Roman" w:hAnsiTheme="minorEastAsia" w:cs="Times New Roman" w:hint="eastAsia"/>
                <w:snapToGrid w:val="0"/>
                <w:spacing w:val="-4"/>
                <w:kern w:val="0"/>
                <w:szCs w:val="21"/>
              </w:rPr>
              <w:t>总铬</w:t>
            </w:r>
            <w:r w:rsidRPr="001D2CBC">
              <w:rPr>
                <w:rFonts w:ascii="Times New Roman" w:hAnsiTheme="minorEastAsia" w:cs="Times New Roman" w:hint="eastAsia"/>
                <w:snapToGrid w:val="0"/>
                <w:spacing w:val="-4"/>
                <w:kern w:val="0"/>
                <w:szCs w:val="21"/>
              </w:rPr>
              <w:t>0.5mg/L</w:t>
            </w:r>
            <w:r w:rsidRPr="001D2CBC">
              <w:rPr>
                <w:rFonts w:ascii="Times New Roman" w:hAnsiTheme="minorEastAsia" w:cs="Times New Roman" w:hint="eastAsia"/>
                <w:snapToGrid w:val="0"/>
                <w:spacing w:val="-4"/>
                <w:kern w:val="0"/>
                <w:szCs w:val="21"/>
              </w:rPr>
              <w:t>，总镍</w:t>
            </w:r>
            <w:r w:rsidRPr="001D2CBC">
              <w:rPr>
                <w:rFonts w:ascii="Times New Roman" w:hAnsiTheme="minorEastAsia" w:cs="Times New Roman" w:hint="eastAsia"/>
                <w:snapToGrid w:val="0"/>
                <w:spacing w:val="-4"/>
                <w:kern w:val="0"/>
                <w:szCs w:val="21"/>
              </w:rPr>
              <w:t>0.3mg/L)</w:t>
            </w:r>
            <w:r w:rsidRPr="001D2CBC">
              <w:rPr>
                <w:rFonts w:ascii="Times New Roman" w:hAnsiTheme="minorEastAsia" w:cs="Times New Roman" w:hint="eastAsia"/>
                <w:snapToGrid w:val="0"/>
                <w:spacing w:val="-4"/>
                <w:kern w:val="0"/>
                <w:szCs w:val="21"/>
              </w:rPr>
              <w:t>；</w:t>
            </w:r>
            <w:r w:rsidRPr="001D2CBC">
              <w:rPr>
                <w:rFonts w:ascii="Times New Roman" w:hAnsiTheme="minorEastAsia" w:cs="Times New Roman" w:hint="eastAsia"/>
                <w:bCs/>
                <w:spacing w:val="-4"/>
                <w:szCs w:val="21"/>
              </w:rPr>
              <w:t>纳管标准</w:t>
            </w:r>
            <w:r w:rsidRPr="001D2CBC">
              <w:rPr>
                <w:rFonts w:ascii="Times New Roman" w:hAnsiTheme="minorEastAsia" w:cs="Times New Roman"/>
                <w:bCs/>
                <w:spacing w:val="-4"/>
                <w:szCs w:val="21"/>
              </w:rPr>
              <w:t>执行</w:t>
            </w:r>
            <w:r w:rsidRPr="001D2CBC">
              <w:rPr>
                <w:rFonts w:ascii="Times New Roman" w:hAnsiTheme="minorEastAsia" w:cs="Times New Roman"/>
                <w:snapToGrid w:val="0"/>
                <w:spacing w:val="-4"/>
                <w:kern w:val="0"/>
                <w:szCs w:val="21"/>
              </w:rPr>
              <w:t>《电镀水污染物排放标准》（</w:t>
            </w:r>
            <w:r w:rsidRPr="001D2CBC">
              <w:rPr>
                <w:rFonts w:ascii="Times New Roman" w:hAnsiTheme="minorEastAsia" w:cs="Times New Roman"/>
                <w:snapToGrid w:val="0"/>
                <w:spacing w:val="-4"/>
                <w:kern w:val="0"/>
                <w:szCs w:val="21"/>
              </w:rPr>
              <w:t>DB33/2260-2020</w:t>
            </w:r>
            <w:r w:rsidRPr="001D2CBC">
              <w:rPr>
                <w:rFonts w:ascii="Times New Roman" w:hAnsiTheme="minorEastAsia" w:cs="Times New Roman"/>
                <w:snapToGrid w:val="0"/>
                <w:spacing w:val="-4"/>
                <w:kern w:val="0"/>
                <w:szCs w:val="21"/>
              </w:rPr>
              <w:t>）</w:t>
            </w:r>
            <w:r w:rsidRPr="001D2CBC">
              <w:rPr>
                <w:rFonts w:ascii="Times New Roman" w:hAnsiTheme="minorEastAsia" w:cs="Times New Roman" w:hint="eastAsia"/>
                <w:snapToGrid w:val="0"/>
                <w:spacing w:val="-4"/>
                <w:kern w:val="0"/>
                <w:szCs w:val="21"/>
              </w:rPr>
              <w:t>及</w:t>
            </w:r>
            <w:r w:rsidRPr="001D2CBC">
              <w:rPr>
                <w:rFonts w:hint="eastAsia"/>
              </w:rPr>
              <w:t>义乌市水处理有限责任公司赤岸运营部进水水质标准</w:t>
            </w:r>
          </w:p>
        </w:tc>
      </w:tr>
      <w:tr w:rsidR="00BA3369" w:rsidRPr="001D2CBC" w:rsidTr="00BA3369">
        <w:trPr>
          <w:trHeight w:val="340"/>
          <w:jc w:val="center"/>
        </w:trPr>
        <w:tc>
          <w:tcPr>
            <w:tcW w:w="871" w:type="dxa"/>
            <w:vMerge/>
            <w:vAlign w:val="center"/>
          </w:tcPr>
          <w:p w:rsidR="00BA3369" w:rsidRPr="001D2CBC" w:rsidRDefault="00BA3369">
            <w:pPr>
              <w:jc w:val="center"/>
              <w:rPr>
                <w:rFonts w:ascii="Times New Roman" w:hAnsiTheme="minorEastAsia" w:cs="Times New Roman"/>
                <w:spacing w:val="-6"/>
                <w:szCs w:val="21"/>
              </w:rPr>
            </w:pPr>
          </w:p>
        </w:tc>
        <w:tc>
          <w:tcPr>
            <w:tcW w:w="1954" w:type="dxa"/>
            <w:tcBorders>
              <w:right w:val="single" w:sz="4" w:space="0" w:color="auto"/>
            </w:tcBorders>
            <w:vAlign w:val="center"/>
          </w:tcPr>
          <w:p w:rsidR="00BA3369" w:rsidRPr="001D2CBC" w:rsidRDefault="00BA3369">
            <w:pPr>
              <w:jc w:val="center"/>
              <w:rPr>
                <w:rFonts w:ascii="Times New Roman" w:hAnsi="Times New Roman" w:cs="Times New Roman"/>
                <w:spacing w:val="-6"/>
                <w:szCs w:val="21"/>
              </w:rPr>
            </w:pPr>
            <w:r w:rsidRPr="001D2CBC">
              <w:rPr>
                <w:rFonts w:ascii="Times New Roman" w:hAnsi="Times New Roman" w:cs="Times New Roman" w:hint="eastAsia"/>
                <w:spacing w:val="-6"/>
                <w:szCs w:val="21"/>
              </w:rPr>
              <w:t>初期雨水</w:t>
            </w:r>
          </w:p>
        </w:tc>
        <w:tc>
          <w:tcPr>
            <w:tcW w:w="1134" w:type="dxa"/>
            <w:tcBorders>
              <w:left w:val="single" w:sz="4" w:space="0" w:color="auto"/>
              <w:right w:val="single" w:sz="4" w:space="0" w:color="auto"/>
            </w:tcBorders>
            <w:vAlign w:val="center"/>
          </w:tcPr>
          <w:p w:rsidR="00BA3369" w:rsidRPr="001D2CBC" w:rsidRDefault="00BA3369">
            <w:pPr>
              <w:pStyle w:val="a8"/>
              <w:spacing w:after="0"/>
              <w:jc w:val="center"/>
              <w:rPr>
                <w:rFonts w:ascii="Times New Roman" w:hAnsi="Times New Roman" w:cs="Times New Roman"/>
                <w:spacing w:val="-6"/>
                <w:szCs w:val="21"/>
              </w:rPr>
            </w:pPr>
            <w:r w:rsidRPr="001D2CBC">
              <w:rPr>
                <w:rFonts w:ascii="Times New Roman" w:hAnsi="Times New Roman" w:cs="Times New Roman" w:hint="eastAsia"/>
                <w:spacing w:val="-6"/>
                <w:szCs w:val="21"/>
              </w:rPr>
              <w:t>/</w:t>
            </w:r>
          </w:p>
        </w:tc>
        <w:tc>
          <w:tcPr>
            <w:tcW w:w="2976" w:type="dxa"/>
            <w:tcBorders>
              <w:left w:val="single" w:sz="4" w:space="0" w:color="auto"/>
              <w:right w:val="single" w:sz="4" w:space="0" w:color="auto"/>
            </w:tcBorders>
            <w:vAlign w:val="center"/>
          </w:tcPr>
          <w:p w:rsidR="00BA3369" w:rsidRPr="001D2CBC" w:rsidRDefault="00BA3369" w:rsidP="00BA3369">
            <w:pPr>
              <w:jc w:val="center"/>
              <w:rPr>
                <w:rFonts w:ascii="Times New Roman" w:hAnsiTheme="minorEastAsia" w:cs="Times New Roman"/>
                <w:bCs/>
                <w:spacing w:val="-6"/>
                <w:szCs w:val="21"/>
              </w:rPr>
            </w:pPr>
            <w:r w:rsidRPr="001D2CBC">
              <w:rPr>
                <w:rFonts w:ascii="Times New Roman" w:hAnsiTheme="minorEastAsia" w:cs="Times New Roman"/>
                <w:spacing w:val="-6"/>
                <w:szCs w:val="21"/>
              </w:rPr>
              <w:t>设置初期雨水收集池，收集后提升至厂区内污水处理站处理达标</w:t>
            </w:r>
            <w:r w:rsidRPr="001D2CBC">
              <w:rPr>
                <w:rFonts w:ascii="Times New Roman" w:hAnsiTheme="minorEastAsia" w:cs="Times New Roman" w:hint="eastAsia"/>
                <w:spacing w:val="-6"/>
                <w:szCs w:val="21"/>
              </w:rPr>
              <w:t>后，</w:t>
            </w:r>
            <w:r w:rsidRPr="001D2CBC">
              <w:rPr>
                <w:rFonts w:ascii="Times New Roman" w:hAnsiTheme="minorEastAsia" w:cs="Times New Roman"/>
                <w:spacing w:val="-6"/>
                <w:szCs w:val="21"/>
              </w:rPr>
              <w:t>纳管至义乌市水处理有限责任公司赤岸运营部进一步处理</w:t>
            </w:r>
          </w:p>
        </w:tc>
        <w:tc>
          <w:tcPr>
            <w:tcW w:w="2397" w:type="dxa"/>
            <w:tcBorders>
              <w:left w:val="single" w:sz="4" w:space="0" w:color="auto"/>
            </w:tcBorders>
            <w:vAlign w:val="center"/>
          </w:tcPr>
          <w:p w:rsidR="00BA3369" w:rsidRPr="001D2CBC" w:rsidRDefault="00BA3369">
            <w:pPr>
              <w:jc w:val="center"/>
              <w:rPr>
                <w:rFonts w:ascii="Times New Roman" w:hAnsiTheme="minorEastAsia" w:cs="Times New Roman"/>
                <w:snapToGrid w:val="0"/>
                <w:spacing w:val="-4"/>
                <w:kern w:val="0"/>
                <w:szCs w:val="21"/>
              </w:rPr>
            </w:pPr>
            <w:r w:rsidRPr="001D2CBC">
              <w:rPr>
                <w:rFonts w:ascii="Times New Roman" w:hAnsiTheme="minorEastAsia" w:cs="Times New Roman"/>
                <w:snapToGrid w:val="0"/>
                <w:spacing w:val="-4"/>
                <w:kern w:val="0"/>
                <w:szCs w:val="21"/>
              </w:rPr>
              <w:t>《电镀水污染物排放标准》（</w:t>
            </w:r>
            <w:r w:rsidRPr="001D2CBC">
              <w:rPr>
                <w:rFonts w:ascii="Times New Roman" w:hAnsiTheme="minorEastAsia" w:cs="Times New Roman"/>
                <w:snapToGrid w:val="0"/>
                <w:spacing w:val="-4"/>
                <w:kern w:val="0"/>
                <w:szCs w:val="21"/>
              </w:rPr>
              <w:t>DB33/2260-2020</w:t>
            </w:r>
            <w:r w:rsidRPr="001D2CBC">
              <w:rPr>
                <w:rFonts w:ascii="Times New Roman" w:hAnsiTheme="minorEastAsia" w:cs="Times New Roman"/>
                <w:snapToGrid w:val="0"/>
                <w:spacing w:val="-4"/>
                <w:kern w:val="0"/>
                <w:szCs w:val="21"/>
              </w:rPr>
              <w:t>）</w:t>
            </w:r>
            <w:r w:rsidRPr="001D2CBC">
              <w:rPr>
                <w:rFonts w:ascii="Times New Roman" w:hAnsiTheme="minorEastAsia" w:cs="Times New Roman" w:hint="eastAsia"/>
                <w:snapToGrid w:val="0"/>
                <w:spacing w:val="-4"/>
                <w:kern w:val="0"/>
                <w:szCs w:val="21"/>
              </w:rPr>
              <w:t>及</w:t>
            </w:r>
            <w:r w:rsidRPr="001D2CBC">
              <w:rPr>
                <w:rFonts w:hint="eastAsia"/>
              </w:rPr>
              <w:t>义乌市水处理有限责任公司赤岸运营部进水水质标准</w:t>
            </w:r>
          </w:p>
        </w:tc>
      </w:tr>
      <w:tr w:rsidR="00BA3369" w:rsidRPr="001D2CBC" w:rsidTr="00BA3369">
        <w:trPr>
          <w:trHeight w:val="340"/>
          <w:jc w:val="center"/>
        </w:trPr>
        <w:tc>
          <w:tcPr>
            <w:tcW w:w="871" w:type="dxa"/>
            <w:vMerge/>
            <w:vAlign w:val="center"/>
          </w:tcPr>
          <w:p w:rsidR="00BA3369" w:rsidRPr="001D2CBC" w:rsidRDefault="00BA3369">
            <w:pPr>
              <w:jc w:val="center"/>
              <w:rPr>
                <w:rFonts w:ascii="Times New Roman" w:hAnsiTheme="minorEastAsia" w:cs="Times New Roman"/>
                <w:spacing w:val="-6"/>
                <w:szCs w:val="21"/>
              </w:rPr>
            </w:pPr>
          </w:p>
        </w:tc>
        <w:tc>
          <w:tcPr>
            <w:tcW w:w="1954" w:type="dxa"/>
            <w:tcBorders>
              <w:right w:val="single" w:sz="4" w:space="0" w:color="auto"/>
            </w:tcBorders>
            <w:vAlign w:val="center"/>
          </w:tcPr>
          <w:p w:rsidR="00BA3369" w:rsidRPr="001D2CBC" w:rsidRDefault="00BA3369" w:rsidP="00BA3369">
            <w:pPr>
              <w:jc w:val="center"/>
              <w:rPr>
                <w:rFonts w:ascii="Times New Roman" w:hAnsi="Times New Roman" w:cs="Times New Roman"/>
                <w:spacing w:val="-6"/>
                <w:szCs w:val="21"/>
              </w:rPr>
            </w:pPr>
            <w:r w:rsidRPr="001D2CBC">
              <w:rPr>
                <w:rFonts w:ascii="Times New Roman" w:hAnsi="Times New Roman" w:cs="Times New Roman" w:hint="eastAsia"/>
                <w:spacing w:val="-6"/>
                <w:szCs w:val="21"/>
              </w:rPr>
              <w:t>生活污水排放口</w:t>
            </w:r>
          </w:p>
          <w:p w:rsidR="00BA3369" w:rsidRPr="001D2CBC" w:rsidRDefault="00BA3369" w:rsidP="00BA3369">
            <w:pPr>
              <w:jc w:val="center"/>
              <w:rPr>
                <w:rFonts w:ascii="Times New Roman" w:hAnsi="Times New Roman" w:cs="Times New Roman"/>
                <w:spacing w:val="-6"/>
                <w:szCs w:val="21"/>
              </w:rPr>
            </w:pPr>
            <w:r w:rsidRPr="001D2CBC">
              <w:rPr>
                <w:rFonts w:ascii="Times New Roman" w:hAnsi="Times New Roman" w:cs="Times New Roman"/>
                <w:spacing w:val="-6"/>
                <w:szCs w:val="21"/>
              </w:rPr>
              <w:t>DW00</w:t>
            </w:r>
            <w:r w:rsidRPr="001D2CBC">
              <w:rPr>
                <w:rFonts w:ascii="Times New Roman" w:hAnsi="Times New Roman" w:cs="Times New Roman" w:hint="eastAsia"/>
                <w:spacing w:val="-6"/>
                <w:szCs w:val="21"/>
              </w:rPr>
              <w:t>3</w:t>
            </w:r>
          </w:p>
        </w:tc>
        <w:tc>
          <w:tcPr>
            <w:tcW w:w="1134" w:type="dxa"/>
            <w:tcBorders>
              <w:left w:val="single" w:sz="4" w:space="0" w:color="auto"/>
              <w:right w:val="single" w:sz="4" w:space="0" w:color="auto"/>
            </w:tcBorders>
            <w:vAlign w:val="center"/>
          </w:tcPr>
          <w:p w:rsidR="00BA3369" w:rsidRPr="001D2CBC" w:rsidRDefault="00BA3369">
            <w:pPr>
              <w:pStyle w:val="a8"/>
              <w:spacing w:after="0"/>
              <w:jc w:val="center"/>
              <w:rPr>
                <w:rFonts w:ascii="Times New Roman" w:hAnsiTheme="minorEastAsia" w:cs="Times New Roman"/>
                <w:spacing w:val="-6"/>
                <w:szCs w:val="21"/>
              </w:rPr>
            </w:pPr>
            <w:r w:rsidRPr="001D2CBC">
              <w:rPr>
                <w:rFonts w:ascii="Times New Roman" w:hAnsi="Times New Roman" w:cs="Times New Roman"/>
                <w:spacing w:val="-6"/>
                <w:szCs w:val="21"/>
              </w:rPr>
              <w:t>COD</w:t>
            </w:r>
            <w:r w:rsidRPr="001D2CBC">
              <w:rPr>
                <w:rFonts w:ascii="Times New Roman" w:hAnsi="Times New Roman" w:cs="Times New Roman"/>
                <w:spacing w:val="-6"/>
                <w:szCs w:val="21"/>
                <w:vertAlign w:val="subscript"/>
              </w:rPr>
              <w:t>Cr</w:t>
            </w:r>
            <w:r w:rsidRPr="001D2CBC">
              <w:rPr>
                <w:rFonts w:ascii="Times New Roman" w:hAnsiTheme="minorEastAsia" w:cs="Times New Roman"/>
                <w:spacing w:val="-6"/>
                <w:szCs w:val="21"/>
              </w:rPr>
              <w:t>、</w:t>
            </w:r>
            <w:r w:rsidRPr="001D2CBC">
              <w:rPr>
                <w:rFonts w:ascii="Times New Roman" w:hAnsi="Times New Roman" w:cs="Times New Roman"/>
                <w:spacing w:val="-6"/>
                <w:szCs w:val="21"/>
              </w:rPr>
              <w:t>NH</w:t>
            </w:r>
            <w:r w:rsidRPr="001D2CBC">
              <w:rPr>
                <w:rFonts w:ascii="Times New Roman" w:hAnsi="Times New Roman" w:cs="Times New Roman"/>
                <w:spacing w:val="-6"/>
                <w:szCs w:val="21"/>
                <w:vertAlign w:val="subscript"/>
              </w:rPr>
              <w:t>3</w:t>
            </w:r>
            <w:r w:rsidRPr="001D2CBC">
              <w:rPr>
                <w:rFonts w:ascii="Times New Roman" w:hAnsi="Times New Roman" w:cs="Times New Roman"/>
                <w:spacing w:val="-6"/>
                <w:szCs w:val="21"/>
              </w:rPr>
              <w:t>-N</w:t>
            </w:r>
          </w:p>
        </w:tc>
        <w:tc>
          <w:tcPr>
            <w:tcW w:w="2976" w:type="dxa"/>
            <w:tcBorders>
              <w:left w:val="single" w:sz="4" w:space="0" w:color="auto"/>
              <w:right w:val="single" w:sz="4" w:space="0" w:color="auto"/>
            </w:tcBorders>
            <w:vAlign w:val="center"/>
          </w:tcPr>
          <w:p w:rsidR="00BA3369" w:rsidRPr="001D2CBC" w:rsidRDefault="00BA3369" w:rsidP="00BA3369">
            <w:pPr>
              <w:jc w:val="center"/>
              <w:rPr>
                <w:rFonts w:ascii="Times New Roman" w:hAnsiTheme="minorEastAsia" w:cs="Times New Roman"/>
                <w:spacing w:val="-6"/>
                <w:szCs w:val="21"/>
              </w:rPr>
            </w:pPr>
            <w:r w:rsidRPr="001D2CBC">
              <w:rPr>
                <w:rFonts w:ascii="Times New Roman" w:hAnsiTheme="minorEastAsia" w:cs="Times New Roman"/>
                <w:bCs/>
                <w:spacing w:val="-6"/>
                <w:szCs w:val="21"/>
              </w:rPr>
              <w:t>经化粪池预处理后</w:t>
            </w:r>
            <w:r w:rsidRPr="001D2CBC">
              <w:rPr>
                <w:rFonts w:ascii="Times New Roman" w:hAnsiTheme="minorEastAsia" w:cs="Times New Roman" w:hint="eastAsia"/>
                <w:bCs/>
                <w:spacing w:val="-6"/>
                <w:szCs w:val="21"/>
              </w:rPr>
              <w:t>纳入工业区污水管网</w:t>
            </w:r>
            <w:r w:rsidRPr="001D2CBC">
              <w:rPr>
                <w:rFonts w:ascii="Times New Roman" w:hAnsiTheme="minorEastAsia" w:cs="Times New Roman" w:hint="eastAsia"/>
                <w:szCs w:val="21"/>
              </w:rPr>
              <w:t>，</w:t>
            </w:r>
            <w:r w:rsidRPr="001D2CBC">
              <w:rPr>
                <w:rFonts w:ascii="Times New Roman" w:hAnsiTheme="minorEastAsia" w:cs="Times New Roman"/>
                <w:spacing w:val="-6"/>
                <w:szCs w:val="21"/>
              </w:rPr>
              <w:t>接入义乌市水处理有限责任公司赤岸运营部集中处理</w:t>
            </w:r>
          </w:p>
        </w:tc>
        <w:tc>
          <w:tcPr>
            <w:tcW w:w="2397" w:type="dxa"/>
            <w:tcBorders>
              <w:left w:val="single" w:sz="4" w:space="0" w:color="auto"/>
            </w:tcBorders>
            <w:vAlign w:val="center"/>
          </w:tcPr>
          <w:p w:rsidR="00BA3369" w:rsidRPr="001D2CBC" w:rsidRDefault="00BA3369">
            <w:pPr>
              <w:jc w:val="center"/>
              <w:rPr>
                <w:rFonts w:ascii="Times New Roman" w:hAnsiTheme="minorEastAsia" w:cs="Times New Roman"/>
                <w:snapToGrid w:val="0"/>
                <w:spacing w:val="-4"/>
                <w:kern w:val="0"/>
                <w:szCs w:val="21"/>
              </w:rPr>
            </w:pPr>
            <w:r w:rsidRPr="001D2CBC">
              <w:rPr>
                <w:rFonts w:ascii="Times New Roman" w:hAnsiTheme="minorEastAsia" w:cs="Times New Roman"/>
                <w:snapToGrid w:val="0"/>
                <w:spacing w:val="-4"/>
                <w:kern w:val="0"/>
                <w:szCs w:val="21"/>
              </w:rPr>
              <w:t>《电镀水污染物排放标准》（</w:t>
            </w:r>
            <w:r w:rsidRPr="001D2CBC">
              <w:rPr>
                <w:rFonts w:ascii="Times New Roman" w:hAnsiTheme="minorEastAsia" w:cs="Times New Roman"/>
                <w:snapToGrid w:val="0"/>
                <w:spacing w:val="-4"/>
                <w:kern w:val="0"/>
                <w:szCs w:val="21"/>
              </w:rPr>
              <w:t>DB33/2260-2020</w:t>
            </w:r>
            <w:r w:rsidRPr="001D2CBC">
              <w:rPr>
                <w:rFonts w:ascii="Times New Roman" w:hAnsiTheme="minorEastAsia" w:cs="Times New Roman"/>
                <w:snapToGrid w:val="0"/>
                <w:spacing w:val="-4"/>
                <w:kern w:val="0"/>
                <w:szCs w:val="21"/>
              </w:rPr>
              <w:t>）</w:t>
            </w:r>
            <w:r w:rsidRPr="001D2CBC">
              <w:rPr>
                <w:rFonts w:ascii="Times New Roman" w:hAnsiTheme="minorEastAsia" w:cs="Times New Roman" w:hint="eastAsia"/>
                <w:snapToGrid w:val="0"/>
                <w:spacing w:val="-4"/>
                <w:kern w:val="0"/>
                <w:szCs w:val="21"/>
              </w:rPr>
              <w:t>及</w:t>
            </w:r>
            <w:r w:rsidRPr="001D2CBC">
              <w:rPr>
                <w:rFonts w:hint="eastAsia"/>
              </w:rPr>
              <w:t>义乌市水处理有限责任公司赤岸运营部进水水质标准</w:t>
            </w:r>
          </w:p>
        </w:tc>
      </w:tr>
      <w:tr w:rsidR="00710863" w:rsidRPr="001D2CBC" w:rsidTr="00BA3369">
        <w:trPr>
          <w:trHeight w:val="340"/>
          <w:jc w:val="center"/>
        </w:trPr>
        <w:tc>
          <w:tcPr>
            <w:tcW w:w="871" w:type="dxa"/>
            <w:vAlign w:val="center"/>
          </w:tcPr>
          <w:p w:rsidR="00710863" w:rsidRPr="001D2CBC" w:rsidRDefault="00710863">
            <w:pPr>
              <w:jc w:val="center"/>
              <w:rPr>
                <w:rFonts w:ascii="Times New Roman" w:hAnsi="Times New Roman" w:cs="Times New Roman"/>
                <w:spacing w:val="-6"/>
                <w:szCs w:val="21"/>
              </w:rPr>
            </w:pPr>
            <w:r w:rsidRPr="001D2CBC">
              <w:rPr>
                <w:rFonts w:ascii="Times New Roman" w:hAnsiTheme="minorEastAsia" w:cs="Times New Roman"/>
                <w:spacing w:val="-6"/>
                <w:szCs w:val="21"/>
              </w:rPr>
              <w:t>声环境</w:t>
            </w:r>
          </w:p>
        </w:tc>
        <w:tc>
          <w:tcPr>
            <w:tcW w:w="1954" w:type="dxa"/>
            <w:tcBorders>
              <w:right w:val="single" w:sz="4" w:space="0" w:color="auto"/>
            </w:tcBorders>
            <w:vAlign w:val="center"/>
          </w:tcPr>
          <w:p w:rsidR="00710863" w:rsidRPr="001D2CBC" w:rsidRDefault="00710863">
            <w:pPr>
              <w:jc w:val="center"/>
              <w:rPr>
                <w:rFonts w:ascii="Times New Roman" w:hAnsi="Times New Roman" w:cs="Times New Roman"/>
                <w:spacing w:val="-6"/>
                <w:szCs w:val="21"/>
              </w:rPr>
            </w:pPr>
            <w:r w:rsidRPr="001D2CBC">
              <w:rPr>
                <w:rFonts w:ascii="Times New Roman" w:hAnsiTheme="minorEastAsia" w:cs="Times New Roman"/>
                <w:spacing w:val="-6"/>
                <w:szCs w:val="21"/>
              </w:rPr>
              <w:t>生产车间、污水处理站水泵、废气处理装置等</w:t>
            </w:r>
          </w:p>
        </w:tc>
        <w:tc>
          <w:tcPr>
            <w:tcW w:w="1134" w:type="dxa"/>
            <w:tcBorders>
              <w:left w:val="single" w:sz="4" w:space="0" w:color="auto"/>
              <w:right w:val="single" w:sz="4" w:space="0" w:color="auto"/>
            </w:tcBorders>
            <w:vAlign w:val="center"/>
          </w:tcPr>
          <w:p w:rsidR="00710863" w:rsidRPr="001D2CBC" w:rsidRDefault="00710863">
            <w:pPr>
              <w:jc w:val="center"/>
              <w:rPr>
                <w:rFonts w:ascii="Times New Roman" w:hAnsi="Times New Roman" w:cs="Times New Roman"/>
                <w:spacing w:val="-6"/>
                <w:szCs w:val="21"/>
              </w:rPr>
            </w:pPr>
            <w:r w:rsidRPr="001D2CBC">
              <w:rPr>
                <w:rFonts w:ascii="Times New Roman" w:hAnsiTheme="minorEastAsia" w:cs="Times New Roman"/>
                <w:spacing w:val="-6"/>
                <w:szCs w:val="21"/>
              </w:rPr>
              <w:t>等效连续</w:t>
            </w:r>
            <w:r w:rsidRPr="001D2CBC">
              <w:rPr>
                <w:rFonts w:ascii="Times New Roman" w:hAnsi="Times New Roman" w:cs="Times New Roman"/>
                <w:spacing w:val="-6"/>
                <w:szCs w:val="21"/>
              </w:rPr>
              <w:t>A</w:t>
            </w:r>
            <w:r w:rsidRPr="001D2CBC">
              <w:rPr>
                <w:rFonts w:ascii="Times New Roman" w:hAnsiTheme="minorEastAsia" w:cs="Times New Roman"/>
                <w:spacing w:val="-6"/>
                <w:szCs w:val="21"/>
              </w:rPr>
              <w:t>声级</w:t>
            </w:r>
          </w:p>
        </w:tc>
        <w:tc>
          <w:tcPr>
            <w:tcW w:w="2976" w:type="dxa"/>
            <w:tcBorders>
              <w:left w:val="single" w:sz="4" w:space="0" w:color="auto"/>
              <w:right w:val="single" w:sz="4" w:space="0" w:color="auto"/>
            </w:tcBorders>
            <w:vAlign w:val="center"/>
          </w:tcPr>
          <w:p w:rsidR="00710863" w:rsidRPr="001D2CBC" w:rsidRDefault="00710863">
            <w:pPr>
              <w:rPr>
                <w:rFonts w:ascii="Times New Roman" w:hAnsi="Times New Roman" w:cs="Times New Roman"/>
                <w:spacing w:val="-6"/>
                <w:szCs w:val="21"/>
              </w:rPr>
            </w:pPr>
            <w:r w:rsidRPr="001D2CBC">
              <w:rPr>
                <w:rFonts w:ascii="Times New Roman" w:hAnsiTheme="minorEastAsia" w:cs="Times New Roman"/>
                <w:spacing w:val="-6"/>
                <w:szCs w:val="21"/>
              </w:rPr>
              <w:t>加强设备的维护，杜绝因设备不正常运转时产生的高噪声现象。将污水处理站水泵等设置在专用的机房内</w:t>
            </w:r>
            <w:r w:rsidRPr="001D2CBC">
              <w:rPr>
                <w:rFonts w:ascii="Times New Roman" w:hAnsiTheme="minorEastAsia" w:cs="Times New Roman" w:hint="eastAsia"/>
                <w:spacing w:val="-6"/>
                <w:szCs w:val="21"/>
              </w:rPr>
              <w:t>；</w:t>
            </w:r>
            <w:r w:rsidRPr="001D2CBC">
              <w:rPr>
                <w:rFonts w:ascii="Times New Roman" w:hAnsiTheme="minorEastAsia" w:cs="Times New Roman"/>
                <w:szCs w:val="21"/>
              </w:rPr>
              <w:t>废气处理收集净化风机</w:t>
            </w:r>
            <w:r w:rsidRPr="001D2CBC">
              <w:rPr>
                <w:rFonts w:ascii="Times New Roman" w:hAnsiTheme="minorEastAsia" w:cs="Times New Roman" w:hint="eastAsia"/>
                <w:szCs w:val="21"/>
              </w:rPr>
              <w:t>设在专用机房内，</w:t>
            </w:r>
            <w:r w:rsidRPr="001D2CBC">
              <w:rPr>
                <w:rFonts w:ascii="Times New Roman" w:hAnsiTheme="minorEastAsia" w:cs="Times New Roman"/>
                <w:szCs w:val="21"/>
              </w:rPr>
              <w:t>独立加装软接、高效消声器等综合降噪措施。在管架的支</w:t>
            </w:r>
            <w:r w:rsidRPr="001D2CBC">
              <w:rPr>
                <w:rFonts w:ascii="Times New Roman" w:hAnsiTheme="minorEastAsia" w:cs="Times New Roman" w:hint="eastAsia"/>
                <w:szCs w:val="21"/>
              </w:rPr>
              <w:t>撑</w:t>
            </w:r>
            <w:r w:rsidRPr="001D2CBC">
              <w:rPr>
                <w:rFonts w:ascii="Times New Roman" w:hAnsiTheme="minorEastAsia" w:cs="Times New Roman"/>
                <w:szCs w:val="21"/>
              </w:rPr>
              <w:t>部位设置防振垫片，如橡胶垫及棉织物，加大基础设计，并设置隔离墙，地脚配置减震器，在泵、电机周围设置隔声罩等</w:t>
            </w:r>
            <w:r w:rsidRPr="001D2CBC">
              <w:rPr>
                <w:rFonts w:ascii="Times New Roman" w:hAnsiTheme="minorEastAsia" w:cs="Times New Roman"/>
                <w:spacing w:val="-6"/>
                <w:szCs w:val="21"/>
              </w:rPr>
              <w:t>。生产厂房内设备进行合理布置，并做好高噪声设备的减隔基础，做好隔震垫。严格控制生产时间，生产期间非必要情况下尽量</w:t>
            </w:r>
            <w:r w:rsidRPr="001D2CBC">
              <w:rPr>
                <w:rFonts w:ascii="Times New Roman" w:hAnsiTheme="minorEastAsia" w:cs="Times New Roman"/>
                <w:spacing w:val="-6"/>
                <w:szCs w:val="21"/>
              </w:rPr>
              <w:lastRenderedPageBreak/>
              <w:t>关闭所有门窗。合理安排运输和装卸，规范操作，减少撞击和其它人为噪声。</w:t>
            </w:r>
          </w:p>
        </w:tc>
        <w:tc>
          <w:tcPr>
            <w:tcW w:w="2397" w:type="dxa"/>
            <w:tcBorders>
              <w:left w:val="single" w:sz="4" w:space="0" w:color="auto"/>
            </w:tcBorders>
            <w:vAlign w:val="center"/>
          </w:tcPr>
          <w:p w:rsidR="00710863" w:rsidRPr="001D2CBC" w:rsidRDefault="00710863">
            <w:pPr>
              <w:jc w:val="center"/>
              <w:rPr>
                <w:rFonts w:ascii="Times New Roman" w:hAnsi="Times New Roman" w:cs="Times New Roman"/>
                <w:spacing w:val="-6"/>
                <w:szCs w:val="21"/>
              </w:rPr>
            </w:pPr>
            <w:r w:rsidRPr="001D2CBC">
              <w:rPr>
                <w:rFonts w:ascii="Times New Roman" w:hAnsiTheme="minorEastAsia" w:cs="Times New Roman"/>
                <w:spacing w:val="-6"/>
                <w:szCs w:val="21"/>
              </w:rPr>
              <w:lastRenderedPageBreak/>
              <w:t>厂界达到《工业企业厂界环境噪声排放标准》</w:t>
            </w:r>
            <w:r w:rsidRPr="001D2CBC">
              <w:rPr>
                <w:rFonts w:ascii="Times New Roman" w:hAnsiTheme="minorEastAsia" w:cs="Times New Roman" w:hint="eastAsia"/>
                <w:spacing w:val="-6"/>
                <w:szCs w:val="21"/>
              </w:rPr>
              <w:t>（</w:t>
            </w:r>
            <w:r w:rsidRPr="001D2CBC">
              <w:rPr>
                <w:rFonts w:ascii="Times New Roman" w:hAnsi="Times New Roman" w:cs="Times New Roman"/>
                <w:spacing w:val="-6"/>
                <w:szCs w:val="21"/>
              </w:rPr>
              <w:t>GB12348-2008</w:t>
            </w:r>
            <w:r w:rsidRPr="001D2CBC">
              <w:rPr>
                <w:rFonts w:ascii="Times New Roman" w:hAnsiTheme="minorEastAsia" w:cs="Times New Roman" w:hint="eastAsia"/>
                <w:spacing w:val="-6"/>
                <w:szCs w:val="21"/>
              </w:rPr>
              <w:t>）</w:t>
            </w:r>
            <w:r w:rsidRPr="001D2CBC">
              <w:rPr>
                <w:rFonts w:ascii="Times New Roman" w:hAnsiTheme="minorEastAsia" w:cs="Times New Roman"/>
                <w:spacing w:val="-6"/>
                <w:szCs w:val="21"/>
              </w:rPr>
              <w:t>中的</w:t>
            </w:r>
            <w:r w:rsidRPr="001D2CBC">
              <w:rPr>
                <w:rFonts w:ascii="Times New Roman" w:hAnsi="Times New Roman" w:cs="Times New Roman"/>
                <w:spacing w:val="-6"/>
                <w:szCs w:val="21"/>
              </w:rPr>
              <w:t>3</w:t>
            </w:r>
            <w:r w:rsidRPr="001D2CBC">
              <w:rPr>
                <w:rFonts w:ascii="Times New Roman" w:hAnsiTheme="minorEastAsia" w:cs="Times New Roman"/>
                <w:spacing w:val="-6"/>
                <w:szCs w:val="21"/>
              </w:rPr>
              <w:t>类标准</w:t>
            </w:r>
          </w:p>
        </w:tc>
      </w:tr>
      <w:tr w:rsidR="00710863" w:rsidRPr="001D2CBC">
        <w:trPr>
          <w:trHeight w:val="340"/>
          <w:jc w:val="center"/>
        </w:trPr>
        <w:tc>
          <w:tcPr>
            <w:tcW w:w="871" w:type="dxa"/>
            <w:vAlign w:val="center"/>
          </w:tcPr>
          <w:p w:rsidR="00710863" w:rsidRPr="001D2CBC" w:rsidRDefault="00710863">
            <w:pPr>
              <w:jc w:val="center"/>
              <w:rPr>
                <w:rFonts w:ascii="Times New Roman" w:hAnsi="Times New Roman" w:cs="Times New Roman"/>
                <w:spacing w:val="-6"/>
                <w:szCs w:val="21"/>
              </w:rPr>
            </w:pPr>
            <w:r w:rsidRPr="001D2CBC">
              <w:rPr>
                <w:rFonts w:ascii="Times New Roman" w:hAnsiTheme="minorEastAsia" w:cs="Times New Roman"/>
                <w:spacing w:val="-6"/>
                <w:szCs w:val="21"/>
              </w:rPr>
              <w:lastRenderedPageBreak/>
              <w:t>电磁</w:t>
            </w:r>
          </w:p>
          <w:p w:rsidR="00710863" w:rsidRPr="001D2CBC" w:rsidRDefault="00710863">
            <w:pPr>
              <w:jc w:val="center"/>
              <w:rPr>
                <w:rFonts w:ascii="Times New Roman" w:hAnsi="Times New Roman" w:cs="Times New Roman"/>
                <w:spacing w:val="-6"/>
                <w:szCs w:val="21"/>
              </w:rPr>
            </w:pPr>
            <w:r w:rsidRPr="001D2CBC">
              <w:rPr>
                <w:rFonts w:ascii="Times New Roman" w:hAnsiTheme="minorEastAsia" w:cs="Times New Roman"/>
                <w:spacing w:val="-6"/>
                <w:szCs w:val="21"/>
              </w:rPr>
              <w:t>辐射</w:t>
            </w:r>
          </w:p>
        </w:tc>
        <w:tc>
          <w:tcPr>
            <w:tcW w:w="8461" w:type="dxa"/>
            <w:gridSpan w:val="4"/>
            <w:vAlign w:val="center"/>
          </w:tcPr>
          <w:p w:rsidR="00710863" w:rsidRPr="001D2CBC" w:rsidRDefault="00710863">
            <w:pPr>
              <w:jc w:val="center"/>
              <w:rPr>
                <w:rFonts w:ascii="Times New Roman" w:hAnsi="Times New Roman" w:cs="Times New Roman"/>
                <w:spacing w:val="-6"/>
                <w:szCs w:val="21"/>
              </w:rPr>
            </w:pPr>
            <w:r w:rsidRPr="001D2CBC">
              <w:rPr>
                <w:rFonts w:ascii="Times New Roman" w:hAnsiTheme="minorEastAsia" w:cs="Times New Roman"/>
                <w:spacing w:val="-6"/>
                <w:szCs w:val="21"/>
              </w:rPr>
              <w:t>无</w:t>
            </w:r>
          </w:p>
        </w:tc>
      </w:tr>
      <w:tr w:rsidR="00710863" w:rsidRPr="001D2CBC">
        <w:trPr>
          <w:trHeight w:val="340"/>
          <w:jc w:val="center"/>
        </w:trPr>
        <w:tc>
          <w:tcPr>
            <w:tcW w:w="871" w:type="dxa"/>
            <w:vAlign w:val="center"/>
          </w:tcPr>
          <w:p w:rsidR="00710863" w:rsidRPr="001D2CBC" w:rsidRDefault="00710863">
            <w:pPr>
              <w:jc w:val="center"/>
              <w:rPr>
                <w:rFonts w:ascii="Times New Roman" w:hAnsi="Times New Roman" w:cs="Times New Roman"/>
                <w:spacing w:val="-6"/>
                <w:szCs w:val="21"/>
              </w:rPr>
            </w:pPr>
            <w:r w:rsidRPr="001D2CBC">
              <w:rPr>
                <w:rFonts w:ascii="Times New Roman" w:hAnsiTheme="minorEastAsia" w:cs="Times New Roman"/>
                <w:spacing w:val="-6"/>
                <w:szCs w:val="21"/>
              </w:rPr>
              <w:t>固体</w:t>
            </w:r>
          </w:p>
          <w:p w:rsidR="00710863" w:rsidRPr="001D2CBC" w:rsidRDefault="00710863">
            <w:pPr>
              <w:jc w:val="center"/>
              <w:rPr>
                <w:rFonts w:ascii="Times New Roman" w:hAnsi="Times New Roman" w:cs="Times New Roman"/>
                <w:spacing w:val="-6"/>
                <w:szCs w:val="21"/>
              </w:rPr>
            </w:pPr>
            <w:r w:rsidRPr="001D2CBC">
              <w:rPr>
                <w:rFonts w:ascii="Times New Roman" w:hAnsiTheme="minorEastAsia" w:cs="Times New Roman"/>
                <w:spacing w:val="-6"/>
                <w:szCs w:val="21"/>
              </w:rPr>
              <w:t>废物</w:t>
            </w:r>
          </w:p>
        </w:tc>
        <w:tc>
          <w:tcPr>
            <w:tcW w:w="8461" w:type="dxa"/>
            <w:gridSpan w:val="4"/>
            <w:vAlign w:val="center"/>
          </w:tcPr>
          <w:p w:rsidR="00710863" w:rsidRPr="001D2CBC" w:rsidRDefault="00710863">
            <w:pPr>
              <w:rPr>
                <w:rFonts w:ascii="Times New Roman" w:hAnsi="Times New Roman" w:cs="Times New Roman"/>
                <w:szCs w:val="21"/>
              </w:rPr>
            </w:pPr>
            <w:r w:rsidRPr="001D2CBC">
              <w:rPr>
                <w:rFonts w:ascii="Times New Roman" w:hAnsiTheme="minorEastAsia" w:cs="Times New Roman"/>
                <w:szCs w:val="21"/>
              </w:rPr>
              <w:t>危险废物：危废仓库建设应满足《危险废物贮存污染控制标准》（</w:t>
            </w:r>
            <w:r w:rsidRPr="001D2CBC">
              <w:rPr>
                <w:rFonts w:ascii="Times New Roman" w:hAnsi="Times New Roman" w:cs="Times New Roman"/>
                <w:szCs w:val="21"/>
              </w:rPr>
              <w:t>GB18597-2001</w:t>
            </w:r>
            <w:r w:rsidRPr="001D2CBC">
              <w:rPr>
                <w:rFonts w:ascii="Times New Roman" w:hAnsiTheme="minorEastAsia" w:cs="Times New Roman"/>
                <w:szCs w:val="21"/>
              </w:rPr>
              <w:t>）及</w:t>
            </w:r>
            <w:r w:rsidRPr="001D2CBC">
              <w:rPr>
                <w:rFonts w:ascii="Times New Roman" w:hAnsi="Times New Roman" w:cs="Times New Roman"/>
                <w:szCs w:val="21"/>
              </w:rPr>
              <w:t>2013</w:t>
            </w:r>
            <w:r w:rsidRPr="001D2CBC">
              <w:rPr>
                <w:rFonts w:ascii="Times New Roman" w:hAnsiTheme="minorEastAsia" w:cs="Times New Roman"/>
                <w:szCs w:val="21"/>
              </w:rPr>
              <w:t>年修改单相关要求；制定危险废物年度管理计划，进行在线申报备案；建立危险废物台账；</w:t>
            </w:r>
          </w:p>
          <w:p w:rsidR="00710863" w:rsidRPr="001D2CBC" w:rsidRDefault="00710863">
            <w:pPr>
              <w:rPr>
                <w:rFonts w:ascii="Times New Roman" w:hAnsi="Times New Roman" w:cs="Times New Roman"/>
                <w:szCs w:val="21"/>
              </w:rPr>
            </w:pPr>
            <w:r w:rsidRPr="001D2CBC">
              <w:rPr>
                <w:rFonts w:ascii="Times New Roman" w:hAnsiTheme="minorEastAsia" w:cs="Times New Roman"/>
                <w:szCs w:val="21"/>
              </w:rPr>
              <w:t>一般工业固废：</w:t>
            </w:r>
            <w:r w:rsidRPr="001D2CBC">
              <w:rPr>
                <w:rFonts w:ascii="Times New Roman" w:hAnsiTheme="minorEastAsia" w:cs="Times New Roman" w:hint="eastAsia"/>
                <w:szCs w:val="21"/>
              </w:rPr>
              <w:t>采用库房、包装工具（罐、桶、包装袋等）贮存的污染控制，其贮存过程应满足相应防渗漏、防雨淋、防扬尘等环境保护要求；采用库房、包装工具外其它方式贮存的污染控制，其贮存过程执行《一般工业固体废物贮存和填埋污染物控制标准》（</w:t>
            </w:r>
            <w:r w:rsidRPr="001D2CBC">
              <w:rPr>
                <w:rFonts w:ascii="Times New Roman" w:hAnsiTheme="minorEastAsia" w:cs="Times New Roman" w:hint="eastAsia"/>
                <w:szCs w:val="21"/>
              </w:rPr>
              <w:t>GB18599-2020</w:t>
            </w:r>
            <w:r w:rsidRPr="001D2CBC">
              <w:rPr>
                <w:rFonts w:ascii="Times New Roman" w:hAnsiTheme="minorEastAsia" w:cs="Times New Roman" w:hint="eastAsia"/>
                <w:szCs w:val="21"/>
              </w:rPr>
              <w:t>）要求</w:t>
            </w:r>
            <w:r w:rsidRPr="001D2CBC">
              <w:rPr>
                <w:rFonts w:ascii="Times New Roman" w:hAnsiTheme="minorEastAsia" w:cs="Times New Roman"/>
                <w:szCs w:val="21"/>
              </w:rPr>
              <w:t>；</w:t>
            </w:r>
          </w:p>
          <w:p w:rsidR="00710863" w:rsidRPr="001D2CBC" w:rsidRDefault="00710863">
            <w:pPr>
              <w:jc w:val="left"/>
              <w:rPr>
                <w:rFonts w:ascii="Times New Roman" w:hAnsi="Times New Roman" w:cs="Times New Roman"/>
                <w:spacing w:val="-6"/>
                <w:szCs w:val="21"/>
              </w:rPr>
            </w:pPr>
            <w:r w:rsidRPr="001D2CBC">
              <w:rPr>
                <w:rFonts w:ascii="Times New Roman" w:hAnsiTheme="minorEastAsia" w:cs="Times New Roman"/>
                <w:szCs w:val="21"/>
              </w:rPr>
              <w:t>生活垃圾：</w:t>
            </w:r>
            <w:r w:rsidRPr="001D2CBC">
              <w:rPr>
                <w:rFonts w:ascii="Times New Roman" w:hAnsiTheme="minorEastAsia" w:cs="Times New Roman"/>
                <w:bCs/>
                <w:snapToGrid w:val="0"/>
                <w:szCs w:val="21"/>
              </w:rPr>
              <w:t>委托当地环卫部门统一清运处置。</w:t>
            </w:r>
          </w:p>
        </w:tc>
      </w:tr>
      <w:tr w:rsidR="00710863" w:rsidRPr="001D2CBC">
        <w:trPr>
          <w:trHeight w:val="340"/>
          <w:jc w:val="center"/>
        </w:trPr>
        <w:tc>
          <w:tcPr>
            <w:tcW w:w="871" w:type="dxa"/>
            <w:vAlign w:val="center"/>
          </w:tcPr>
          <w:p w:rsidR="00710863" w:rsidRPr="001D2CBC" w:rsidRDefault="00710863">
            <w:pPr>
              <w:jc w:val="center"/>
              <w:rPr>
                <w:rFonts w:ascii="Times New Roman" w:hAnsi="Times New Roman" w:cs="Times New Roman"/>
                <w:spacing w:val="-6"/>
                <w:szCs w:val="21"/>
              </w:rPr>
            </w:pPr>
            <w:r w:rsidRPr="001D2CBC">
              <w:rPr>
                <w:rFonts w:ascii="Times New Roman" w:hAnsiTheme="minorEastAsia" w:cs="Times New Roman"/>
                <w:spacing w:val="-6"/>
                <w:szCs w:val="21"/>
              </w:rPr>
              <w:t>土壤及地下水污染防治措施</w:t>
            </w:r>
          </w:p>
        </w:tc>
        <w:tc>
          <w:tcPr>
            <w:tcW w:w="8461" w:type="dxa"/>
            <w:gridSpan w:val="4"/>
            <w:vAlign w:val="center"/>
          </w:tcPr>
          <w:p w:rsidR="00710863" w:rsidRPr="001D2CBC" w:rsidRDefault="00710863">
            <w:pPr>
              <w:rPr>
                <w:rFonts w:ascii="Times New Roman" w:hAnsi="Times New Roman" w:cs="Times New Roman"/>
                <w:spacing w:val="-6"/>
                <w:szCs w:val="21"/>
              </w:rPr>
            </w:pPr>
            <w:r w:rsidRPr="001D2CBC">
              <w:rPr>
                <w:rFonts w:ascii="Times New Roman" w:hAnsiTheme="minorEastAsia" w:cs="Times New Roman"/>
                <w:spacing w:val="-6"/>
                <w:szCs w:val="21"/>
              </w:rPr>
              <w:t>进行分区防渗。</w:t>
            </w:r>
          </w:p>
          <w:p w:rsidR="00710863" w:rsidRPr="001D2CBC" w:rsidRDefault="00710863">
            <w:pPr>
              <w:rPr>
                <w:rFonts w:ascii="Times New Roman" w:hAnsiTheme="minorEastAsia" w:cs="Times New Roman"/>
                <w:spacing w:val="-6"/>
                <w:szCs w:val="21"/>
              </w:rPr>
            </w:pPr>
            <w:r w:rsidRPr="001D2CBC">
              <w:rPr>
                <w:rFonts w:ascii="Times New Roman" w:hAnsiTheme="minorEastAsia" w:cs="Times New Roman"/>
                <w:spacing w:val="-6"/>
                <w:szCs w:val="21"/>
              </w:rPr>
              <w:t>重点防渗区：</w:t>
            </w:r>
            <w:r w:rsidRPr="001D2CBC">
              <w:rPr>
                <w:rFonts w:asciiTheme="minorEastAsia" w:hAnsiTheme="minorEastAsia" w:cs="Times New Roman"/>
                <w:spacing w:val="-6"/>
                <w:szCs w:val="21"/>
              </w:rPr>
              <w:t>①</w:t>
            </w:r>
            <w:r w:rsidRPr="001D2CBC">
              <w:rPr>
                <w:rFonts w:ascii="Times New Roman" w:hAnsiTheme="minorEastAsia" w:cs="Times New Roman"/>
                <w:spacing w:val="-6"/>
                <w:szCs w:val="21"/>
              </w:rPr>
              <w:t>危废仓库：基础必须防渗，防渗层为至少</w:t>
            </w:r>
            <w:r w:rsidRPr="001D2CBC">
              <w:rPr>
                <w:rFonts w:ascii="Times New Roman" w:hAnsi="Times New Roman" w:cs="Times New Roman"/>
                <w:spacing w:val="-6"/>
                <w:szCs w:val="21"/>
              </w:rPr>
              <w:t>1m</w:t>
            </w:r>
            <w:r w:rsidRPr="001D2CBC">
              <w:rPr>
                <w:rFonts w:ascii="Times New Roman" w:hAnsiTheme="minorEastAsia" w:cs="Times New Roman"/>
                <w:spacing w:val="-6"/>
                <w:szCs w:val="21"/>
              </w:rPr>
              <w:t>厚粘土层</w:t>
            </w:r>
            <w:r w:rsidRPr="001D2CBC">
              <w:rPr>
                <w:rFonts w:ascii="Times New Roman" w:hAnsi="Times New Roman" w:cs="Times New Roman"/>
                <w:spacing w:val="-6"/>
                <w:szCs w:val="21"/>
              </w:rPr>
              <w:t>（</w:t>
            </w:r>
            <w:r w:rsidRPr="001D2CBC">
              <w:rPr>
                <w:rFonts w:ascii="Times New Roman" w:hAnsi="Times New Roman" w:cs="Times New Roman"/>
                <w:spacing w:val="-6"/>
                <w:szCs w:val="21"/>
              </w:rPr>
              <w:t>k≤1×10</w:t>
            </w:r>
            <w:r w:rsidRPr="001D2CBC">
              <w:rPr>
                <w:rFonts w:ascii="Times New Roman" w:hAnsi="Times New Roman" w:cs="Times New Roman"/>
                <w:spacing w:val="-6"/>
                <w:szCs w:val="21"/>
                <w:vertAlign w:val="superscript"/>
              </w:rPr>
              <w:t>-7</w:t>
            </w:r>
            <w:r w:rsidRPr="001D2CBC">
              <w:rPr>
                <w:rFonts w:ascii="Times New Roman" w:hAnsi="Times New Roman" w:cs="Times New Roman"/>
                <w:spacing w:val="-6"/>
                <w:szCs w:val="21"/>
              </w:rPr>
              <w:t>cm/s</w:t>
            </w:r>
            <w:r w:rsidRPr="001D2CBC">
              <w:rPr>
                <w:rFonts w:ascii="Times New Roman" w:hAnsi="Times New Roman" w:cs="Times New Roman"/>
                <w:spacing w:val="-6"/>
                <w:szCs w:val="21"/>
              </w:rPr>
              <w:t>）</w:t>
            </w:r>
            <w:r w:rsidRPr="001D2CBC">
              <w:rPr>
                <w:rFonts w:ascii="Times New Roman" w:hAnsiTheme="minorEastAsia" w:cs="Times New Roman"/>
                <w:spacing w:val="-6"/>
                <w:szCs w:val="21"/>
              </w:rPr>
              <w:t>，或</w:t>
            </w:r>
            <w:r w:rsidRPr="001D2CBC">
              <w:rPr>
                <w:rFonts w:ascii="Times New Roman" w:hAnsi="Times New Roman" w:cs="Times New Roman"/>
                <w:spacing w:val="-6"/>
                <w:szCs w:val="21"/>
              </w:rPr>
              <w:t>2mm</w:t>
            </w:r>
            <w:r w:rsidRPr="001D2CBC">
              <w:rPr>
                <w:rFonts w:ascii="Times New Roman" w:hAnsiTheme="minorEastAsia" w:cs="Times New Roman"/>
                <w:spacing w:val="-6"/>
                <w:szCs w:val="21"/>
              </w:rPr>
              <w:t>厚高密度聚乙烯，或至少</w:t>
            </w:r>
            <w:r w:rsidRPr="001D2CBC">
              <w:rPr>
                <w:rFonts w:ascii="Times New Roman" w:hAnsi="Times New Roman" w:cs="Times New Roman"/>
                <w:spacing w:val="-6"/>
                <w:szCs w:val="21"/>
              </w:rPr>
              <w:t>2mm</w:t>
            </w:r>
            <w:r w:rsidRPr="001D2CBC">
              <w:rPr>
                <w:rFonts w:ascii="Times New Roman" w:hAnsiTheme="minorEastAsia" w:cs="Times New Roman"/>
                <w:spacing w:val="-6"/>
                <w:szCs w:val="21"/>
              </w:rPr>
              <w:t>厚的其它人工材料，渗透系数</w:t>
            </w:r>
            <w:r w:rsidRPr="001D2CBC">
              <w:rPr>
                <w:rFonts w:ascii="Times New Roman" w:hAnsi="Times New Roman" w:cs="Times New Roman"/>
                <w:spacing w:val="-6"/>
                <w:szCs w:val="21"/>
              </w:rPr>
              <w:t>≤10</w:t>
            </w:r>
            <w:r w:rsidRPr="001D2CBC">
              <w:rPr>
                <w:rFonts w:ascii="Times New Roman" w:hAnsi="Times New Roman" w:cs="Times New Roman"/>
                <w:spacing w:val="-6"/>
                <w:szCs w:val="21"/>
                <w:vertAlign w:val="superscript"/>
              </w:rPr>
              <w:t>-10</w:t>
            </w:r>
            <w:r w:rsidRPr="001D2CBC">
              <w:rPr>
                <w:rFonts w:ascii="Times New Roman" w:hAnsi="Times New Roman" w:cs="Times New Roman"/>
                <w:spacing w:val="-6"/>
                <w:szCs w:val="21"/>
              </w:rPr>
              <w:t>cm/s</w:t>
            </w:r>
            <w:r w:rsidRPr="001D2CBC">
              <w:rPr>
                <w:rFonts w:ascii="Times New Roman" w:hAnsiTheme="minorEastAsia" w:cs="Times New Roman"/>
                <w:spacing w:val="-6"/>
                <w:szCs w:val="21"/>
              </w:rPr>
              <w:t>；</w:t>
            </w:r>
            <w:r w:rsidRPr="001D2CBC">
              <w:rPr>
                <w:rFonts w:asciiTheme="minorEastAsia" w:hAnsiTheme="minorEastAsia" w:cs="Times New Roman"/>
                <w:spacing w:val="-6"/>
                <w:szCs w:val="21"/>
              </w:rPr>
              <w:t>②</w:t>
            </w:r>
            <w:r w:rsidRPr="001D2CBC">
              <w:rPr>
                <w:rFonts w:ascii="Times New Roman" w:hAnsiTheme="minorEastAsia" w:cs="Times New Roman"/>
                <w:spacing w:val="-6"/>
                <w:szCs w:val="21"/>
              </w:rPr>
              <w:t>污水处理站、生产车间</w:t>
            </w:r>
            <w:r w:rsidRPr="001D2CBC">
              <w:rPr>
                <w:rFonts w:ascii="Times New Roman" w:hAnsi="Times New Roman" w:cs="Times New Roman"/>
                <w:spacing w:val="-6"/>
                <w:szCs w:val="21"/>
              </w:rPr>
              <w:t>1</w:t>
            </w:r>
            <w:r w:rsidRPr="001D2CBC">
              <w:rPr>
                <w:rFonts w:ascii="Times New Roman" w:hAnsiTheme="minorEastAsia" w:cs="Times New Roman"/>
                <w:spacing w:val="-6"/>
                <w:szCs w:val="21"/>
              </w:rPr>
              <w:t>层、危险品仓库：等效粘土防渗层</w:t>
            </w:r>
            <w:r w:rsidRPr="001D2CBC">
              <w:rPr>
                <w:rFonts w:ascii="Times New Roman" w:hAnsi="Times New Roman" w:cs="Times New Roman"/>
                <w:spacing w:val="-6"/>
                <w:szCs w:val="21"/>
              </w:rPr>
              <w:t>Mb≥6.0m</w:t>
            </w:r>
            <w:r w:rsidRPr="001D2CBC">
              <w:rPr>
                <w:rFonts w:ascii="Times New Roman" w:hAnsiTheme="minorEastAsia" w:cs="Times New Roman"/>
                <w:spacing w:val="-6"/>
                <w:szCs w:val="21"/>
              </w:rPr>
              <w:t>，渗透系数</w:t>
            </w:r>
            <w:r w:rsidRPr="001D2CBC">
              <w:rPr>
                <w:rFonts w:ascii="Times New Roman" w:hAnsi="Times New Roman" w:cs="Times New Roman"/>
                <w:spacing w:val="-6"/>
                <w:szCs w:val="21"/>
              </w:rPr>
              <w:t>K≤10</w:t>
            </w:r>
            <w:r w:rsidRPr="001D2CBC">
              <w:rPr>
                <w:rFonts w:ascii="Times New Roman" w:hAnsi="Times New Roman" w:cs="Times New Roman"/>
                <w:spacing w:val="-6"/>
                <w:szCs w:val="21"/>
                <w:vertAlign w:val="superscript"/>
              </w:rPr>
              <w:t>-7</w:t>
            </w:r>
            <w:r w:rsidRPr="001D2CBC">
              <w:rPr>
                <w:rFonts w:ascii="Times New Roman" w:hAnsi="Times New Roman" w:cs="Times New Roman"/>
                <w:spacing w:val="-6"/>
                <w:szCs w:val="21"/>
              </w:rPr>
              <w:t>cm/s</w:t>
            </w:r>
            <w:r w:rsidRPr="001D2CBC">
              <w:rPr>
                <w:rFonts w:ascii="Times New Roman" w:hAnsiTheme="minorEastAsia" w:cs="Times New Roman"/>
                <w:spacing w:val="-6"/>
                <w:szCs w:val="21"/>
              </w:rPr>
              <w:t>，或参照</w:t>
            </w:r>
            <w:r w:rsidRPr="001D2CBC">
              <w:rPr>
                <w:rFonts w:ascii="Times New Roman" w:hAnsi="Times New Roman" w:cs="Times New Roman"/>
                <w:spacing w:val="-6"/>
                <w:szCs w:val="21"/>
              </w:rPr>
              <w:t>GB18598</w:t>
            </w:r>
            <w:r w:rsidRPr="001D2CBC">
              <w:rPr>
                <w:rFonts w:ascii="Times New Roman" w:hAnsiTheme="minorEastAsia" w:cs="Times New Roman"/>
                <w:spacing w:val="-6"/>
                <w:szCs w:val="21"/>
              </w:rPr>
              <w:t>执行；</w:t>
            </w:r>
          </w:p>
          <w:p w:rsidR="00710863" w:rsidRPr="001D2CBC" w:rsidRDefault="00710863">
            <w:pPr>
              <w:rPr>
                <w:rFonts w:ascii="Times New Roman" w:hAnsi="Times New Roman" w:cs="Times New Roman"/>
                <w:spacing w:val="-6"/>
                <w:szCs w:val="21"/>
              </w:rPr>
            </w:pPr>
            <w:r w:rsidRPr="001D2CBC">
              <w:rPr>
                <w:rFonts w:ascii="Times New Roman" w:hAnsiTheme="minorEastAsia" w:cs="Times New Roman"/>
                <w:spacing w:val="-6"/>
                <w:szCs w:val="21"/>
              </w:rPr>
              <w:t>一般防渗区（板材原料仓库）：等效黏土防渗层</w:t>
            </w:r>
            <w:r w:rsidRPr="001D2CBC">
              <w:rPr>
                <w:rFonts w:ascii="Times New Roman" w:hAnsi="Times New Roman" w:cs="Times New Roman"/>
                <w:spacing w:val="-6"/>
                <w:szCs w:val="21"/>
              </w:rPr>
              <w:t>Mb≥1.5m</w:t>
            </w:r>
            <w:r w:rsidRPr="001D2CBC">
              <w:rPr>
                <w:rFonts w:ascii="Times New Roman" w:hAnsiTheme="minorEastAsia" w:cs="Times New Roman"/>
                <w:spacing w:val="-6"/>
                <w:szCs w:val="21"/>
              </w:rPr>
              <w:t>，</w:t>
            </w:r>
            <w:r w:rsidRPr="001D2CBC">
              <w:rPr>
                <w:rFonts w:ascii="Times New Roman" w:hAnsi="Times New Roman" w:cs="Times New Roman"/>
                <w:spacing w:val="-6"/>
                <w:szCs w:val="21"/>
              </w:rPr>
              <w:t>k≤1×10</w:t>
            </w:r>
            <w:r w:rsidRPr="001D2CBC">
              <w:rPr>
                <w:rFonts w:ascii="Times New Roman" w:hAnsi="Times New Roman" w:cs="Times New Roman"/>
                <w:spacing w:val="-6"/>
                <w:szCs w:val="21"/>
                <w:vertAlign w:val="superscript"/>
              </w:rPr>
              <w:t>-7</w:t>
            </w:r>
            <w:r w:rsidRPr="001D2CBC">
              <w:rPr>
                <w:rFonts w:ascii="Times New Roman" w:hAnsi="Times New Roman" w:cs="Times New Roman"/>
                <w:spacing w:val="-6"/>
                <w:szCs w:val="21"/>
              </w:rPr>
              <w:t>cm/s</w:t>
            </w:r>
            <w:r w:rsidRPr="001D2CBC">
              <w:rPr>
                <w:rFonts w:ascii="Times New Roman" w:hAnsiTheme="minorEastAsia" w:cs="Times New Roman"/>
                <w:spacing w:val="-6"/>
                <w:szCs w:val="21"/>
              </w:rPr>
              <w:t>，或参照</w:t>
            </w:r>
            <w:r w:rsidRPr="001D2CBC">
              <w:rPr>
                <w:rFonts w:ascii="Times New Roman" w:hAnsiTheme="minorEastAsia" w:cs="Times New Roman"/>
                <w:spacing w:val="-6"/>
                <w:szCs w:val="21"/>
              </w:rPr>
              <w:t>GB</w:t>
            </w:r>
            <w:r w:rsidRPr="001D2CBC">
              <w:rPr>
                <w:rFonts w:ascii="Times New Roman" w:hAnsiTheme="minorEastAsia" w:cs="Times New Roman" w:hint="eastAsia"/>
                <w:spacing w:val="-6"/>
                <w:szCs w:val="21"/>
              </w:rPr>
              <w:t>16889</w:t>
            </w:r>
            <w:r w:rsidRPr="001D2CBC">
              <w:rPr>
                <w:rFonts w:ascii="Times New Roman" w:hAnsiTheme="minorEastAsia" w:cs="Times New Roman"/>
                <w:spacing w:val="-6"/>
                <w:szCs w:val="21"/>
              </w:rPr>
              <w:t>执行；简单防渗区（仓库）：一般地面硬化。</w:t>
            </w:r>
          </w:p>
        </w:tc>
      </w:tr>
      <w:tr w:rsidR="00710863" w:rsidRPr="001D2CBC">
        <w:trPr>
          <w:trHeight w:val="340"/>
          <w:jc w:val="center"/>
        </w:trPr>
        <w:tc>
          <w:tcPr>
            <w:tcW w:w="871" w:type="dxa"/>
            <w:vAlign w:val="center"/>
          </w:tcPr>
          <w:p w:rsidR="00710863" w:rsidRPr="001D2CBC" w:rsidRDefault="00710863">
            <w:pPr>
              <w:jc w:val="center"/>
              <w:rPr>
                <w:rFonts w:ascii="Times New Roman" w:hAnsi="Times New Roman" w:cs="Times New Roman"/>
                <w:spacing w:val="-6"/>
                <w:szCs w:val="21"/>
              </w:rPr>
            </w:pPr>
            <w:r w:rsidRPr="001D2CBC">
              <w:rPr>
                <w:rFonts w:ascii="Times New Roman" w:hAnsiTheme="minorEastAsia" w:cs="Times New Roman"/>
                <w:spacing w:val="-6"/>
                <w:szCs w:val="21"/>
              </w:rPr>
              <w:t>生态保护措施</w:t>
            </w:r>
          </w:p>
        </w:tc>
        <w:tc>
          <w:tcPr>
            <w:tcW w:w="8461" w:type="dxa"/>
            <w:gridSpan w:val="4"/>
            <w:vAlign w:val="center"/>
          </w:tcPr>
          <w:p w:rsidR="00710863" w:rsidRPr="001D2CBC" w:rsidRDefault="00710863">
            <w:pPr>
              <w:jc w:val="center"/>
              <w:rPr>
                <w:rFonts w:ascii="Times New Roman" w:hAnsi="Times New Roman" w:cs="Times New Roman"/>
                <w:spacing w:val="-6"/>
                <w:szCs w:val="21"/>
              </w:rPr>
            </w:pPr>
            <w:r w:rsidRPr="001D2CBC">
              <w:rPr>
                <w:rFonts w:ascii="Times New Roman" w:hAnsiTheme="minorEastAsia" w:cs="Times New Roman"/>
                <w:spacing w:val="-6"/>
                <w:szCs w:val="21"/>
              </w:rPr>
              <w:t>不涉及</w:t>
            </w:r>
          </w:p>
        </w:tc>
      </w:tr>
      <w:tr w:rsidR="00710863" w:rsidRPr="001D2CBC">
        <w:trPr>
          <w:trHeight w:val="340"/>
          <w:jc w:val="center"/>
        </w:trPr>
        <w:tc>
          <w:tcPr>
            <w:tcW w:w="871" w:type="dxa"/>
            <w:vAlign w:val="center"/>
          </w:tcPr>
          <w:p w:rsidR="00710863" w:rsidRPr="001D2CBC" w:rsidRDefault="00710863">
            <w:pPr>
              <w:jc w:val="center"/>
              <w:rPr>
                <w:rFonts w:ascii="Times New Roman" w:hAnsi="Times New Roman" w:cs="Times New Roman"/>
                <w:spacing w:val="-6"/>
                <w:szCs w:val="21"/>
              </w:rPr>
            </w:pPr>
            <w:r w:rsidRPr="001D2CBC">
              <w:rPr>
                <w:rFonts w:ascii="Times New Roman" w:hAnsiTheme="minorEastAsia" w:cs="Times New Roman"/>
                <w:spacing w:val="-6"/>
                <w:szCs w:val="21"/>
              </w:rPr>
              <w:t>环境风险防范措施</w:t>
            </w:r>
          </w:p>
        </w:tc>
        <w:tc>
          <w:tcPr>
            <w:tcW w:w="8461" w:type="dxa"/>
            <w:gridSpan w:val="4"/>
            <w:vAlign w:val="center"/>
          </w:tcPr>
          <w:p w:rsidR="00710863" w:rsidRPr="001D2CBC" w:rsidRDefault="00710863">
            <w:pPr>
              <w:jc w:val="left"/>
              <w:rPr>
                <w:rFonts w:ascii="Times New Roman" w:hAnsi="Times New Roman" w:cs="Times New Roman"/>
                <w:spacing w:val="-6"/>
                <w:szCs w:val="21"/>
              </w:rPr>
            </w:pPr>
            <w:r w:rsidRPr="001D2CBC">
              <w:rPr>
                <w:rFonts w:ascii="Times New Roman" w:hAnsiTheme="minorEastAsia" w:cs="Times New Roman"/>
                <w:spacing w:val="-6"/>
                <w:szCs w:val="21"/>
              </w:rPr>
              <w:t>本项目涉及的风险物质为</w:t>
            </w:r>
            <w:r w:rsidRPr="001D2CBC">
              <w:rPr>
                <w:rFonts w:ascii="Times New Roman" w:hAnsiTheme="minorEastAsia" w:cs="Times New Roman"/>
                <w:spacing w:val="-6"/>
                <w:szCs w:val="21"/>
                <w:lang w:val="zh-CN"/>
              </w:rPr>
              <w:t>盐酸、油墨及稀释剂、三氯化铁溶液、氢氧化钠、危险废物</w:t>
            </w:r>
            <w:r w:rsidRPr="001D2CBC">
              <w:rPr>
                <w:rFonts w:ascii="Times New Roman" w:hAnsiTheme="minorEastAsia" w:cs="Times New Roman"/>
                <w:spacing w:val="-6"/>
                <w:szCs w:val="21"/>
              </w:rPr>
              <w:t>等，属于危险物质。企业应建立严格的危险物质管理制度，设置专门危险物质贮存场所，厂区内严禁烟火；厂区合理布局、建筑安全符合要求等。做好应急防范措施，发生事故时能够及时响应。</w:t>
            </w:r>
          </w:p>
        </w:tc>
      </w:tr>
      <w:tr w:rsidR="00710863" w:rsidRPr="001D2CBC">
        <w:trPr>
          <w:trHeight w:val="340"/>
          <w:jc w:val="center"/>
        </w:trPr>
        <w:tc>
          <w:tcPr>
            <w:tcW w:w="871" w:type="dxa"/>
            <w:vAlign w:val="center"/>
          </w:tcPr>
          <w:p w:rsidR="00710863" w:rsidRPr="001D2CBC" w:rsidRDefault="00710863">
            <w:pPr>
              <w:jc w:val="center"/>
              <w:rPr>
                <w:rFonts w:ascii="Times New Roman" w:hAnsi="Times New Roman" w:cs="Times New Roman"/>
                <w:spacing w:val="-6"/>
                <w:szCs w:val="21"/>
              </w:rPr>
            </w:pPr>
            <w:r w:rsidRPr="001D2CBC">
              <w:rPr>
                <w:rFonts w:ascii="Times New Roman" w:hAnsiTheme="minorEastAsia" w:cs="Times New Roman"/>
                <w:spacing w:val="-6"/>
                <w:szCs w:val="21"/>
              </w:rPr>
              <w:t>其他管理要求</w:t>
            </w:r>
          </w:p>
        </w:tc>
        <w:tc>
          <w:tcPr>
            <w:tcW w:w="8461" w:type="dxa"/>
            <w:gridSpan w:val="4"/>
            <w:vAlign w:val="center"/>
          </w:tcPr>
          <w:p w:rsidR="00710863" w:rsidRPr="001D2CBC" w:rsidRDefault="00710863">
            <w:pPr>
              <w:jc w:val="center"/>
              <w:rPr>
                <w:rFonts w:ascii="Times New Roman" w:hAnsi="Times New Roman" w:cs="Times New Roman"/>
                <w:spacing w:val="-6"/>
                <w:szCs w:val="21"/>
              </w:rPr>
            </w:pPr>
            <w:r w:rsidRPr="001D2CBC">
              <w:rPr>
                <w:rFonts w:ascii="Times New Roman" w:hAnsiTheme="minorEastAsia" w:cs="Times New Roman"/>
                <w:spacing w:val="-6"/>
                <w:szCs w:val="21"/>
              </w:rPr>
              <w:t>无</w:t>
            </w:r>
          </w:p>
        </w:tc>
      </w:tr>
    </w:tbl>
    <w:p w:rsidR="00ED6DB1" w:rsidRPr="001D2CBC" w:rsidRDefault="00ED6DB1">
      <w:pPr>
        <w:jc w:val="center"/>
        <w:rPr>
          <w:rFonts w:ascii="Times New Roman" w:hAnsi="Times New Roman" w:cs="Times New Roman"/>
          <w:sz w:val="30"/>
          <w:szCs w:val="30"/>
        </w:rPr>
        <w:sectPr w:rsidR="00ED6DB1" w:rsidRPr="001D2CBC">
          <w:pgSz w:w="11906" w:h="16838"/>
          <w:pgMar w:top="1247" w:right="1418" w:bottom="1247" w:left="1418" w:header="851" w:footer="992" w:gutter="0"/>
          <w:cols w:space="425"/>
          <w:docGrid w:type="linesAndChars" w:linePitch="312"/>
        </w:sectPr>
      </w:pPr>
    </w:p>
    <w:p w:rsidR="00ED6DB1" w:rsidRPr="001D2CBC" w:rsidRDefault="00EE7F2A">
      <w:pPr>
        <w:jc w:val="center"/>
        <w:outlineLvl w:val="0"/>
        <w:rPr>
          <w:rFonts w:ascii="Times New Roman" w:hAnsi="Times New Roman" w:cs="Times New Roman"/>
          <w:sz w:val="28"/>
          <w:szCs w:val="28"/>
        </w:rPr>
      </w:pPr>
      <w:bookmarkStart w:id="58" w:name="_Toc80359883"/>
      <w:r w:rsidRPr="001D2CBC">
        <w:rPr>
          <w:rFonts w:ascii="Times New Roman" w:hAnsiTheme="minorEastAsia" w:cs="Times New Roman"/>
          <w:sz w:val="28"/>
          <w:szCs w:val="28"/>
        </w:rPr>
        <w:lastRenderedPageBreak/>
        <w:t>六、结论</w:t>
      </w:r>
      <w:bookmarkEnd w:id="58"/>
    </w:p>
    <w:tbl>
      <w:tblPr>
        <w:tblStyle w:val="af1"/>
        <w:tblW w:w="9286" w:type="dxa"/>
        <w:tblLayout w:type="fixed"/>
        <w:tblLook w:val="04A0"/>
      </w:tblPr>
      <w:tblGrid>
        <w:gridCol w:w="9286"/>
      </w:tblGrid>
      <w:tr w:rsidR="00ED6DB1" w:rsidRPr="001D2CBC">
        <w:tc>
          <w:tcPr>
            <w:tcW w:w="9286" w:type="dxa"/>
          </w:tcPr>
          <w:p w:rsidR="00ED6DB1" w:rsidRPr="001D2CBC" w:rsidRDefault="00EE7F2A">
            <w:pPr>
              <w:ind w:firstLineChars="200" w:firstLine="420"/>
              <w:rPr>
                <w:rFonts w:ascii="Times New Roman" w:hAnsiTheme="minorEastAsia" w:cs="Times New Roman"/>
                <w:szCs w:val="21"/>
              </w:rPr>
            </w:pPr>
            <w:r w:rsidRPr="001D2CBC">
              <w:rPr>
                <w:rFonts w:ascii="Times New Roman" w:hAnsiTheme="minorEastAsia" w:cs="Times New Roman"/>
                <w:szCs w:val="21"/>
              </w:rPr>
              <w:t>浙江鸿玮制版有限公司烫金版搬迁技改项目拟建于浙江省金华市义乌市赤岸镇小乔路</w:t>
            </w:r>
            <w:r w:rsidRPr="001D2CBC">
              <w:rPr>
                <w:rFonts w:ascii="Times New Roman" w:hAnsi="Times New Roman" w:cs="Times New Roman"/>
                <w:szCs w:val="21"/>
              </w:rPr>
              <w:t>28</w:t>
            </w:r>
            <w:r w:rsidRPr="001D2CBC">
              <w:rPr>
                <w:rFonts w:ascii="Times New Roman" w:hAnsiTheme="minorEastAsia" w:cs="Times New Roman"/>
                <w:szCs w:val="21"/>
              </w:rPr>
              <w:t>号，租赁义乌市福民铝制品有限公司的现有厂房进行生产。项目建设符合</w:t>
            </w:r>
            <w:r w:rsidRPr="001D2CBC">
              <w:rPr>
                <w:rFonts w:ascii="Times New Roman" w:hAnsi="Times New Roman" w:cs="Times New Roman" w:hint="eastAsia"/>
                <w:szCs w:val="21"/>
              </w:rPr>
              <w:t>“</w:t>
            </w:r>
            <w:r w:rsidRPr="001D2CBC">
              <w:rPr>
                <w:rFonts w:ascii="Times New Roman" w:hAnsiTheme="minorEastAsia" w:cs="Times New Roman"/>
                <w:szCs w:val="21"/>
              </w:rPr>
              <w:t>三线一单</w:t>
            </w:r>
            <w:r w:rsidRPr="001D2CBC">
              <w:rPr>
                <w:rFonts w:ascii="Times New Roman" w:hAnsi="Times New Roman" w:cs="Times New Roman" w:hint="eastAsia"/>
                <w:szCs w:val="21"/>
              </w:rPr>
              <w:t>”</w:t>
            </w:r>
            <w:r w:rsidRPr="001D2CBC">
              <w:rPr>
                <w:rFonts w:ascii="Times New Roman" w:hAnsiTheme="minorEastAsia" w:cs="Times New Roman"/>
                <w:szCs w:val="21"/>
              </w:rPr>
              <w:t>管控分区要求，选址合理；项目投产运行后，产生的各污染物经治理后能做到达标排放，满足国家和地方规定的污染物总量控制指标；项目实施后，建设单位在严格落实本环评提出的各项污染防治措施的基础上，能确保污染物达标排放，不会改变项目所在地环境功能区确定的环境质量要求。项目新增的废水、废气污染物总量经削减替代和排污权交易后，满足总量控制要求。</w:t>
            </w:r>
          </w:p>
          <w:p w:rsidR="00ED6DB1" w:rsidRPr="001D2CBC" w:rsidRDefault="00EE7F2A">
            <w:pPr>
              <w:ind w:firstLineChars="200" w:firstLine="420"/>
              <w:rPr>
                <w:rFonts w:ascii="Times New Roman" w:hAnsi="Times New Roman" w:cs="Times New Roman"/>
                <w:sz w:val="30"/>
                <w:szCs w:val="30"/>
              </w:rPr>
            </w:pPr>
            <w:r w:rsidRPr="001D2CBC">
              <w:rPr>
                <w:rFonts w:ascii="Times New Roman" w:hAnsiTheme="minorEastAsia" w:cs="Times New Roman"/>
                <w:szCs w:val="21"/>
              </w:rPr>
              <w:t>因此，从环境保护角度论证，项目的建设是可行的。</w:t>
            </w:r>
          </w:p>
        </w:tc>
      </w:tr>
    </w:tbl>
    <w:p w:rsidR="00ED6DB1" w:rsidRPr="001D2CBC" w:rsidRDefault="00ED6DB1">
      <w:pPr>
        <w:jc w:val="center"/>
        <w:rPr>
          <w:rFonts w:ascii="Times New Roman" w:hAnsi="Times New Roman" w:cs="Times New Roman"/>
          <w:sz w:val="18"/>
          <w:szCs w:val="18"/>
        </w:rPr>
        <w:sectPr w:rsidR="00ED6DB1" w:rsidRPr="001D2CBC">
          <w:type w:val="continuous"/>
          <w:pgSz w:w="11906" w:h="16838"/>
          <w:pgMar w:top="1247" w:right="1418" w:bottom="1247" w:left="1418" w:header="851" w:footer="992" w:gutter="0"/>
          <w:cols w:space="425"/>
          <w:docGrid w:type="linesAndChars" w:linePitch="312"/>
        </w:sectPr>
      </w:pPr>
    </w:p>
    <w:p w:rsidR="00ED6DB1" w:rsidRPr="001D2CBC" w:rsidRDefault="00EE7F2A">
      <w:pPr>
        <w:jc w:val="left"/>
        <w:rPr>
          <w:rFonts w:ascii="Times New Roman" w:hAnsi="Times New Roman" w:cs="Times New Roman"/>
          <w:sz w:val="24"/>
          <w:szCs w:val="24"/>
        </w:rPr>
      </w:pPr>
      <w:r w:rsidRPr="001D2CBC">
        <w:rPr>
          <w:rFonts w:ascii="Times New Roman" w:hAnsiTheme="minorEastAsia" w:cs="Times New Roman"/>
          <w:sz w:val="24"/>
          <w:szCs w:val="24"/>
        </w:rPr>
        <w:lastRenderedPageBreak/>
        <w:t>附表</w:t>
      </w:r>
    </w:p>
    <w:p w:rsidR="00ED6DB1" w:rsidRPr="001D2CBC" w:rsidRDefault="00EE7F2A">
      <w:pPr>
        <w:jc w:val="center"/>
        <w:rPr>
          <w:rFonts w:ascii="Times New Roman" w:hAnsi="Times New Roman" w:cs="Times New Roman"/>
          <w:sz w:val="30"/>
          <w:szCs w:val="30"/>
        </w:rPr>
      </w:pPr>
      <w:r w:rsidRPr="001D2CBC">
        <w:rPr>
          <w:rFonts w:ascii="Times New Roman" w:hAnsiTheme="minorEastAsia" w:cs="Times New Roman"/>
          <w:sz w:val="30"/>
          <w:szCs w:val="30"/>
        </w:rPr>
        <w:t>建设项目污染物排放量汇总表</w:t>
      </w:r>
      <w:r w:rsidR="000A2F1C" w:rsidRPr="001D2CBC">
        <w:rPr>
          <w:rFonts w:ascii="Times New Roman" w:hAnsiTheme="minorEastAsia" w:cs="Times New Roman" w:hint="eastAsia"/>
          <w:sz w:val="30"/>
          <w:szCs w:val="30"/>
        </w:rPr>
        <w:t>（单位：</w:t>
      </w:r>
      <w:r w:rsidR="000A2F1C" w:rsidRPr="001D2CBC">
        <w:rPr>
          <w:rFonts w:ascii="Times New Roman" w:hAnsiTheme="minorEastAsia" w:cs="Times New Roman" w:hint="eastAsia"/>
          <w:sz w:val="30"/>
          <w:szCs w:val="30"/>
        </w:rPr>
        <w:t>t/a</w:t>
      </w:r>
      <w:r w:rsidR="000A2F1C" w:rsidRPr="001D2CBC">
        <w:rPr>
          <w:rFonts w:ascii="Times New Roman" w:hAnsiTheme="minorEastAsia" w:cs="Times New Roman" w:hint="eastAsia"/>
          <w:sz w:val="30"/>
          <w:szCs w:val="30"/>
        </w:rPr>
        <w:t>）</w:t>
      </w:r>
    </w:p>
    <w:tbl>
      <w:tblPr>
        <w:tblStyle w:val="af1"/>
        <w:tblW w:w="14218" w:type="dxa"/>
        <w:tblLayout w:type="fixed"/>
        <w:tblLook w:val="04A0"/>
      </w:tblPr>
      <w:tblGrid>
        <w:gridCol w:w="1556"/>
        <w:gridCol w:w="1582"/>
        <w:gridCol w:w="1609"/>
        <w:gridCol w:w="1584"/>
        <w:gridCol w:w="1609"/>
        <w:gridCol w:w="1558"/>
        <w:gridCol w:w="1609"/>
        <w:gridCol w:w="1902"/>
        <w:gridCol w:w="1209"/>
      </w:tblGrid>
      <w:tr w:rsidR="00210335" w:rsidRPr="001D2CBC">
        <w:tc>
          <w:tcPr>
            <w:tcW w:w="1556" w:type="dxa"/>
            <w:tcBorders>
              <w:tl2br w:val="single" w:sz="4" w:space="0" w:color="auto"/>
            </w:tcBorders>
            <w:vAlign w:val="center"/>
          </w:tcPr>
          <w:p w:rsidR="00ED6DB1" w:rsidRPr="001D2CBC" w:rsidRDefault="00EE7F2A">
            <w:pPr>
              <w:jc w:val="right"/>
              <w:rPr>
                <w:rFonts w:ascii="Times New Roman" w:hAnsi="Times New Roman" w:cs="Times New Roman"/>
                <w:szCs w:val="21"/>
              </w:rPr>
            </w:pPr>
            <w:r w:rsidRPr="001D2CBC">
              <w:rPr>
                <w:rFonts w:ascii="Times New Roman" w:hAnsiTheme="minorEastAsia" w:cs="Times New Roman"/>
                <w:szCs w:val="21"/>
              </w:rPr>
              <w:t>项目</w:t>
            </w:r>
          </w:p>
          <w:p w:rsidR="00ED6DB1" w:rsidRPr="001D2CBC" w:rsidRDefault="00ED6DB1">
            <w:pPr>
              <w:jc w:val="center"/>
              <w:rPr>
                <w:rFonts w:ascii="Times New Roman" w:hAnsi="Times New Roman" w:cs="Times New Roman"/>
                <w:szCs w:val="21"/>
              </w:rPr>
            </w:pPr>
          </w:p>
          <w:p w:rsidR="00ED6DB1" w:rsidRPr="001D2CBC" w:rsidRDefault="00EE7F2A">
            <w:pPr>
              <w:jc w:val="left"/>
              <w:rPr>
                <w:rFonts w:ascii="Times New Roman" w:hAnsi="Times New Roman" w:cs="Times New Roman"/>
                <w:szCs w:val="21"/>
              </w:rPr>
            </w:pPr>
            <w:r w:rsidRPr="001D2CBC">
              <w:rPr>
                <w:rFonts w:ascii="Times New Roman" w:hAnsiTheme="minorEastAsia" w:cs="Times New Roman"/>
                <w:szCs w:val="21"/>
              </w:rPr>
              <w:t>分类</w:t>
            </w:r>
          </w:p>
        </w:tc>
        <w:tc>
          <w:tcPr>
            <w:tcW w:w="1582" w:type="dxa"/>
            <w:vAlign w:val="center"/>
          </w:tcPr>
          <w:p w:rsidR="00ED6DB1" w:rsidRPr="001D2CBC" w:rsidRDefault="00EE7F2A">
            <w:pPr>
              <w:jc w:val="center"/>
              <w:rPr>
                <w:rFonts w:ascii="Times New Roman" w:hAnsi="Times New Roman" w:cs="Times New Roman"/>
                <w:szCs w:val="21"/>
              </w:rPr>
            </w:pPr>
            <w:r w:rsidRPr="001D2CBC">
              <w:rPr>
                <w:rFonts w:ascii="Times New Roman" w:hAnsiTheme="minorEastAsia" w:cs="Times New Roman"/>
                <w:szCs w:val="21"/>
              </w:rPr>
              <w:t>污染物名称</w:t>
            </w:r>
          </w:p>
        </w:tc>
        <w:tc>
          <w:tcPr>
            <w:tcW w:w="1609" w:type="dxa"/>
            <w:vAlign w:val="center"/>
          </w:tcPr>
          <w:p w:rsidR="00ED6DB1" w:rsidRPr="001D2CBC" w:rsidRDefault="00EE7F2A">
            <w:pPr>
              <w:jc w:val="center"/>
              <w:rPr>
                <w:rFonts w:ascii="Times New Roman" w:hAnsi="Times New Roman" w:cs="Times New Roman"/>
                <w:szCs w:val="21"/>
              </w:rPr>
            </w:pPr>
            <w:r w:rsidRPr="001D2CBC">
              <w:rPr>
                <w:rFonts w:ascii="Times New Roman" w:hAnsiTheme="minorEastAsia" w:cs="Times New Roman"/>
                <w:szCs w:val="21"/>
              </w:rPr>
              <w:t>现有工程排放量</w:t>
            </w:r>
            <w:r w:rsidRPr="001D2CBC">
              <w:rPr>
                <w:rFonts w:ascii="Times New Roman" w:hAnsi="Times New Roman" w:cs="Times New Roman"/>
                <w:szCs w:val="21"/>
              </w:rPr>
              <w:t>（</w:t>
            </w:r>
            <w:r w:rsidRPr="001D2CBC">
              <w:rPr>
                <w:rFonts w:ascii="Times New Roman" w:hAnsiTheme="minorEastAsia" w:cs="Times New Roman"/>
                <w:szCs w:val="21"/>
              </w:rPr>
              <w:t>固体废物产生量</w:t>
            </w:r>
            <w:r w:rsidRPr="001D2CBC">
              <w:rPr>
                <w:rFonts w:ascii="Times New Roman" w:hAnsi="Times New Roman" w:cs="Times New Roman"/>
                <w:szCs w:val="21"/>
              </w:rPr>
              <w:t>）</w:t>
            </w:r>
            <w:r w:rsidR="00BE605E" w:rsidRPr="001D2CBC">
              <w:rPr>
                <w:rFonts w:ascii="Times New Roman" w:hAnsi="Times New Roman" w:cs="Times New Roman"/>
                <w:szCs w:val="21"/>
              </w:rPr>
              <w:fldChar w:fldCharType="begin"/>
            </w:r>
            <w:r w:rsidRPr="001D2CBC">
              <w:rPr>
                <w:rFonts w:ascii="Times New Roman" w:hAnsi="Times New Roman" w:cs="Times New Roman"/>
                <w:szCs w:val="21"/>
              </w:rPr>
              <w:instrText xml:space="preserve"> = 1 \* GB3 </w:instrText>
            </w:r>
            <w:r w:rsidR="00BE605E" w:rsidRPr="001D2CBC">
              <w:rPr>
                <w:rFonts w:ascii="Times New Roman" w:hAnsi="Times New Roman" w:cs="Times New Roman"/>
                <w:szCs w:val="21"/>
              </w:rPr>
              <w:fldChar w:fldCharType="separate"/>
            </w:r>
            <w:r w:rsidRPr="001D2CBC">
              <w:rPr>
                <w:rFonts w:asciiTheme="minorEastAsia" w:hAnsiTheme="minorEastAsia" w:cs="Times New Roman"/>
                <w:szCs w:val="21"/>
              </w:rPr>
              <w:t>①</w:t>
            </w:r>
            <w:r w:rsidR="00BE605E" w:rsidRPr="001D2CBC">
              <w:rPr>
                <w:rFonts w:ascii="Times New Roman" w:hAnsi="Times New Roman" w:cs="Times New Roman"/>
                <w:szCs w:val="21"/>
              </w:rPr>
              <w:fldChar w:fldCharType="end"/>
            </w:r>
          </w:p>
        </w:tc>
        <w:tc>
          <w:tcPr>
            <w:tcW w:w="1584" w:type="dxa"/>
            <w:vAlign w:val="center"/>
          </w:tcPr>
          <w:p w:rsidR="00ED6DB1" w:rsidRPr="001D2CBC" w:rsidRDefault="00EE7F2A">
            <w:pPr>
              <w:jc w:val="center"/>
              <w:rPr>
                <w:rFonts w:ascii="Times New Roman" w:hAnsi="Times New Roman" w:cs="Times New Roman"/>
                <w:szCs w:val="21"/>
              </w:rPr>
            </w:pPr>
            <w:r w:rsidRPr="001D2CBC">
              <w:rPr>
                <w:rFonts w:ascii="Times New Roman" w:hAnsiTheme="minorEastAsia" w:cs="Times New Roman"/>
                <w:szCs w:val="21"/>
              </w:rPr>
              <w:t>现有工程许可排放量</w:t>
            </w:r>
            <w:r w:rsidR="00BE605E" w:rsidRPr="001D2CBC">
              <w:rPr>
                <w:rFonts w:ascii="Times New Roman" w:hAnsi="Times New Roman" w:cs="Times New Roman"/>
                <w:szCs w:val="21"/>
              </w:rPr>
              <w:fldChar w:fldCharType="begin"/>
            </w:r>
            <w:r w:rsidRPr="001D2CBC">
              <w:rPr>
                <w:rFonts w:ascii="Times New Roman" w:hAnsi="Times New Roman" w:cs="Times New Roman"/>
                <w:szCs w:val="21"/>
              </w:rPr>
              <w:instrText xml:space="preserve"> = 2 \* GB3 </w:instrText>
            </w:r>
            <w:r w:rsidR="00BE605E" w:rsidRPr="001D2CBC">
              <w:rPr>
                <w:rFonts w:ascii="Times New Roman" w:hAnsi="Times New Roman" w:cs="Times New Roman"/>
                <w:szCs w:val="21"/>
              </w:rPr>
              <w:fldChar w:fldCharType="separate"/>
            </w:r>
            <w:r w:rsidRPr="001D2CBC">
              <w:rPr>
                <w:rFonts w:asciiTheme="minorEastAsia" w:hAnsiTheme="minorEastAsia" w:cs="Times New Roman"/>
                <w:szCs w:val="21"/>
              </w:rPr>
              <w:t>②</w:t>
            </w:r>
            <w:r w:rsidR="00BE605E" w:rsidRPr="001D2CBC">
              <w:rPr>
                <w:rFonts w:ascii="Times New Roman" w:hAnsi="Times New Roman" w:cs="Times New Roman"/>
                <w:szCs w:val="21"/>
              </w:rPr>
              <w:fldChar w:fldCharType="end"/>
            </w:r>
          </w:p>
        </w:tc>
        <w:tc>
          <w:tcPr>
            <w:tcW w:w="1609" w:type="dxa"/>
            <w:vAlign w:val="center"/>
          </w:tcPr>
          <w:p w:rsidR="00ED6DB1" w:rsidRPr="001D2CBC" w:rsidRDefault="00EE7F2A">
            <w:pPr>
              <w:jc w:val="center"/>
              <w:rPr>
                <w:rFonts w:ascii="Times New Roman" w:hAnsi="Times New Roman" w:cs="Times New Roman"/>
                <w:szCs w:val="21"/>
              </w:rPr>
            </w:pPr>
            <w:r w:rsidRPr="001D2CBC">
              <w:rPr>
                <w:rFonts w:ascii="Times New Roman" w:hAnsiTheme="minorEastAsia" w:cs="Times New Roman"/>
                <w:szCs w:val="21"/>
              </w:rPr>
              <w:t>在建工程排放量</w:t>
            </w:r>
            <w:r w:rsidRPr="001D2CBC">
              <w:rPr>
                <w:rFonts w:ascii="Times New Roman" w:hAnsi="Times New Roman" w:cs="Times New Roman"/>
                <w:szCs w:val="21"/>
              </w:rPr>
              <w:t>（</w:t>
            </w:r>
            <w:r w:rsidRPr="001D2CBC">
              <w:rPr>
                <w:rFonts w:ascii="Times New Roman" w:hAnsiTheme="minorEastAsia" w:cs="Times New Roman"/>
                <w:szCs w:val="21"/>
              </w:rPr>
              <w:t>固体废物产生量</w:t>
            </w:r>
            <w:r w:rsidRPr="001D2CBC">
              <w:rPr>
                <w:rFonts w:ascii="Times New Roman" w:hAnsi="Times New Roman" w:cs="Times New Roman"/>
                <w:szCs w:val="21"/>
              </w:rPr>
              <w:t>）</w:t>
            </w:r>
            <w:r w:rsidR="00BE605E" w:rsidRPr="001D2CBC">
              <w:rPr>
                <w:rFonts w:ascii="Times New Roman" w:hAnsi="Times New Roman" w:cs="Times New Roman"/>
                <w:szCs w:val="21"/>
              </w:rPr>
              <w:fldChar w:fldCharType="begin"/>
            </w:r>
            <w:r w:rsidRPr="001D2CBC">
              <w:rPr>
                <w:rFonts w:ascii="Times New Roman" w:hAnsi="Times New Roman" w:cs="Times New Roman"/>
                <w:szCs w:val="21"/>
              </w:rPr>
              <w:instrText xml:space="preserve"> = 3 \* GB3 </w:instrText>
            </w:r>
            <w:r w:rsidR="00BE605E" w:rsidRPr="001D2CBC">
              <w:rPr>
                <w:rFonts w:ascii="Times New Roman" w:hAnsi="Times New Roman" w:cs="Times New Roman"/>
                <w:szCs w:val="21"/>
              </w:rPr>
              <w:fldChar w:fldCharType="separate"/>
            </w:r>
            <w:r w:rsidRPr="001D2CBC">
              <w:rPr>
                <w:rFonts w:asciiTheme="minorEastAsia" w:hAnsiTheme="minorEastAsia" w:cs="Times New Roman"/>
                <w:szCs w:val="21"/>
              </w:rPr>
              <w:t>③</w:t>
            </w:r>
            <w:r w:rsidR="00BE605E" w:rsidRPr="001D2CBC">
              <w:rPr>
                <w:rFonts w:ascii="Times New Roman" w:hAnsi="Times New Roman" w:cs="Times New Roman"/>
                <w:szCs w:val="21"/>
              </w:rPr>
              <w:fldChar w:fldCharType="end"/>
            </w:r>
          </w:p>
        </w:tc>
        <w:tc>
          <w:tcPr>
            <w:tcW w:w="1558" w:type="dxa"/>
            <w:vAlign w:val="center"/>
          </w:tcPr>
          <w:p w:rsidR="00ED6DB1" w:rsidRPr="001D2CBC" w:rsidRDefault="00EE7F2A">
            <w:pPr>
              <w:jc w:val="center"/>
              <w:rPr>
                <w:rFonts w:ascii="Times New Roman" w:hAnsi="Times New Roman" w:cs="Times New Roman"/>
                <w:szCs w:val="21"/>
              </w:rPr>
            </w:pPr>
            <w:r w:rsidRPr="001D2CBC">
              <w:rPr>
                <w:rFonts w:ascii="Times New Roman" w:hAnsiTheme="minorEastAsia" w:cs="Times New Roman"/>
                <w:szCs w:val="21"/>
              </w:rPr>
              <w:t>本项目排放量</w:t>
            </w:r>
            <w:r w:rsidRPr="001D2CBC">
              <w:rPr>
                <w:rFonts w:ascii="Times New Roman" w:hAnsi="Times New Roman" w:cs="Times New Roman"/>
                <w:szCs w:val="21"/>
              </w:rPr>
              <w:t>（</w:t>
            </w:r>
            <w:r w:rsidRPr="001D2CBC">
              <w:rPr>
                <w:rFonts w:ascii="Times New Roman" w:hAnsiTheme="minorEastAsia" w:cs="Times New Roman"/>
                <w:szCs w:val="21"/>
              </w:rPr>
              <w:t>固体废物产生量</w:t>
            </w:r>
            <w:r w:rsidRPr="001D2CBC">
              <w:rPr>
                <w:rFonts w:ascii="Times New Roman" w:hAnsi="Times New Roman" w:cs="Times New Roman"/>
                <w:szCs w:val="21"/>
              </w:rPr>
              <w:t>）</w:t>
            </w:r>
            <w:r w:rsidR="00BE605E" w:rsidRPr="001D2CBC">
              <w:rPr>
                <w:rFonts w:ascii="Times New Roman" w:hAnsi="Times New Roman" w:cs="Times New Roman"/>
                <w:szCs w:val="21"/>
              </w:rPr>
              <w:fldChar w:fldCharType="begin"/>
            </w:r>
            <w:r w:rsidRPr="001D2CBC">
              <w:rPr>
                <w:rFonts w:ascii="Times New Roman" w:hAnsi="Times New Roman" w:cs="Times New Roman"/>
                <w:szCs w:val="21"/>
              </w:rPr>
              <w:instrText xml:space="preserve"> = 4 \* GB3 </w:instrText>
            </w:r>
            <w:r w:rsidR="00BE605E" w:rsidRPr="001D2CBC">
              <w:rPr>
                <w:rFonts w:ascii="Times New Roman" w:hAnsi="Times New Roman" w:cs="Times New Roman"/>
                <w:szCs w:val="21"/>
              </w:rPr>
              <w:fldChar w:fldCharType="separate"/>
            </w:r>
            <w:r w:rsidRPr="001D2CBC">
              <w:rPr>
                <w:rFonts w:asciiTheme="minorEastAsia" w:hAnsiTheme="minorEastAsia" w:cs="Times New Roman"/>
                <w:szCs w:val="21"/>
              </w:rPr>
              <w:t>④</w:t>
            </w:r>
            <w:r w:rsidR="00BE605E" w:rsidRPr="001D2CBC">
              <w:rPr>
                <w:rFonts w:ascii="Times New Roman" w:hAnsi="Times New Roman" w:cs="Times New Roman"/>
                <w:szCs w:val="21"/>
              </w:rPr>
              <w:fldChar w:fldCharType="end"/>
            </w:r>
          </w:p>
        </w:tc>
        <w:tc>
          <w:tcPr>
            <w:tcW w:w="1609" w:type="dxa"/>
            <w:vAlign w:val="center"/>
          </w:tcPr>
          <w:p w:rsidR="00ED6DB1" w:rsidRPr="001D2CBC" w:rsidRDefault="00EE7F2A">
            <w:pPr>
              <w:jc w:val="center"/>
              <w:rPr>
                <w:rFonts w:ascii="Times New Roman" w:hAnsi="Times New Roman" w:cs="Times New Roman"/>
                <w:szCs w:val="21"/>
              </w:rPr>
            </w:pPr>
            <w:r w:rsidRPr="001D2CBC">
              <w:rPr>
                <w:rFonts w:ascii="Times New Roman" w:hAnsiTheme="minorEastAsia" w:cs="Times New Roman"/>
                <w:szCs w:val="21"/>
              </w:rPr>
              <w:t>以新带老削减量</w:t>
            </w:r>
            <w:r w:rsidRPr="001D2CBC">
              <w:rPr>
                <w:rFonts w:ascii="Times New Roman" w:hAnsi="Times New Roman" w:cs="Times New Roman"/>
                <w:szCs w:val="21"/>
              </w:rPr>
              <w:t>（</w:t>
            </w:r>
            <w:r w:rsidRPr="001D2CBC">
              <w:rPr>
                <w:rFonts w:ascii="Times New Roman" w:hAnsiTheme="minorEastAsia" w:cs="Times New Roman"/>
                <w:szCs w:val="21"/>
              </w:rPr>
              <w:t>新建项目不填</w:t>
            </w:r>
            <w:r w:rsidRPr="001D2CBC">
              <w:rPr>
                <w:rFonts w:ascii="Times New Roman" w:hAnsi="Times New Roman" w:cs="Times New Roman"/>
                <w:szCs w:val="21"/>
              </w:rPr>
              <w:t>）</w:t>
            </w:r>
            <w:r w:rsidR="00BE605E" w:rsidRPr="001D2CBC">
              <w:rPr>
                <w:rFonts w:ascii="Times New Roman" w:hAnsi="Times New Roman" w:cs="Times New Roman"/>
                <w:szCs w:val="21"/>
              </w:rPr>
              <w:fldChar w:fldCharType="begin"/>
            </w:r>
            <w:r w:rsidRPr="001D2CBC">
              <w:rPr>
                <w:rFonts w:ascii="Times New Roman" w:hAnsi="Times New Roman" w:cs="Times New Roman"/>
                <w:szCs w:val="21"/>
              </w:rPr>
              <w:instrText xml:space="preserve"> = 5 \* GB3 </w:instrText>
            </w:r>
            <w:r w:rsidR="00BE605E" w:rsidRPr="001D2CBC">
              <w:rPr>
                <w:rFonts w:ascii="Times New Roman" w:hAnsi="Times New Roman" w:cs="Times New Roman"/>
                <w:szCs w:val="21"/>
              </w:rPr>
              <w:fldChar w:fldCharType="separate"/>
            </w:r>
            <w:r w:rsidRPr="001D2CBC">
              <w:rPr>
                <w:rFonts w:asciiTheme="minorEastAsia" w:hAnsiTheme="minorEastAsia" w:cs="Times New Roman"/>
                <w:szCs w:val="21"/>
              </w:rPr>
              <w:t>⑤</w:t>
            </w:r>
            <w:r w:rsidR="00BE605E" w:rsidRPr="001D2CBC">
              <w:rPr>
                <w:rFonts w:ascii="Times New Roman" w:hAnsi="Times New Roman" w:cs="Times New Roman"/>
                <w:szCs w:val="21"/>
              </w:rPr>
              <w:fldChar w:fldCharType="end"/>
            </w:r>
          </w:p>
        </w:tc>
        <w:tc>
          <w:tcPr>
            <w:tcW w:w="1902" w:type="dxa"/>
            <w:vAlign w:val="center"/>
          </w:tcPr>
          <w:p w:rsidR="00ED6DB1" w:rsidRPr="001D2CBC" w:rsidRDefault="00EE7F2A">
            <w:pPr>
              <w:jc w:val="center"/>
              <w:rPr>
                <w:rFonts w:ascii="Times New Roman" w:hAnsi="Times New Roman" w:cs="Times New Roman"/>
                <w:szCs w:val="21"/>
              </w:rPr>
            </w:pPr>
            <w:r w:rsidRPr="001D2CBC">
              <w:rPr>
                <w:rFonts w:ascii="Times New Roman" w:hAnsiTheme="minorEastAsia" w:cs="Times New Roman"/>
                <w:szCs w:val="21"/>
              </w:rPr>
              <w:t>本项目建成后全厂排放量</w:t>
            </w:r>
            <w:r w:rsidRPr="001D2CBC">
              <w:rPr>
                <w:rFonts w:ascii="Times New Roman" w:hAnsi="Times New Roman" w:cs="Times New Roman"/>
                <w:szCs w:val="21"/>
              </w:rPr>
              <w:t>（</w:t>
            </w:r>
            <w:r w:rsidRPr="001D2CBC">
              <w:rPr>
                <w:rFonts w:ascii="Times New Roman" w:hAnsiTheme="minorEastAsia" w:cs="Times New Roman"/>
                <w:szCs w:val="21"/>
              </w:rPr>
              <w:t>固体废物产生量</w:t>
            </w:r>
            <w:r w:rsidRPr="001D2CBC">
              <w:rPr>
                <w:rFonts w:ascii="Times New Roman" w:hAnsi="Times New Roman" w:cs="Times New Roman"/>
                <w:szCs w:val="21"/>
              </w:rPr>
              <w:t>）</w:t>
            </w:r>
            <w:r w:rsidR="00BE605E" w:rsidRPr="001D2CBC">
              <w:rPr>
                <w:rFonts w:ascii="Times New Roman" w:hAnsi="Times New Roman" w:cs="Times New Roman"/>
                <w:szCs w:val="21"/>
              </w:rPr>
              <w:fldChar w:fldCharType="begin"/>
            </w:r>
            <w:r w:rsidRPr="001D2CBC">
              <w:rPr>
                <w:rFonts w:ascii="Times New Roman" w:hAnsi="Times New Roman" w:cs="Times New Roman"/>
                <w:szCs w:val="21"/>
              </w:rPr>
              <w:instrText xml:space="preserve"> = 6 \* GB3 </w:instrText>
            </w:r>
            <w:r w:rsidR="00BE605E" w:rsidRPr="001D2CBC">
              <w:rPr>
                <w:rFonts w:ascii="Times New Roman" w:hAnsi="Times New Roman" w:cs="Times New Roman"/>
                <w:szCs w:val="21"/>
              </w:rPr>
              <w:fldChar w:fldCharType="separate"/>
            </w:r>
            <w:r w:rsidRPr="001D2CBC">
              <w:rPr>
                <w:rFonts w:asciiTheme="minorEastAsia" w:hAnsiTheme="minorEastAsia" w:cs="Times New Roman"/>
                <w:szCs w:val="21"/>
              </w:rPr>
              <w:t>⑥</w:t>
            </w:r>
            <w:r w:rsidR="00BE605E" w:rsidRPr="001D2CBC">
              <w:rPr>
                <w:rFonts w:ascii="Times New Roman" w:hAnsi="Times New Roman" w:cs="Times New Roman"/>
                <w:szCs w:val="21"/>
              </w:rPr>
              <w:fldChar w:fldCharType="end"/>
            </w:r>
          </w:p>
        </w:tc>
        <w:tc>
          <w:tcPr>
            <w:tcW w:w="1209" w:type="dxa"/>
            <w:vAlign w:val="center"/>
          </w:tcPr>
          <w:p w:rsidR="00ED6DB1" w:rsidRPr="001D2CBC" w:rsidRDefault="00EE7F2A">
            <w:pPr>
              <w:jc w:val="center"/>
              <w:rPr>
                <w:rFonts w:ascii="Times New Roman" w:hAnsi="Times New Roman" w:cs="Times New Roman"/>
                <w:szCs w:val="21"/>
              </w:rPr>
            </w:pPr>
            <w:r w:rsidRPr="001D2CBC">
              <w:rPr>
                <w:rFonts w:ascii="Times New Roman" w:hAnsiTheme="minorEastAsia" w:cs="Times New Roman"/>
                <w:szCs w:val="21"/>
              </w:rPr>
              <w:t>变化量</w:t>
            </w:r>
            <w:r w:rsidR="00BE605E" w:rsidRPr="001D2CBC">
              <w:rPr>
                <w:rFonts w:ascii="Times New Roman" w:hAnsi="Times New Roman" w:cs="Times New Roman"/>
                <w:szCs w:val="21"/>
              </w:rPr>
              <w:fldChar w:fldCharType="begin"/>
            </w:r>
            <w:r w:rsidRPr="001D2CBC">
              <w:rPr>
                <w:rFonts w:ascii="Times New Roman" w:hAnsi="Times New Roman" w:cs="Times New Roman"/>
                <w:szCs w:val="21"/>
              </w:rPr>
              <w:instrText xml:space="preserve"> = 7 \* GB3 </w:instrText>
            </w:r>
            <w:r w:rsidR="00BE605E" w:rsidRPr="001D2CBC">
              <w:rPr>
                <w:rFonts w:ascii="Times New Roman" w:hAnsi="Times New Roman" w:cs="Times New Roman"/>
                <w:szCs w:val="21"/>
              </w:rPr>
              <w:fldChar w:fldCharType="separate"/>
            </w:r>
            <w:r w:rsidRPr="001D2CBC">
              <w:rPr>
                <w:rFonts w:asciiTheme="minorEastAsia" w:hAnsiTheme="minorEastAsia" w:cs="Times New Roman"/>
                <w:szCs w:val="21"/>
              </w:rPr>
              <w:t>⑦</w:t>
            </w:r>
            <w:r w:rsidR="00BE605E" w:rsidRPr="001D2CBC">
              <w:rPr>
                <w:rFonts w:ascii="Times New Roman" w:hAnsi="Times New Roman" w:cs="Times New Roman"/>
                <w:szCs w:val="21"/>
              </w:rPr>
              <w:fldChar w:fldCharType="end"/>
            </w:r>
          </w:p>
        </w:tc>
      </w:tr>
      <w:tr w:rsidR="00210335" w:rsidRPr="001D2CBC">
        <w:tc>
          <w:tcPr>
            <w:tcW w:w="1556" w:type="dxa"/>
            <w:vMerge w:val="restart"/>
            <w:vAlign w:val="center"/>
          </w:tcPr>
          <w:p w:rsidR="00ED6DB1" w:rsidRPr="001D2CBC" w:rsidRDefault="00EE7F2A">
            <w:pPr>
              <w:jc w:val="center"/>
              <w:rPr>
                <w:rFonts w:ascii="Times New Roman" w:hAnsi="Times New Roman" w:cs="Times New Roman"/>
                <w:szCs w:val="21"/>
              </w:rPr>
            </w:pPr>
            <w:r w:rsidRPr="001D2CBC">
              <w:rPr>
                <w:rFonts w:ascii="Times New Roman" w:hAnsiTheme="minorEastAsia" w:cs="Times New Roman"/>
                <w:szCs w:val="21"/>
              </w:rPr>
              <w:t>废气</w:t>
            </w:r>
          </w:p>
        </w:tc>
        <w:tc>
          <w:tcPr>
            <w:tcW w:w="1582" w:type="dxa"/>
            <w:vAlign w:val="center"/>
          </w:tcPr>
          <w:p w:rsidR="00ED6DB1" w:rsidRPr="001D2CBC" w:rsidRDefault="00EE7F2A">
            <w:pPr>
              <w:jc w:val="center"/>
              <w:rPr>
                <w:rFonts w:ascii="Times New Roman" w:hAnsi="Times New Roman" w:cs="Times New Roman"/>
                <w:szCs w:val="21"/>
              </w:rPr>
            </w:pPr>
            <w:r w:rsidRPr="001D2CBC">
              <w:rPr>
                <w:rFonts w:ascii="Times New Roman" w:hAnsiTheme="minorEastAsia" w:cs="Times New Roman"/>
                <w:szCs w:val="21"/>
              </w:rPr>
              <w:t>氯化氢</w:t>
            </w:r>
          </w:p>
        </w:tc>
        <w:tc>
          <w:tcPr>
            <w:tcW w:w="1609" w:type="dxa"/>
            <w:vAlign w:val="center"/>
          </w:tcPr>
          <w:p w:rsidR="00ED6DB1" w:rsidRPr="001D2CBC" w:rsidRDefault="00EE7F2A">
            <w:pPr>
              <w:jc w:val="center"/>
              <w:rPr>
                <w:rFonts w:ascii="Times New Roman" w:hAnsi="Times New Roman" w:cs="Times New Roman"/>
                <w:szCs w:val="21"/>
              </w:rPr>
            </w:pPr>
            <w:r w:rsidRPr="001D2CBC">
              <w:rPr>
                <w:rFonts w:ascii="Times New Roman" w:hAnsi="Times New Roman" w:cs="Times New Roman"/>
                <w:szCs w:val="21"/>
              </w:rPr>
              <w:t>1.044</w:t>
            </w:r>
          </w:p>
        </w:tc>
        <w:tc>
          <w:tcPr>
            <w:tcW w:w="1584" w:type="dxa"/>
            <w:vAlign w:val="center"/>
          </w:tcPr>
          <w:p w:rsidR="00ED6DB1" w:rsidRPr="001D2CBC" w:rsidRDefault="00EE7F2A">
            <w:pPr>
              <w:jc w:val="center"/>
              <w:rPr>
                <w:rFonts w:ascii="Times New Roman" w:hAnsi="Times New Roman" w:cs="Times New Roman"/>
                <w:szCs w:val="21"/>
              </w:rPr>
            </w:pPr>
            <w:r w:rsidRPr="001D2CBC">
              <w:rPr>
                <w:rFonts w:ascii="Times New Roman" w:hAnsi="Times New Roman" w:cs="Times New Roman"/>
                <w:szCs w:val="21"/>
              </w:rPr>
              <w:t>0.19</w:t>
            </w:r>
          </w:p>
        </w:tc>
        <w:tc>
          <w:tcPr>
            <w:tcW w:w="1609" w:type="dxa"/>
            <w:vAlign w:val="center"/>
          </w:tcPr>
          <w:p w:rsidR="00ED6DB1" w:rsidRPr="001D2CBC" w:rsidRDefault="00ED6DB1">
            <w:pPr>
              <w:jc w:val="center"/>
              <w:rPr>
                <w:rFonts w:ascii="Times New Roman" w:hAnsi="Times New Roman" w:cs="Times New Roman"/>
                <w:szCs w:val="21"/>
              </w:rPr>
            </w:pPr>
          </w:p>
        </w:tc>
        <w:tc>
          <w:tcPr>
            <w:tcW w:w="1558" w:type="dxa"/>
            <w:vAlign w:val="center"/>
          </w:tcPr>
          <w:p w:rsidR="00ED6DB1" w:rsidRPr="001D2CBC" w:rsidRDefault="00EE7F2A">
            <w:pPr>
              <w:widowControl/>
              <w:adjustRightInd w:val="0"/>
              <w:snapToGrid w:val="0"/>
              <w:jc w:val="center"/>
              <w:outlineLvl w:val="2"/>
              <w:rPr>
                <w:rFonts w:ascii="Times New Roman" w:hAnsi="Times New Roman" w:cs="Times New Roman"/>
                <w:bCs/>
                <w:szCs w:val="21"/>
              </w:rPr>
            </w:pPr>
            <w:r w:rsidRPr="001D2CBC">
              <w:rPr>
                <w:rFonts w:ascii="Times New Roman" w:hAnsi="Times New Roman" w:cs="Times New Roman" w:hint="eastAsia"/>
                <w:bCs/>
                <w:szCs w:val="21"/>
              </w:rPr>
              <w:t>0.0</w:t>
            </w:r>
            <w:r w:rsidR="00710863" w:rsidRPr="001D2CBC">
              <w:rPr>
                <w:rFonts w:ascii="Times New Roman" w:hAnsi="Times New Roman" w:cs="Times New Roman" w:hint="eastAsia"/>
                <w:bCs/>
                <w:szCs w:val="21"/>
              </w:rPr>
              <w:t>0</w:t>
            </w:r>
            <w:r w:rsidRPr="001D2CBC">
              <w:rPr>
                <w:rFonts w:ascii="Times New Roman" w:hAnsi="Times New Roman" w:cs="Times New Roman" w:hint="eastAsia"/>
                <w:bCs/>
                <w:szCs w:val="21"/>
              </w:rPr>
              <w:t>35</w:t>
            </w:r>
          </w:p>
        </w:tc>
        <w:tc>
          <w:tcPr>
            <w:tcW w:w="1609" w:type="dxa"/>
            <w:vAlign w:val="center"/>
          </w:tcPr>
          <w:p w:rsidR="00ED6DB1" w:rsidRPr="001D2CBC" w:rsidRDefault="00EE7F2A">
            <w:pPr>
              <w:widowControl/>
              <w:adjustRightInd w:val="0"/>
              <w:snapToGrid w:val="0"/>
              <w:jc w:val="center"/>
              <w:outlineLvl w:val="2"/>
              <w:rPr>
                <w:rFonts w:ascii="Times New Roman" w:hAnsi="Times New Roman" w:cs="Times New Roman"/>
                <w:bCs/>
                <w:szCs w:val="21"/>
              </w:rPr>
            </w:pPr>
            <w:r w:rsidRPr="001D2CBC">
              <w:rPr>
                <w:rFonts w:ascii="Times New Roman" w:hAnsi="Times New Roman" w:cs="Times New Roman"/>
                <w:szCs w:val="21"/>
              </w:rPr>
              <w:t>1.044</w:t>
            </w:r>
          </w:p>
        </w:tc>
        <w:tc>
          <w:tcPr>
            <w:tcW w:w="1902" w:type="dxa"/>
            <w:vAlign w:val="center"/>
          </w:tcPr>
          <w:p w:rsidR="00ED6DB1" w:rsidRPr="001D2CBC" w:rsidRDefault="00EE7F2A">
            <w:pPr>
              <w:widowControl/>
              <w:adjustRightInd w:val="0"/>
              <w:snapToGrid w:val="0"/>
              <w:jc w:val="center"/>
              <w:outlineLvl w:val="2"/>
              <w:rPr>
                <w:rFonts w:ascii="Times New Roman" w:hAnsi="Times New Roman" w:cs="Times New Roman"/>
                <w:bCs/>
                <w:szCs w:val="21"/>
              </w:rPr>
            </w:pPr>
            <w:r w:rsidRPr="001D2CBC">
              <w:rPr>
                <w:rFonts w:ascii="Times New Roman" w:hAnsi="Times New Roman" w:cs="Times New Roman" w:hint="eastAsia"/>
                <w:bCs/>
                <w:szCs w:val="21"/>
              </w:rPr>
              <w:t>0.0</w:t>
            </w:r>
            <w:r w:rsidR="00710863" w:rsidRPr="001D2CBC">
              <w:rPr>
                <w:rFonts w:ascii="Times New Roman" w:hAnsi="Times New Roman" w:cs="Times New Roman" w:hint="eastAsia"/>
                <w:bCs/>
                <w:szCs w:val="21"/>
              </w:rPr>
              <w:t>0</w:t>
            </w:r>
            <w:r w:rsidRPr="001D2CBC">
              <w:rPr>
                <w:rFonts w:ascii="Times New Roman" w:hAnsi="Times New Roman" w:cs="Times New Roman" w:hint="eastAsia"/>
                <w:bCs/>
                <w:szCs w:val="21"/>
              </w:rPr>
              <w:t>35</w:t>
            </w:r>
          </w:p>
        </w:tc>
        <w:tc>
          <w:tcPr>
            <w:tcW w:w="1209" w:type="dxa"/>
            <w:vAlign w:val="center"/>
          </w:tcPr>
          <w:p w:rsidR="00ED6DB1" w:rsidRPr="001D2CBC" w:rsidRDefault="00EE7F2A" w:rsidP="00710863">
            <w:pPr>
              <w:jc w:val="center"/>
              <w:rPr>
                <w:rFonts w:ascii="Times New Roman" w:eastAsia="宋体" w:hAnsi="Times New Roman" w:cs="Times New Roman"/>
                <w:szCs w:val="21"/>
              </w:rPr>
            </w:pPr>
            <w:r w:rsidRPr="001D2CBC">
              <w:rPr>
                <w:rFonts w:ascii="Times New Roman" w:hAnsi="Times New Roman" w:cs="Times New Roman"/>
                <w:szCs w:val="21"/>
              </w:rPr>
              <w:t>-1.</w:t>
            </w:r>
            <w:r w:rsidR="00710863" w:rsidRPr="001D2CBC">
              <w:rPr>
                <w:rFonts w:ascii="Times New Roman" w:hAnsi="Times New Roman" w:cs="Times New Roman" w:hint="eastAsia"/>
                <w:szCs w:val="21"/>
              </w:rPr>
              <w:t>0405</w:t>
            </w:r>
          </w:p>
        </w:tc>
      </w:tr>
      <w:tr w:rsidR="00210335" w:rsidRPr="001D2CBC">
        <w:tc>
          <w:tcPr>
            <w:tcW w:w="1556" w:type="dxa"/>
            <w:vMerge/>
            <w:vAlign w:val="center"/>
          </w:tcPr>
          <w:p w:rsidR="00ED6DB1" w:rsidRPr="001D2CBC" w:rsidRDefault="00ED6DB1">
            <w:pPr>
              <w:jc w:val="center"/>
              <w:rPr>
                <w:rFonts w:ascii="Times New Roman" w:hAnsi="Times New Roman" w:cs="Times New Roman"/>
                <w:szCs w:val="21"/>
              </w:rPr>
            </w:pPr>
          </w:p>
        </w:tc>
        <w:tc>
          <w:tcPr>
            <w:tcW w:w="1582" w:type="dxa"/>
            <w:vAlign w:val="center"/>
          </w:tcPr>
          <w:p w:rsidR="00ED6DB1" w:rsidRPr="001D2CBC" w:rsidRDefault="00EE7F2A">
            <w:pPr>
              <w:autoSpaceDE w:val="0"/>
              <w:autoSpaceDN w:val="0"/>
              <w:jc w:val="center"/>
              <w:rPr>
                <w:rFonts w:ascii="Times New Roman" w:hAnsi="Times New Roman" w:cs="Times New Roman"/>
                <w:szCs w:val="21"/>
              </w:rPr>
            </w:pPr>
            <w:r w:rsidRPr="001D2CBC">
              <w:rPr>
                <w:rFonts w:ascii="Times New Roman" w:hAnsi="Times New Roman" w:cs="Times New Roman"/>
                <w:szCs w:val="21"/>
              </w:rPr>
              <w:t>VOC</w:t>
            </w:r>
            <w:r w:rsidRPr="001D2CBC">
              <w:rPr>
                <w:rFonts w:ascii="Times New Roman" w:hAnsi="Times New Roman" w:cs="Times New Roman"/>
                <w:szCs w:val="21"/>
                <w:vertAlign w:val="subscript"/>
              </w:rPr>
              <w:t>S</w:t>
            </w:r>
          </w:p>
        </w:tc>
        <w:tc>
          <w:tcPr>
            <w:tcW w:w="1609" w:type="dxa"/>
            <w:vAlign w:val="center"/>
          </w:tcPr>
          <w:p w:rsidR="00ED6DB1" w:rsidRPr="001D2CBC" w:rsidRDefault="00EE7F2A">
            <w:pPr>
              <w:jc w:val="center"/>
              <w:rPr>
                <w:rFonts w:ascii="Times New Roman" w:hAnsi="Times New Roman" w:cs="Times New Roman"/>
                <w:szCs w:val="21"/>
              </w:rPr>
            </w:pPr>
            <w:r w:rsidRPr="001D2CBC">
              <w:rPr>
                <w:rFonts w:ascii="Times New Roman" w:hAnsi="Times New Roman" w:cs="Times New Roman"/>
                <w:szCs w:val="21"/>
              </w:rPr>
              <w:t>1.121</w:t>
            </w:r>
          </w:p>
        </w:tc>
        <w:tc>
          <w:tcPr>
            <w:tcW w:w="1584" w:type="dxa"/>
            <w:vAlign w:val="center"/>
          </w:tcPr>
          <w:p w:rsidR="00ED6DB1" w:rsidRPr="001D2CBC" w:rsidRDefault="00EE7F2A">
            <w:pPr>
              <w:jc w:val="center"/>
              <w:rPr>
                <w:rFonts w:ascii="Times New Roman" w:hAnsi="Times New Roman" w:cs="Times New Roman"/>
                <w:szCs w:val="21"/>
              </w:rPr>
            </w:pPr>
            <w:r w:rsidRPr="001D2CBC">
              <w:rPr>
                <w:rFonts w:ascii="Times New Roman" w:hAnsi="Times New Roman" w:cs="Times New Roman"/>
                <w:szCs w:val="21"/>
              </w:rPr>
              <w:t>7.18</w:t>
            </w:r>
          </w:p>
        </w:tc>
        <w:tc>
          <w:tcPr>
            <w:tcW w:w="1609" w:type="dxa"/>
            <w:vAlign w:val="center"/>
          </w:tcPr>
          <w:p w:rsidR="00ED6DB1" w:rsidRPr="001D2CBC" w:rsidRDefault="00ED6DB1">
            <w:pPr>
              <w:jc w:val="center"/>
              <w:rPr>
                <w:rFonts w:ascii="Times New Roman" w:hAnsi="Times New Roman" w:cs="Times New Roman"/>
                <w:szCs w:val="21"/>
              </w:rPr>
            </w:pPr>
          </w:p>
        </w:tc>
        <w:tc>
          <w:tcPr>
            <w:tcW w:w="1558" w:type="dxa"/>
            <w:vAlign w:val="center"/>
          </w:tcPr>
          <w:p w:rsidR="00ED6DB1" w:rsidRPr="001D2CBC" w:rsidRDefault="00EE7F2A">
            <w:pPr>
              <w:widowControl/>
              <w:adjustRightInd w:val="0"/>
              <w:snapToGrid w:val="0"/>
              <w:jc w:val="center"/>
              <w:outlineLvl w:val="2"/>
              <w:rPr>
                <w:rFonts w:ascii="Times New Roman" w:hAnsi="Times New Roman" w:cs="Times New Roman"/>
                <w:bCs/>
                <w:szCs w:val="21"/>
              </w:rPr>
            </w:pPr>
            <w:r w:rsidRPr="001D2CBC">
              <w:rPr>
                <w:rFonts w:ascii="Times New Roman" w:hAnsi="Times New Roman" w:cs="Times New Roman" w:hint="eastAsia"/>
                <w:bCs/>
                <w:szCs w:val="21"/>
              </w:rPr>
              <w:t>0.385</w:t>
            </w:r>
          </w:p>
        </w:tc>
        <w:tc>
          <w:tcPr>
            <w:tcW w:w="1609" w:type="dxa"/>
            <w:vAlign w:val="center"/>
          </w:tcPr>
          <w:p w:rsidR="00ED6DB1" w:rsidRPr="001D2CBC" w:rsidRDefault="00EE7F2A">
            <w:pPr>
              <w:widowControl/>
              <w:adjustRightInd w:val="0"/>
              <w:snapToGrid w:val="0"/>
              <w:jc w:val="center"/>
              <w:outlineLvl w:val="2"/>
              <w:rPr>
                <w:rFonts w:ascii="Times New Roman" w:hAnsi="Times New Roman" w:cs="Times New Roman"/>
                <w:bCs/>
                <w:szCs w:val="21"/>
              </w:rPr>
            </w:pPr>
            <w:r w:rsidRPr="001D2CBC">
              <w:rPr>
                <w:rFonts w:ascii="Times New Roman" w:hAnsi="Times New Roman" w:cs="Times New Roman"/>
                <w:szCs w:val="21"/>
              </w:rPr>
              <w:t>1.121</w:t>
            </w:r>
          </w:p>
        </w:tc>
        <w:tc>
          <w:tcPr>
            <w:tcW w:w="1902" w:type="dxa"/>
            <w:vAlign w:val="center"/>
          </w:tcPr>
          <w:p w:rsidR="00ED6DB1" w:rsidRPr="001D2CBC" w:rsidRDefault="00EE7F2A">
            <w:pPr>
              <w:widowControl/>
              <w:adjustRightInd w:val="0"/>
              <w:snapToGrid w:val="0"/>
              <w:jc w:val="center"/>
              <w:outlineLvl w:val="2"/>
              <w:rPr>
                <w:rFonts w:ascii="Times New Roman" w:hAnsi="Times New Roman" w:cs="Times New Roman"/>
                <w:bCs/>
                <w:szCs w:val="21"/>
              </w:rPr>
            </w:pPr>
            <w:r w:rsidRPr="001D2CBC">
              <w:rPr>
                <w:rFonts w:ascii="Times New Roman" w:hAnsi="Times New Roman" w:cs="Times New Roman" w:hint="eastAsia"/>
                <w:bCs/>
                <w:szCs w:val="21"/>
              </w:rPr>
              <w:t>0.385</w:t>
            </w:r>
          </w:p>
        </w:tc>
        <w:tc>
          <w:tcPr>
            <w:tcW w:w="1209" w:type="dxa"/>
            <w:vAlign w:val="center"/>
          </w:tcPr>
          <w:p w:rsidR="00ED6DB1" w:rsidRPr="001D2CBC" w:rsidRDefault="00EE7F2A">
            <w:pPr>
              <w:jc w:val="center"/>
              <w:rPr>
                <w:rFonts w:ascii="Times New Roman" w:eastAsia="宋体" w:hAnsi="Times New Roman" w:cs="Times New Roman"/>
                <w:szCs w:val="21"/>
              </w:rPr>
            </w:pPr>
            <w:r w:rsidRPr="001D2CBC">
              <w:rPr>
                <w:rFonts w:ascii="Times New Roman" w:hAnsi="Times New Roman" w:cs="Times New Roman"/>
                <w:szCs w:val="21"/>
              </w:rPr>
              <w:t>-0.736</w:t>
            </w:r>
          </w:p>
        </w:tc>
      </w:tr>
      <w:tr w:rsidR="00710863" w:rsidRPr="001D2CBC">
        <w:tc>
          <w:tcPr>
            <w:tcW w:w="1556" w:type="dxa"/>
            <w:vMerge w:val="restart"/>
            <w:vAlign w:val="center"/>
          </w:tcPr>
          <w:p w:rsidR="00710863" w:rsidRPr="001D2CBC" w:rsidRDefault="00710863">
            <w:pPr>
              <w:jc w:val="center"/>
              <w:rPr>
                <w:rFonts w:ascii="Times New Roman" w:hAnsi="Times New Roman" w:cs="Times New Roman"/>
                <w:szCs w:val="21"/>
              </w:rPr>
            </w:pPr>
            <w:r w:rsidRPr="001D2CBC">
              <w:rPr>
                <w:rFonts w:ascii="Times New Roman" w:hAnsiTheme="minorEastAsia" w:cs="Times New Roman"/>
                <w:szCs w:val="21"/>
              </w:rPr>
              <w:t>废水</w:t>
            </w:r>
          </w:p>
        </w:tc>
        <w:tc>
          <w:tcPr>
            <w:tcW w:w="1582" w:type="dxa"/>
            <w:vAlign w:val="center"/>
          </w:tcPr>
          <w:p w:rsidR="00710863" w:rsidRPr="001D2CBC" w:rsidRDefault="00710863">
            <w:pPr>
              <w:pStyle w:val="a8"/>
              <w:spacing w:after="0"/>
              <w:jc w:val="center"/>
              <w:rPr>
                <w:rFonts w:ascii="Times New Roman" w:hAnsi="Times New Roman" w:cs="Times New Roman"/>
                <w:szCs w:val="21"/>
              </w:rPr>
            </w:pPr>
            <w:r w:rsidRPr="001D2CBC">
              <w:rPr>
                <w:rFonts w:ascii="Times New Roman" w:hAnsi="Times New Roman" w:cs="Times New Roman"/>
                <w:szCs w:val="21"/>
              </w:rPr>
              <w:t>COD</w:t>
            </w:r>
            <w:r w:rsidRPr="001D2CBC">
              <w:rPr>
                <w:rFonts w:ascii="Times New Roman" w:hAnsi="Times New Roman" w:cs="Times New Roman"/>
                <w:szCs w:val="21"/>
                <w:vertAlign w:val="subscript"/>
              </w:rPr>
              <w:t>Cr</w:t>
            </w:r>
          </w:p>
        </w:tc>
        <w:tc>
          <w:tcPr>
            <w:tcW w:w="1609" w:type="dxa"/>
            <w:vAlign w:val="center"/>
          </w:tcPr>
          <w:p w:rsidR="00710863" w:rsidRPr="001D2CBC" w:rsidRDefault="00710863">
            <w:pPr>
              <w:jc w:val="center"/>
              <w:rPr>
                <w:rFonts w:ascii="Times New Roman" w:hAnsi="Times New Roman" w:cs="Times New Roman"/>
                <w:szCs w:val="21"/>
              </w:rPr>
            </w:pPr>
            <w:r w:rsidRPr="001D2CBC">
              <w:rPr>
                <w:rFonts w:ascii="Times New Roman" w:hAnsi="Times New Roman" w:cs="Times New Roman"/>
                <w:szCs w:val="21"/>
              </w:rPr>
              <w:t>0.601</w:t>
            </w:r>
          </w:p>
        </w:tc>
        <w:tc>
          <w:tcPr>
            <w:tcW w:w="1584" w:type="dxa"/>
            <w:vAlign w:val="center"/>
          </w:tcPr>
          <w:p w:rsidR="00710863" w:rsidRPr="001D2CBC" w:rsidRDefault="00710863">
            <w:pPr>
              <w:jc w:val="center"/>
              <w:rPr>
                <w:rFonts w:ascii="Times New Roman" w:hAnsi="Times New Roman" w:cs="Times New Roman"/>
                <w:szCs w:val="21"/>
              </w:rPr>
            </w:pPr>
            <w:r w:rsidRPr="001D2CBC">
              <w:rPr>
                <w:rFonts w:ascii="Times New Roman" w:hAnsi="Times New Roman" w:cs="Times New Roman"/>
                <w:szCs w:val="21"/>
              </w:rPr>
              <w:t>1.286</w:t>
            </w:r>
          </w:p>
        </w:tc>
        <w:tc>
          <w:tcPr>
            <w:tcW w:w="1609" w:type="dxa"/>
            <w:vAlign w:val="center"/>
          </w:tcPr>
          <w:p w:rsidR="00710863" w:rsidRPr="001D2CBC" w:rsidRDefault="00710863">
            <w:pPr>
              <w:jc w:val="center"/>
              <w:rPr>
                <w:rFonts w:ascii="Times New Roman" w:hAnsi="Times New Roman" w:cs="Times New Roman"/>
                <w:szCs w:val="21"/>
              </w:rPr>
            </w:pPr>
          </w:p>
        </w:tc>
        <w:tc>
          <w:tcPr>
            <w:tcW w:w="1558" w:type="dxa"/>
            <w:vAlign w:val="center"/>
          </w:tcPr>
          <w:p w:rsidR="00710863" w:rsidRPr="001D2CBC" w:rsidRDefault="00710863" w:rsidP="00710863">
            <w:pPr>
              <w:jc w:val="center"/>
              <w:rPr>
                <w:rFonts w:ascii="Times New Roman" w:hAnsi="Times New Roman" w:cs="Times New Roman"/>
                <w:szCs w:val="21"/>
              </w:rPr>
            </w:pPr>
            <w:r w:rsidRPr="001D2CBC">
              <w:rPr>
                <w:rFonts w:ascii="Times New Roman" w:hAnsi="Times New Roman" w:cs="Times New Roman" w:hint="eastAsia"/>
                <w:szCs w:val="21"/>
              </w:rPr>
              <w:t>0.637</w:t>
            </w:r>
          </w:p>
        </w:tc>
        <w:tc>
          <w:tcPr>
            <w:tcW w:w="1609" w:type="dxa"/>
            <w:vAlign w:val="center"/>
          </w:tcPr>
          <w:p w:rsidR="00710863" w:rsidRPr="001D2CBC" w:rsidRDefault="00710863">
            <w:pPr>
              <w:jc w:val="center"/>
              <w:rPr>
                <w:rFonts w:ascii="Times New Roman" w:hAnsi="Times New Roman" w:cs="Times New Roman"/>
                <w:szCs w:val="21"/>
              </w:rPr>
            </w:pPr>
            <w:r w:rsidRPr="001D2CBC">
              <w:rPr>
                <w:rFonts w:ascii="Times New Roman" w:hAnsi="Times New Roman" w:cs="Times New Roman"/>
                <w:szCs w:val="21"/>
              </w:rPr>
              <w:t>0.601</w:t>
            </w:r>
          </w:p>
        </w:tc>
        <w:tc>
          <w:tcPr>
            <w:tcW w:w="1902" w:type="dxa"/>
            <w:vAlign w:val="center"/>
          </w:tcPr>
          <w:p w:rsidR="00710863" w:rsidRPr="001D2CBC" w:rsidRDefault="00710863" w:rsidP="00710863">
            <w:pPr>
              <w:jc w:val="center"/>
              <w:rPr>
                <w:rFonts w:ascii="Times New Roman" w:hAnsi="Times New Roman" w:cs="Times New Roman"/>
                <w:szCs w:val="21"/>
              </w:rPr>
            </w:pPr>
            <w:r w:rsidRPr="001D2CBC">
              <w:rPr>
                <w:rFonts w:ascii="Times New Roman" w:hAnsi="Times New Roman" w:cs="Times New Roman" w:hint="eastAsia"/>
                <w:szCs w:val="21"/>
              </w:rPr>
              <w:t>0.637</w:t>
            </w:r>
          </w:p>
        </w:tc>
        <w:tc>
          <w:tcPr>
            <w:tcW w:w="1209" w:type="dxa"/>
            <w:vAlign w:val="center"/>
          </w:tcPr>
          <w:p w:rsidR="00710863" w:rsidRPr="001D2CBC" w:rsidRDefault="00710863" w:rsidP="00710863">
            <w:pPr>
              <w:jc w:val="center"/>
              <w:rPr>
                <w:rFonts w:ascii="Times New Roman" w:eastAsia="宋体" w:hAnsi="Times New Roman" w:cs="Times New Roman"/>
                <w:szCs w:val="21"/>
              </w:rPr>
            </w:pPr>
            <w:r w:rsidRPr="001D2CBC">
              <w:rPr>
                <w:rFonts w:ascii="Times New Roman" w:eastAsia="宋体" w:hAnsi="Times New Roman" w:cs="Times New Roman" w:hint="eastAsia"/>
                <w:szCs w:val="21"/>
              </w:rPr>
              <w:t>+0.036</w:t>
            </w:r>
          </w:p>
        </w:tc>
      </w:tr>
      <w:tr w:rsidR="00710863" w:rsidRPr="001D2CBC">
        <w:tc>
          <w:tcPr>
            <w:tcW w:w="1556" w:type="dxa"/>
            <w:vMerge/>
            <w:vAlign w:val="center"/>
          </w:tcPr>
          <w:p w:rsidR="00710863" w:rsidRPr="001D2CBC" w:rsidRDefault="00710863">
            <w:pPr>
              <w:jc w:val="center"/>
              <w:rPr>
                <w:rFonts w:ascii="Times New Roman" w:hAnsi="Times New Roman" w:cs="Times New Roman"/>
                <w:szCs w:val="21"/>
              </w:rPr>
            </w:pPr>
          </w:p>
        </w:tc>
        <w:tc>
          <w:tcPr>
            <w:tcW w:w="1582" w:type="dxa"/>
            <w:vAlign w:val="center"/>
          </w:tcPr>
          <w:p w:rsidR="00710863" w:rsidRPr="001D2CBC" w:rsidRDefault="00710863">
            <w:pPr>
              <w:jc w:val="center"/>
              <w:rPr>
                <w:rFonts w:ascii="Times New Roman" w:hAnsi="Times New Roman" w:cs="Times New Roman"/>
                <w:kern w:val="0"/>
                <w:szCs w:val="21"/>
              </w:rPr>
            </w:pPr>
            <w:r w:rsidRPr="001D2CBC">
              <w:rPr>
                <w:rFonts w:ascii="Times New Roman" w:hAnsi="Times New Roman" w:cs="Times New Roman"/>
                <w:szCs w:val="21"/>
              </w:rPr>
              <w:t>NH</w:t>
            </w:r>
            <w:r w:rsidRPr="001D2CBC">
              <w:rPr>
                <w:rFonts w:ascii="Times New Roman" w:hAnsi="Times New Roman" w:cs="Times New Roman"/>
                <w:szCs w:val="21"/>
                <w:vertAlign w:val="subscript"/>
              </w:rPr>
              <w:t>3</w:t>
            </w:r>
            <w:r w:rsidRPr="001D2CBC">
              <w:rPr>
                <w:rFonts w:ascii="Times New Roman" w:hAnsi="Times New Roman" w:cs="Times New Roman"/>
                <w:szCs w:val="21"/>
              </w:rPr>
              <w:t>-N</w:t>
            </w:r>
          </w:p>
        </w:tc>
        <w:tc>
          <w:tcPr>
            <w:tcW w:w="1609" w:type="dxa"/>
            <w:vAlign w:val="center"/>
          </w:tcPr>
          <w:p w:rsidR="00710863" w:rsidRPr="001D2CBC" w:rsidRDefault="00710863">
            <w:pPr>
              <w:jc w:val="center"/>
              <w:rPr>
                <w:rFonts w:ascii="Times New Roman" w:hAnsi="Times New Roman" w:cs="Times New Roman"/>
                <w:szCs w:val="21"/>
              </w:rPr>
            </w:pPr>
            <w:r w:rsidRPr="001D2CBC">
              <w:rPr>
                <w:rFonts w:ascii="Times New Roman" w:hAnsi="Times New Roman" w:cs="Times New Roman"/>
                <w:szCs w:val="21"/>
              </w:rPr>
              <w:t>0.060</w:t>
            </w:r>
          </w:p>
        </w:tc>
        <w:tc>
          <w:tcPr>
            <w:tcW w:w="1584" w:type="dxa"/>
            <w:vAlign w:val="center"/>
          </w:tcPr>
          <w:p w:rsidR="00710863" w:rsidRPr="001D2CBC" w:rsidRDefault="00710863">
            <w:pPr>
              <w:jc w:val="center"/>
              <w:rPr>
                <w:rFonts w:ascii="Times New Roman" w:hAnsi="Times New Roman" w:cs="Times New Roman"/>
                <w:szCs w:val="21"/>
              </w:rPr>
            </w:pPr>
            <w:r w:rsidRPr="001D2CBC">
              <w:rPr>
                <w:rFonts w:ascii="Times New Roman" w:hAnsi="Times New Roman" w:cs="Times New Roman"/>
                <w:szCs w:val="21"/>
              </w:rPr>
              <w:t>0.129</w:t>
            </w:r>
          </w:p>
        </w:tc>
        <w:tc>
          <w:tcPr>
            <w:tcW w:w="1609" w:type="dxa"/>
            <w:vAlign w:val="center"/>
          </w:tcPr>
          <w:p w:rsidR="00710863" w:rsidRPr="001D2CBC" w:rsidRDefault="00710863">
            <w:pPr>
              <w:jc w:val="center"/>
              <w:rPr>
                <w:rFonts w:ascii="Times New Roman" w:hAnsi="Times New Roman" w:cs="Times New Roman"/>
                <w:szCs w:val="21"/>
              </w:rPr>
            </w:pPr>
          </w:p>
        </w:tc>
        <w:tc>
          <w:tcPr>
            <w:tcW w:w="1558" w:type="dxa"/>
            <w:vAlign w:val="center"/>
          </w:tcPr>
          <w:p w:rsidR="00710863" w:rsidRPr="001D2CBC" w:rsidRDefault="00710863">
            <w:pPr>
              <w:jc w:val="center"/>
              <w:rPr>
                <w:rFonts w:ascii="Times New Roman" w:hAnsi="Times New Roman" w:cs="Times New Roman"/>
                <w:szCs w:val="21"/>
              </w:rPr>
            </w:pPr>
            <w:r w:rsidRPr="001D2CBC">
              <w:rPr>
                <w:rFonts w:ascii="Times New Roman" w:hAnsi="Times New Roman" w:cs="Times New Roman" w:hint="eastAsia"/>
                <w:szCs w:val="21"/>
              </w:rPr>
              <w:t>0.016</w:t>
            </w:r>
          </w:p>
        </w:tc>
        <w:tc>
          <w:tcPr>
            <w:tcW w:w="1609" w:type="dxa"/>
            <w:vAlign w:val="center"/>
          </w:tcPr>
          <w:p w:rsidR="00710863" w:rsidRPr="001D2CBC" w:rsidRDefault="00710863">
            <w:pPr>
              <w:jc w:val="center"/>
              <w:rPr>
                <w:rFonts w:ascii="Times New Roman" w:hAnsi="Times New Roman" w:cs="Times New Roman"/>
                <w:szCs w:val="21"/>
              </w:rPr>
            </w:pPr>
            <w:r w:rsidRPr="001D2CBC">
              <w:rPr>
                <w:rFonts w:ascii="Times New Roman" w:hAnsi="Times New Roman" w:cs="Times New Roman"/>
                <w:szCs w:val="21"/>
              </w:rPr>
              <w:t>0.060</w:t>
            </w:r>
          </w:p>
        </w:tc>
        <w:tc>
          <w:tcPr>
            <w:tcW w:w="1902" w:type="dxa"/>
            <w:vAlign w:val="center"/>
          </w:tcPr>
          <w:p w:rsidR="00710863" w:rsidRPr="001D2CBC" w:rsidRDefault="00710863" w:rsidP="00710863">
            <w:pPr>
              <w:jc w:val="center"/>
              <w:rPr>
                <w:rFonts w:ascii="Times New Roman" w:hAnsi="Times New Roman" w:cs="Times New Roman"/>
                <w:szCs w:val="21"/>
              </w:rPr>
            </w:pPr>
            <w:r w:rsidRPr="001D2CBC">
              <w:rPr>
                <w:rFonts w:ascii="Times New Roman" w:hAnsi="Times New Roman" w:cs="Times New Roman" w:hint="eastAsia"/>
                <w:szCs w:val="21"/>
              </w:rPr>
              <w:t>0.016</w:t>
            </w:r>
          </w:p>
        </w:tc>
        <w:tc>
          <w:tcPr>
            <w:tcW w:w="1209" w:type="dxa"/>
            <w:vAlign w:val="center"/>
          </w:tcPr>
          <w:p w:rsidR="00710863" w:rsidRPr="001D2CBC" w:rsidRDefault="00710863">
            <w:pPr>
              <w:jc w:val="center"/>
              <w:rPr>
                <w:rFonts w:ascii="Times New Roman" w:eastAsia="宋体" w:hAnsi="Times New Roman" w:cs="Times New Roman"/>
                <w:szCs w:val="21"/>
              </w:rPr>
            </w:pPr>
            <w:r w:rsidRPr="001D2CBC">
              <w:rPr>
                <w:rFonts w:ascii="Times New Roman" w:eastAsia="宋体" w:hAnsi="Times New Roman" w:cs="Times New Roman" w:hint="eastAsia"/>
                <w:szCs w:val="21"/>
              </w:rPr>
              <w:t>-0.044</w:t>
            </w:r>
          </w:p>
        </w:tc>
      </w:tr>
      <w:tr w:rsidR="00710863" w:rsidRPr="001D2CBC">
        <w:tc>
          <w:tcPr>
            <w:tcW w:w="1556" w:type="dxa"/>
            <w:vMerge/>
            <w:vAlign w:val="center"/>
          </w:tcPr>
          <w:p w:rsidR="00710863" w:rsidRPr="001D2CBC" w:rsidRDefault="00710863">
            <w:pPr>
              <w:jc w:val="center"/>
              <w:rPr>
                <w:rFonts w:ascii="Times New Roman" w:hAnsi="Times New Roman" w:cs="Times New Roman"/>
                <w:szCs w:val="21"/>
              </w:rPr>
            </w:pPr>
          </w:p>
        </w:tc>
        <w:tc>
          <w:tcPr>
            <w:tcW w:w="1582" w:type="dxa"/>
            <w:vAlign w:val="center"/>
          </w:tcPr>
          <w:p w:rsidR="00710863" w:rsidRPr="001D2CBC" w:rsidRDefault="00710863">
            <w:pPr>
              <w:jc w:val="center"/>
              <w:rPr>
                <w:rFonts w:ascii="Times New Roman" w:hAnsi="Times New Roman" w:cs="Times New Roman"/>
                <w:kern w:val="0"/>
                <w:szCs w:val="21"/>
                <w:vertAlign w:val="subscript"/>
              </w:rPr>
            </w:pPr>
            <w:r w:rsidRPr="001D2CBC">
              <w:rPr>
                <w:rFonts w:ascii="Times New Roman" w:hAnsi="Times New Roman" w:cs="Times New Roman"/>
                <w:szCs w:val="21"/>
              </w:rPr>
              <w:t>SS</w:t>
            </w:r>
          </w:p>
        </w:tc>
        <w:tc>
          <w:tcPr>
            <w:tcW w:w="1609" w:type="dxa"/>
            <w:vAlign w:val="center"/>
          </w:tcPr>
          <w:p w:rsidR="00710863" w:rsidRPr="001D2CBC" w:rsidRDefault="00710863">
            <w:pPr>
              <w:jc w:val="center"/>
              <w:rPr>
                <w:rFonts w:ascii="Times New Roman" w:hAnsi="Times New Roman" w:cs="Times New Roman"/>
                <w:szCs w:val="21"/>
              </w:rPr>
            </w:pPr>
            <w:r w:rsidRPr="001D2CBC">
              <w:rPr>
                <w:rFonts w:ascii="Times New Roman" w:hAnsi="Times New Roman" w:cs="Times New Roman"/>
                <w:szCs w:val="21"/>
              </w:rPr>
              <w:t>/</w:t>
            </w:r>
          </w:p>
        </w:tc>
        <w:tc>
          <w:tcPr>
            <w:tcW w:w="1584" w:type="dxa"/>
            <w:vAlign w:val="center"/>
          </w:tcPr>
          <w:p w:rsidR="00710863" w:rsidRPr="001D2CBC" w:rsidRDefault="00710863">
            <w:pPr>
              <w:jc w:val="center"/>
              <w:rPr>
                <w:rFonts w:ascii="Times New Roman" w:hAnsi="Times New Roman" w:cs="Times New Roman"/>
                <w:szCs w:val="21"/>
              </w:rPr>
            </w:pPr>
            <w:r w:rsidRPr="001D2CBC">
              <w:rPr>
                <w:rFonts w:ascii="Times New Roman" w:hAnsi="Times New Roman" w:cs="Times New Roman"/>
                <w:szCs w:val="21"/>
              </w:rPr>
              <w:t>/</w:t>
            </w:r>
          </w:p>
        </w:tc>
        <w:tc>
          <w:tcPr>
            <w:tcW w:w="1609" w:type="dxa"/>
            <w:vAlign w:val="center"/>
          </w:tcPr>
          <w:p w:rsidR="00710863" w:rsidRPr="001D2CBC" w:rsidRDefault="00710863">
            <w:pPr>
              <w:jc w:val="center"/>
              <w:rPr>
                <w:rFonts w:ascii="Times New Roman" w:hAnsi="Times New Roman" w:cs="Times New Roman"/>
                <w:szCs w:val="21"/>
              </w:rPr>
            </w:pPr>
          </w:p>
        </w:tc>
        <w:tc>
          <w:tcPr>
            <w:tcW w:w="1558" w:type="dxa"/>
            <w:vAlign w:val="center"/>
          </w:tcPr>
          <w:p w:rsidR="00710863" w:rsidRPr="001D2CBC" w:rsidRDefault="00710863" w:rsidP="00710863">
            <w:pPr>
              <w:adjustRightInd w:val="0"/>
              <w:snapToGrid w:val="0"/>
              <w:jc w:val="center"/>
              <w:rPr>
                <w:rFonts w:ascii="Times New Roman" w:hAnsi="Times New Roman" w:cs="Times New Roman"/>
                <w:spacing w:val="-6"/>
                <w:szCs w:val="21"/>
              </w:rPr>
            </w:pPr>
            <w:r w:rsidRPr="001D2CBC">
              <w:rPr>
                <w:rFonts w:ascii="Times New Roman" w:hAnsi="Times New Roman" w:cs="Times New Roman" w:hint="eastAsia"/>
                <w:spacing w:val="-6"/>
                <w:szCs w:val="21"/>
              </w:rPr>
              <w:t>0.096</w:t>
            </w:r>
          </w:p>
        </w:tc>
        <w:tc>
          <w:tcPr>
            <w:tcW w:w="1609" w:type="dxa"/>
            <w:vAlign w:val="center"/>
          </w:tcPr>
          <w:p w:rsidR="00710863" w:rsidRPr="001D2CBC" w:rsidRDefault="00710863">
            <w:pPr>
              <w:jc w:val="center"/>
              <w:rPr>
                <w:rFonts w:ascii="Times New Roman" w:hAnsi="Times New Roman" w:cs="Times New Roman"/>
                <w:szCs w:val="21"/>
              </w:rPr>
            </w:pPr>
            <w:r w:rsidRPr="001D2CBC">
              <w:rPr>
                <w:rFonts w:ascii="Times New Roman" w:hAnsi="Times New Roman" w:cs="Times New Roman"/>
                <w:szCs w:val="21"/>
              </w:rPr>
              <w:t>/</w:t>
            </w:r>
          </w:p>
        </w:tc>
        <w:tc>
          <w:tcPr>
            <w:tcW w:w="1902" w:type="dxa"/>
            <w:vAlign w:val="center"/>
          </w:tcPr>
          <w:p w:rsidR="00710863" w:rsidRPr="001D2CBC" w:rsidRDefault="00710863" w:rsidP="00710863">
            <w:pPr>
              <w:adjustRightInd w:val="0"/>
              <w:snapToGrid w:val="0"/>
              <w:jc w:val="center"/>
              <w:rPr>
                <w:rFonts w:ascii="Times New Roman" w:hAnsi="Times New Roman" w:cs="Times New Roman"/>
                <w:spacing w:val="-6"/>
                <w:szCs w:val="21"/>
              </w:rPr>
            </w:pPr>
            <w:r w:rsidRPr="001D2CBC">
              <w:rPr>
                <w:rFonts w:ascii="Times New Roman" w:hAnsi="Times New Roman" w:cs="Times New Roman" w:hint="eastAsia"/>
                <w:spacing w:val="-6"/>
                <w:szCs w:val="21"/>
              </w:rPr>
              <w:t>0.096</w:t>
            </w:r>
          </w:p>
        </w:tc>
        <w:tc>
          <w:tcPr>
            <w:tcW w:w="1209" w:type="dxa"/>
            <w:vAlign w:val="center"/>
          </w:tcPr>
          <w:p w:rsidR="00710863" w:rsidRPr="001D2CBC" w:rsidRDefault="00710863" w:rsidP="00F5053B">
            <w:pPr>
              <w:jc w:val="center"/>
              <w:rPr>
                <w:rFonts w:ascii="Times New Roman" w:eastAsia="宋体" w:hAnsi="Times New Roman" w:cs="Times New Roman"/>
                <w:szCs w:val="21"/>
              </w:rPr>
            </w:pPr>
            <w:r w:rsidRPr="001D2CBC">
              <w:rPr>
                <w:rFonts w:ascii="Times New Roman" w:eastAsia="宋体" w:hAnsi="Times New Roman" w:cs="Times New Roman" w:hint="eastAsia"/>
                <w:szCs w:val="21"/>
              </w:rPr>
              <w:t>+0.</w:t>
            </w:r>
            <w:r w:rsidR="00F5053B" w:rsidRPr="001D2CBC">
              <w:rPr>
                <w:rFonts w:ascii="Times New Roman" w:eastAsia="宋体" w:hAnsi="Times New Roman" w:cs="Times New Roman" w:hint="eastAsia"/>
                <w:szCs w:val="21"/>
              </w:rPr>
              <w:t>096</w:t>
            </w:r>
          </w:p>
        </w:tc>
      </w:tr>
      <w:tr w:rsidR="00710863" w:rsidRPr="001D2CBC">
        <w:tc>
          <w:tcPr>
            <w:tcW w:w="1556" w:type="dxa"/>
            <w:vMerge/>
            <w:vAlign w:val="center"/>
          </w:tcPr>
          <w:p w:rsidR="00710863" w:rsidRPr="001D2CBC" w:rsidRDefault="00710863">
            <w:pPr>
              <w:jc w:val="center"/>
              <w:rPr>
                <w:rFonts w:ascii="Times New Roman" w:hAnsi="Times New Roman" w:cs="Times New Roman"/>
                <w:szCs w:val="21"/>
              </w:rPr>
            </w:pPr>
          </w:p>
        </w:tc>
        <w:tc>
          <w:tcPr>
            <w:tcW w:w="1582" w:type="dxa"/>
            <w:vAlign w:val="center"/>
          </w:tcPr>
          <w:p w:rsidR="00710863" w:rsidRPr="001D2CBC" w:rsidRDefault="00710863">
            <w:pPr>
              <w:jc w:val="center"/>
              <w:rPr>
                <w:rFonts w:ascii="Times New Roman" w:hAnsi="Times New Roman" w:cs="Times New Roman"/>
                <w:szCs w:val="21"/>
              </w:rPr>
            </w:pPr>
            <w:r w:rsidRPr="001D2CBC">
              <w:rPr>
                <w:rFonts w:ascii="Times New Roman" w:hAnsiTheme="minorEastAsia" w:cs="Times New Roman"/>
                <w:szCs w:val="21"/>
              </w:rPr>
              <w:t>总铜</w:t>
            </w:r>
          </w:p>
        </w:tc>
        <w:tc>
          <w:tcPr>
            <w:tcW w:w="1609" w:type="dxa"/>
            <w:vAlign w:val="center"/>
          </w:tcPr>
          <w:p w:rsidR="00710863" w:rsidRPr="001D2CBC" w:rsidRDefault="00710863">
            <w:pPr>
              <w:jc w:val="center"/>
              <w:rPr>
                <w:rFonts w:ascii="Times New Roman" w:hAnsi="Times New Roman" w:cs="Times New Roman"/>
                <w:szCs w:val="21"/>
              </w:rPr>
            </w:pPr>
            <w:r w:rsidRPr="001D2CBC">
              <w:rPr>
                <w:rFonts w:ascii="Times New Roman" w:hAnsi="Times New Roman" w:cs="Times New Roman"/>
                <w:szCs w:val="21"/>
              </w:rPr>
              <w:t>0.0027</w:t>
            </w:r>
          </w:p>
        </w:tc>
        <w:tc>
          <w:tcPr>
            <w:tcW w:w="1584" w:type="dxa"/>
            <w:vAlign w:val="center"/>
          </w:tcPr>
          <w:p w:rsidR="00710863" w:rsidRPr="001D2CBC" w:rsidRDefault="00710863">
            <w:pPr>
              <w:jc w:val="center"/>
              <w:rPr>
                <w:rFonts w:ascii="Times New Roman" w:hAnsi="Times New Roman" w:cs="Times New Roman"/>
                <w:szCs w:val="21"/>
              </w:rPr>
            </w:pPr>
            <w:r w:rsidRPr="001D2CBC">
              <w:rPr>
                <w:rFonts w:ascii="Times New Roman" w:hAnsi="Times New Roman" w:cs="Times New Roman"/>
                <w:szCs w:val="21"/>
              </w:rPr>
              <w:t>0.00566</w:t>
            </w:r>
          </w:p>
        </w:tc>
        <w:tc>
          <w:tcPr>
            <w:tcW w:w="1609" w:type="dxa"/>
            <w:vAlign w:val="center"/>
          </w:tcPr>
          <w:p w:rsidR="00710863" w:rsidRPr="001D2CBC" w:rsidRDefault="00710863">
            <w:pPr>
              <w:jc w:val="center"/>
              <w:rPr>
                <w:rFonts w:ascii="Times New Roman" w:hAnsi="Times New Roman" w:cs="Times New Roman"/>
                <w:szCs w:val="21"/>
              </w:rPr>
            </w:pPr>
          </w:p>
        </w:tc>
        <w:tc>
          <w:tcPr>
            <w:tcW w:w="1558" w:type="dxa"/>
            <w:vAlign w:val="center"/>
          </w:tcPr>
          <w:p w:rsidR="00710863" w:rsidRPr="001D2CBC" w:rsidRDefault="00710863">
            <w:pPr>
              <w:adjustRightInd w:val="0"/>
              <w:snapToGrid w:val="0"/>
              <w:jc w:val="center"/>
              <w:rPr>
                <w:rFonts w:ascii="Times New Roman" w:hAnsi="Times New Roman" w:cs="Times New Roman"/>
                <w:spacing w:val="-6"/>
                <w:szCs w:val="21"/>
              </w:rPr>
            </w:pPr>
            <w:r w:rsidRPr="001D2CBC">
              <w:rPr>
                <w:rFonts w:ascii="Times New Roman" w:hAnsi="Times New Roman" w:cs="Times New Roman" w:hint="eastAsia"/>
                <w:spacing w:val="-6"/>
                <w:szCs w:val="21"/>
              </w:rPr>
              <w:t>0.005</w:t>
            </w:r>
          </w:p>
        </w:tc>
        <w:tc>
          <w:tcPr>
            <w:tcW w:w="1609" w:type="dxa"/>
            <w:vAlign w:val="center"/>
          </w:tcPr>
          <w:p w:rsidR="00710863" w:rsidRPr="001D2CBC" w:rsidRDefault="00710863">
            <w:pPr>
              <w:jc w:val="center"/>
              <w:rPr>
                <w:rFonts w:ascii="Times New Roman" w:hAnsi="Times New Roman" w:cs="Times New Roman"/>
                <w:szCs w:val="21"/>
              </w:rPr>
            </w:pPr>
            <w:r w:rsidRPr="001D2CBC">
              <w:rPr>
                <w:rFonts w:ascii="Times New Roman" w:hAnsi="Times New Roman" w:cs="Times New Roman"/>
                <w:szCs w:val="21"/>
              </w:rPr>
              <w:t>0.0027</w:t>
            </w:r>
          </w:p>
        </w:tc>
        <w:tc>
          <w:tcPr>
            <w:tcW w:w="1902" w:type="dxa"/>
            <w:vAlign w:val="center"/>
          </w:tcPr>
          <w:p w:rsidR="00710863" w:rsidRPr="001D2CBC" w:rsidRDefault="00710863" w:rsidP="00710863">
            <w:pPr>
              <w:adjustRightInd w:val="0"/>
              <w:snapToGrid w:val="0"/>
              <w:jc w:val="center"/>
              <w:rPr>
                <w:rFonts w:ascii="Times New Roman" w:hAnsi="Times New Roman" w:cs="Times New Roman"/>
                <w:spacing w:val="-6"/>
                <w:szCs w:val="21"/>
              </w:rPr>
            </w:pPr>
            <w:r w:rsidRPr="001D2CBC">
              <w:rPr>
                <w:rFonts w:ascii="Times New Roman" w:hAnsi="Times New Roman" w:cs="Times New Roman" w:hint="eastAsia"/>
                <w:spacing w:val="-6"/>
                <w:szCs w:val="21"/>
              </w:rPr>
              <w:t>0.005</w:t>
            </w:r>
          </w:p>
        </w:tc>
        <w:tc>
          <w:tcPr>
            <w:tcW w:w="1209" w:type="dxa"/>
            <w:vAlign w:val="center"/>
          </w:tcPr>
          <w:p w:rsidR="00710863" w:rsidRPr="001D2CBC" w:rsidRDefault="00710863">
            <w:pPr>
              <w:jc w:val="center"/>
              <w:rPr>
                <w:rFonts w:ascii="Times New Roman" w:eastAsia="宋体" w:hAnsi="Times New Roman" w:cs="Times New Roman"/>
                <w:szCs w:val="21"/>
              </w:rPr>
            </w:pPr>
            <w:r w:rsidRPr="001D2CBC">
              <w:rPr>
                <w:rFonts w:ascii="Times New Roman" w:eastAsia="宋体" w:hAnsi="Times New Roman" w:cs="Times New Roman" w:hint="eastAsia"/>
                <w:szCs w:val="21"/>
              </w:rPr>
              <w:t>+0.0023</w:t>
            </w:r>
          </w:p>
        </w:tc>
      </w:tr>
      <w:tr w:rsidR="00710863" w:rsidRPr="001D2CBC">
        <w:tc>
          <w:tcPr>
            <w:tcW w:w="1556" w:type="dxa"/>
            <w:vMerge/>
            <w:vAlign w:val="center"/>
          </w:tcPr>
          <w:p w:rsidR="00710863" w:rsidRPr="001D2CBC" w:rsidRDefault="00710863">
            <w:pPr>
              <w:jc w:val="center"/>
              <w:rPr>
                <w:rFonts w:ascii="Times New Roman" w:hAnsi="Times New Roman" w:cs="Times New Roman"/>
                <w:szCs w:val="21"/>
              </w:rPr>
            </w:pPr>
          </w:p>
        </w:tc>
        <w:tc>
          <w:tcPr>
            <w:tcW w:w="1582" w:type="dxa"/>
            <w:vAlign w:val="center"/>
          </w:tcPr>
          <w:p w:rsidR="00710863" w:rsidRPr="001D2CBC" w:rsidRDefault="00710863">
            <w:pPr>
              <w:jc w:val="center"/>
              <w:rPr>
                <w:rFonts w:ascii="Times New Roman" w:hAnsiTheme="minorEastAsia" w:cs="Times New Roman"/>
                <w:szCs w:val="21"/>
              </w:rPr>
            </w:pPr>
            <w:r w:rsidRPr="001D2CBC">
              <w:rPr>
                <w:rFonts w:ascii="Times New Roman" w:hAnsiTheme="minorEastAsia" w:cs="Times New Roman" w:hint="eastAsia"/>
                <w:szCs w:val="21"/>
              </w:rPr>
              <w:t>总锌</w:t>
            </w:r>
          </w:p>
        </w:tc>
        <w:tc>
          <w:tcPr>
            <w:tcW w:w="1609" w:type="dxa"/>
            <w:vAlign w:val="center"/>
          </w:tcPr>
          <w:p w:rsidR="00710863" w:rsidRPr="001D2CBC" w:rsidRDefault="00710863">
            <w:pPr>
              <w:jc w:val="center"/>
              <w:rPr>
                <w:rFonts w:ascii="Times New Roman" w:hAnsi="Times New Roman" w:cs="Times New Roman"/>
                <w:spacing w:val="-6"/>
                <w:szCs w:val="21"/>
              </w:rPr>
            </w:pPr>
            <w:r w:rsidRPr="001D2CBC">
              <w:rPr>
                <w:rFonts w:ascii="Times New Roman" w:hAnsi="Times New Roman" w:cs="Times New Roman"/>
                <w:spacing w:val="-6"/>
                <w:szCs w:val="21"/>
              </w:rPr>
              <w:t>0.0054</w:t>
            </w:r>
          </w:p>
        </w:tc>
        <w:tc>
          <w:tcPr>
            <w:tcW w:w="1584" w:type="dxa"/>
            <w:vAlign w:val="center"/>
          </w:tcPr>
          <w:p w:rsidR="00710863" w:rsidRPr="001D2CBC" w:rsidRDefault="00710863">
            <w:pPr>
              <w:jc w:val="center"/>
              <w:rPr>
                <w:rFonts w:ascii="Times New Roman" w:hAnsi="Times New Roman" w:cs="Times New Roman"/>
                <w:spacing w:val="-6"/>
                <w:szCs w:val="21"/>
              </w:rPr>
            </w:pPr>
            <w:r w:rsidRPr="001D2CBC">
              <w:rPr>
                <w:rFonts w:ascii="Times New Roman" w:hAnsi="Times New Roman" w:cs="Times New Roman"/>
                <w:spacing w:val="-6"/>
                <w:szCs w:val="21"/>
              </w:rPr>
              <w:t>0.01132</w:t>
            </w:r>
          </w:p>
        </w:tc>
        <w:tc>
          <w:tcPr>
            <w:tcW w:w="1609" w:type="dxa"/>
            <w:vAlign w:val="center"/>
          </w:tcPr>
          <w:p w:rsidR="00710863" w:rsidRPr="001D2CBC" w:rsidRDefault="00710863">
            <w:pPr>
              <w:jc w:val="center"/>
              <w:rPr>
                <w:rFonts w:ascii="Times New Roman" w:hAnsi="Times New Roman" w:cs="Times New Roman"/>
                <w:spacing w:val="-6"/>
                <w:szCs w:val="21"/>
              </w:rPr>
            </w:pPr>
          </w:p>
        </w:tc>
        <w:tc>
          <w:tcPr>
            <w:tcW w:w="1558" w:type="dxa"/>
            <w:vAlign w:val="center"/>
          </w:tcPr>
          <w:p w:rsidR="00710863" w:rsidRPr="001D2CBC" w:rsidRDefault="00710863">
            <w:pPr>
              <w:adjustRightInd w:val="0"/>
              <w:snapToGrid w:val="0"/>
              <w:jc w:val="center"/>
              <w:rPr>
                <w:rFonts w:ascii="Times New Roman" w:hAnsi="Times New Roman" w:cs="Times New Roman"/>
                <w:spacing w:val="-6"/>
                <w:szCs w:val="21"/>
              </w:rPr>
            </w:pPr>
            <w:r w:rsidRPr="001D2CBC">
              <w:rPr>
                <w:rFonts w:ascii="Times New Roman" w:hAnsi="Times New Roman" w:cs="Times New Roman" w:hint="eastAsia"/>
                <w:spacing w:val="-6"/>
                <w:szCs w:val="21"/>
              </w:rPr>
              <w:t>0.010</w:t>
            </w:r>
          </w:p>
        </w:tc>
        <w:tc>
          <w:tcPr>
            <w:tcW w:w="1609" w:type="dxa"/>
            <w:vAlign w:val="center"/>
          </w:tcPr>
          <w:p w:rsidR="00710863" w:rsidRPr="001D2CBC" w:rsidRDefault="00710863">
            <w:pPr>
              <w:jc w:val="center"/>
              <w:rPr>
                <w:rFonts w:ascii="Times New Roman" w:hAnsi="Times New Roman" w:cs="Times New Roman"/>
                <w:spacing w:val="-6"/>
                <w:szCs w:val="21"/>
              </w:rPr>
            </w:pPr>
            <w:r w:rsidRPr="001D2CBC">
              <w:rPr>
                <w:rFonts w:ascii="Times New Roman" w:hAnsi="Times New Roman" w:cs="Times New Roman"/>
                <w:spacing w:val="-6"/>
                <w:szCs w:val="21"/>
              </w:rPr>
              <w:t>0.0054</w:t>
            </w:r>
          </w:p>
        </w:tc>
        <w:tc>
          <w:tcPr>
            <w:tcW w:w="1902" w:type="dxa"/>
            <w:vAlign w:val="center"/>
          </w:tcPr>
          <w:p w:rsidR="00710863" w:rsidRPr="001D2CBC" w:rsidRDefault="00710863" w:rsidP="00710863">
            <w:pPr>
              <w:adjustRightInd w:val="0"/>
              <w:snapToGrid w:val="0"/>
              <w:jc w:val="center"/>
              <w:rPr>
                <w:rFonts w:ascii="Times New Roman" w:hAnsi="Times New Roman" w:cs="Times New Roman"/>
                <w:spacing w:val="-6"/>
                <w:szCs w:val="21"/>
              </w:rPr>
            </w:pPr>
            <w:r w:rsidRPr="001D2CBC">
              <w:rPr>
                <w:rFonts w:ascii="Times New Roman" w:hAnsi="Times New Roman" w:cs="Times New Roman" w:hint="eastAsia"/>
                <w:spacing w:val="-6"/>
                <w:szCs w:val="21"/>
              </w:rPr>
              <w:t>0.010</w:t>
            </w:r>
          </w:p>
        </w:tc>
        <w:tc>
          <w:tcPr>
            <w:tcW w:w="1209" w:type="dxa"/>
            <w:vAlign w:val="center"/>
          </w:tcPr>
          <w:p w:rsidR="00710863" w:rsidRPr="001D2CBC" w:rsidRDefault="00F5053B" w:rsidP="00F5053B">
            <w:pPr>
              <w:jc w:val="center"/>
              <w:rPr>
                <w:rFonts w:ascii="Times New Roman" w:hAnsi="Times New Roman" w:cs="Times New Roman"/>
                <w:spacing w:val="-6"/>
                <w:szCs w:val="21"/>
              </w:rPr>
            </w:pPr>
            <w:r w:rsidRPr="001D2CBC">
              <w:rPr>
                <w:rFonts w:ascii="Times New Roman" w:hAnsi="Times New Roman" w:cs="Times New Roman" w:hint="eastAsia"/>
                <w:spacing w:val="-6"/>
                <w:szCs w:val="21"/>
              </w:rPr>
              <w:t>-</w:t>
            </w:r>
            <w:r w:rsidR="00710863" w:rsidRPr="001D2CBC">
              <w:rPr>
                <w:rFonts w:ascii="Times New Roman" w:hAnsi="Times New Roman" w:cs="Times New Roman" w:hint="eastAsia"/>
                <w:spacing w:val="-6"/>
                <w:szCs w:val="21"/>
              </w:rPr>
              <w:t>0.00</w:t>
            </w:r>
            <w:r w:rsidRPr="001D2CBC">
              <w:rPr>
                <w:rFonts w:ascii="Times New Roman" w:hAnsi="Times New Roman" w:cs="Times New Roman" w:hint="eastAsia"/>
                <w:spacing w:val="-6"/>
                <w:szCs w:val="21"/>
              </w:rPr>
              <w:t>46</w:t>
            </w:r>
          </w:p>
        </w:tc>
      </w:tr>
      <w:tr w:rsidR="00710863" w:rsidRPr="001D2CBC">
        <w:tc>
          <w:tcPr>
            <w:tcW w:w="1556" w:type="dxa"/>
            <w:vMerge/>
            <w:vAlign w:val="center"/>
          </w:tcPr>
          <w:p w:rsidR="00710863" w:rsidRPr="001D2CBC" w:rsidRDefault="00710863">
            <w:pPr>
              <w:jc w:val="center"/>
              <w:rPr>
                <w:rFonts w:ascii="Times New Roman" w:hAnsi="Times New Roman" w:cs="Times New Roman"/>
                <w:szCs w:val="21"/>
              </w:rPr>
            </w:pPr>
          </w:p>
        </w:tc>
        <w:tc>
          <w:tcPr>
            <w:tcW w:w="1582" w:type="dxa"/>
            <w:vAlign w:val="center"/>
          </w:tcPr>
          <w:p w:rsidR="00710863" w:rsidRPr="001D2CBC" w:rsidRDefault="00710863">
            <w:pPr>
              <w:jc w:val="center"/>
              <w:rPr>
                <w:rFonts w:ascii="Times New Roman" w:hAnsi="Times New Roman" w:cs="Times New Roman"/>
                <w:szCs w:val="21"/>
              </w:rPr>
            </w:pPr>
            <w:r w:rsidRPr="001D2CBC">
              <w:rPr>
                <w:rFonts w:ascii="Times New Roman" w:hAnsiTheme="minorEastAsia" w:cs="Times New Roman"/>
                <w:szCs w:val="21"/>
              </w:rPr>
              <w:t>总镍</w:t>
            </w:r>
          </w:p>
        </w:tc>
        <w:tc>
          <w:tcPr>
            <w:tcW w:w="1609" w:type="dxa"/>
            <w:vAlign w:val="center"/>
          </w:tcPr>
          <w:p w:rsidR="00710863" w:rsidRPr="001D2CBC" w:rsidRDefault="00710863">
            <w:pPr>
              <w:jc w:val="center"/>
              <w:rPr>
                <w:rFonts w:ascii="Times New Roman" w:hAnsi="Times New Roman" w:cs="Times New Roman"/>
                <w:szCs w:val="21"/>
              </w:rPr>
            </w:pPr>
            <w:r w:rsidRPr="001D2CBC">
              <w:rPr>
                <w:rFonts w:ascii="Times New Roman" w:hAnsi="Times New Roman" w:cs="Times New Roman"/>
                <w:szCs w:val="21"/>
              </w:rPr>
              <w:t>0.00027</w:t>
            </w:r>
          </w:p>
        </w:tc>
        <w:tc>
          <w:tcPr>
            <w:tcW w:w="1584" w:type="dxa"/>
          </w:tcPr>
          <w:p w:rsidR="00710863" w:rsidRPr="001D2CBC" w:rsidRDefault="00710863">
            <w:pPr>
              <w:jc w:val="center"/>
              <w:rPr>
                <w:rFonts w:ascii="Times New Roman" w:hAnsi="Times New Roman" w:cs="Times New Roman"/>
                <w:szCs w:val="21"/>
              </w:rPr>
            </w:pPr>
            <w:r w:rsidRPr="001D2CBC">
              <w:rPr>
                <w:rFonts w:ascii="Times New Roman" w:hAnsi="Times New Roman" w:cs="Times New Roman"/>
                <w:szCs w:val="21"/>
              </w:rPr>
              <w:t>0.000566</w:t>
            </w:r>
          </w:p>
        </w:tc>
        <w:tc>
          <w:tcPr>
            <w:tcW w:w="1609" w:type="dxa"/>
            <w:vAlign w:val="center"/>
          </w:tcPr>
          <w:p w:rsidR="00710863" w:rsidRPr="001D2CBC" w:rsidRDefault="00710863">
            <w:pPr>
              <w:jc w:val="center"/>
              <w:rPr>
                <w:rFonts w:ascii="Times New Roman" w:hAnsi="Times New Roman" w:cs="Times New Roman"/>
                <w:szCs w:val="21"/>
              </w:rPr>
            </w:pPr>
          </w:p>
        </w:tc>
        <w:tc>
          <w:tcPr>
            <w:tcW w:w="1558" w:type="dxa"/>
            <w:vAlign w:val="center"/>
          </w:tcPr>
          <w:p w:rsidR="00710863" w:rsidRPr="001D2CBC" w:rsidRDefault="00710863" w:rsidP="00710863">
            <w:pPr>
              <w:adjustRightInd w:val="0"/>
              <w:snapToGrid w:val="0"/>
              <w:jc w:val="center"/>
              <w:rPr>
                <w:rFonts w:ascii="Times New Roman" w:hAnsi="Times New Roman" w:cs="Times New Roman"/>
                <w:spacing w:val="-6"/>
                <w:szCs w:val="21"/>
              </w:rPr>
            </w:pPr>
            <w:r w:rsidRPr="001D2CBC">
              <w:rPr>
                <w:rFonts w:ascii="Times New Roman" w:hAnsi="Times New Roman" w:cs="Times New Roman" w:hint="eastAsia"/>
                <w:spacing w:val="-6"/>
                <w:szCs w:val="21"/>
              </w:rPr>
              <w:t>0.0005</w:t>
            </w:r>
          </w:p>
        </w:tc>
        <w:tc>
          <w:tcPr>
            <w:tcW w:w="1609" w:type="dxa"/>
            <w:vAlign w:val="center"/>
          </w:tcPr>
          <w:p w:rsidR="00710863" w:rsidRPr="001D2CBC" w:rsidRDefault="00710863">
            <w:pPr>
              <w:jc w:val="center"/>
              <w:rPr>
                <w:rFonts w:ascii="Times New Roman" w:hAnsi="Times New Roman" w:cs="Times New Roman"/>
                <w:szCs w:val="21"/>
              </w:rPr>
            </w:pPr>
            <w:r w:rsidRPr="001D2CBC">
              <w:rPr>
                <w:rFonts w:ascii="Times New Roman" w:hAnsi="Times New Roman" w:cs="Times New Roman"/>
                <w:szCs w:val="21"/>
              </w:rPr>
              <w:t>0.00027</w:t>
            </w:r>
          </w:p>
        </w:tc>
        <w:tc>
          <w:tcPr>
            <w:tcW w:w="1902" w:type="dxa"/>
            <w:vAlign w:val="center"/>
          </w:tcPr>
          <w:p w:rsidR="00710863" w:rsidRPr="001D2CBC" w:rsidRDefault="00710863" w:rsidP="00710863">
            <w:pPr>
              <w:adjustRightInd w:val="0"/>
              <w:snapToGrid w:val="0"/>
              <w:jc w:val="center"/>
              <w:rPr>
                <w:rFonts w:ascii="Times New Roman" w:hAnsi="Times New Roman" w:cs="Times New Roman"/>
                <w:spacing w:val="-6"/>
                <w:szCs w:val="21"/>
              </w:rPr>
            </w:pPr>
            <w:r w:rsidRPr="001D2CBC">
              <w:rPr>
                <w:rFonts w:ascii="Times New Roman" w:hAnsi="Times New Roman" w:cs="Times New Roman" w:hint="eastAsia"/>
                <w:spacing w:val="-6"/>
                <w:szCs w:val="21"/>
              </w:rPr>
              <w:t>0.0005</w:t>
            </w:r>
          </w:p>
        </w:tc>
        <w:tc>
          <w:tcPr>
            <w:tcW w:w="1209" w:type="dxa"/>
            <w:vAlign w:val="center"/>
          </w:tcPr>
          <w:p w:rsidR="00710863" w:rsidRPr="001D2CBC" w:rsidRDefault="00F5053B" w:rsidP="00F5053B">
            <w:pPr>
              <w:jc w:val="center"/>
              <w:rPr>
                <w:rFonts w:ascii="Times New Roman" w:eastAsia="宋体" w:hAnsi="Times New Roman" w:cs="Times New Roman"/>
                <w:szCs w:val="21"/>
              </w:rPr>
            </w:pPr>
            <w:r w:rsidRPr="001D2CBC">
              <w:rPr>
                <w:rFonts w:ascii="Times New Roman" w:eastAsia="宋体" w:hAnsi="Times New Roman" w:cs="Times New Roman" w:hint="eastAsia"/>
                <w:szCs w:val="21"/>
              </w:rPr>
              <w:t>+</w:t>
            </w:r>
            <w:r w:rsidR="00710863" w:rsidRPr="001D2CBC">
              <w:rPr>
                <w:rFonts w:ascii="Times New Roman" w:eastAsia="宋体" w:hAnsi="Times New Roman" w:cs="Times New Roman" w:hint="eastAsia"/>
                <w:szCs w:val="21"/>
              </w:rPr>
              <w:t>0.000</w:t>
            </w:r>
            <w:r w:rsidRPr="001D2CBC">
              <w:rPr>
                <w:rFonts w:ascii="Times New Roman" w:eastAsia="宋体" w:hAnsi="Times New Roman" w:cs="Times New Roman" w:hint="eastAsia"/>
                <w:szCs w:val="21"/>
              </w:rPr>
              <w:t>23</w:t>
            </w:r>
          </w:p>
        </w:tc>
      </w:tr>
      <w:tr w:rsidR="00710863" w:rsidRPr="001D2CBC">
        <w:tc>
          <w:tcPr>
            <w:tcW w:w="1556" w:type="dxa"/>
            <w:vMerge/>
            <w:vAlign w:val="center"/>
          </w:tcPr>
          <w:p w:rsidR="00710863" w:rsidRPr="001D2CBC" w:rsidRDefault="00710863">
            <w:pPr>
              <w:jc w:val="center"/>
              <w:rPr>
                <w:rFonts w:ascii="Times New Roman" w:hAnsi="Times New Roman" w:cs="Times New Roman"/>
                <w:szCs w:val="21"/>
              </w:rPr>
            </w:pPr>
          </w:p>
        </w:tc>
        <w:tc>
          <w:tcPr>
            <w:tcW w:w="1582" w:type="dxa"/>
            <w:vAlign w:val="center"/>
          </w:tcPr>
          <w:p w:rsidR="00710863" w:rsidRPr="001D2CBC" w:rsidRDefault="00710863">
            <w:pPr>
              <w:jc w:val="center"/>
              <w:rPr>
                <w:rFonts w:ascii="Times New Roman" w:hAnsi="Times New Roman" w:cs="Times New Roman"/>
                <w:szCs w:val="21"/>
              </w:rPr>
            </w:pPr>
            <w:r w:rsidRPr="001D2CBC">
              <w:rPr>
                <w:rFonts w:ascii="Times New Roman" w:hAnsiTheme="minorEastAsia" w:cs="Times New Roman"/>
                <w:szCs w:val="21"/>
              </w:rPr>
              <w:t>总铬</w:t>
            </w:r>
          </w:p>
        </w:tc>
        <w:tc>
          <w:tcPr>
            <w:tcW w:w="1609" w:type="dxa"/>
            <w:vAlign w:val="center"/>
          </w:tcPr>
          <w:p w:rsidR="00710863" w:rsidRPr="001D2CBC" w:rsidRDefault="00710863">
            <w:pPr>
              <w:jc w:val="center"/>
              <w:rPr>
                <w:rFonts w:ascii="Times New Roman" w:hAnsi="Times New Roman" w:cs="Times New Roman"/>
                <w:szCs w:val="21"/>
              </w:rPr>
            </w:pPr>
            <w:r w:rsidRPr="001D2CBC">
              <w:rPr>
                <w:rFonts w:ascii="Times New Roman" w:hAnsi="Times New Roman" w:cs="Times New Roman"/>
                <w:szCs w:val="21"/>
              </w:rPr>
              <w:t>0.00054</w:t>
            </w:r>
          </w:p>
        </w:tc>
        <w:tc>
          <w:tcPr>
            <w:tcW w:w="1584" w:type="dxa"/>
          </w:tcPr>
          <w:p w:rsidR="00710863" w:rsidRPr="001D2CBC" w:rsidRDefault="00710863">
            <w:pPr>
              <w:jc w:val="center"/>
              <w:rPr>
                <w:rFonts w:ascii="Times New Roman" w:hAnsi="Times New Roman" w:cs="Times New Roman"/>
                <w:szCs w:val="21"/>
              </w:rPr>
            </w:pPr>
            <w:r w:rsidRPr="001D2CBC">
              <w:rPr>
                <w:rFonts w:ascii="Times New Roman" w:hAnsi="Times New Roman" w:cs="Times New Roman"/>
                <w:szCs w:val="21"/>
              </w:rPr>
              <w:t>0.001132</w:t>
            </w:r>
          </w:p>
        </w:tc>
        <w:tc>
          <w:tcPr>
            <w:tcW w:w="1609" w:type="dxa"/>
            <w:vAlign w:val="center"/>
          </w:tcPr>
          <w:p w:rsidR="00710863" w:rsidRPr="001D2CBC" w:rsidRDefault="00710863">
            <w:pPr>
              <w:jc w:val="center"/>
              <w:rPr>
                <w:rFonts w:ascii="Times New Roman" w:hAnsi="Times New Roman" w:cs="Times New Roman"/>
                <w:szCs w:val="21"/>
              </w:rPr>
            </w:pPr>
          </w:p>
        </w:tc>
        <w:tc>
          <w:tcPr>
            <w:tcW w:w="1558" w:type="dxa"/>
            <w:vAlign w:val="center"/>
          </w:tcPr>
          <w:p w:rsidR="00710863" w:rsidRPr="001D2CBC" w:rsidRDefault="00710863" w:rsidP="00710863">
            <w:pPr>
              <w:adjustRightInd w:val="0"/>
              <w:snapToGrid w:val="0"/>
              <w:jc w:val="center"/>
              <w:rPr>
                <w:rFonts w:ascii="Times New Roman" w:hAnsi="Times New Roman" w:cs="Times New Roman"/>
                <w:spacing w:val="-6"/>
                <w:szCs w:val="21"/>
              </w:rPr>
            </w:pPr>
            <w:r w:rsidRPr="001D2CBC">
              <w:rPr>
                <w:rFonts w:ascii="Times New Roman" w:hAnsi="Times New Roman" w:cs="Times New Roman" w:hint="eastAsia"/>
                <w:spacing w:val="-6"/>
                <w:szCs w:val="21"/>
              </w:rPr>
              <w:t>0.0010</w:t>
            </w:r>
          </w:p>
        </w:tc>
        <w:tc>
          <w:tcPr>
            <w:tcW w:w="1609" w:type="dxa"/>
            <w:vAlign w:val="center"/>
          </w:tcPr>
          <w:p w:rsidR="00710863" w:rsidRPr="001D2CBC" w:rsidRDefault="00710863">
            <w:pPr>
              <w:jc w:val="center"/>
              <w:rPr>
                <w:rFonts w:ascii="Times New Roman" w:hAnsi="Times New Roman" w:cs="Times New Roman"/>
                <w:szCs w:val="21"/>
              </w:rPr>
            </w:pPr>
            <w:r w:rsidRPr="001D2CBC">
              <w:rPr>
                <w:rFonts w:ascii="Times New Roman" w:hAnsi="Times New Roman" w:cs="Times New Roman"/>
                <w:szCs w:val="21"/>
              </w:rPr>
              <w:t>0.00054</w:t>
            </w:r>
          </w:p>
        </w:tc>
        <w:tc>
          <w:tcPr>
            <w:tcW w:w="1902" w:type="dxa"/>
            <w:vAlign w:val="center"/>
          </w:tcPr>
          <w:p w:rsidR="00710863" w:rsidRPr="001D2CBC" w:rsidRDefault="00710863" w:rsidP="00710863">
            <w:pPr>
              <w:adjustRightInd w:val="0"/>
              <w:snapToGrid w:val="0"/>
              <w:jc w:val="center"/>
              <w:rPr>
                <w:rFonts w:ascii="Times New Roman" w:hAnsi="Times New Roman" w:cs="Times New Roman"/>
                <w:spacing w:val="-6"/>
                <w:szCs w:val="21"/>
              </w:rPr>
            </w:pPr>
            <w:r w:rsidRPr="001D2CBC">
              <w:rPr>
                <w:rFonts w:ascii="Times New Roman" w:hAnsi="Times New Roman" w:cs="Times New Roman" w:hint="eastAsia"/>
                <w:spacing w:val="-6"/>
                <w:szCs w:val="21"/>
              </w:rPr>
              <w:t>0.0010</w:t>
            </w:r>
          </w:p>
        </w:tc>
        <w:tc>
          <w:tcPr>
            <w:tcW w:w="1209" w:type="dxa"/>
            <w:vAlign w:val="center"/>
          </w:tcPr>
          <w:p w:rsidR="00710863" w:rsidRPr="001D2CBC" w:rsidRDefault="00F5053B" w:rsidP="00F5053B">
            <w:pPr>
              <w:jc w:val="center"/>
              <w:rPr>
                <w:rFonts w:ascii="Times New Roman" w:eastAsia="宋体" w:hAnsi="Times New Roman" w:cs="Times New Roman"/>
                <w:szCs w:val="21"/>
              </w:rPr>
            </w:pPr>
            <w:r w:rsidRPr="001D2CBC">
              <w:rPr>
                <w:rFonts w:ascii="Times New Roman" w:eastAsia="宋体" w:hAnsi="Times New Roman" w:cs="Times New Roman" w:hint="eastAsia"/>
                <w:szCs w:val="21"/>
              </w:rPr>
              <w:t>+</w:t>
            </w:r>
            <w:r w:rsidR="00710863" w:rsidRPr="001D2CBC">
              <w:rPr>
                <w:rFonts w:ascii="Times New Roman" w:eastAsia="宋体" w:hAnsi="Times New Roman" w:cs="Times New Roman" w:hint="eastAsia"/>
                <w:szCs w:val="21"/>
              </w:rPr>
              <w:t>0.000</w:t>
            </w:r>
            <w:r w:rsidRPr="001D2CBC">
              <w:rPr>
                <w:rFonts w:ascii="Times New Roman" w:eastAsia="宋体" w:hAnsi="Times New Roman" w:cs="Times New Roman" w:hint="eastAsia"/>
                <w:szCs w:val="21"/>
              </w:rPr>
              <w:t>46</w:t>
            </w:r>
          </w:p>
        </w:tc>
      </w:tr>
      <w:tr w:rsidR="00210335" w:rsidRPr="001D2CBC">
        <w:tc>
          <w:tcPr>
            <w:tcW w:w="1556" w:type="dxa"/>
            <w:vAlign w:val="center"/>
          </w:tcPr>
          <w:p w:rsidR="00ED6DB1" w:rsidRPr="001D2CBC" w:rsidRDefault="00EE7F2A">
            <w:pPr>
              <w:jc w:val="center"/>
              <w:rPr>
                <w:rFonts w:ascii="Times New Roman" w:hAnsi="Times New Roman" w:cs="Times New Roman"/>
                <w:szCs w:val="21"/>
              </w:rPr>
            </w:pPr>
            <w:r w:rsidRPr="001D2CBC">
              <w:rPr>
                <w:rFonts w:ascii="Times New Roman" w:hAnsiTheme="minorEastAsia" w:cs="Times New Roman"/>
                <w:szCs w:val="21"/>
              </w:rPr>
              <w:t>一般工业固体废物</w:t>
            </w:r>
          </w:p>
        </w:tc>
        <w:tc>
          <w:tcPr>
            <w:tcW w:w="1582" w:type="dxa"/>
            <w:vAlign w:val="center"/>
          </w:tcPr>
          <w:p w:rsidR="00ED6DB1" w:rsidRPr="001D2CBC" w:rsidRDefault="00EE7F2A">
            <w:pPr>
              <w:jc w:val="center"/>
              <w:rPr>
                <w:rFonts w:ascii="Times New Roman" w:hAnsi="Times New Roman" w:cs="Times New Roman"/>
                <w:szCs w:val="21"/>
              </w:rPr>
            </w:pPr>
            <w:r w:rsidRPr="001D2CBC">
              <w:rPr>
                <w:rFonts w:ascii="Times New Roman" w:hAnsiTheme="minorEastAsia" w:cs="Times New Roman"/>
                <w:bCs/>
                <w:kern w:val="0"/>
                <w:szCs w:val="21"/>
              </w:rPr>
              <w:t>废边角料</w:t>
            </w:r>
          </w:p>
        </w:tc>
        <w:tc>
          <w:tcPr>
            <w:tcW w:w="1609" w:type="dxa"/>
            <w:vAlign w:val="center"/>
          </w:tcPr>
          <w:p w:rsidR="00ED6DB1" w:rsidRPr="001D2CBC" w:rsidRDefault="00EE7F2A">
            <w:pPr>
              <w:widowControl/>
              <w:jc w:val="center"/>
              <w:rPr>
                <w:rFonts w:ascii="Times New Roman" w:hAnsi="Times New Roman" w:cs="Times New Roman"/>
                <w:bCs/>
                <w:snapToGrid w:val="0"/>
                <w:szCs w:val="21"/>
              </w:rPr>
            </w:pPr>
            <w:r w:rsidRPr="001D2CBC">
              <w:rPr>
                <w:rFonts w:ascii="Times New Roman" w:hAnsi="Times New Roman" w:cs="Times New Roman"/>
                <w:bCs/>
                <w:snapToGrid w:val="0"/>
                <w:szCs w:val="21"/>
              </w:rPr>
              <w:t>1.8</w:t>
            </w:r>
          </w:p>
        </w:tc>
        <w:tc>
          <w:tcPr>
            <w:tcW w:w="1584" w:type="dxa"/>
            <w:vAlign w:val="center"/>
          </w:tcPr>
          <w:p w:rsidR="00ED6DB1" w:rsidRPr="001D2CBC" w:rsidRDefault="00EE7F2A">
            <w:pPr>
              <w:widowControl/>
              <w:jc w:val="center"/>
              <w:rPr>
                <w:rFonts w:ascii="Times New Roman" w:hAnsi="Times New Roman" w:cs="Times New Roman"/>
                <w:bCs/>
                <w:snapToGrid w:val="0"/>
                <w:szCs w:val="21"/>
              </w:rPr>
            </w:pPr>
            <w:r w:rsidRPr="001D2CBC">
              <w:rPr>
                <w:rFonts w:ascii="Times New Roman" w:hAnsi="Times New Roman" w:cs="Times New Roman"/>
                <w:bCs/>
                <w:snapToGrid w:val="0"/>
                <w:szCs w:val="21"/>
              </w:rPr>
              <w:t>3.8</w:t>
            </w:r>
          </w:p>
        </w:tc>
        <w:tc>
          <w:tcPr>
            <w:tcW w:w="1609" w:type="dxa"/>
            <w:vAlign w:val="center"/>
          </w:tcPr>
          <w:p w:rsidR="00ED6DB1" w:rsidRPr="001D2CBC" w:rsidRDefault="00ED6DB1">
            <w:pPr>
              <w:jc w:val="center"/>
              <w:rPr>
                <w:rFonts w:ascii="Times New Roman" w:hAnsi="Times New Roman" w:cs="Times New Roman"/>
                <w:szCs w:val="21"/>
              </w:rPr>
            </w:pPr>
          </w:p>
        </w:tc>
        <w:tc>
          <w:tcPr>
            <w:tcW w:w="1558" w:type="dxa"/>
            <w:vAlign w:val="center"/>
          </w:tcPr>
          <w:p w:rsidR="00ED6DB1" w:rsidRPr="001D2CBC" w:rsidRDefault="00231697">
            <w:pPr>
              <w:widowControl/>
              <w:adjustRightInd w:val="0"/>
              <w:snapToGrid w:val="0"/>
              <w:jc w:val="center"/>
              <w:outlineLvl w:val="2"/>
              <w:rPr>
                <w:rFonts w:ascii="Times New Roman" w:hAnsi="Times New Roman" w:cs="Times New Roman"/>
                <w:bCs/>
                <w:szCs w:val="21"/>
              </w:rPr>
            </w:pPr>
            <w:r w:rsidRPr="001D2CBC">
              <w:rPr>
                <w:rFonts w:ascii="Times New Roman" w:hAnsi="Times New Roman" w:cs="Times New Roman" w:hint="eastAsia"/>
                <w:bCs/>
                <w:szCs w:val="21"/>
              </w:rPr>
              <w:t>51.7</w:t>
            </w:r>
          </w:p>
        </w:tc>
        <w:tc>
          <w:tcPr>
            <w:tcW w:w="1609" w:type="dxa"/>
            <w:vAlign w:val="center"/>
          </w:tcPr>
          <w:p w:rsidR="00ED6DB1" w:rsidRPr="001D2CBC" w:rsidRDefault="00EE7F2A">
            <w:pPr>
              <w:widowControl/>
              <w:jc w:val="center"/>
              <w:rPr>
                <w:rFonts w:ascii="Times New Roman" w:hAnsi="Times New Roman" w:cs="Times New Roman"/>
                <w:bCs/>
                <w:snapToGrid w:val="0"/>
                <w:szCs w:val="21"/>
              </w:rPr>
            </w:pPr>
            <w:r w:rsidRPr="001D2CBC">
              <w:rPr>
                <w:rFonts w:ascii="Times New Roman" w:hAnsi="Times New Roman" w:cs="Times New Roman"/>
                <w:bCs/>
                <w:snapToGrid w:val="0"/>
                <w:szCs w:val="21"/>
              </w:rPr>
              <w:t>1.8</w:t>
            </w:r>
          </w:p>
        </w:tc>
        <w:tc>
          <w:tcPr>
            <w:tcW w:w="1902" w:type="dxa"/>
            <w:vAlign w:val="center"/>
          </w:tcPr>
          <w:p w:rsidR="00ED6DB1" w:rsidRPr="001D2CBC" w:rsidRDefault="00231697">
            <w:pPr>
              <w:widowControl/>
              <w:adjustRightInd w:val="0"/>
              <w:snapToGrid w:val="0"/>
              <w:jc w:val="center"/>
              <w:outlineLvl w:val="2"/>
              <w:rPr>
                <w:rFonts w:ascii="Times New Roman" w:hAnsi="Times New Roman" w:cs="Times New Roman"/>
                <w:bCs/>
                <w:szCs w:val="21"/>
              </w:rPr>
            </w:pPr>
            <w:r w:rsidRPr="001D2CBC">
              <w:rPr>
                <w:rFonts w:ascii="Times New Roman" w:hAnsi="Times New Roman" w:cs="Times New Roman" w:hint="eastAsia"/>
                <w:bCs/>
                <w:szCs w:val="21"/>
              </w:rPr>
              <w:t>51.7</w:t>
            </w:r>
          </w:p>
        </w:tc>
        <w:tc>
          <w:tcPr>
            <w:tcW w:w="1209" w:type="dxa"/>
            <w:vAlign w:val="center"/>
          </w:tcPr>
          <w:p w:rsidR="00ED6DB1" w:rsidRPr="001D2CBC" w:rsidRDefault="00231697">
            <w:pPr>
              <w:jc w:val="center"/>
              <w:rPr>
                <w:rFonts w:ascii="Times New Roman" w:eastAsia="宋体" w:hAnsi="Times New Roman" w:cs="Times New Roman"/>
                <w:szCs w:val="21"/>
              </w:rPr>
            </w:pPr>
            <w:r w:rsidRPr="001D2CBC">
              <w:rPr>
                <w:rFonts w:ascii="Times New Roman" w:hAnsi="Times New Roman" w:cs="Times New Roman" w:hint="eastAsia"/>
                <w:szCs w:val="21"/>
              </w:rPr>
              <w:t>+49.9</w:t>
            </w:r>
          </w:p>
        </w:tc>
      </w:tr>
      <w:tr w:rsidR="00210335" w:rsidRPr="001D2CBC">
        <w:tc>
          <w:tcPr>
            <w:tcW w:w="1556" w:type="dxa"/>
            <w:vMerge w:val="restart"/>
            <w:vAlign w:val="center"/>
          </w:tcPr>
          <w:p w:rsidR="00ED6DB1" w:rsidRPr="001D2CBC" w:rsidRDefault="00EE7F2A">
            <w:pPr>
              <w:jc w:val="center"/>
              <w:rPr>
                <w:rFonts w:ascii="Times New Roman" w:hAnsi="Times New Roman" w:cs="Times New Roman"/>
                <w:szCs w:val="21"/>
              </w:rPr>
            </w:pPr>
            <w:r w:rsidRPr="001D2CBC">
              <w:rPr>
                <w:rFonts w:ascii="Times New Roman" w:hAnsiTheme="minorEastAsia" w:cs="Times New Roman"/>
                <w:szCs w:val="21"/>
              </w:rPr>
              <w:t>危险废物</w:t>
            </w:r>
          </w:p>
        </w:tc>
        <w:tc>
          <w:tcPr>
            <w:tcW w:w="1582" w:type="dxa"/>
            <w:vAlign w:val="center"/>
          </w:tcPr>
          <w:p w:rsidR="00ED6DB1" w:rsidRPr="001D2CBC" w:rsidRDefault="00EE7F2A">
            <w:pPr>
              <w:autoSpaceDE w:val="0"/>
              <w:autoSpaceDN w:val="0"/>
              <w:jc w:val="center"/>
              <w:rPr>
                <w:rFonts w:ascii="Times New Roman" w:hAnsi="Times New Roman" w:cs="Times New Roman"/>
                <w:bCs/>
                <w:kern w:val="0"/>
                <w:szCs w:val="21"/>
              </w:rPr>
            </w:pPr>
            <w:r w:rsidRPr="001D2CBC">
              <w:rPr>
                <w:rFonts w:ascii="Times New Roman" w:hAnsiTheme="minorEastAsia" w:cs="Times New Roman"/>
                <w:bCs/>
                <w:kern w:val="0"/>
                <w:szCs w:val="21"/>
              </w:rPr>
              <w:t>显影废液</w:t>
            </w:r>
          </w:p>
        </w:tc>
        <w:tc>
          <w:tcPr>
            <w:tcW w:w="1609" w:type="dxa"/>
            <w:vAlign w:val="center"/>
          </w:tcPr>
          <w:p w:rsidR="00ED6DB1" w:rsidRPr="001D2CBC" w:rsidRDefault="00EE7F2A">
            <w:pPr>
              <w:autoSpaceDE w:val="0"/>
              <w:autoSpaceDN w:val="0"/>
              <w:jc w:val="center"/>
              <w:rPr>
                <w:rFonts w:ascii="Times New Roman" w:hAnsi="Times New Roman" w:cs="Times New Roman"/>
                <w:bCs/>
                <w:kern w:val="0"/>
                <w:szCs w:val="21"/>
              </w:rPr>
            </w:pPr>
            <w:r w:rsidRPr="001D2CBC">
              <w:rPr>
                <w:rFonts w:ascii="Times New Roman" w:hAnsi="Times New Roman" w:cs="Times New Roman"/>
                <w:bCs/>
                <w:kern w:val="0"/>
                <w:szCs w:val="21"/>
              </w:rPr>
              <w:t>17.0</w:t>
            </w:r>
          </w:p>
        </w:tc>
        <w:tc>
          <w:tcPr>
            <w:tcW w:w="1584" w:type="dxa"/>
            <w:vAlign w:val="center"/>
          </w:tcPr>
          <w:p w:rsidR="00ED6DB1" w:rsidRPr="001D2CBC" w:rsidRDefault="00EE7F2A">
            <w:pPr>
              <w:autoSpaceDE w:val="0"/>
              <w:autoSpaceDN w:val="0"/>
              <w:jc w:val="center"/>
              <w:rPr>
                <w:rFonts w:ascii="Times New Roman" w:hAnsi="Times New Roman" w:cs="Times New Roman"/>
                <w:bCs/>
                <w:kern w:val="0"/>
                <w:szCs w:val="21"/>
              </w:rPr>
            </w:pPr>
            <w:r w:rsidRPr="001D2CBC">
              <w:rPr>
                <w:rFonts w:ascii="Times New Roman" w:hAnsi="Times New Roman" w:cs="Times New Roman"/>
                <w:bCs/>
                <w:kern w:val="0"/>
                <w:szCs w:val="21"/>
              </w:rPr>
              <w:t>35.0</w:t>
            </w:r>
          </w:p>
        </w:tc>
        <w:tc>
          <w:tcPr>
            <w:tcW w:w="1609" w:type="dxa"/>
            <w:vAlign w:val="center"/>
          </w:tcPr>
          <w:p w:rsidR="00ED6DB1" w:rsidRPr="001D2CBC" w:rsidRDefault="00ED6DB1">
            <w:pPr>
              <w:jc w:val="center"/>
              <w:rPr>
                <w:rFonts w:ascii="Times New Roman" w:hAnsi="Times New Roman" w:cs="Times New Roman"/>
                <w:szCs w:val="21"/>
              </w:rPr>
            </w:pPr>
          </w:p>
        </w:tc>
        <w:tc>
          <w:tcPr>
            <w:tcW w:w="1558" w:type="dxa"/>
            <w:vAlign w:val="center"/>
          </w:tcPr>
          <w:p w:rsidR="00ED6DB1" w:rsidRPr="001D2CBC" w:rsidRDefault="00EE7F2A">
            <w:pPr>
              <w:adjustRightInd w:val="0"/>
              <w:snapToGrid w:val="0"/>
              <w:jc w:val="center"/>
              <w:rPr>
                <w:rFonts w:ascii="Times New Roman" w:hAnsi="Times New Roman" w:cs="Times New Roman"/>
                <w:bCs/>
                <w:szCs w:val="21"/>
              </w:rPr>
            </w:pPr>
            <w:r w:rsidRPr="001D2CBC">
              <w:rPr>
                <w:rFonts w:ascii="Times New Roman" w:hAnsi="Times New Roman" w:cs="Times New Roman"/>
                <w:bCs/>
                <w:szCs w:val="21"/>
              </w:rPr>
              <w:t>35.0</w:t>
            </w:r>
          </w:p>
        </w:tc>
        <w:tc>
          <w:tcPr>
            <w:tcW w:w="1609" w:type="dxa"/>
            <w:vAlign w:val="center"/>
          </w:tcPr>
          <w:p w:rsidR="00ED6DB1" w:rsidRPr="001D2CBC" w:rsidRDefault="00EE7F2A">
            <w:pPr>
              <w:autoSpaceDE w:val="0"/>
              <w:autoSpaceDN w:val="0"/>
              <w:jc w:val="center"/>
              <w:rPr>
                <w:rFonts w:ascii="Times New Roman" w:hAnsi="Times New Roman" w:cs="Times New Roman"/>
                <w:bCs/>
                <w:kern w:val="0"/>
                <w:szCs w:val="21"/>
              </w:rPr>
            </w:pPr>
            <w:r w:rsidRPr="001D2CBC">
              <w:rPr>
                <w:rFonts w:ascii="Times New Roman" w:hAnsi="Times New Roman" w:cs="Times New Roman"/>
                <w:bCs/>
                <w:kern w:val="0"/>
                <w:szCs w:val="21"/>
              </w:rPr>
              <w:t>17.0</w:t>
            </w:r>
          </w:p>
        </w:tc>
        <w:tc>
          <w:tcPr>
            <w:tcW w:w="1902" w:type="dxa"/>
            <w:vAlign w:val="center"/>
          </w:tcPr>
          <w:p w:rsidR="00ED6DB1" w:rsidRPr="001D2CBC" w:rsidRDefault="00EE7F2A">
            <w:pPr>
              <w:adjustRightInd w:val="0"/>
              <w:snapToGrid w:val="0"/>
              <w:jc w:val="center"/>
              <w:rPr>
                <w:rFonts w:ascii="Times New Roman" w:hAnsi="Times New Roman" w:cs="Times New Roman"/>
                <w:bCs/>
                <w:szCs w:val="21"/>
              </w:rPr>
            </w:pPr>
            <w:r w:rsidRPr="001D2CBC">
              <w:rPr>
                <w:rFonts w:ascii="Times New Roman" w:hAnsi="Times New Roman" w:cs="Times New Roman"/>
                <w:bCs/>
                <w:szCs w:val="21"/>
              </w:rPr>
              <w:t>35.0</w:t>
            </w:r>
          </w:p>
        </w:tc>
        <w:tc>
          <w:tcPr>
            <w:tcW w:w="1209" w:type="dxa"/>
            <w:vAlign w:val="center"/>
          </w:tcPr>
          <w:p w:rsidR="00ED6DB1" w:rsidRPr="001D2CBC" w:rsidRDefault="00231697">
            <w:pPr>
              <w:jc w:val="center"/>
              <w:rPr>
                <w:rFonts w:ascii="Times New Roman" w:eastAsia="宋体" w:hAnsi="Times New Roman" w:cs="Times New Roman"/>
                <w:szCs w:val="21"/>
              </w:rPr>
            </w:pPr>
            <w:r w:rsidRPr="001D2CBC">
              <w:rPr>
                <w:rFonts w:ascii="Times New Roman" w:hAnsi="Times New Roman" w:cs="Times New Roman" w:hint="eastAsia"/>
                <w:szCs w:val="21"/>
              </w:rPr>
              <w:t>+</w:t>
            </w:r>
            <w:r w:rsidR="00EE7F2A" w:rsidRPr="001D2CBC">
              <w:rPr>
                <w:rFonts w:ascii="Times New Roman" w:hAnsi="Times New Roman" w:cs="Times New Roman"/>
                <w:szCs w:val="21"/>
              </w:rPr>
              <w:t>18</w:t>
            </w:r>
          </w:p>
        </w:tc>
      </w:tr>
      <w:tr w:rsidR="00210335" w:rsidRPr="001D2CBC">
        <w:tc>
          <w:tcPr>
            <w:tcW w:w="1556" w:type="dxa"/>
            <w:vMerge/>
            <w:vAlign w:val="center"/>
          </w:tcPr>
          <w:p w:rsidR="00ED6DB1" w:rsidRPr="001D2CBC" w:rsidRDefault="00ED6DB1">
            <w:pPr>
              <w:jc w:val="center"/>
              <w:rPr>
                <w:rFonts w:ascii="Times New Roman" w:hAnsi="Times New Roman" w:cs="Times New Roman"/>
                <w:szCs w:val="21"/>
              </w:rPr>
            </w:pPr>
          </w:p>
        </w:tc>
        <w:tc>
          <w:tcPr>
            <w:tcW w:w="1582" w:type="dxa"/>
            <w:vAlign w:val="center"/>
          </w:tcPr>
          <w:p w:rsidR="00ED6DB1" w:rsidRPr="001D2CBC" w:rsidRDefault="00EE7F2A">
            <w:pPr>
              <w:autoSpaceDE w:val="0"/>
              <w:autoSpaceDN w:val="0"/>
              <w:jc w:val="center"/>
              <w:rPr>
                <w:rFonts w:ascii="Times New Roman" w:hAnsi="Times New Roman" w:cs="Times New Roman"/>
                <w:bCs/>
                <w:kern w:val="0"/>
                <w:szCs w:val="21"/>
              </w:rPr>
            </w:pPr>
            <w:r w:rsidRPr="001D2CBC">
              <w:rPr>
                <w:rFonts w:ascii="Times New Roman" w:hAnsiTheme="minorEastAsia" w:cs="Times New Roman"/>
                <w:bCs/>
                <w:kern w:val="0"/>
                <w:szCs w:val="21"/>
              </w:rPr>
              <w:t>废抹布</w:t>
            </w:r>
          </w:p>
        </w:tc>
        <w:tc>
          <w:tcPr>
            <w:tcW w:w="1609" w:type="dxa"/>
            <w:vAlign w:val="center"/>
          </w:tcPr>
          <w:p w:rsidR="00ED6DB1" w:rsidRPr="001D2CBC" w:rsidRDefault="00EE7F2A">
            <w:pPr>
              <w:autoSpaceDE w:val="0"/>
              <w:autoSpaceDN w:val="0"/>
              <w:jc w:val="center"/>
              <w:rPr>
                <w:rFonts w:ascii="Times New Roman" w:hAnsi="Times New Roman" w:cs="Times New Roman"/>
                <w:bCs/>
                <w:kern w:val="0"/>
                <w:szCs w:val="21"/>
              </w:rPr>
            </w:pPr>
            <w:r w:rsidRPr="001D2CBC">
              <w:rPr>
                <w:rFonts w:ascii="Times New Roman" w:hAnsi="Times New Roman" w:cs="Times New Roman"/>
                <w:bCs/>
                <w:kern w:val="0"/>
                <w:szCs w:val="21"/>
              </w:rPr>
              <w:t>/</w:t>
            </w:r>
          </w:p>
        </w:tc>
        <w:tc>
          <w:tcPr>
            <w:tcW w:w="1584" w:type="dxa"/>
            <w:vAlign w:val="center"/>
          </w:tcPr>
          <w:p w:rsidR="00ED6DB1" w:rsidRPr="001D2CBC" w:rsidRDefault="00EE7F2A">
            <w:pPr>
              <w:autoSpaceDE w:val="0"/>
              <w:autoSpaceDN w:val="0"/>
              <w:jc w:val="center"/>
              <w:rPr>
                <w:rFonts w:ascii="Times New Roman" w:hAnsi="Times New Roman" w:cs="Times New Roman"/>
                <w:bCs/>
                <w:kern w:val="0"/>
                <w:szCs w:val="21"/>
              </w:rPr>
            </w:pPr>
            <w:r w:rsidRPr="001D2CBC">
              <w:rPr>
                <w:rFonts w:ascii="Times New Roman" w:hAnsi="Times New Roman" w:cs="Times New Roman"/>
                <w:bCs/>
                <w:kern w:val="0"/>
                <w:szCs w:val="21"/>
              </w:rPr>
              <w:t>/</w:t>
            </w:r>
          </w:p>
        </w:tc>
        <w:tc>
          <w:tcPr>
            <w:tcW w:w="1609" w:type="dxa"/>
            <w:vAlign w:val="center"/>
          </w:tcPr>
          <w:p w:rsidR="00ED6DB1" w:rsidRPr="001D2CBC" w:rsidRDefault="00ED6DB1">
            <w:pPr>
              <w:jc w:val="center"/>
              <w:rPr>
                <w:rFonts w:ascii="Times New Roman" w:hAnsi="Times New Roman" w:cs="Times New Roman"/>
                <w:szCs w:val="21"/>
              </w:rPr>
            </w:pPr>
          </w:p>
        </w:tc>
        <w:tc>
          <w:tcPr>
            <w:tcW w:w="1558" w:type="dxa"/>
            <w:vAlign w:val="center"/>
          </w:tcPr>
          <w:p w:rsidR="00ED6DB1" w:rsidRPr="001D2CBC" w:rsidRDefault="00EE7F2A">
            <w:pPr>
              <w:adjustRightInd w:val="0"/>
              <w:snapToGrid w:val="0"/>
              <w:jc w:val="center"/>
              <w:rPr>
                <w:rFonts w:ascii="Times New Roman" w:hAnsi="Times New Roman" w:cs="Times New Roman"/>
                <w:bCs/>
                <w:szCs w:val="21"/>
              </w:rPr>
            </w:pPr>
            <w:r w:rsidRPr="001D2CBC">
              <w:rPr>
                <w:rFonts w:ascii="Times New Roman" w:hAnsi="Times New Roman" w:cs="Times New Roman"/>
                <w:bCs/>
                <w:szCs w:val="21"/>
              </w:rPr>
              <w:t>0.2</w:t>
            </w:r>
          </w:p>
        </w:tc>
        <w:tc>
          <w:tcPr>
            <w:tcW w:w="1609" w:type="dxa"/>
            <w:vAlign w:val="center"/>
          </w:tcPr>
          <w:p w:rsidR="00ED6DB1" w:rsidRPr="001D2CBC" w:rsidRDefault="00EE7F2A">
            <w:pPr>
              <w:autoSpaceDE w:val="0"/>
              <w:autoSpaceDN w:val="0"/>
              <w:jc w:val="center"/>
              <w:rPr>
                <w:rFonts w:ascii="Times New Roman" w:hAnsi="Times New Roman" w:cs="Times New Roman"/>
                <w:bCs/>
                <w:kern w:val="0"/>
                <w:szCs w:val="21"/>
              </w:rPr>
            </w:pPr>
            <w:r w:rsidRPr="001D2CBC">
              <w:rPr>
                <w:rFonts w:ascii="Times New Roman" w:hAnsi="Times New Roman" w:cs="Times New Roman"/>
                <w:bCs/>
                <w:kern w:val="0"/>
                <w:szCs w:val="21"/>
              </w:rPr>
              <w:t>/</w:t>
            </w:r>
          </w:p>
        </w:tc>
        <w:tc>
          <w:tcPr>
            <w:tcW w:w="1902" w:type="dxa"/>
            <w:vAlign w:val="center"/>
          </w:tcPr>
          <w:p w:rsidR="00ED6DB1" w:rsidRPr="001D2CBC" w:rsidRDefault="00EE7F2A">
            <w:pPr>
              <w:adjustRightInd w:val="0"/>
              <w:snapToGrid w:val="0"/>
              <w:jc w:val="center"/>
              <w:rPr>
                <w:rFonts w:ascii="Times New Roman" w:hAnsi="Times New Roman" w:cs="Times New Roman"/>
                <w:bCs/>
                <w:szCs w:val="21"/>
              </w:rPr>
            </w:pPr>
            <w:r w:rsidRPr="001D2CBC">
              <w:rPr>
                <w:rFonts w:ascii="Times New Roman" w:hAnsi="Times New Roman" w:cs="Times New Roman"/>
                <w:bCs/>
                <w:szCs w:val="21"/>
              </w:rPr>
              <w:t>0.2</w:t>
            </w:r>
          </w:p>
        </w:tc>
        <w:tc>
          <w:tcPr>
            <w:tcW w:w="1209" w:type="dxa"/>
            <w:vAlign w:val="center"/>
          </w:tcPr>
          <w:p w:rsidR="00ED6DB1" w:rsidRPr="001D2CBC" w:rsidRDefault="00231697">
            <w:pPr>
              <w:jc w:val="center"/>
              <w:rPr>
                <w:rFonts w:ascii="Times New Roman" w:eastAsia="宋体" w:hAnsi="Times New Roman" w:cs="Times New Roman"/>
                <w:szCs w:val="21"/>
              </w:rPr>
            </w:pPr>
            <w:r w:rsidRPr="001D2CBC">
              <w:rPr>
                <w:rFonts w:ascii="Times New Roman" w:hAnsi="Times New Roman" w:cs="Times New Roman" w:hint="eastAsia"/>
                <w:bCs/>
                <w:szCs w:val="21"/>
              </w:rPr>
              <w:t>+</w:t>
            </w:r>
            <w:r w:rsidR="00EE7F2A" w:rsidRPr="001D2CBC">
              <w:rPr>
                <w:rFonts w:ascii="Times New Roman" w:hAnsi="Times New Roman" w:cs="Times New Roman"/>
                <w:bCs/>
                <w:szCs w:val="21"/>
              </w:rPr>
              <w:t>0.2</w:t>
            </w:r>
          </w:p>
        </w:tc>
      </w:tr>
      <w:tr w:rsidR="00210335" w:rsidRPr="001D2CBC">
        <w:tc>
          <w:tcPr>
            <w:tcW w:w="1556" w:type="dxa"/>
            <w:vMerge/>
            <w:vAlign w:val="center"/>
          </w:tcPr>
          <w:p w:rsidR="00ED6DB1" w:rsidRPr="001D2CBC" w:rsidRDefault="00ED6DB1">
            <w:pPr>
              <w:jc w:val="center"/>
              <w:rPr>
                <w:rFonts w:ascii="Times New Roman" w:hAnsi="Times New Roman" w:cs="Times New Roman"/>
                <w:szCs w:val="21"/>
              </w:rPr>
            </w:pPr>
          </w:p>
        </w:tc>
        <w:tc>
          <w:tcPr>
            <w:tcW w:w="1582" w:type="dxa"/>
            <w:vAlign w:val="center"/>
          </w:tcPr>
          <w:p w:rsidR="00ED6DB1" w:rsidRPr="001D2CBC" w:rsidRDefault="00EE7F2A">
            <w:pPr>
              <w:autoSpaceDE w:val="0"/>
              <w:autoSpaceDN w:val="0"/>
              <w:jc w:val="center"/>
              <w:rPr>
                <w:rFonts w:ascii="Times New Roman" w:hAnsi="Times New Roman" w:cs="Times New Roman"/>
                <w:bCs/>
                <w:szCs w:val="21"/>
              </w:rPr>
            </w:pPr>
            <w:r w:rsidRPr="001D2CBC">
              <w:rPr>
                <w:rFonts w:ascii="Times New Roman" w:hAnsiTheme="minorEastAsia" w:cs="Times New Roman"/>
                <w:bCs/>
                <w:kern w:val="0"/>
                <w:szCs w:val="21"/>
              </w:rPr>
              <w:t>废包装桶</w:t>
            </w:r>
          </w:p>
        </w:tc>
        <w:tc>
          <w:tcPr>
            <w:tcW w:w="1609" w:type="dxa"/>
            <w:vAlign w:val="center"/>
          </w:tcPr>
          <w:p w:rsidR="00ED6DB1" w:rsidRPr="001D2CBC" w:rsidRDefault="00EE7F2A">
            <w:pPr>
              <w:autoSpaceDE w:val="0"/>
              <w:autoSpaceDN w:val="0"/>
              <w:jc w:val="center"/>
              <w:rPr>
                <w:rFonts w:ascii="Times New Roman" w:hAnsi="Times New Roman" w:cs="Times New Roman"/>
                <w:bCs/>
                <w:szCs w:val="21"/>
              </w:rPr>
            </w:pPr>
            <w:r w:rsidRPr="001D2CBC">
              <w:rPr>
                <w:rFonts w:ascii="Times New Roman" w:hAnsi="Times New Roman" w:cs="Times New Roman"/>
                <w:bCs/>
                <w:szCs w:val="21"/>
              </w:rPr>
              <w:t>1.0</w:t>
            </w:r>
          </w:p>
        </w:tc>
        <w:tc>
          <w:tcPr>
            <w:tcW w:w="1584" w:type="dxa"/>
            <w:vAlign w:val="center"/>
          </w:tcPr>
          <w:p w:rsidR="00ED6DB1" w:rsidRPr="001D2CBC" w:rsidRDefault="00EE7F2A">
            <w:pPr>
              <w:autoSpaceDE w:val="0"/>
              <w:autoSpaceDN w:val="0"/>
              <w:jc w:val="center"/>
              <w:rPr>
                <w:rFonts w:ascii="Times New Roman" w:hAnsi="Times New Roman" w:cs="Times New Roman"/>
                <w:bCs/>
                <w:szCs w:val="21"/>
              </w:rPr>
            </w:pPr>
            <w:r w:rsidRPr="001D2CBC">
              <w:rPr>
                <w:rFonts w:ascii="Times New Roman" w:hAnsi="Times New Roman" w:cs="Times New Roman"/>
                <w:bCs/>
                <w:szCs w:val="21"/>
              </w:rPr>
              <w:t>2.0</w:t>
            </w:r>
          </w:p>
        </w:tc>
        <w:tc>
          <w:tcPr>
            <w:tcW w:w="1609" w:type="dxa"/>
            <w:vAlign w:val="center"/>
          </w:tcPr>
          <w:p w:rsidR="00ED6DB1" w:rsidRPr="001D2CBC" w:rsidRDefault="00ED6DB1">
            <w:pPr>
              <w:jc w:val="center"/>
              <w:rPr>
                <w:rFonts w:ascii="Times New Roman" w:hAnsi="Times New Roman" w:cs="Times New Roman"/>
                <w:szCs w:val="21"/>
              </w:rPr>
            </w:pPr>
          </w:p>
        </w:tc>
        <w:tc>
          <w:tcPr>
            <w:tcW w:w="1558" w:type="dxa"/>
            <w:vAlign w:val="center"/>
          </w:tcPr>
          <w:p w:rsidR="00ED6DB1" w:rsidRPr="001D2CBC" w:rsidRDefault="00EE7F2A">
            <w:pPr>
              <w:adjustRightInd w:val="0"/>
              <w:snapToGrid w:val="0"/>
              <w:jc w:val="center"/>
              <w:rPr>
                <w:rFonts w:ascii="Times New Roman" w:hAnsi="Times New Roman" w:cs="Times New Roman"/>
                <w:bCs/>
                <w:szCs w:val="21"/>
              </w:rPr>
            </w:pPr>
            <w:r w:rsidRPr="001D2CBC">
              <w:rPr>
                <w:rFonts w:ascii="Times New Roman" w:hAnsi="Times New Roman" w:cs="Times New Roman"/>
                <w:bCs/>
                <w:szCs w:val="21"/>
              </w:rPr>
              <w:t>1.0</w:t>
            </w:r>
          </w:p>
        </w:tc>
        <w:tc>
          <w:tcPr>
            <w:tcW w:w="1609" w:type="dxa"/>
            <w:vAlign w:val="center"/>
          </w:tcPr>
          <w:p w:rsidR="00ED6DB1" w:rsidRPr="001D2CBC" w:rsidRDefault="00EE7F2A">
            <w:pPr>
              <w:autoSpaceDE w:val="0"/>
              <w:autoSpaceDN w:val="0"/>
              <w:jc w:val="center"/>
              <w:rPr>
                <w:rFonts w:ascii="Times New Roman" w:hAnsi="Times New Roman" w:cs="Times New Roman"/>
                <w:bCs/>
                <w:szCs w:val="21"/>
              </w:rPr>
            </w:pPr>
            <w:r w:rsidRPr="001D2CBC">
              <w:rPr>
                <w:rFonts w:ascii="Times New Roman" w:hAnsi="Times New Roman" w:cs="Times New Roman"/>
                <w:bCs/>
                <w:szCs w:val="21"/>
              </w:rPr>
              <w:t>1.0</w:t>
            </w:r>
          </w:p>
        </w:tc>
        <w:tc>
          <w:tcPr>
            <w:tcW w:w="1902" w:type="dxa"/>
            <w:vAlign w:val="center"/>
          </w:tcPr>
          <w:p w:rsidR="00ED6DB1" w:rsidRPr="001D2CBC" w:rsidRDefault="00EE7F2A">
            <w:pPr>
              <w:adjustRightInd w:val="0"/>
              <w:snapToGrid w:val="0"/>
              <w:jc w:val="center"/>
              <w:rPr>
                <w:rFonts w:ascii="Times New Roman" w:hAnsi="Times New Roman" w:cs="Times New Roman"/>
                <w:bCs/>
                <w:szCs w:val="21"/>
              </w:rPr>
            </w:pPr>
            <w:r w:rsidRPr="001D2CBC">
              <w:rPr>
                <w:rFonts w:ascii="Times New Roman" w:hAnsi="Times New Roman" w:cs="Times New Roman"/>
                <w:bCs/>
                <w:szCs w:val="21"/>
              </w:rPr>
              <w:t>1.0</w:t>
            </w:r>
          </w:p>
        </w:tc>
        <w:tc>
          <w:tcPr>
            <w:tcW w:w="1209" w:type="dxa"/>
            <w:vAlign w:val="center"/>
          </w:tcPr>
          <w:p w:rsidR="00ED6DB1" w:rsidRPr="001D2CBC" w:rsidRDefault="00EE7F2A">
            <w:pPr>
              <w:jc w:val="center"/>
              <w:rPr>
                <w:rFonts w:ascii="Times New Roman" w:eastAsia="宋体" w:hAnsi="Times New Roman" w:cs="Times New Roman"/>
                <w:szCs w:val="21"/>
              </w:rPr>
            </w:pPr>
            <w:r w:rsidRPr="001D2CBC">
              <w:rPr>
                <w:rFonts w:ascii="Times New Roman" w:hAnsi="Times New Roman" w:cs="Times New Roman"/>
                <w:szCs w:val="21"/>
              </w:rPr>
              <w:t>0</w:t>
            </w:r>
          </w:p>
        </w:tc>
      </w:tr>
      <w:tr w:rsidR="00210335" w:rsidRPr="001D2CBC">
        <w:tc>
          <w:tcPr>
            <w:tcW w:w="1556" w:type="dxa"/>
            <w:vMerge/>
            <w:vAlign w:val="center"/>
          </w:tcPr>
          <w:p w:rsidR="00ED6DB1" w:rsidRPr="001D2CBC" w:rsidRDefault="00ED6DB1">
            <w:pPr>
              <w:jc w:val="center"/>
              <w:rPr>
                <w:rFonts w:ascii="Times New Roman" w:hAnsi="Times New Roman" w:cs="Times New Roman"/>
                <w:szCs w:val="21"/>
              </w:rPr>
            </w:pPr>
          </w:p>
        </w:tc>
        <w:tc>
          <w:tcPr>
            <w:tcW w:w="1582" w:type="dxa"/>
            <w:vAlign w:val="center"/>
          </w:tcPr>
          <w:p w:rsidR="00ED6DB1" w:rsidRPr="001D2CBC" w:rsidRDefault="00EE7F2A">
            <w:pPr>
              <w:autoSpaceDE w:val="0"/>
              <w:autoSpaceDN w:val="0"/>
              <w:jc w:val="center"/>
              <w:rPr>
                <w:rFonts w:ascii="Times New Roman" w:hAnsi="Times New Roman" w:cs="Times New Roman"/>
                <w:bCs/>
                <w:kern w:val="0"/>
                <w:szCs w:val="21"/>
              </w:rPr>
            </w:pPr>
            <w:r w:rsidRPr="001D2CBC">
              <w:rPr>
                <w:rFonts w:ascii="Times New Roman" w:hAnsiTheme="minorEastAsia" w:cs="Times New Roman"/>
                <w:bCs/>
                <w:kern w:val="0"/>
                <w:szCs w:val="21"/>
              </w:rPr>
              <w:t>污泥</w:t>
            </w:r>
          </w:p>
        </w:tc>
        <w:tc>
          <w:tcPr>
            <w:tcW w:w="1609" w:type="dxa"/>
            <w:vAlign w:val="center"/>
          </w:tcPr>
          <w:p w:rsidR="00ED6DB1" w:rsidRPr="001D2CBC" w:rsidRDefault="00EE7F2A">
            <w:pPr>
              <w:autoSpaceDE w:val="0"/>
              <w:autoSpaceDN w:val="0"/>
              <w:jc w:val="center"/>
              <w:rPr>
                <w:rFonts w:ascii="Times New Roman" w:hAnsi="Times New Roman" w:cs="Times New Roman"/>
                <w:bCs/>
                <w:kern w:val="0"/>
                <w:szCs w:val="21"/>
              </w:rPr>
            </w:pPr>
            <w:r w:rsidRPr="001D2CBC">
              <w:rPr>
                <w:rFonts w:ascii="Times New Roman" w:hAnsi="Times New Roman" w:cs="Times New Roman"/>
                <w:bCs/>
                <w:kern w:val="0"/>
                <w:szCs w:val="21"/>
              </w:rPr>
              <w:t>800.0</w:t>
            </w:r>
          </w:p>
        </w:tc>
        <w:tc>
          <w:tcPr>
            <w:tcW w:w="1584" w:type="dxa"/>
            <w:vAlign w:val="center"/>
          </w:tcPr>
          <w:p w:rsidR="00ED6DB1" w:rsidRPr="001D2CBC" w:rsidRDefault="00EE7F2A">
            <w:pPr>
              <w:autoSpaceDE w:val="0"/>
              <w:autoSpaceDN w:val="0"/>
              <w:jc w:val="center"/>
              <w:rPr>
                <w:rFonts w:ascii="Times New Roman" w:hAnsi="Times New Roman" w:cs="Times New Roman"/>
                <w:bCs/>
                <w:kern w:val="0"/>
                <w:szCs w:val="21"/>
              </w:rPr>
            </w:pPr>
            <w:r w:rsidRPr="001D2CBC">
              <w:rPr>
                <w:rFonts w:ascii="Times New Roman" w:hAnsi="Times New Roman" w:cs="Times New Roman"/>
                <w:bCs/>
                <w:kern w:val="0"/>
                <w:szCs w:val="21"/>
              </w:rPr>
              <w:t>852.8</w:t>
            </w:r>
          </w:p>
        </w:tc>
        <w:tc>
          <w:tcPr>
            <w:tcW w:w="1609" w:type="dxa"/>
            <w:vAlign w:val="center"/>
          </w:tcPr>
          <w:p w:rsidR="00ED6DB1" w:rsidRPr="001D2CBC" w:rsidRDefault="00ED6DB1">
            <w:pPr>
              <w:jc w:val="center"/>
              <w:rPr>
                <w:rFonts w:ascii="Times New Roman" w:hAnsi="Times New Roman" w:cs="Times New Roman"/>
                <w:szCs w:val="21"/>
              </w:rPr>
            </w:pPr>
          </w:p>
        </w:tc>
        <w:tc>
          <w:tcPr>
            <w:tcW w:w="1558" w:type="dxa"/>
            <w:vAlign w:val="center"/>
          </w:tcPr>
          <w:p w:rsidR="00ED6DB1" w:rsidRPr="001D2CBC" w:rsidRDefault="00EE7F2A">
            <w:pPr>
              <w:adjustRightInd w:val="0"/>
              <w:snapToGrid w:val="0"/>
              <w:jc w:val="center"/>
              <w:rPr>
                <w:rFonts w:ascii="Times New Roman" w:hAnsi="Times New Roman" w:cs="Times New Roman"/>
                <w:bCs/>
                <w:szCs w:val="21"/>
              </w:rPr>
            </w:pPr>
            <w:r w:rsidRPr="001D2CBC">
              <w:rPr>
                <w:rFonts w:ascii="Times New Roman" w:hAnsi="Times New Roman" w:cs="Times New Roman" w:hint="eastAsia"/>
                <w:bCs/>
                <w:szCs w:val="21"/>
              </w:rPr>
              <w:t>450</w:t>
            </w:r>
            <w:r w:rsidRPr="001D2CBC">
              <w:rPr>
                <w:rFonts w:ascii="Times New Roman" w:hAnsi="Times New Roman" w:cs="Times New Roman"/>
                <w:bCs/>
                <w:szCs w:val="21"/>
              </w:rPr>
              <w:t>.0</w:t>
            </w:r>
          </w:p>
        </w:tc>
        <w:tc>
          <w:tcPr>
            <w:tcW w:w="1609" w:type="dxa"/>
            <w:vAlign w:val="center"/>
          </w:tcPr>
          <w:p w:rsidR="00ED6DB1" w:rsidRPr="001D2CBC" w:rsidRDefault="00EE7F2A">
            <w:pPr>
              <w:autoSpaceDE w:val="0"/>
              <w:autoSpaceDN w:val="0"/>
              <w:jc w:val="center"/>
              <w:rPr>
                <w:rFonts w:ascii="Times New Roman" w:hAnsi="Times New Roman" w:cs="Times New Roman"/>
                <w:bCs/>
                <w:kern w:val="0"/>
                <w:szCs w:val="21"/>
              </w:rPr>
            </w:pPr>
            <w:r w:rsidRPr="001D2CBC">
              <w:rPr>
                <w:rFonts w:ascii="Times New Roman" w:hAnsi="Times New Roman" w:cs="Times New Roman"/>
                <w:bCs/>
                <w:kern w:val="0"/>
                <w:szCs w:val="21"/>
              </w:rPr>
              <w:t>800.0</w:t>
            </w:r>
          </w:p>
        </w:tc>
        <w:tc>
          <w:tcPr>
            <w:tcW w:w="1902" w:type="dxa"/>
            <w:vAlign w:val="center"/>
          </w:tcPr>
          <w:p w:rsidR="00ED6DB1" w:rsidRPr="001D2CBC" w:rsidRDefault="00EE7F2A">
            <w:pPr>
              <w:adjustRightInd w:val="0"/>
              <w:snapToGrid w:val="0"/>
              <w:jc w:val="center"/>
              <w:rPr>
                <w:rFonts w:ascii="Times New Roman" w:hAnsi="Times New Roman" w:cs="Times New Roman"/>
                <w:bCs/>
                <w:szCs w:val="21"/>
              </w:rPr>
            </w:pPr>
            <w:r w:rsidRPr="001D2CBC">
              <w:rPr>
                <w:rFonts w:ascii="Times New Roman" w:hAnsi="Times New Roman" w:cs="Times New Roman" w:hint="eastAsia"/>
                <w:bCs/>
                <w:szCs w:val="21"/>
              </w:rPr>
              <w:t>450</w:t>
            </w:r>
            <w:r w:rsidRPr="001D2CBC">
              <w:rPr>
                <w:rFonts w:ascii="Times New Roman" w:hAnsi="Times New Roman" w:cs="Times New Roman"/>
                <w:bCs/>
                <w:szCs w:val="21"/>
              </w:rPr>
              <w:t>.0</w:t>
            </w:r>
          </w:p>
        </w:tc>
        <w:tc>
          <w:tcPr>
            <w:tcW w:w="1209" w:type="dxa"/>
            <w:vAlign w:val="center"/>
          </w:tcPr>
          <w:p w:rsidR="00ED6DB1" w:rsidRPr="001D2CBC" w:rsidRDefault="00EE7F2A">
            <w:pPr>
              <w:jc w:val="center"/>
              <w:rPr>
                <w:rFonts w:ascii="Times New Roman" w:eastAsia="宋体" w:hAnsi="Times New Roman" w:cs="Times New Roman"/>
                <w:szCs w:val="21"/>
              </w:rPr>
            </w:pPr>
            <w:r w:rsidRPr="001D2CBC">
              <w:rPr>
                <w:rFonts w:ascii="Times New Roman" w:hAnsi="Times New Roman" w:cs="Times New Roman"/>
                <w:szCs w:val="21"/>
              </w:rPr>
              <w:t>-350</w:t>
            </w:r>
          </w:p>
        </w:tc>
      </w:tr>
      <w:tr w:rsidR="00210335" w:rsidRPr="001D2CBC">
        <w:tc>
          <w:tcPr>
            <w:tcW w:w="1556" w:type="dxa"/>
            <w:vMerge/>
            <w:vAlign w:val="center"/>
          </w:tcPr>
          <w:p w:rsidR="00ED6DB1" w:rsidRPr="001D2CBC" w:rsidRDefault="00ED6DB1">
            <w:pPr>
              <w:jc w:val="center"/>
              <w:rPr>
                <w:rFonts w:ascii="Times New Roman" w:hAnsi="Times New Roman" w:cs="Times New Roman"/>
                <w:szCs w:val="21"/>
              </w:rPr>
            </w:pPr>
          </w:p>
        </w:tc>
        <w:tc>
          <w:tcPr>
            <w:tcW w:w="1582" w:type="dxa"/>
            <w:vAlign w:val="center"/>
          </w:tcPr>
          <w:p w:rsidR="00ED6DB1" w:rsidRPr="001D2CBC" w:rsidRDefault="00EE7F2A">
            <w:pPr>
              <w:autoSpaceDE w:val="0"/>
              <w:autoSpaceDN w:val="0"/>
              <w:jc w:val="center"/>
              <w:rPr>
                <w:rFonts w:ascii="Times New Roman" w:hAnsiTheme="minorEastAsia" w:cs="Times New Roman"/>
                <w:bCs/>
                <w:kern w:val="0"/>
                <w:szCs w:val="21"/>
              </w:rPr>
            </w:pPr>
            <w:r w:rsidRPr="001D2CBC">
              <w:rPr>
                <w:rFonts w:ascii="Times New Roman" w:hAnsiTheme="minorEastAsia" w:cs="Times New Roman" w:hint="eastAsia"/>
                <w:bCs/>
                <w:kern w:val="0"/>
                <w:szCs w:val="21"/>
              </w:rPr>
              <w:t>废灯管</w:t>
            </w:r>
          </w:p>
        </w:tc>
        <w:tc>
          <w:tcPr>
            <w:tcW w:w="1609" w:type="dxa"/>
            <w:vAlign w:val="center"/>
          </w:tcPr>
          <w:p w:rsidR="00ED6DB1" w:rsidRPr="001D2CBC" w:rsidRDefault="00EE7F2A">
            <w:pPr>
              <w:autoSpaceDE w:val="0"/>
              <w:autoSpaceDN w:val="0"/>
              <w:jc w:val="center"/>
              <w:rPr>
                <w:rFonts w:ascii="Times New Roman" w:hAnsi="Times New Roman" w:cs="Times New Roman"/>
                <w:bCs/>
                <w:kern w:val="0"/>
                <w:szCs w:val="21"/>
              </w:rPr>
            </w:pPr>
            <w:r w:rsidRPr="001D2CBC">
              <w:rPr>
                <w:rFonts w:ascii="Times New Roman" w:hAnsi="Times New Roman" w:cs="Times New Roman" w:hint="eastAsia"/>
                <w:bCs/>
                <w:kern w:val="0"/>
                <w:szCs w:val="21"/>
              </w:rPr>
              <w:t>/</w:t>
            </w:r>
          </w:p>
        </w:tc>
        <w:tc>
          <w:tcPr>
            <w:tcW w:w="1584" w:type="dxa"/>
            <w:vAlign w:val="center"/>
          </w:tcPr>
          <w:p w:rsidR="00ED6DB1" w:rsidRPr="001D2CBC" w:rsidRDefault="00EE7F2A">
            <w:pPr>
              <w:autoSpaceDE w:val="0"/>
              <w:autoSpaceDN w:val="0"/>
              <w:jc w:val="center"/>
              <w:rPr>
                <w:rFonts w:ascii="Times New Roman" w:hAnsi="Times New Roman" w:cs="Times New Roman"/>
                <w:bCs/>
                <w:kern w:val="0"/>
                <w:szCs w:val="21"/>
              </w:rPr>
            </w:pPr>
            <w:r w:rsidRPr="001D2CBC">
              <w:rPr>
                <w:rFonts w:ascii="Times New Roman" w:hAnsi="Times New Roman" w:cs="Times New Roman" w:hint="eastAsia"/>
                <w:bCs/>
                <w:kern w:val="0"/>
                <w:szCs w:val="21"/>
              </w:rPr>
              <w:t>/</w:t>
            </w:r>
          </w:p>
        </w:tc>
        <w:tc>
          <w:tcPr>
            <w:tcW w:w="1609" w:type="dxa"/>
            <w:vAlign w:val="center"/>
          </w:tcPr>
          <w:p w:rsidR="00ED6DB1" w:rsidRPr="001D2CBC" w:rsidRDefault="00ED6DB1">
            <w:pPr>
              <w:jc w:val="center"/>
              <w:rPr>
                <w:rFonts w:ascii="Times New Roman" w:hAnsi="Times New Roman" w:cs="Times New Roman"/>
                <w:szCs w:val="21"/>
              </w:rPr>
            </w:pPr>
          </w:p>
        </w:tc>
        <w:tc>
          <w:tcPr>
            <w:tcW w:w="1558" w:type="dxa"/>
            <w:vAlign w:val="center"/>
          </w:tcPr>
          <w:p w:rsidR="00ED6DB1" w:rsidRPr="001D2CBC" w:rsidRDefault="00EE7F2A">
            <w:pPr>
              <w:adjustRightInd w:val="0"/>
              <w:snapToGrid w:val="0"/>
              <w:jc w:val="center"/>
              <w:rPr>
                <w:rFonts w:ascii="Times New Roman" w:hAnsi="Times New Roman" w:cs="Times New Roman"/>
                <w:bCs/>
                <w:szCs w:val="21"/>
              </w:rPr>
            </w:pPr>
            <w:r w:rsidRPr="001D2CBC">
              <w:rPr>
                <w:rFonts w:ascii="Times New Roman" w:hAnsi="Times New Roman" w:cs="Times New Roman" w:hint="eastAsia"/>
                <w:bCs/>
                <w:szCs w:val="21"/>
              </w:rPr>
              <w:t>8</w:t>
            </w:r>
            <w:r w:rsidRPr="001D2CBC">
              <w:rPr>
                <w:rFonts w:ascii="Times New Roman" w:hAnsi="Times New Roman" w:cs="Times New Roman" w:hint="eastAsia"/>
                <w:bCs/>
                <w:szCs w:val="21"/>
              </w:rPr>
              <w:t>支</w:t>
            </w:r>
          </w:p>
        </w:tc>
        <w:tc>
          <w:tcPr>
            <w:tcW w:w="1609" w:type="dxa"/>
            <w:vAlign w:val="center"/>
          </w:tcPr>
          <w:p w:rsidR="00ED6DB1" w:rsidRPr="001D2CBC" w:rsidRDefault="00EE7F2A">
            <w:pPr>
              <w:autoSpaceDE w:val="0"/>
              <w:autoSpaceDN w:val="0"/>
              <w:jc w:val="center"/>
              <w:rPr>
                <w:rFonts w:ascii="Times New Roman" w:hAnsi="Times New Roman" w:cs="Times New Roman"/>
                <w:bCs/>
                <w:kern w:val="0"/>
                <w:szCs w:val="21"/>
              </w:rPr>
            </w:pPr>
            <w:r w:rsidRPr="001D2CBC">
              <w:rPr>
                <w:rFonts w:ascii="Times New Roman" w:hAnsi="Times New Roman" w:cs="Times New Roman" w:hint="eastAsia"/>
                <w:bCs/>
                <w:kern w:val="0"/>
                <w:szCs w:val="21"/>
              </w:rPr>
              <w:t>/</w:t>
            </w:r>
          </w:p>
        </w:tc>
        <w:tc>
          <w:tcPr>
            <w:tcW w:w="1902" w:type="dxa"/>
            <w:vAlign w:val="center"/>
          </w:tcPr>
          <w:p w:rsidR="00ED6DB1" w:rsidRPr="001D2CBC" w:rsidRDefault="00EE7F2A">
            <w:pPr>
              <w:adjustRightInd w:val="0"/>
              <w:snapToGrid w:val="0"/>
              <w:jc w:val="center"/>
              <w:rPr>
                <w:rFonts w:ascii="Times New Roman" w:hAnsi="Times New Roman" w:cs="Times New Roman"/>
                <w:bCs/>
                <w:szCs w:val="21"/>
              </w:rPr>
            </w:pPr>
            <w:r w:rsidRPr="001D2CBC">
              <w:rPr>
                <w:rFonts w:ascii="Times New Roman" w:hAnsi="Times New Roman" w:cs="Times New Roman" w:hint="eastAsia"/>
                <w:bCs/>
                <w:szCs w:val="21"/>
              </w:rPr>
              <w:t>8</w:t>
            </w:r>
            <w:r w:rsidRPr="001D2CBC">
              <w:rPr>
                <w:rFonts w:ascii="Times New Roman" w:hAnsi="Times New Roman" w:cs="Times New Roman" w:hint="eastAsia"/>
                <w:bCs/>
                <w:szCs w:val="21"/>
              </w:rPr>
              <w:t>支</w:t>
            </w:r>
          </w:p>
        </w:tc>
        <w:tc>
          <w:tcPr>
            <w:tcW w:w="1209" w:type="dxa"/>
            <w:vAlign w:val="center"/>
          </w:tcPr>
          <w:p w:rsidR="00ED6DB1" w:rsidRPr="001D2CBC" w:rsidRDefault="00231697">
            <w:pPr>
              <w:jc w:val="center"/>
              <w:rPr>
                <w:rFonts w:ascii="Times New Roman" w:eastAsia="宋体" w:hAnsi="Times New Roman" w:cs="Times New Roman"/>
                <w:szCs w:val="21"/>
              </w:rPr>
            </w:pPr>
            <w:r w:rsidRPr="001D2CBC">
              <w:rPr>
                <w:rFonts w:ascii="Times New Roman" w:hAnsi="Times New Roman" w:cs="Times New Roman" w:hint="eastAsia"/>
                <w:bCs/>
                <w:szCs w:val="21"/>
              </w:rPr>
              <w:t>+</w:t>
            </w:r>
            <w:r w:rsidR="00EE7F2A" w:rsidRPr="001D2CBC">
              <w:rPr>
                <w:rFonts w:ascii="Times New Roman" w:hAnsi="Times New Roman" w:cs="Times New Roman" w:hint="eastAsia"/>
                <w:bCs/>
                <w:szCs w:val="21"/>
              </w:rPr>
              <w:t>8</w:t>
            </w:r>
            <w:r w:rsidR="00EE7F2A" w:rsidRPr="001D2CBC">
              <w:rPr>
                <w:rFonts w:ascii="Times New Roman" w:hAnsi="Times New Roman" w:cs="Times New Roman" w:hint="eastAsia"/>
                <w:bCs/>
                <w:szCs w:val="21"/>
              </w:rPr>
              <w:t>支</w:t>
            </w:r>
          </w:p>
        </w:tc>
      </w:tr>
      <w:tr w:rsidR="00210335" w:rsidRPr="001D2CBC">
        <w:tc>
          <w:tcPr>
            <w:tcW w:w="1556" w:type="dxa"/>
            <w:vMerge/>
            <w:vAlign w:val="center"/>
          </w:tcPr>
          <w:p w:rsidR="00ED6DB1" w:rsidRPr="001D2CBC" w:rsidRDefault="00ED6DB1">
            <w:pPr>
              <w:jc w:val="center"/>
              <w:rPr>
                <w:rFonts w:ascii="Times New Roman" w:hAnsi="Times New Roman" w:cs="Times New Roman"/>
                <w:szCs w:val="21"/>
              </w:rPr>
            </w:pPr>
          </w:p>
        </w:tc>
        <w:tc>
          <w:tcPr>
            <w:tcW w:w="1582" w:type="dxa"/>
            <w:vAlign w:val="center"/>
          </w:tcPr>
          <w:p w:rsidR="00ED6DB1" w:rsidRPr="001D2CBC" w:rsidRDefault="00EE7F2A">
            <w:pPr>
              <w:autoSpaceDE w:val="0"/>
              <w:autoSpaceDN w:val="0"/>
              <w:jc w:val="center"/>
              <w:rPr>
                <w:rFonts w:ascii="Times New Roman" w:hAnsi="Times New Roman" w:cs="Times New Roman"/>
                <w:bCs/>
                <w:kern w:val="0"/>
                <w:szCs w:val="21"/>
              </w:rPr>
            </w:pPr>
            <w:r w:rsidRPr="001D2CBC">
              <w:rPr>
                <w:rFonts w:ascii="Times New Roman" w:hAnsiTheme="minorEastAsia" w:cs="Times New Roman"/>
                <w:bCs/>
                <w:kern w:val="0"/>
                <w:szCs w:val="21"/>
              </w:rPr>
              <w:t>废活性炭</w:t>
            </w:r>
          </w:p>
        </w:tc>
        <w:tc>
          <w:tcPr>
            <w:tcW w:w="1609" w:type="dxa"/>
            <w:vAlign w:val="center"/>
          </w:tcPr>
          <w:p w:rsidR="00ED6DB1" w:rsidRPr="001D2CBC" w:rsidRDefault="00EE7F2A">
            <w:pPr>
              <w:autoSpaceDE w:val="0"/>
              <w:autoSpaceDN w:val="0"/>
              <w:jc w:val="center"/>
              <w:rPr>
                <w:rFonts w:ascii="Times New Roman" w:hAnsi="Times New Roman" w:cs="Times New Roman"/>
                <w:bCs/>
                <w:szCs w:val="21"/>
              </w:rPr>
            </w:pPr>
            <w:r w:rsidRPr="001D2CBC">
              <w:rPr>
                <w:rFonts w:ascii="Times New Roman" w:hAnsi="Times New Roman" w:cs="Times New Roman"/>
                <w:bCs/>
                <w:szCs w:val="21"/>
              </w:rPr>
              <w:t>/</w:t>
            </w:r>
          </w:p>
        </w:tc>
        <w:tc>
          <w:tcPr>
            <w:tcW w:w="1584" w:type="dxa"/>
            <w:vAlign w:val="center"/>
          </w:tcPr>
          <w:p w:rsidR="00ED6DB1" w:rsidRPr="001D2CBC" w:rsidRDefault="00EE7F2A">
            <w:pPr>
              <w:autoSpaceDE w:val="0"/>
              <w:autoSpaceDN w:val="0"/>
              <w:jc w:val="center"/>
              <w:rPr>
                <w:rFonts w:ascii="Times New Roman" w:hAnsi="Times New Roman" w:cs="Times New Roman"/>
                <w:bCs/>
                <w:szCs w:val="21"/>
              </w:rPr>
            </w:pPr>
            <w:r w:rsidRPr="001D2CBC">
              <w:rPr>
                <w:rFonts w:ascii="Times New Roman" w:hAnsi="Times New Roman" w:cs="Times New Roman"/>
                <w:bCs/>
                <w:szCs w:val="21"/>
              </w:rPr>
              <w:t>/</w:t>
            </w:r>
          </w:p>
        </w:tc>
        <w:tc>
          <w:tcPr>
            <w:tcW w:w="1609" w:type="dxa"/>
            <w:vAlign w:val="center"/>
          </w:tcPr>
          <w:p w:rsidR="00ED6DB1" w:rsidRPr="001D2CBC" w:rsidRDefault="00ED6DB1">
            <w:pPr>
              <w:jc w:val="center"/>
              <w:rPr>
                <w:rFonts w:ascii="Times New Roman" w:hAnsi="Times New Roman" w:cs="Times New Roman"/>
                <w:szCs w:val="21"/>
              </w:rPr>
            </w:pPr>
          </w:p>
        </w:tc>
        <w:tc>
          <w:tcPr>
            <w:tcW w:w="1558" w:type="dxa"/>
            <w:vAlign w:val="center"/>
          </w:tcPr>
          <w:p w:rsidR="00ED6DB1" w:rsidRPr="001D2CBC" w:rsidRDefault="00EE7F2A">
            <w:pPr>
              <w:adjustRightInd w:val="0"/>
              <w:snapToGrid w:val="0"/>
              <w:jc w:val="center"/>
              <w:rPr>
                <w:rFonts w:ascii="Times New Roman" w:hAnsi="Times New Roman" w:cs="Times New Roman"/>
                <w:bCs/>
                <w:szCs w:val="21"/>
              </w:rPr>
            </w:pPr>
            <w:r w:rsidRPr="001D2CBC">
              <w:rPr>
                <w:rFonts w:ascii="Times New Roman" w:hAnsi="Times New Roman" w:cs="Times New Roman" w:hint="eastAsia"/>
                <w:bCs/>
                <w:szCs w:val="21"/>
              </w:rPr>
              <w:t>7.6</w:t>
            </w:r>
          </w:p>
        </w:tc>
        <w:tc>
          <w:tcPr>
            <w:tcW w:w="1609" w:type="dxa"/>
            <w:vAlign w:val="center"/>
          </w:tcPr>
          <w:p w:rsidR="00ED6DB1" w:rsidRPr="001D2CBC" w:rsidRDefault="00EE7F2A">
            <w:pPr>
              <w:autoSpaceDE w:val="0"/>
              <w:autoSpaceDN w:val="0"/>
              <w:jc w:val="center"/>
              <w:rPr>
                <w:rFonts w:ascii="Times New Roman" w:hAnsi="Times New Roman" w:cs="Times New Roman"/>
                <w:bCs/>
                <w:szCs w:val="21"/>
              </w:rPr>
            </w:pPr>
            <w:r w:rsidRPr="001D2CBC">
              <w:rPr>
                <w:rFonts w:ascii="Times New Roman" w:hAnsi="Times New Roman" w:cs="Times New Roman"/>
                <w:bCs/>
                <w:szCs w:val="21"/>
              </w:rPr>
              <w:t>/</w:t>
            </w:r>
          </w:p>
        </w:tc>
        <w:tc>
          <w:tcPr>
            <w:tcW w:w="1902" w:type="dxa"/>
            <w:vAlign w:val="center"/>
          </w:tcPr>
          <w:p w:rsidR="00ED6DB1" w:rsidRPr="001D2CBC" w:rsidRDefault="001042E9">
            <w:pPr>
              <w:adjustRightInd w:val="0"/>
              <w:snapToGrid w:val="0"/>
              <w:jc w:val="center"/>
              <w:rPr>
                <w:rFonts w:ascii="Times New Roman" w:hAnsi="Times New Roman" w:cs="Times New Roman"/>
                <w:bCs/>
                <w:szCs w:val="21"/>
              </w:rPr>
            </w:pPr>
            <w:r w:rsidRPr="001D2CBC">
              <w:rPr>
                <w:rFonts w:ascii="Times New Roman" w:hAnsi="Times New Roman" w:cs="Times New Roman" w:hint="eastAsia"/>
                <w:bCs/>
                <w:szCs w:val="21"/>
              </w:rPr>
              <w:t>7.</w:t>
            </w:r>
            <w:r w:rsidR="00EE7F2A" w:rsidRPr="001D2CBC">
              <w:rPr>
                <w:rFonts w:ascii="Times New Roman" w:hAnsi="Times New Roman" w:cs="Times New Roman"/>
                <w:bCs/>
                <w:szCs w:val="21"/>
              </w:rPr>
              <w:t>6</w:t>
            </w:r>
          </w:p>
        </w:tc>
        <w:tc>
          <w:tcPr>
            <w:tcW w:w="1209" w:type="dxa"/>
            <w:vAlign w:val="center"/>
          </w:tcPr>
          <w:p w:rsidR="00ED6DB1" w:rsidRPr="001D2CBC" w:rsidRDefault="00231697">
            <w:pPr>
              <w:jc w:val="center"/>
              <w:rPr>
                <w:rFonts w:ascii="Times New Roman" w:eastAsia="宋体" w:hAnsi="Times New Roman" w:cs="Times New Roman"/>
                <w:szCs w:val="21"/>
              </w:rPr>
            </w:pPr>
            <w:r w:rsidRPr="001D2CBC">
              <w:rPr>
                <w:rFonts w:ascii="Times New Roman" w:hAnsi="Times New Roman" w:cs="Times New Roman" w:hint="eastAsia"/>
                <w:bCs/>
                <w:szCs w:val="21"/>
              </w:rPr>
              <w:t>+</w:t>
            </w:r>
            <w:r w:rsidR="00EE7F2A" w:rsidRPr="001D2CBC">
              <w:rPr>
                <w:rFonts w:ascii="Times New Roman" w:hAnsi="Times New Roman" w:cs="Times New Roman" w:hint="eastAsia"/>
                <w:bCs/>
                <w:szCs w:val="21"/>
              </w:rPr>
              <w:t>7.6</w:t>
            </w:r>
          </w:p>
        </w:tc>
      </w:tr>
    </w:tbl>
    <w:p w:rsidR="00ED6DB1" w:rsidRPr="001D2CBC" w:rsidRDefault="00EE7F2A">
      <w:pPr>
        <w:jc w:val="left"/>
        <w:rPr>
          <w:rFonts w:ascii="Times New Roman" w:hAnsi="Times New Roman" w:cs="Times New Roman"/>
          <w:sz w:val="18"/>
          <w:szCs w:val="18"/>
        </w:rPr>
      </w:pPr>
      <w:r w:rsidRPr="001D2CBC">
        <w:rPr>
          <w:rFonts w:ascii="Times New Roman" w:hAnsiTheme="minorEastAsia" w:cs="Times New Roman"/>
          <w:sz w:val="18"/>
          <w:szCs w:val="18"/>
        </w:rPr>
        <w:t>注：</w:t>
      </w:r>
      <w:r w:rsidR="00BE605E" w:rsidRPr="001D2CBC">
        <w:rPr>
          <w:rFonts w:ascii="Times New Roman" w:hAnsi="Times New Roman" w:cs="Times New Roman"/>
          <w:sz w:val="18"/>
          <w:szCs w:val="18"/>
        </w:rPr>
        <w:fldChar w:fldCharType="begin"/>
      </w:r>
      <w:r w:rsidRPr="001D2CBC">
        <w:rPr>
          <w:rFonts w:ascii="Times New Roman" w:hAnsi="Times New Roman" w:cs="Times New Roman"/>
          <w:sz w:val="18"/>
          <w:szCs w:val="18"/>
        </w:rPr>
        <w:instrText xml:space="preserve"> = 6 \* GB3 </w:instrText>
      </w:r>
      <w:r w:rsidR="00BE605E" w:rsidRPr="001D2CBC">
        <w:rPr>
          <w:rFonts w:ascii="Times New Roman" w:hAnsi="Times New Roman" w:cs="Times New Roman"/>
          <w:sz w:val="18"/>
          <w:szCs w:val="18"/>
        </w:rPr>
        <w:fldChar w:fldCharType="separate"/>
      </w:r>
      <w:r w:rsidRPr="001D2CBC">
        <w:rPr>
          <w:rFonts w:asciiTheme="minorEastAsia" w:hAnsiTheme="minorEastAsia" w:cs="Times New Roman"/>
          <w:sz w:val="18"/>
          <w:szCs w:val="18"/>
        </w:rPr>
        <w:t>⑥</w:t>
      </w:r>
      <w:r w:rsidR="00BE605E" w:rsidRPr="001D2CBC">
        <w:rPr>
          <w:rFonts w:ascii="Times New Roman" w:hAnsi="Times New Roman" w:cs="Times New Roman"/>
          <w:sz w:val="18"/>
          <w:szCs w:val="18"/>
        </w:rPr>
        <w:fldChar w:fldCharType="end"/>
      </w:r>
      <w:r w:rsidRPr="001D2CBC">
        <w:rPr>
          <w:rFonts w:ascii="Times New Roman" w:hAnsi="Times New Roman" w:cs="Times New Roman"/>
          <w:sz w:val="18"/>
          <w:szCs w:val="18"/>
        </w:rPr>
        <w:t>=</w:t>
      </w:r>
      <w:r w:rsidR="00BE605E" w:rsidRPr="001D2CBC">
        <w:rPr>
          <w:rFonts w:ascii="Times New Roman" w:hAnsi="Times New Roman" w:cs="Times New Roman"/>
          <w:sz w:val="18"/>
          <w:szCs w:val="18"/>
        </w:rPr>
        <w:fldChar w:fldCharType="begin"/>
      </w:r>
      <w:r w:rsidRPr="001D2CBC">
        <w:rPr>
          <w:rFonts w:ascii="Times New Roman" w:hAnsi="Times New Roman" w:cs="Times New Roman"/>
          <w:sz w:val="18"/>
          <w:szCs w:val="18"/>
        </w:rPr>
        <w:instrText xml:space="preserve"> = 1 \* GB3 </w:instrText>
      </w:r>
      <w:r w:rsidR="00BE605E" w:rsidRPr="001D2CBC">
        <w:rPr>
          <w:rFonts w:ascii="Times New Roman" w:hAnsi="Times New Roman" w:cs="Times New Roman"/>
          <w:sz w:val="18"/>
          <w:szCs w:val="18"/>
        </w:rPr>
        <w:fldChar w:fldCharType="separate"/>
      </w:r>
      <w:r w:rsidRPr="001D2CBC">
        <w:rPr>
          <w:rFonts w:asciiTheme="minorEastAsia" w:hAnsiTheme="minorEastAsia" w:cs="Times New Roman"/>
          <w:sz w:val="18"/>
          <w:szCs w:val="18"/>
        </w:rPr>
        <w:t>①</w:t>
      </w:r>
      <w:r w:rsidR="00BE605E" w:rsidRPr="001D2CBC">
        <w:rPr>
          <w:rFonts w:ascii="Times New Roman" w:hAnsi="Times New Roman" w:cs="Times New Roman"/>
          <w:sz w:val="18"/>
          <w:szCs w:val="18"/>
        </w:rPr>
        <w:fldChar w:fldCharType="end"/>
      </w:r>
      <w:r w:rsidRPr="001D2CBC">
        <w:rPr>
          <w:rFonts w:ascii="Times New Roman" w:hAnsi="Times New Roman" w:cs="Times New Roman"/>
          <w:sz w:val="18"/>
          <w:szCs w:val="18"/>
        </w:rPr>
        <w:t>+</w:t>
      </w:r>
      <w:r w:rsidR="00BE605E" w:rsidRPr="001D2CBC">
        <w:rPr>
          <w:rFonts w:ascii="Times New Roman" w:hAnsi="Times New Roman" w:cs="Times New Roman"/>
          <w:sz w:val="18"/>
          <w:szCs w:val="18"/>
        </w:rPr>
        <w:fldChar w:fldCharType="begin"/>
      </w:r>
      <w:r w:rsidRPr="001D2CBC">
        <w:rPr>
          <w:rFonts w:ascii="Times New Roman" w:hAnsi="Times New Roman" w:cs="Times New Roman"/>
          <w:sz w:val="18"/>
          <w:szCs w:val="18"/>
        </w:rPr>
        <w:instrText xml:space="preserve"> = 3 \* GB3 </w:instrText>
      </w:r>
      <w:r w:rsidR="00BE605E" w:rsidRPr="001D2CBC">
        <w:rPr>
          <w:rFonts w:ascii="Times New Roman" w:hAnsi="Times New Roman" w:cs="Times New Roman"/>
          <w:sz w:val="18"/>
          <w:szCs w:val="18"/>
        </w:rPr>
        <w:fldChar w:fldCharType="separate"/>
      </w:r>
      <w:r w:rsidRPr="001D2CBC">
        <w:rPr>
          <w:rFonts w:asciiTheme="minorEastAsia" w:hAnsiTheme="minorEastAsia" w:cs="Times New Roman"/>
          <w:sz w:val="18"/>
          <w:szCs w:val="18"/>
        </w:rPr>
        <w:t>③</w:t>
      </w:r>
      <w:r w:rsidR="00BE605E" w:rsidRPr="001D2CBC">
        <w:rPr>
          <w:rFonts w:ascii="Times New Roman" w:hAnsi="Times New Roman" w:cs="Times New Roman"/>
          <w:sz w:val="18"/>
          <w:szCs w:val="18"/>
        </w:rPr>
        <w:fldChar w:fldCharType="end"/>
      </w:r>
      <w:r w:rsidRPr="001D2CBC">
        <w:rPr>
          <w:rFonts w:ascii="Times New Roman" w:hAnsi="Times New Roman" w:cs="Times New Roman"/>
          <w:sz w:val="18"/>
          <w:szCs w:val="18"/>
        </w:rPr>
        <w:t>+</w:t>
      </w:r>
      <w:r w:rsidR="00BE605E" w:rsidRPr="001D2CBC">
        <w:rPr>
          <w:rFonts w:ascii="Times New Roman" w:hAnsi="Times New Roman" w:cs="Times New Roman"/>
          <w:sz w:val="18"/>
          <w:szCs w:val="18"/>
        </w:rPr>
        <w:fldChar w:fldCharType="begin"/>
      </w:r>
      <w:r w:rsidRPr="001D2CBC">
        <w:rPr>
          <w:rFonts w:ascii="Times New Roman" w:hAnsi="Times New Roman" w:cs="Times New Roman"/>
          <w:sz w:val="18"/>
          <w:szCs w:val="18"/>
        </w:rPr>
        <w:instrText xml:space="preserve"> = 4 \* GB3 </w:instrText>
      </w:r>
      <w:r w:rsidR="00BE605E" w:rsidRPr="001D2CBC">
        <w:rPr>
          <w:rFonts w:ascii="Times New Roman" w:hAnsi="Times New Roman" w:cs="Times New Roman"/>
          <w:sz w:val="18"/>
          <w:szCs w:val="18"/>
        </w:rPr>
        <w:fldChar w:fldCharType="separate"/>
      </w:r>
      <w:r w:rsidRPr="001D2CBC">
        <w:rPr>
          <w:rFonts w:asciiTheme="minorEastAsia" w:hAnsiTheme="minorEastAsia" w:cs="Times New Roman"/>
          <w:sz w:val="18"/>
          <w:szCs w:val="18"/>
        </w:rPr>
        <w:t>④</w:t>
      </w:r>
      <w:r w:rsidR="00BE605E" w:rsidRPr="001D2CBC">
        <w:rPr>
          <w:rFonts w:ascii="Times New Roman" w:hAnsi="Times New Roman" w:cs="Times New Roman"/>
          <w:sz w:val="18"/>
          <w:szCs w:val="18"/>
        </w:rPr>
        <w:fldChar w:fldCharType="end"/>
      </w:r>
      <w:r w:rsidRPr="001D2CBC">
        <w:rPr>
          <w:rFonts w:ascii="Times New Roman" w:hAnsi="Times New Roman" w:cs="Times New Roman"/>
          <w:sz w:val="18"/>
          <w:szCs w:val="18"/>
        </w:rPr>
        <w:t>-</w:t>
      </w:r>
      <w:r w:rsidR="00BE605E" w:rsidRPr="001D2CBC">
        <w:rPr>
          <w:rFonts w:ascii="Times New Roman" w:hAnsi="Times New Roman" w:cs="Times New Roman"/>
          <w:sz w:val="18"/>
          <w:szCs w:val="18"/>
        </w:rPr>
        <w:fldChar w:fldCharType="begin"/>
      </w:r>
      <w:r w:rsidRPr="001D2CBC">
        <w:rPr>
          <w:rFonts w:ascii="Times New Roman" w:hAnsi="Times New Roman" w:cs="Times New Roman"/>
          <w:sz w:val="18"/>
          <w:szCs w:val="18"/>
        </w:rPr>
        <w:instrText xml:space="preserve"> = 5 \* GB3 </w:instrText>
      </w:r>
      <w:r w:rsidR="00BE605E" w:rsidRPr="001D2CBC">
        <w:rPr>
          <w:rFonts w:ascii="Times New Roman" w:hAnsi="Times New Roman" w:cs="Times New Roman"/>
          <w:sz w:val="18"/>
          <w:szCs w:val="18"/>
        </w:rPr>
        <w:fldChar w:fldCharType="separate"/>
      </w:r>
      <w:r w:rsidRPr="001D2CBC">
        <w:rPr>
          <w:rFonts w:asciiTheme="minorEastAsia" w:hAnsiTheme="minorEastAsia" w:cs="Times New Roman"/>
          <w:sz w:val="18"/>
          <w:szCs w:val="18"/>
        </w:rPr>
        <w:t>⑤</w:t>
      </w:r>
      <w:r w:rsidR="00BE605E" w:rsidRPr="001D2CBC">
        <w:rPr>
          <w:rFonts w:ascii="Times New Roman" w:hAnsi="Times New Roman" w:cs="Times New Roman"/>
          <w:sz w:val="18"/>
          <w:szCs w:val="18"/>
        </w:rPr>
        <w:fldChar w:fldCharType="end"/>
      </w:r>
      <w:r w:rsidRPr="001D2CBC">
        <w:rPr>
          <w:rFonts w:ascii="Times New Roman" w:hAnsiTheme="minorEastAsia" w:cs="Times New Roman"/>
          <w:sz w:val="18"/>
          <w:szCs w:val="18"/>
        </w:rPr>
        <w:t>；</w:t>
      </w:r>
      <w:r w:rsidR="00BE605E" w:rsidRPr="001D2CBC">
        <w:rPr>
          <w:rFonts w:ascii="Times New Roman" w:hAnsi="Times New Roman" w:cs="Times New Roman"/>
          <w:sz w:val="18"/>
          <w:szCs w:val="18"/>
        </w:rPr>
        <w:fldChar w:fldCharType="begin"/>
      </w:r>
      <w:r w:rsidRPr="001D2CBC">
        <w:rPr>
          <w:rFonts w:ascii="Times New Roman" w:hAnsi="Times New Roman" w:cs="Times New Roman"/>
          <w:sz w:val="18"/>
          <w:szCs w:val="18"/>
        </w:rPr>
        <w:instrText xml:space="preserve"> = 7 \* GB3 </w:instrText>
      </w:r>
      <w:r w:rsidR="00BE605E" w:rsidRPr="001D2CBC">
        <w:rPr>
          <w:rFonts w:ascii="Times New Roman" w:hAnsi="Times New Roman" w:cs="Times New Roman"/>
          <w:sz w:val="18"/>
          <w:szCs w:val="18"/>
        </w:rPr>
        <w:fldChar w:fldCharType="separate"/>
      </w:r>
      <w:r w:rsidRPr="001D2CBC">
        <w:rPr>
          <w:rFonts w:asciiTheme="minorEastAsia" w:hAnsiTheme="minorEastAsia" w:cs="Times New Roman"/>
          <w:sz w:val="18"/>
          <w:szCs w:val="18"/>
        </w:rPr>
        <w:t>⑦</w:t>
      </w:r>
      <w:r w:rsidR="00BE605E" w:rsidRPr="001D2CBC">
        <w:rPr>
          <w:rFonts w:ascii="Times New Roman" w:hAnsi="Times New Roman" w:cs="Times New Roman"/>
          <w:sz w:val="18"/>
          <w:szCs w:val="18"/>
        </w:rPr>
        <w:fldChar w:fldCharType="end"/>
      </w:r>
      <w:r w:rsidRPr="001D2CBC">
        <w:rPr>
          <w:rFonts w:ascii="Times New Roman" w:hAnsi="Times New Roman" w:cs="Times New Roman"/>
          <w:sz w:val="18"/>
          <w:szCs w:val="18"/>
        </w:rPr>
        <w:t>=</w:t>
      </w:r>
      <w:r w:rsidR="00BE605E" w:rsidRPr="001D2CBC">
        <w:rPr>
          <w:rFonts w:ascii="Times New Roman" w:hAnsi="Times New Roman" w:cs="Times New Roman"/>
          <w:sz w:val="18"/>
          <w:szCs w:val="18"/>
        </w:rPr>
        <w:fldChar w:fldCharType="begin"/>
      </w:r>
      <w:r w:rsidRPr="001D2CBC">
        <w:rPr>
          <w:rFonts w:ascii="Times New Roman" w:hAnsi="Times New Roman" w:cs="Times New Roman"/>
          <w:sz w:val="18"/>
          <w:szCs w:val="18"/>
        </w:rPr>
        <w:instrText xml:space="preserve"> = 6 \* GB3 </w:instrText>
      </w:r>
      <w:r w:rsidR="00BE605E" w:rsidRPr="001D2CBC">
        <w:rPr>
          <w:rFonts w:ascii="Times New Roman" w:hAnsi="Times New Roman" w:cs="Times New Roman"/>
          <w:sz w:val="18"/>
          <w:szCs w:val="18"/>
        </w:rPr>
        <w:fldChar w:fldCharType="separate"/>
      </w:r>
      <w:r w:rsidRPr="001D2CBC">
        <w:rPr>
          <w:rFonts w:asciiTheme="minorEastAsia" w:hAnsiTheme="minorEastAsia" w:cs="Times New Roman"/>
          <w:sz w:val="18"/>
          <w:szCs w:val="18"/>
        </w:rPr>
        <w:t>⑥</w:t>
      </w:r>
      <w:r w:rsidR="00BE605E" w:rsidRPr="001D2CBC">
        <w:rPr>
          <w:rFonts w:ascii="Times New Roman" w:hAnsi="Times New Roman" w:cs="Times New Roman"/>
          <w:sz w:val="18"/>
          <w:szCs w:val="18"/>
        </w:rPr>
        <w:fldChar w:fldCharType="end"/>
      </w:r>
      <w:r w:rsidRPr="001D2CBC">
        <w:rPr>
          <w:rFonts w:ascii="Times New Roman" w:hAnsi="Times New Roman" w:cs="Times New Roman"/>
          <w:sz w:val="18"/>
          <w:szCs w:val="18"/>
        </w:rPr>
        <w:t>-</w:t>
      </w:r>
      <w:r w:rsidR="00BE605E" w:rsidRPr="001D2CBC">
        <w:rPr>
          <w:rFonts w:ascii="Times New Roman" w:hAnsi="Times New Roman" w:cs="Times New Roman"/>
          <w:sz w:val="18"/>
          <w:szCs w:val="18"/>
        </w:rPr>
        <w:fldChar w:fldCharType="begin"/>
      </w:r>
      <w:r w:rsidRPr="001D2CBC">
        <w:rPr>
          <w:rFonts w:ascii="Times New Roman" w:hAnsi="Times New Roman" w:cs="Times New Roman"/>
          <w:sz w:val="18"/>
          <w:szCs w:val="18"/>
        </w:rPr>
        <w:instrText xml:space="preserve"> = 1 \* GB3 </w:instrText>
      </w:r>
      <w:r w:rsidR="00BE605E" w:rsidRPr="001D2CBC">
        <w:rPr>
          <w:rFonts w:ascii="Times New Roman" w:hAnsi="Times New Roman" w:cs="Times New Roman"/>
          <w:sz w:val="18"/>
          <w:szCs w:val="18"/>
        </w:rPr>
        <w:fldChar w:fldCharType="separate"/>
      </w:r>
      <w:r w:rsidRPr="001D2CBC">
        <w:rPr>
          <w:rFonts w:asciiTheme="minorEastAsia" w:hAnsiTheme="minorEastAsia" w:cs="Times New Roman"/>
          <w:sz w:val="18"/>
          <w:szCs w:val="18"/>
        </w:rPr>
        <w:t>①</w:t>
      </w:r>
      <w:r w:rsidR="00BE605E" w:rsidRPr="001D2CBC">
        <w:rPr>
          <w:rFonts w:ascii="Times New Roman" w:hAnsi="Times New Roman" w:cs="Times New Roman"/>
          <w:sz w:val="18"/>
          <w:szCs w:val="18"/>
        </w:rPr>
        <w:fldChar w:fldCharType="end"/>
      </w:r>
    </w:p>
    <w:sectPr w:rsidR="00ED6DB1" w:rsidRPr="001D2CBC" w:rsidSect="00ED6DB1">
      <w:type w:val="continuous"/>
      <w:pgSz w:w="16838" w:h="11906" w:orient="landscape"/>
      <w:pgMar w:top="1247" w:right="1418" w:bottom="1247" w:left="1418" w:header="851" w:footer="992" w:gutter="0"/>
      <w:cols w:space="425"/>
      <w:docGrid w:type="linesAndChar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57A303" w15:done="0"/>
  <w15:commentEx w15:paraId="75950F0C" w15:done="0"/>
  <w15:commentEx w15:paraId="564AF7B7" w15:paraIdParent="75950F0C" w15:done="0"/>
  <w15:commentEx w15:paraId="726F403C" w15:done="0"/>
  <w15:commentEx w15:paraId="7D54E28F" w15:paraIdParent="726F403C" w15:done="0"/>
  <w15:commentEx w15:paraId="6E047E06" w15:done="0"/>
  <w15:commentEx w15:paraId="33A81F9F" w15:done="0"/>
  <w15:commentEx w15:paraId="53D1F76B" w15:done="0"/>
  <w15:commentEx w15:paraId="21CD3299" w15:paraIdParent="53D1F76B" w15:done="0"/>
  <w15:commentEx w15:paraId="5C39CBD6" w15:done="0"/>
  <w15:commentEx w15:paraId="304DC110" w15:done="0"/>
  <w15:commentEx w15:paraId="4ACC80BE" w15:paraIdParent="304DC110" w15:done="0"/>
  <w15:commentEx w15:paraId="7C9FB981" w15:done="0"/>
  <w15:commentEx w15:paraId="026E9411" w15:done="0"/>
  <w15:commentEx w15:paraId="33A586BF" w15:paraIdParent="026E9411" w15:done="0"/>
  <w15:commentEx w15:paraId="6732F557" w15:done="0"/>
  <w15:commentEx w15:paraId="28FAE80C" w15:done="0"/>
  <w15:commentEx w15:paraId="177483D6" w15:paraIdParent="28FAE80C" w15:done="0"/>
  <w15:commentEx w15:paraId="3CA4CBE2" w15:done="0"/>
  <w15:commentEx w15:paraId="6528839E" w15:paraIdParent="3CA4CBE2" w15:done="0"/>
  <w15:commentEx w15:paraId="192E676F" w15:done="0"/>
  <w15:commentEx w15:paraId="74BC5008" w15:paraIdParent="192E676F" w15:done="0"/>
  <w15:commentEx w15:paraId="2442C7FF" w15:done="0"/>
  <w15:commentEx w15:paraId="30FF3DBB" w15:done="0"/>
  <w15:commentEx w15:paraId="4AEFFC56" w15:done="0"/>
  <w15:commentEx w15:paraId="2D123A2A" w15:paraIdParent="4AEFFC56" w15:done="0"/>
  <w15:commentEx w15:paraId="73B03B11" w15:done="0"/>
  <w15:commentEx w15:paraId="5C805AD5" w15:paraIdParent="73B03B11" w15:done="0"/>
  <w15:commentEx w15:paraId="4AD6F47C" w15:done="0"/>
  <w15:commentEx w15:paraId="73EC6159" w15:paraIdParent="4AD6F4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2F049" w16cex:dateUtc="2021-10-26T13:23:00Z"/>
  <w16cex:commentExtensible w16cex:durableId="2522F067" w16cex:dateUtc="2021-10-26T13:23:00Z"/>
  <w16cex:commentExtensible w16cex:durableId="2522F108" w16cex:dateUtc="2021-10-26T13:26:00Z"/>
  <w16cex:commentExtensible w16cex:durableId="2522F157" w16cex:dateUtc="2021-10-26T13:27:00Z"/>
  <w16cex:commentExtensible w16cex:durableId="2522F1DE" w16cex:dateUtc="2021-10-26T13:30:00Z"/>
  <w16cex:commentExtensible w16cex:durableId="2522F206" w16cex:dateUtc="2021-10-26T13:30:00Z"/>
  <w16cex:commentExtensible w16cex:durableId="2522F212" w16cex:dateUtc="2021-10-26T13:30:00Z"/>
  <w16cex:commentExtensible w16cex:durableId="2522F298" w16cex:dateUtc="2021-10-26T13:33:00Z"/>
  <w16cex:commentExtensible w16cex:durableId="2522F316" w16cex:dateUtc="2021-10-26T13:35:00Z"/>
  <w16cex:commentExtensible w16cex:durableId="2522F33A" w16cex:dateUtc="2021-10-26T13:35:00Z"/>
  <w16cex:commentExtensible w16cex:durableId="2522F474" w16cex:dateUtc="2021-10-26T13: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57A303" w16cid:durableId="2522F028"/>
  <w16cid:commentId w16cid:paraId="75950F0C" w16cid:durableId="2522F029"/>
  <w16cid:commentId w16cid:paraId="564AF7B7" w16cid:durableId="2522F049"/>
  <w16cid:commentId w16cid:paraId="726F403C" w16cid:durableId="2522F02A"/>
  <w16cid:commentId w16cid:paraId="7D54E28F" w16cid:durableId="2522F067"/>
  <w16cid:commentId w16cid:paraId="6E047E06" w16cid:durableId="2522F02B"/>
  <w16cid:commentId w16cid:paraId="33A81F9F" w16cid:durableId="2522F02C"/>
  <w16cid:commentId w16cid:paraId="53D1F76B" w16cid:durableId="2522F02D"/>
  <w16cid:commentId w16cid:paraId="21CD3299" w16cid:durableId="2522F108"/>
  <w16cid:commentId w16cid:paraId="5C39CBD6" w16cid:durableId="2522F02E"/>
  <w16cid:commentId w16cid:paraId="304DC110" w16cid:durableId="2522F02F"/>
  <w16cid:commentId w16cid:paraId="4ACC80BE" w16cid:durableId="2522F157"/>
  <w16cid:commentId w16cid:paraId="7C9FB981" w16cid:durableId="252E4A12"/>
  <w16cid:commentId w16cid:paraId="026E9411" w16cid:durableId="2522F031"/>
  <w16cid:commentId w16cid:paraId="33A586BF" w16cid:durableId="2522F1DE"/>
  <w16cid:commentId w16cid:paraId="6732F557" w16cid:durableId="2522F032"/>
  <w16cid:commentId w16cid:paraId="28FAE80C" w16cid:durableId="2522F033"/>
  <w16cid:commentId w16cid:paraId="177483D6" w16cid:durableId="2522F206"/>
  <w16cid:commentId w16cid:paraId="3CA4CBE2" w16cid:durableId="2522F034"/>
  <w16cid:commentId w16cid:paraId="6528839E" w16cid:durableId="2522F212"/>
  <w16cid:commentId w16cid:paraId="192E676F" w16cid:durableId="2522F035"/>
  <w16cid:commentId w16cid:paraId="74BC5008" w16cid:durableId="2522F298"/>
  <w16cid:commentId w16cid:paraId="2442C7FF" w16cid:durableId="2522F036"/>
  <w16cid:commentId w16cid:paraId="30FF3DBB" w16cid:durableId="2522F037"/>
  <w16cid:commentId w16cid:paraId="4AEFFC56" w16cid:durableId="2522F038"/>
  <w16cid:commentId w16cid:paraId="2D123A2A" w16cid:durableId="2522F316"/>
  <w16cid:commentId w16cid:paraId="73B03B11" w16cid:durableId="2522F039"/>
  <w16cid:commentId w16cid:paraId="5C805AD5" w16cid:durableId="2522F33A"/>
  <w16cid:commentId w16cid:paraId="4AD6F47C" w16cid:durableId="2522F03A"/>
  <w16cid:commentId w16cid:paraId="73EC6159" w16cid:durableId="2522F47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264C" w:rsidRDefault="0009264C" w:rsidP="00ED6DB1">
      <w:r>
        <w:separator/>
      </w:r>
    </w:p>
  </w:endnote>
  <w:endnote w:type="continuationSeparator" w:id="1">
    <w:p w:rsidR="0009264C" w:rsidRDefault="0009264C" w:rsidP="00ED6D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_GB2312">
    <w:altName w:val="Arial Unicode MS"/>
    <w:charset w:val="86"/>
    <w:family w:val="modern"/>
    <w:pitch w:val="fixed"/>
    <w:sig w:usb0="00000000"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ì.">
    <w:altName w:val="宋体"/>
    <w:panose1 w:val="00000000000000000000"/>
    <w:charset w:val="86"/>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ˎ̥">
    <w:altName w:val="Times New Roman"/>
    <w:charset w:val="00"/>
    <w:family w:val="roman"/>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571" w:rsidRDefault="00B53571">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571" w:rsidRDefault="00B53571">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571" w:rsidRDefault="00B53571">
    <w:pPr>
      <w:pStyle w:val="ac"/>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571" w:rsidRDefault="00B53571">
    <w:pPr>
      <w:pStyle w:val="ac"/>
      <w:jc w:val="center"/>
    </w:pPr>
  </w:p>
  <w:p w:rsidR="00B53571" w:rsidRDefault="00B53571">
    <w:pPr>
      <w:pStyle w:val="ac"/>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571" w:rsidRDefault="00B53571">
    <w:pPr>
      <w:pStyle w:val="ac"/>
      <w:tabs>
        <w:tab w:val="left" w:pos="4395"/>
      </w:tabs>
      <w:jc w:val="center"/>
    </w:pPr>
    <w:r>
      <w:rPr>
        <w:rFonts w:hint="eastAsia"/>
      </w:rPr>
      <w:t>浙江环耀环境建设有限公司</w:t>
    </w:r>
    <w:r>
      <w:rPr>
        <w:rFonts w:ascii="Times New Roman" w:hAnsi="Times New Roman"/>
      </w:rPr>
      <w:ptab w:relativeTo="margin" w:alignment="center" w:leader="none"/>
    </w:r>
    <w:r w:rsidR="00BE605E">
      <w:rPr>
        <w:rFonts w:ascii="Times New Roman" w:hAnsi="Times New Roman"/>
      </w:rPr>
      <w:fldChar w:fldCharType="begin"/>
    </w:r>
    <w:r>
      <w:rPr>
        <w:rFonts w:ascii="Times New Roman" w:hAnsi="Times New Roman"/>
      </w:rPr>
      <w:instrText xml:space="preserve"> PAGE   \* MERGEFORMAT </w:instrText>
    </w:r>
    <w:r w:rsidR="00BE605E">
      <w:rPr>
        <w:rFonts w:ascii="Times New Roman" w:hAnsi="Times New Roman"/>
      </w:rPr>
      <w:fldChar w:fldCharType="separate"/>
    </w:r>
    <w:r w:rsidR="006F46BD" w:rsidRPr="006F46BD">
      <w:rPr>
        <w:rFonts w:ascii="Times New Roman" w:hAnsi="Times New Roman"/>
        <w:noProof/>
        <w:lang w:val="zh-CN"/>
      </w:rPr>
      <w:t>1</w:t>
    </w:r>
    <w:r w:rsidR="00BE605E">
      <w:rPr>
        <w:rFonts w:ascii="Times New Roman" w:hAnsi="Times New Roman"/>
      </w:rPr>
      <w:fldChar w:fldCharType="end"/>
    </w:r>
    <w:r>
      <w:rPr>
        <w:rFonts w:ascii="Times New Roman" w:hAnsi="Times New Roman"/>
      </w:rPr>
      <w:ptab w:relativeTo="margin" w:alignment="right" w:leader="none"/>
    </w:r>
    <w:r>
      <w:rPr>
        <w:rFonts w:hint="eastAsia"/>
      </w:rPr>
      <w:t>杭州市拱墅区上</w:t>
    </w:r>
    <w:r>
      <w:rPr>
        <w:rFonts w:ascii="Times New Roman" w:cs="Times New Roman"/>
      </w:rPr>
      <w:t>塘路</w:t>
    </w:r>
    <w:r>
      <w:rPr>
        <w:rFonts w:ascii="Times New Roman" w:hAnsi="Times New Roman" w:cs="Times New Roman"/>
      </w:rPr>
      <w:t>329</w:t>
    </w:r>
    <w:r>
      <w:rPr>
        <w:rFonts w:ascii="Times New Roman" w:cs="Times New Roman"/>
      </w:rPr>
      <w:t>号</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571" w:rsidRDefault="00B53571">
    <w:pPr>
      <w:pStyle w:val="ac"/>
      <w:tabs>
        <w:tab w:val="left" w:pos="4395"/>
      </w:tabs>
      <w:jc w:val="center"/>
      <w:rPr>
        <w:rFonts w:ascii="Times New Roman" w:hAnsi="Times New Roman" w:cs="Times New Roman"/>
      </w:rPr>
    </w:pPr>
    <w:r>
      <w:rPr>
        <w:rFonts w:hint="eastAsia"/>
      </w:rPr>
      <w:t>浙江环耀环境建设有限公司</w:t>
    </w:r>
    <w:r>
      <w:rPr>
        <w:rFonts w:ascii="Times New Roman" w:hAnsi="Times New Roman"/>
      </w:rPr>
      <w:ptab w:relativeTo="margin" w:alignment="center" w:leader="none"/>
    </w:r>
    <w:r w:rsidR="00BE605E">
      <w:rPr>
        <w:rFonts w:ascii="Times New Roman" w:hAnsi="Times New Roman"/>
      </w:rPr>
      <w:fldChar w:fldCharType="begin"/>
    </w:r>
    <w:r>
      <w:rPr>
        <w:rFonts w:ascii="Times New Roman" w:hAnsi="Times New Roman"/>
      </w:rPr>
      <w:instrText xml:space="preserve"> PAGE   \* MERGEFORMAT </w:instrText>
    </w:r>
    <w:r w:rsidR="00BE605E">
      <w:rPr>
        <w:rFonts w:ascii="Times New Roman" w:hAnsi="Times New Roman"/>
      </w:rPr>
      <w:fldChar w:fldCharType="separate"/>
    </w:r>
    <w:r w:rsidR="006F46BD" w:rsidRPr="006F46BD">
      <w:rPr>
        <w:rFonts w:ascii="Times New Roman" w:hAnsi="Times New Roman"/>
        <w:noProof/>
        <w:lang w:val="zh-CN"/>
      </w:rPr>
      <w:t>38</w:t>
    </w:r>
    <w:r w:rsidR="00BE605E">
      <w:rPr>
        <w:rFonts w:ascii="Times New Roman" w:hAnsi="Times New Roman"/>
      </w:rPr>
      <w:fldChar w:fldCharType="end"/>
    </w:r>
    <w:r>
      <w:rPr>
        <w:rFonts w:ascii="Times New Roman" w:hAnsi="Times New Roman"/>
      </w:rPr>
      <w:ptab w:relativeTo="margin" w:alignment="right" w:leader="none"/>
    </w:r>
    <w:r>
      <w:rPr>
        <w:rFonts w:hint="eastAsia"/>
      </w:rPr>
      <w:t>杭州市拱墅区上</w:t>
    </w:r>
    <w:r>
      <w:rPr>
        <w:rFonts w:ascii="Times New Roman" w:cs="Times New Roman"/>
      </w:rPr>
      <w:t>塘路</w:t>
    </w:r>
    <w:r>
      <w:rPr>
        <w:rFonts w:ascii="Times New Roman" w:hAnsi="Times New Roman" w:cs="Times New Roman"/>
      </w:rPr>
      <w:t>329</w:t>
    </w:r>
    <w:r>
      <w:rPr>
        <w:rFonts w:ascii="Times New Roman" w:cs="Times New Roman"/>
      </w:rPr>
      <w:t>号</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264C" w:rsidRDefault="0009264C" w:rsidP="00ED6DB1">
      <w:r>
        <w:separator/>
      </w:r>
    </w:p>
  </w:footnote>
  <w:footnote w:type="continuationSeparator" w:id="1">
    <w:p w:rsidR="0009264C" w:rsidRDefault="0009264C" w:rsidP="00ED6D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571" w:rsidRDefault="00B53571">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571" w:rsidRDefault="00B53571">
    <w:pPr>
      <w:pStyle w:val="ad"/>
    </w:pPr>
    <w:r>
      <w:rPr>
        <w:rFonts w:ascii="Times New Roman" w:hAnsi="Times New Roman" w:cs="Times New Roman"/>
        <w:color w:val="0070C0"/>
        <w:szCs w:val="21"/>
      </w:rPr>
      <w:t>浙江鸿玮制版有限公司烫金版搬迁技改项目</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571" w:rsidRPr="00685E7A" w:rsidRDefault="00B53571" w:rsidP="00685E7A"/>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571" w:rsidRDefault="00B53571">
    <w:pPr>
      <w:pStyle w:val="ad"/>
    </w:pPr>
    <w:r>
      <w:rPr>
        <w:rFonts w:ascii="Times New Roman" w:hAnsi="Times New Roman" w:cs="Times New Roman"/>
        <w:szCs w:val="21"/>
      </w:rPr>
      <w:t>浙江鸿玮制版有限公司烫金版搬迁技改项目</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571" w:rsidRDefault="00B53571">
    <w:pPr>
      <w:pStyle w:val="ad"/>
    </w:pPr>
    <w:r>
      <w:rPr>
        <w:rFonts w:ascii="Times New Roman" w:hAnsi="Times New Roman" w:cs="Times New Roman"/>
        <w:szCs w:val="21"/>
      </w:rPr>
      <w:t>浙江鸿玮制版有限公司烫金版搬迁技改项目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5132C"/>
    <w:multiLevelType w:val="multilevel"/>
    <w:tmpl w:val="0125132C"/>
    <w:lvl w:ilvl="0">
      <w:start w:val="1"/>
      <w:numFmt w:val="decimal"/>
      <w:lvlText w:val="表5.6-%1"/>
      <w:lvlJc w:val="center"/>
      <w:pPr>
        <w:ind w:left="420" w:hanging="420"/>
      </w:pPr>
      <w:rPr>
        <w:rFonts w:hint="eastAsia"/>
        <w:b/>
        <w:color w:val="auto"/>
        <w:sz w:val="24"/>
        <w:szCs w:val="24"/>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7562220"/>
    <w:multiLevelType w:val="multilevel"/>
    <w:tmpl w:val="07562220"/>
    <w:lvl w:ilvl="0">
      <w:start w:val="1"/>
      <w:numFmt w:val="decimal"/>
      <w:pStyle w:val="41-1"/>
      <w:lvlText w:val="表4.1-%1"/>
      <w:lvlJc w:val="center"/>
      <w:pPr>
        <w:ind w:left="3681" w:hanging="42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ACB2CF3"/>
    <w:multiLevelType w:val="multilevel"/>
    <w:tmpl w:val="0ACB2CF3"/>
    <w:lvl w:ilvl="0">
      <w:start w:val="1"/>
      <w:numFmt w:val="decimal"/>
      <w:lvlText w:val="表2-%1"/>
      <w:lvlJc w:val="left"/>
      <w:pPr>
        <w:ind w:left="840" w:hanging="420"/>
      </w:pPr>
      <w:rPr>
        <w:rFonts w:ascii="Times New Roman" w:hAnsi="Times New Roman" w:cs="Times New Roman" w:hint="default"/>
        <w:color w:val="auto"/>
        <w:sz w:val="21"/>
        <w:szCs w:val="21"/>
        <w:lang w:val="en-US"/>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0E161E7C"/>
    <w:multiLevelType w:val="multilevel"/>
    <w:tmpl w:val="47205D6E"/>
    <w:lvl w:ilvl="0">
      <w:start w:val="1"/>
      <w:numFmt w:val="decimal"/>
      <w:lvlText w:val="表4-%1"/>
      <w:lvlJc w:val="left"/>
      <w:pPr>
        <w:ind w:left="842" w:hanging="420"/>
      </w:pPr>
      <w:rPr>
        <w:rFonts w:ascii="Times New Roman" w:hAnsi="Times New Roman" w:cs="Times New Roman" w:hint="default"/>
        <w:sz w:val="21"/>
        <w:szCs w:val="21"/>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4">
    <w:nsid w:val="1EE7388C"/>
    <w:multiLevelType w:val="multilevel"/>
    <w:tmpl w:val="47205D6E"/>
    <w:lvl w:ilvl="0">
      <w:start w:val="1"/>
      <w:numFmt w:val="decimal"/>
      <w:lvlText w:val="表4-%1"/>
      <w:lvlJc w:val="left"/>
      <w:pPr>
        <w:ind w:left="842" w:hanging="420"/>
      </w:pPr>
      <w:rPr>
        <w:rFonts w:ascii="Times New Roman" w:hAnsi="Times New Roman" w:cs="Times New Roman" w:hint="default"/>
        <w:sz w:val="21"/>
        <w:szCs w:val="21"/>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5">
    <w:nsid w:val="223F04CA"/>
    <w:multiLevelType w:val="multilevel"/>
    <w:tmpl w:val="223F04CA"/>
    <w:lvl w:ilvl="0">
      <w:start w:val="1"/>
      <w:numFmt w:val="decimal"/>
      <w:pStyle w:val="4-1"/>
      <w:lvlText w:val="表4-%1"/>
      <w:lvlJc w:val="center"/>
      <w:pPr>
        <w:ind w:left="420" w:hanging="420"/>
      </w:pPr>
      <w:rPr>
        <w:rFonts w:ascii="Arial" w:hAnsi="Arial" w:cs="Arial" w:hint="default"/>
        <w:b w:val="0"/>
        <w:bCs w:val="0"/>
        <w:i w:val="0"/>
        <w:iCs w:val="0"/>
        <w:caps w:val="0"/>
        <w:smallCaps w:val="0"/>
        <w:strike w:val="0"/>
        <w:dstrike w:val="0"/>
        <w:vanish w:val="0"/>
        <w:spacing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9FE42FD"/>
    <w:multiLevelType w:val="multilevel"/>
    <w:tmpl w:val="29FE42FD"/>
    <w:lvl w:ilvl="0">
      <w:start w:val="1"/>
      <w:numFmt w:val="decimal"/>
      <w:suff w:val="space"/>
      <w:lvlText w:val="%1"/>
      <w:lvlJc w:val="left"/>
      <w:pPr>
        <w:ind w:left="0" w:firstLine="0"/>
      </w:pPr>
      <w:rPr>
        <w:rFonts w:hint="eastAsia"/>
      </w:rPr>
    </w:lvl>
    <w:lvl w:ilvl="1">
      <w:start w:val="1"/>
      <w:numFmt w:val="decimal"/>
      <w:lvlText w:val="%1.%2"/>
      <w:lvlJc w:val="left"/>
      <w:pPr>
        <w:tabs>
          <w:tab w:val="left" w:pos="425"/>
        </w:tabs>
        <w:ind w:left="0" w:firstLine="0"/>
      </w:pPr>
      <w:rPr>
        <w:rFonts w:ascii="Times New Roman" w:hAnsi="Times New Roman" w:cs="Times New Roman" w:hint="default"/>
        <w:sz w:val="28"/>
        <w:szCs w:val="28"/>
      </w:rPr>
    </w:lvl>
    <w:lvl w:ilvl="2">
      <w:start w:val="1"/>
      <w:numFmt w:val="decimal"/>
      <w:suff w:val="nothing"/>
      <w:lvlText w:val="%1.%2.%3"/>
      <w:lvlJc w:val="left"/>
      <w:pPr>
        <w:ind w:left="0" w:firstLine="0"/>
      </w:pPr>
      <w:rPr>
        <w:rFonts w:ascii="Times New Roman" w:hAnsi="Times New Roman" w:cs="Times New Roman" w:hint="default"/>
        <w:lang w:val="en-US"/>
      </w:rPr>
    </w:lvl>
    <w:lvl w:ilvl="3">
      <w:start w:val="1"/>
      <w:numFmt w:val="decimal"/>
      <w:pStyle w:val="4"/>
      <w:suff w:val="nothing"/>
      <w:lvlText w:val="%1.%2.%3.%4"/>
      <w:lvlJc w:val="left"/>
      <w:pPr>
        <w:ind w:left="994" w:hanging="994"/>
      </w:pPr>
      <w:rPr>
        <w:rFonts w:ascii="Times New Roman" w:hAnsi="Times New Roman" w:cs="Times New Roman" w:hint="default"/>
        <w:lang w:val="zh-CN"/>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
    <w:nsid w:val="429F1C57"/>
    <w:multiLevelType w:val="multilevel"/>
    <w:tmpl w:val="47205D6E"/>
    <w:lvl w:ilvl="0">
      <w:start w:val="1"/>
      <w:numFmt w:val="decimal"/>
      <w:lvlText w:val="表4-%1"/>
      <w:lvlJc w:val="left"/>
      <w:pPr>
        <w:ind w:left="842" w:hanging="420"/>
      </w:pPr>
      <w:rPr>
        <w:rFonts w:ascii="Times New Roman" w:hAnsi="Times New Roman" w:cs="Times New Roman" w:hint="default"/>
        <w:sz w:val="21"/>
        <w:szCs w:val="21"/>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8">
    <w:nsid w:val="44276142"/>
    <w:multiLevelType w:val="multilevel"/>
    <w:tmpl w:val="44276142"/>
    <w:lvl w:ilvl="0">
      <w:start w:val="1"/>
      <w:numFmt w:val="decimal"/>
      <w:lvlText w:val="表3-%1"/>
      <w:lvlJc w:val="left"/>
      <w:pPr>
        <w:ind w:left="840" w:hanging="420"/>
      </w:pPr>
      <w:rPr>
        <w:rFonts w:ascii="Times New Roman" w:hAnsi="Times New Roman" w:cs="Times New Roman" w:hint="default"/>
        <w:color w:val="auto"/>
        <w:sz w:val="21"/>
        <w:szCs w:val="21"/>
        <w:lang w:val="en-US"/>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nsid w:val="47205D6E"/>
    <w:multiLevelType w:val="multilevel"/>
    <w:tmpl w:val="47205D6E"/>
    <w:lvl w:ilvl="0">
      <w:start w:val="1"/>
      <w:numFmt w:val="decimal"/>
      <w:lvlText w:val="表4-%1"/>
      <w:lvlJc w:val="left"/>
      <w:pPr>
        <w:ind w:left="842" w:hanging="420"/>
      </w:pPr>
      <w:rPr>
        <w:rFonts w:ascii="Times New Roman" w:hAnsi="Times New Roman" w:cs="Times New Roman" w:hint="default"/>
        <w:sz w:val="21"/>
        <w:szCs w:val="21"/>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10">
    <w:nsid w:val="49463D4E"/>
    <w:multiLevelType w:val="multilevel"/>
    <w:tmpl w:val="49463D4E"/>
    <w:lvl w:ilvl="0">
      <w:start w:val="1"/>
      <w:numFmt w:val="decimal"/>
      <w:isLgl/>
      <w:suff w:val="space"/>
      <w:lvlText w:val="%1"/>
      <w:lvlJc w:val="left"/>
      <w:pPr>
        <w:ind w:left="4395" w:firstLine="0"/>
      </w:pPr>
      <w:rPr>
        <w:rFonts w:ascii="Times New Roman" w:eastAsia="宋体" w:hAnsi="Times New Roman" w:cs="宋体" w:hint="default"/>
        <w:b/>
        <w:sz w:val="32"/>
      </w:rPr>
    </w:lvl>
    <w:lvl w:ilvl="1">
      <w:start w:val="1"/>
      <w:numFmt w:val="decimal"/>
      <w:isLgl/>
      <w:suff w:val="space"/>
      <w:lvlText w:val="%1.%2"/>
      <w:lvlJc w:val="left"/>
      <w:pPr>
        <w:ind w:left="0" w:firstLine="0"/>
      </w:pPr>
      <w:rPr>
        <w:rFonts w:ascii="Times New Roman" w:eastAsia="宋体" w:hAnsi="Times New Roman" w:cs="宋体" w:hint="default"/>
        <w:b/>
        <w:i w:val="0"/>
        <w:sz w:val="30"/>
      </w:rPr>
    </w:lvl>
    <w:lvl w:ilvl="2">
      <w:start w:val="1"/>
      <w:numFmt w:val="decimal"/>
      <w:isLgl/>
      <w:suff w:val="space"/>
      <w:lvlText w:val="%1.%2.%3"/>
      <w:lvlJc w:val="left"/>
      <w:pPr>
        <w:ind w:left="142" w:firstLine="0"/>
      </w:pPr>
      <w:rPr>
        <w:rFonts w:ascii="Times New Roman" w:eastAsia="宋体" w:hAnsi="Times New Roman" w:cs="宋体" w:hint="default"/>
        <w:b/>
        <w:sz w:val="28"/>
      </w:rPr>
    </w:lvl>
    <w:lvl w:ilvl="3">
      <w:start w:val="1"/>
      <w:numFmt w:val="decimal"/>
      <w:isLgl/>
      <w:suff w:val="space"/>
      <w:lvlText w:val="%1.%2.%3.%4"/>
      <w:lvlJc w:val="left"/>
      <w:pPr>
        <w:ind w:left="0" w:firstLine="0"/>
      </w:pPr>
      <w:rPr>
        <w:rFonts w:ascii="Times New Roman" w:eastAsia="宋体" w:hAnsi="Times New Roman" w:cs="宋体" w:hint="default"/>
        <w:b/>
        <w:sz w:val="24"/>
      </w:rPr>
    </w:lvl>
    <w:lvl w:ilvl="4">
      <w:start w:val="1"/>
      <w:numFmt w:val="decimal"/>
      <w:lvlRestart w:val="2"/>
      <w:pStyle w:val="5-whz"/>
      <w:isLgl/>
      <w:suff w:val="space"/>
      <w:lvlText w:val="表%1.%2-%5"/>
      <w:lvlJc w:val="left"/>
      <w:pPr>
        <w:ind w:left="993"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5">
      <w:start w:val="1"/>
      <w:numFmt w:val="decimal"/>
      <w:lvlRestart w:val="2"/>
      <w:suff w:val="space"/>
      <w:lvlText w:val="图%1.%2-%6"/>
      <w:lvlJc w:val="left"/>
      <w:pPr>
        <w:ind w:left="6521" w:firstLine="0"/>
      </w:pPr>
      <w:rPr>
        <w:rFonts w:ascii="Times New Roman" w:eastAsia="宋体" w:hAnsi="Times New Roman" w:cs="宋体" w:hint="default"/>
        <w:b/>
        <w:sz w:val="21"/>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num w:numId="1">
    <w:abstractNumId w:val="6"/>
  </w:num>
  <w:num w:numId="2">
    <w:abstractNumId w:val="5"/>
  </w:num>
  <w:num w:numId="3">
    <w:abstractNumId w:val="1"/>
  </w:num>
  <w:num w:numId="4">
    <w:abstractNumId w:val="10"/>
  </w:num>
  <w:num w:numId="5">
    <w:abstractNumId w:val="2"/>
  </w:num>
  <w:num w:numId="6">
    <w:abstractNumId w:val="8"/>
  </w:num>
  <w:num w:numId="7">
    <w:abstractNumId w:val="9"/>
  </w:num>
  <w:num w:numId="8">
    <w:abstractNumId w:val="0"/>
  </w:num>
  <w:num w:numId="9">
    <w:abstractNumId w:val="4"/>
  </w:num>
  <w:num w:numId="10">
    <w:abstractNumId w:val="7"/>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i cai">
    <w15:presenceInfo w15:providerId="Windows Live" w15:userId="f14b7af49af4baec"/>
  </w15:person>
  <w15:person w15:author="环保局">
    <w15:presenceInfo w15:providerId="None" w15:userId="环保局"/>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16103"/>
    <w:rsid w:val="00001859"/>
    <w:rsid w:val="00002822"/>
    <w:rsid w:val="00003733"/>
    <w:rsid w:val="0000446C"/>
    <w:rsid w:val="00004539"/>
    <w:rsid w:val="00005947"/>
    <w:rsid w:val="00005AE0"/>
    <w:rsid w:val="000068F6"/>
    <w:rsid w:val="0000762A"/>
    <w:rsid w:val="00007EF2"/>
    <w:rsid w:val="00010A1D"/>
    <w:rsid w:val="00011A18"/>
    <w:rsid w:val="0001312B"/>
    <w:rsid w:val="000132BD"/>
    <w:rsid w:val="00013930"/>
    <w:rsid w:val="00017401"/>
    <w:rsid w:val="00017938"/>
    <w:rsid w:val="00021066"/>
    <w:rsid w:val="00021713"/>
    <w:rsid w:val="000218AA"/>
    <w:rsid w:val="00022250"/>
    <w:rsid w:val="00023286"/>
    <w:rsid w:val="00023D1F"/>
    <w:rsid w:val="00024387"/>
    <w:rsid w:val="0002616F"/>
    <w:rsid w:val="000269E6"/>
    <w:rsid w:val="00026CA0"/>
    <w:rsid w:val="000276A4"/>
    <w:rsid w:val="000278E1"/>
    <w:rsid w:val="0003111D"/>
    <w:rsid w:val="00031ACC"/>
    <w:rsid w:val="00031FE2"/>
    <w:rsid w:val="0003260F"/>
    <w:rsid w:val="00036E9C"/>
    <w:rsid w:val="00041637"/>
    <w:rsid w:val="0004216B"/>
    <w:rsid w:val="00042862"/>
    <w:rsid w:val="000433DB"/>
    <w:rsid w:val="00044A37"/>
    <w:rsid w:val="00044DD0"/>
    <w:rsid w:val="00046091"/>
    <w:rsid w:val="00046628"/>
    <w:rsid w:val="00046CF5"/>
    <w:rsid w:val="00050084"/>
    <w:rsid w:val="00051E67"/>
    <w:rsid w:val="00052652"/>
    <w:rsid w:val="00052B1B"/>
    <w:rsid w:val="00052CB0"/>
    <w:rsid w:val="000554C9"/>
    <w:rsid w:val="000556BC"/>
    <w:rsid w:val="000576EE"/>
    <w:rsid w:val="0006007E"/>
    <w:rsid w:val="00060167"/>
    <w:rsid w:val="000604DA"/>
    <w:rsid w:val="00060707"/>
    <w:rsid w:val="000609E3"/>
    <w:rsid w:val="00060F18"/>
    <w:rsid w:val="0006122C"/>
    <w:rsid w:val="00064E08"/>
    <w:rsid w:val="000653E3"/>
    <w:rsid w:val="0006627A"/>
    <w:rsid w:val="00067272"/>
    <w:rsid w:val="000711FC"/>
    <w:rsid w:val="00071CD2"/>
    <w:rsid w:val="0007225D"/>
    <w:rsid w:val="0007327C"/>
    <w:rsid w:val="00073BB4"/>
    <w:rsid w:val="00077BE0"/>
    <w:rsid w:val="00084428"/>
    <w:rsid w:val="000849A3"/>
    <w:rsid w:val="00085348"/>
    <w:rsid w:val="00085BA5"/>
    <w:rsid w:val="000918F2"/>
    <w:rsid w:val="00092068"/>
    <w:rsid w:val="0009264C"/>
    <w:rsid w:val="000938AD"/>
    <w:rsid w:val="000944B0"/>
    <w:rsid w:val="0009493D"/>
    <w:rsid w:val="00095B53"/>
    <w:rsid w:val="00096224"/>
    <w:rsid w:val="00096CD5"/>
    <w:rsid w:val="00097F71"/>
    <w:rsid w:val="000A0F49"/>
    <w:rsid w:val="000A129D"/>
    <w:rsid w:val="000A15B4"/>
    <w:rsid w:val="000A2B13"/>
    <w:rsid w:val="000A2CE8"/>
    <w:rsid w:val="000A2F1C"/>
    <w:rsid w:val="000A35A8"/>
    <w:rsid w:val="000A46BF"/>
    <w:rsid w:val="000A67AB"/>
    <w:rsid w:val="000A79FD"/>
    <w:rsid w:val="000B0FF9"/>
    <w:rsid w:val="000B2AAE"/>
    <w:rsid w:val="000B2AFD"/>
    <w:rsid w:val="000B2FA5"/>
    <w:rsid w:val="000B32E8"/>
    <w:rsid w:val="000B3C31"/>
    <w:rsid w:val="000B5190"/>
    <w:rsid w:val="000B5961"/>
    <w:rsid w:val="000B687C"/>
    <w:rsid w:val="000B77FA"/>
    <w:rsid w:val="000C0929"/>
    <w:rsid w:val="000C2FD4"/>
    <w:rsid w:val="000C416B"/>
    <w:rsid w:val="000C498D"/>
    <w:rsid w:val="000C63CC"/>
    <w:rsid w:val="000D03C3"/>
    <w:rsid w:val="000D0707"/>
    <w:rsid w:val="000D0C41"/>
    <w:rsid w:val="000D1B70"/>
    <w:rsid w:val="000D2259"/>
    <w:rsid w:val="000D45EB"/>
    <w:rsid w:val="000D5C90"/>
    <w:rsid w:val="000D713C"/>
    <w:rsid w:val="000E3693"/>
    <w:rsid w:val="000E3983"/>
    <w:rsid w:val="000E3A77"/>
    <w:rsid w:val="000E3C8A"/>
    <w:rsid w:val="000E4AD5"/>
    <w:rsid w:val="000E535C"/>
    <w:rsid w:val="000E6818"/>
    <w:rsid w:val="000E795D"/>
    <w:rsid w:val="000F0C30"/>
    <w:rsid w:val="000F1C8F"/>
    <w:rsid w:val="000F39B9"/>
    <w:rsid w:val="000F3A1B"/>
    <w:rsid w:val="000F7CAA"/>
    <w:rsid w:val="00100192"/>
    <w:rsid w:val="0010077D"/>
    <w:rsid w:val="00101CAA"/>
    <w:rsid w:val="00102188"/>
    <w:rsid w:val="00102D0C"/>
    <w:rsid w:val="00102D4A"/>
    <w:rsid w:val="00104239"/>
    <w:rsid w:val="001042E9"/>
    <w:rsid w:val="0010747D"/>
    <w:rsid w:val="00107B1A"/>
    <w:rsid w:val="00107B55"/>
    <w:rsid w:val="00110581"/>
    <w:rsid w:val="0011106F"/>
    <w:rsid w:val="001116F3"/>
    <w:rsid w:val="00111FAD"/>
    <w:rsid w:val="00113943"/>
    <w:rsid w:val="001141BD"/>
    <w:rsid w:val="00114D73"/>
    <w:rsid w:val="00115858"/>
    <w:rsid w:val="00115B3C"/>
    <w:rsid w:val="0011653D"/>
    <w:rsid w:val="001167AE"/>
    <w:rsid w:val="00116B74"/>
    <w:rsid w:val="00116FA9"/>
    <w:rsid w:val="0011763A"/>
    <w:rsid w:val="001179A3"/>
    <w:rsid w:val="001210C8"/>
    <w:rsid w:val="0012190A"/>
    <w:rsid w:val="0012320E"/>
    <w:rsid w:val="00123C44"/>
    <w:rsid w:val="00123CFD"/>
    <w:rsid w:val="00123F6F"/>
    <w:rsid w:val="00124412"/>
    <w:rsid w:val="001247F2"/>
    <w:rsid w:val="00124860"/>
    <w:rsid w:val="00125502"/>
    <w:rsid w:val="00125F74"/>
    <w:rsid w:val="00127097"/>
    <w:rsid w:val="00127601"/>
    <w:rsid w:val="00130E16"/>
    <w:rsid w:val="00131231"/>
    <w:rsid w:val="001316EF"/>
    <w:rsid w:val="00131BD6"/>
    <w:rsid w:val="001336F1"/>
    <w:rsid w:val="00134269"/>
    <w:rsid w:val="00134A11"/>
    <w:rsid w:val="001352F6"/>
    <w:rsid w:val="00137ABE"/>
    <w:rsid w:val="00137FC4"/>
    <w:rsid w:val="001401B1"/>
    <w:rsid w:val="00140C59"/>
    <w:rsid w:val="0014142B"/>
    <w:rsid w:val="001435D1"/>
    <w:rsid w:val="00143DD2"/>
    <w:rsid w:val="00143E16"/>
    <w:rsid w:val="001446FB"/>
    <w:rsid w:val="00145083"/>
    <w:rsid w:val="001457E9"/>
    <w:rsid w:val="001466CB"/>
    <w:rsid w:val="00147BF2"/>
    <w:rsid w:val="00150384"/>
    <w:rsid w:val="001508D4"/>
    <w:rsid w:val="0015091C"/>
    <w:rsid w:val="001509F5"/>
    <w:rsid w:val="00155D62"/>
    <w:rsid w:val="0015750E"/>
    <w:rsid w:val="00160AEF"/>
    <w:rsid w:val="00160D14"/>
    <w:rsid w:val="00162C8F"/>
    <w:rsid w:val="00164B77"/>
    <w:rsid w:val="00166B64"/>
    <w:rsid w:val="00166CFE"/>
    <w:rsid w:val="00167A15"/>
    <w:rsid w:val="00170AE1"/>
    <w:rsid w:val="00171DCD"/>
    <w:rsid w:val="001722D8"/>
    <w:rsid w:val="00172BB5"/>
    <w:rsid w:val="001731D1"/>
    <w:rsid w:val="001736C4"/>
    <w:rsid w:val="00176636"/>
    <w:rsid w:val="0017672E"/>
    <w:rsid w:val="001769F1"/>
    <w:rsid w:val="00176EE2"/>
    <w:rsid w:val="00180B6A"/>
    <w:rsid w:val="00181B57"/>
    <w:rsid w:val="00181BB6"/>
    <w:rsid w:val="001840B3"/>
    <w:rsid w:val="0018431C"/>
    <w:rsid w:val="0018529F"/>
    <w:rsid w:val="00185310"/>
    <w:rsid w:val="00186100"/>
    <w:rsid w:val="0018614E"/>
    <w:rsid w:val="001863D0"/>
    <w:rsid w:val="001878EA"/>
    <w:rsid w:val="0019189F"/>
    <w:rsid w:val="00191BA2"/>
    <w:rsid w:val="00191DDA"/>
    <w:rsid w:val="001922AF"/>
    <w:rsid w:val="00192E42"/>
    <w:rsid w:val="001938BF"/>
    <w:rsid w:val="00193D3D"/>
    <w:rsid w:val="00194A44"/>
    <w:rsid w:val="0019584D"/>
    <w:rsid w:val="00195C06"/>
    <w:rsid w:val="0019683C"/>
    <w:rsid w:val="00197981"/>
    <w:rsid w:val="001A0B10"/>
    <w:rsid w:val="001A17FF"/>
    <w:rsid w:val="001A1A11"/>
    <w:rsid w:val="001A1FA0"/>
    <w:rsid w:val="001A2906"/>
    <w:rsid w:val="001A4592"/>
    <w:rsid w:val="001A4826"/>
    <w:rsid w:val="001A4C3F"/>
    <w:rsid w:val="001A562C"/>
    <w:rsid w:val="001A5A70"/>
    <w:rsid w:val="001A6712"/>
    <w:rsid w:val="001A6F98"/>
    <w:rsid w:val="001B0A4F"/>
    <w:rsid w:val="001B14C8"/>
    <w:rsid w:val="001B2F1C"/>
    <w:rsid w:val="001B3362"/>
    <w:rsid w:val="001C1787"/>
    <w:rsid w:val="001C1E7D"/>
    <w:rsid w:val="001C21CA"/>
    <w:rsid w:val="001C36E7"/>
    <w:rsid w:val="001C4A5B"/>
    <w:rsid w:val="001C592A"/>
    <w:rsid w:val="001C5D11"/>
    <w:rsid w:val="001D041D"/>
    <w:rsid w:val="001D06B7"/>
    <w:rsid w:val="001D2CBC"/>
    <w:rsid w:val="001D3492"/>
    <w:rsid w:val="001D3A31"/>
    <w:rsid w:val="001D489B"/>
    <w:rsid w:val="001D49B5"/>
    <w:rsid w:val="001D5FA6"/>
    <w:rsid w:val="001D622B"/>
    <w:rsid w:val="001D724C"/>
    <w:rsid w:val="001D7348"/>
    <w:rsid w:val="001E16E1"/>
    <w:rsid w:val="001E2A07"/>
    <w:rsid w:val="001E2F2D"/>
    <w:rsid w:val="001E6E33"/>
    <w:rsid w:val="001E749D"/>
    <w:rsid w:val="001F0ABF"/>
    <w:rsid w:val="001F2675"/>
    <w:rsid w:val="001F33AF"/>
    <w:rsid w:val="001F3A30"/>
    <w:rsid w:val="001F3EC8"/>
    <w:rsid w:val="001F55E1"/>
    <w:rsid w:val="001F57B1"/>
    <w:rsid w:val="001F5FD8"/>
    <w:rsid w:val="001F7112"/>
    <w:rsid w:val="00200643"/>
    <w:rsid w:val="00202402"/>
    <w:rsid w:val="00203671"/>
    <w:rsid w:val="00205325"/>
    <w:rsid w:val="002064FB"/>
    <w:rsid w:val="002068B2"/>
    <w:rsid w:val="00207DE3"/>
    <w:rsid w:val="00210335"/>
    <w:rsid w:val="002108E4"/>
    <w:rsid w:val="00211FCA"/>
    <w:rsid w:val="002128F5"/>
    <w:rsid w:val="00212DFA"/>
    <w:rsid w:val="00213032"/>
    <w:rsid w:val="00214703"/>
    <w:rsid w:val="002157FD"/>
    <w:rsid w:val="00216F07"/>
    <w:rsid w:val="002203DA"/>
    <w:rsid w:val="002209C2"/>
    <w:rsid w:val="00220C10"/>
    <w:rsid w:val="00220E50"/>
    <w:rsid w:val="00222155"/>
    <w:rsid w:val="002236C4"/>
    <w:rsid w:val="002257ED"/>
    <w:rsid w:val="00225B84"/>
    <w:rsid w:val="002271BF"/>
    <w:rsid w:val="0023064A"/>
    <w:rsid w:val="002310A6"/>
    <w:rsid w:val="00231697"/>
    <w:rsid w:val="00231A56"/>
    <w:rsid w:val="00231E58"/>
    <w:rsid w:val="00233C1B"/>
    <w:rsid w:val="00235FD3"/>
    <w:rsid w:val="002365AE"/>
    <w:rsid w:val="00236BCE"/>
    <w:rsid w:val="00237435"/>
    <w:rsid w:val="0023787B"/>
    <w:rsid w:val="00237E36"/>
    <w:rsid w:val="002400E3"/>
    <w:rsid w:val="00241A9C"/>
    <w:rsid w:val="00241E14"/>
    <w:rsid w:val="00244D8A"/>
    <w:rsid w:val="00245F41"/>
    <w:rsid w:val="002463C3"/>
    <w:rsid w:val="0025077D"/>
    <w:rsid w:val="0025091C"/>
    <w:rsid w:val="00250D21"/>
    <w:rsid w:val="00253580"/>
    <w:rsid w:val="0025456F"/>
    <w:rsid w:val="00254DC1"/>
    <w:rsid w:val="002551D2"/>
    <w:rsid w:val="00256091"/>
    <w:rsid w:val="002561C6"/>
    <w:rsid w:val="00256226"/>
    <w:rsid w:val="00260DED"/>
    <w:rsid w:val="0026156E"/>
    <w:rsid w:val="00261987"/>
    <w:rsid w:val="0026208D"/>
    <w:rsid w:val="002629EB"/>
    <w:rsid w:val="0026339A"/>
    <w:rsid w:val="002647FA"/>
    <w:rsid w:val="00264A02"/>
    <w:rsid w:val="002651FB"/>
    <w:rsid w:val="002657F9"/>
    <w:rsid w:val="002658D1"/>
    <w:rsid w:val="00266FAE"/>
    <w:rsid w:val="00267486"/>
    <w:rsid w:val="002675F2"/>
    <w:rsid w:val="0027096B"/>
    <w:rsid w:val="00270A1C"/>
    <w:rsid w:val="00270F2B"/>
    <w:rsid w:val="00273775"/>
    <w:rsid w:val="0027390E"/>
    <w:rsid w:val="00274158"/>
    <w:rsid w:val="0027432E"/>
    <w:rsid w:val="0027534E"/>
    <w:rsid w:val="002755FD"/>
    <w:rsid w:val="0027613F"/>
    <w:rsid w:val="0027631C"/>
    <w:rsid w:val="0028025C"/>
    <w:rsid w:val="00282710"/>
    <w:rsid w:val="002838F3"/>
    <w:rsid w:val="00285433"/>
    <w:rsid w:val="002855CE"/>
    <w:rsid w:val="00285686"/>
    <w:rsid w:val="00287C79"/>
    <w:rsid w:val="00290511"/>
    <w:rsid w:val="00294188"/>
    <w:rsid w:val="0029594A"/>
    <w:rsid w:val="0029684F"/>
    <w:rsid w:val="00297D70"/>
    <w:rsid w:val="00297FA9"/>
    <w:rsid w:val="002A0514"/>
    <w:rsid w:val="002A08B0"/>
    <w:rsid w:val="002A31B1"/>
    <w:rsid w:val="002A3D71"/>
    <w:rsid w:val="002A514F"/>
    <w:rsid w:val="002A699F"/>
    <w:rsid w:val="002A69F7"/>
    <w:rsid w:val="002A6DCF"/>
    <w:rsid w:val="002B2F09"/>
    <w:rsid w:val="002B470D"/>
    <w:rsid w:val="002B569E"/>
    <w:rsid w:val="002B5996"/>
    <w:rsid w:val="002B6DE9"/>
    <w:rsid w:val="002B6F1A"/>
    <w:rsid w:val="002B71FB"/>
    <w:rsid w:val="002C048B"/>
    <w:rsid w:val="002C1458"/>
    <w:rsid w:val="002C3CB4"/>
    <w:rsid w:val="002C4B83"/>
    <w:rsid w:val="002C51C0"/>
    <w:rsid w:val="002C52F9"/>
    <w:rsid w:val="002C5A33"/>
    <w:rsid w:val="002C7D2A"/>
    <w:rsid w:val="002C7D3B"/>
    <w:rsid w:val="002D0E57"/>
    <w:rsid w:val="002D1803"/>
    <w:rsid w:val="002D1A13"/>
    <w:rsid w:val="002D1F1E"/>
    <w:rsid w:val="002D2ECF"/>
    <w:rsid w:val="002D40E3"/>
    <w:rsid w:val="002D4531"/>
    <w:rsid w:val="002D7032"/>
    <w:rsid w:val="002D7471"/>
    <w:rsid w:val="002D790E"/>
    <w:rsid w:val="002E02F5"/>
    <w:rsid w:val="002E0B6B"/>
    <w:rsid w:val="002E192C"/>
    <w:rsid w:val="002E4523"/>
    <w:rsid w:val="002E4D42"/>
    <w:rsid w:val="002E4E0D"/>
    <w:rsid w:val="002E56A1"/>
    <w:rsid w:val="002E699A"/>
    <w:rsid w:val="002F2101"/>
    <w:rsid w:val="002F2C23"/>
    <w:rsid w:val="002F415B"/>
    <w:rsid w:val="002F4BFC"/>
    <w:rsid w:val="002F5AF2"/>
    <w:rsid w:val="002F5EF4"/>
    <w:rsid w:val="002F6AFD"/>
    <w:rsid w:val="002F6FE1"/>
    <w:rsid w:val="003022C8"/>
    <w:rsid w:val="00303EA2"/>
    <w:rsid w:val="00304842"/>
    <w:rsid w:val="003049D3"/>
    <w:rsid w:val="0030566D"/>
    <w:rsid w:val="00306E97"/>
    <w:rsid w:val="00306EB6"/>
    <w:rsid w:val="00307D28"/>
    <w:rsid w:val="00310118"/>
    <w:rsid w:val="00310393"/>
    <w:rsid w:val="00310D9A"/>
    <w:rsid w:val="00311A1F"/>
    <w:rsid w:val="0031449C"/>
    <w:rsid w:val="00314B2A"/>
    <w:rsid w:val="00314DED"/>
    <w:rsid w:val="00314E4E"/>
    <w:rsid w:val="00315B74"/>
    <w:rsid w:val="00316103"/>
    <w:rsid w:val="00316503"/>
    <w:rsid w:val="00316E80"/>
    <w:rsid w:val="00317533"/>
    <w:rsid w:val="003179D9"/>
    <w:rsid w:val="0032016A"/>
    <w:rsid w:val="003215D4"/>
    <w:rsid w:val="00323238"/>
    <w:rsid w:val="003238A0"/>
    <w:rsid w:val="003239EC"/>
    <w:rsid w:val="003272EB"/>
    <w:rsid w:val="00327AAB"/>
    <w:rsid w:val="0033107D"/>
    <w:rsid w:val="00332B28"/>
    <w:rsid w:val="00333DC7"/>
    <w:rsid w:val="00334685"/>
    <w:rsid w:val="00335D65"/>
    <w:rsid w:val="003365A1"/>
    <w:rsid w:val="0033738F"/>
    <w:rsid w:val="00337FD7"/>
    <w:rsid w:val="00343D47"/>
    <w:rsid w:val="00345E60"/>
    <w:rsid w:val="003461BF"/>
    <w:rsid w:val="00347B1E"/>
    <w:rsid w:val="0035017C"/>
    <w:rsid w:val="003502E3"/>
    <w:rsid w:val="00350854"/>
    <w:rsid w:val="0035309E"/>
    <w:rsid w:val="003552A7"/>
    <w:rsid w:val="0035549C"/>
    <w:rsid w:val="00357E68"/>
    <w:rsid w:val="003610CF"/>
    <w:rsid w:val="00361106"/>
    <w:rsid w:val="003615F9"/>
    <w:rsid w:val="00361917"/>
    <w:rsid w:val="003628B7"/>
    <w:rsid w:val="00365EE0"/>
    <w:rsid w:val="00365F05"/>
    <w:rsid w:val="003664F3"/>
    <w:rsid w:val="003673E2"/>
    <w:rsid w:val="003703B3"/>
    <w:rsid w:val="00370AC0"/>
    <w:rsid w:val="00371830"/>
    <w:rsid w:val="00371BE4"/>
    <w:rsid w:val="003740BB"/>
    <w:rsid w:val="003744FA"/>
    <w:rsid w:val="00374BA4"/>
    <w:rsid w:val="00375A1E"/>
    <w:rsid w:val="00375AD8"/>
    <w:rsid w:val="00376B3A"/>
    <w:rsid w:val="00376DA1"/>
    <w:rsid w:val="00377200"/>
    <w:rsid w:val="0037760F"/>
    <w:rsid w:val="003850B0"/>
    <w:rsid w:val="00385906"/>
    <w:rsid w:val="00385B01"/>
    <w:rsid w:val="00385C62"/>
    <w:rsid w:val="003871AA"/>
    <w:rsid w:val="003874D9"/>
    <w:rsid w:val="00387D58"/>
    <w:rsid w:val="003911CD"/>
    <w:rsid w:val="00391A93"/>
    <w:rsid w:val="00391EFC"/>
    <w:rsid w:val="003922A8"/>
    <w:rsid w:val="00396AEF"/>
    <w:rsid w:val="003A151F"/>
    <w:rsid w:val="003A2535"/>
    <w:rsid w:val="003A28F1"/>
    <w:rsid w:val="003A2B32"/>
    <w:rsid w:val="003A533C"/>
    <w:rsid w:val="003A53AB"/>
    <w:rsid w:val="003A5E3D"/>
    <w:rsid w:val="003A6031"/>
    <w:rsid w:val="003A68C8"/>
    <w:rsid w:val="003A70FF"/>
    <w:rsid w:val="003A7E33"/>
    <w:rsid w:val="003B2552"/>
    <w:rsid w:val="003B29A7"/>
    <w:rsid w:val="003B349F"/>
    <w:rsid w:val="003B37F6"/>
    <w:rsid w:val="003B456D"/>
    <w:rsid w:val="003B535A"/>
    <w:rsid w:val="003B6329"/>
    <w:rsid w:val="003B63D8"/>
    <w:rsid w:val="003B70B3"/>
    <w:rsid w:val="003B7213"/>
    <w:rsid w:val="003B7847"/>
    <w:rsid w:val="003B7D89"/>
    <w:rsid w:val="003B7E86"/>
    <w:rsid w:val="003C1775"/>
    <w:rsid w:val="003C2FE2"/>
    <w:rsid w:val="003C498C"/>
    <w:rsid w:val="003C4C59"/>
    <w:rsid w:val="003C5A16"/>
    <w:rsid w:val="003C5F61"/>
    <w:rsid w:val="003C63C3"/>
    <w:rsid w:val="003C6D16"/>
    <w:rsid w:val="003C708D"/>
    <w:rsid w:val="003C792A"/>
    <w:rsid w:val="003D1BA4"/>
    <w:rsid w:val="003D329D"/>
    <w:rsid w:val="003D57A2"/>
    <w:rsid w:val="003D5B73"/>
    <w:rsid w:val="003D783A"/>
    <w:rsid w:val="003D79EF"/>
    <w:rsid w:val="003E230F"/>
    <w:rsid w:val="003E2691"/>
    <w:rsid w:val="003E2A6F"/>
    <w:rsid w:val="003E64CF"/>
    <w:rsid w:val="003E6507"/>
    <w:rsid w:val="003E7455"/>
    <w:rsid w:val="003F050A"/>
    <w:rsid w:val="003F0BA4"/>
    <w:rsid w:val="003F17B0"/>
    <w:rsid w:val="003F19E7"/>
    <w:rsid w:val="003F2470"/>
    <w:rsid w:val="003F30ED"/>
    <w:rsid w:val="003F316F"/>
    <w:rsid w:val="003F4203"/>
    <w:rsid w:val="003F6F43"/>
    <w:rsid w:val="003F772B"/>
    <w:rsid w:val="00400634"/>
    <w:rsid w:val="00400B84"/>
    <w:rsid w:val="00400D62"/>
    <w:rsid w:val="00402F1D"/>
    <w:rsid w:val="00403C8F"/>
    <w:rsid w:val="00405269"/>
    <w:rsid w:val="00406019"/>
    <w:rsid w:val="00410D0E"/>
    <w:rsid w:val="00411DE0"/>
    <w:rsid w:val="004121A0"/>
    <w:rsid w:val="00413B74"/>
    <w:rsid w:val="00414C36"/>
    <w:rsid w:val="00414DFA"/>
    <w:rsid w:val="00415D1A"/>
    <w:rsid w:val="00416A9E"/>
    <w:rsid w:val="0041767F"/>
    <w:rsid w:val="00422EA8"/>
    <w:rsid w:val="00423867"/>
    <w:rsid w:val="004242ED"/>
    <w:rsid w:val="00424737"/>
    <w:rsid w:val="004248E4"/>
    <w:rsid w:val="00425491"/>
    <w:rsid w:val="00426506"/>
    <w:rsid w:val="00430BBF"/>
    <w:rsid w:val="004310D0"/>
    <w:rsid w:val="00431A4E"/>
    <w:rsid w:val="00433194"/>
    <w:rsid w:val="00434545"/>
    <w:rsid w:val="00434B65"/>
    <w:rsid w:val="00434ED2"/>
    <w:rsid w:val="00436C0C"/>
    <w:rsid w:val="00440872"/>
    <w:rsid w:val="00440F1A"/>
    <w:rsid w:val="004412B7"/>
    <w:rsid w:val="00441BF3"/>
    <w:rsid w:val="00441D19"/>
    <w:rsid w:val="00443D7E"/>
    <w:rsid w:val="004442D6"/>
    <w:rsid w:val="00444F74"/>
    <w:rsid w:val="00445FB1"/>
    <w:rsid w:val="00446801"/>
    <w:rsid w:val="00446885"/>
    <w:rsid w:val="00447BF8"/>
    <w:rsid w:val="00447E24"/>
    <w:rsid w:val="00450502"/>
    <w:rsid w:val="00451DA4"/>
    <w:rsid w:val="004528DE"/>
    <w:rsid w:val="00452F33"/>
    <w:rsid w:val="0045430A"/>
    <w:rsid w:val="00456B93"/>
    <w:rsid w:val="00456C09"/>
    <w:rsid w:val="0045702C"/>
    <w:rsid w:val="0045717E"/>
    <w:rsid w:val="004576E1"/>
    <w:rsid w:val="0046022C"/>
    <w:rsid w:val="00460A94"/>
    <w:rsid w:val="00461EFE"/>
    <w:rsid w:val="00461F48"/>
    <w:rsid w:val="004645B4"/>
    <w:rsid w:val="004677E7"/>
    <w:rsid w:val="004677FD"/>
    <w:rsid w:val="00470310"/>
    <w:rsid w:val="00470ACB"/>
    <w:rsid w:val="00471531"/>
    <w:rsid w:val="00471B38"/>
    <w:rsid w:val="00471E1C"/>
    <w:rsid w:val="00473317"/>
    <w:rsid w:val="004742D1"/>
    <w:rsid w:val="00474628"/>
    <w:rsid w:val="0047469B"/>
    <w:rsid w:val="004758FC"/>
    <w:rsid w:val="004769BB"/>
    <w:rsid w:val="00477087"/>
    <w:rsid w:val="00477EC1"/>
    <w:rsid w:val="00481131"/>
    <w:rsid w:val="00482260"/>
    <w:rsid w:val="0048319E"/>
    <w:rsid w:val="00483AB5"/>
    <w:rsid w:val="004846AE"/>
    <w:rsid w:val="00484BD4"/>
    <w:rsid w:val="0048554F"/>
    <w:rsid w:val="00486614"/>
    <w:rsid w:val="00490C44"/>
    <w:rsid w:val="00490E43"/>
    <w:rsid w:val="00492C2D"/>
    <w:rsid w:val="00493856"/>
    <w:rsid w:val="004944CD"/>
    <w:rsid w:val="00494D38"/>
    <w:rsid w:val="00495F75"/>
    <w:rsid w:val="00496DB3"/>
    <w:rsid w:val="00497D47"/>
    <w:rsid w:val="004A0430"/>
    <w:rsid w:val="004A0701"/>
    <w:rsid w:val="004A1DCA"/>
    <w:rsid w:val="004A2A27"/>
    <w:rsid w:val="004A2CA4"/>
    <w:rsid w:val="004A3548"/>
    <w:rsid w:val="004A3B3F"/>
    <w:rsid w:val="004A73D4"/>
    <w:rsid w:val="004A799F"/>
    <w:rsid w:val="004B0E2E"/>
    <w:rsid w:val="004B21C9"/>
    <w:rsid w:val="004B2601"/>
    <w:rsid w:val="004B2DFD"/>
    <w:rsid w:val="004B426A"/>
    <w:rsid w:val="004B541A"/>
    <w:rsid w:val="004C06EC"/>
    <w:rsid w:val="004C0D0D"/>
    <w:rsid w:val="004C1A63"/>
    <w:rsid w:val="004C1B90"/>
    <w:rsid w:val="004C46AD"/>
    <w:rsid w:val="004C4ACD"/>
    <w:rsid w:val="004C633A"/>
    <w:rsid w:val="004C6D59"/>
    <w:rsid w:val="004C78BE"/>
    <w:rsid w:val="004C79E1"/>
    <w:rsid w:val="004D02A9"/>
    <w:rsid w:val="004D117D"/>
    <w:rsid w:val="004D28BE"/>
    <w:rsid w:val="004D3CC5"/>
    <w:rsid w:val="004D475C"/>
    <w:rsid w:val="004D5692"/>
    <w:rsid w:val="004D5AB4"/>
    <w:rsid w:val="004D5B81"/>
    <w:rsid w:val="004D5D1D"/>
    <w:rsid w:val="004D5D5B"/>
    <w:rsid w:val="004D5EE0"/>
    <w:rsid w:val="004D7194"/>
    <w:rsid w:val="004E078B"/>
    <w:rsid w:val="004E318D"/>
    <w:rsid w:val="004E404E"/>
    <w:rsid w:val="004E43E6"/>
    <w:rsid w:val="004E4D2B"/>
    <w:rsid w:val="004E4D89"/>
    <w:rsid w:val="004E61CF"/>
    <w:rsid w:val="004E660E"/>
    <w:rsid w:val="004F063F"/>
    <w:rsid w:val="004F1494"/>
    <w:rsid w:val="004F2467"/>
    <w:rsid w:val="004F38EA"/>
    <w:rsid w:val="004F3A4D"/>
    <w:rsid w:val="004F53AD"/>
    <w:rsid w:val="004F73C4"/>
    <w:rsid w:val="00501701"/>
    <w:rsid w:val="00502B99"/>
    <w:rsid w:val="00502EA2"/>
    <w:rsid w:val="00505DB1"/>
    <w:rsid w:val="00506737"/>
    <w:rsid w:val="00506A97"/>
    <w:rsid w:val="005072D5"/>
    <w:rsid w:val="0050770B"/>
    <w:rsid w:val="005079AE"/>
    <w:rsid w:val="00507AF8"/>
    <w:rsid w:val="00507E17"/>
    <w:rsid w:val="0051350D"/>
    <w:rsid w:val="00513C49"/>
    <w:rsid w:val="00514899"/>
    <w:rsid w:val="005156C6"/>
    <w:rsid w:val="00515A38"/>
    <w:rsid w:val="00515EC2"/>
    <w:rsid w:val="00517414"/>
    <w:rsid w:val="005201A1"/>
    <w:rsid w:val="00520653"/>
    <w:rsid w:val="00520674"/>
    <w:rsid w:val="00520BDE"/>
    <w:rsid w:val="00521B51"/>
    <w:rsid w:val="00522078"/>
    <w:rsid w:val="00522148"/>
    <w:rsid w:val="00522E23"/>
    <w:rsid w:val="00523392"/>
    <w:rsid w:val="005234CB"/>
    <w:rsid w:val="00523A5E"/>
    <w:rsid w:val="00523CF0"/>
    <w:rsid w:val="00525F20"/>
    <w:rsid w:val="00527356"/>
    <w:rsid w:val="00527614"/>
    <w:rsid w:val="0053143F"/>
    <w:rsid w:val="00532B0B"/>
    <w:rsid w:val="00532F30"/>
    <w:rsid w:val="00533377"/>
    <w:rsid w:val="005333BC"/>
    <w:rsid w:val="00533747"/>
    <w:rsid w:val="00535801"/>
    <w:rsid w:val="005366D6"/>
    <w:rsid w:val="00537B17"/>
    <w:rsid w:val="0054070A"/>
    <w:rsid w:val="00540A5E"/>
    <w:rsid w:val="005419B8"/>
    <w:rsid w:val="0054270A"/>
    <w:rsid w:val="00543305"/>
    <w:rsid w:val="005449AA"/>
    <w:rsid w:val="00544F07"/>
    <w:rsid w:val="005505DF"/>
    <w:rsid w:val="00552FCA"/>
    <w:rsid w:val="00553AE0"/>
    <w:rsid w:val="0055644E"/>
    <w:rsid w:val="00556693"/>
    <w:rsid w:val="00556F27"/>
    <w:rsid w:val="005570E8"/>
    <w:rsid w:val="00561606"/>
    <w:rsid w:val="00562BDC"/>
    <w:rsid w:val="00564E4E"/>
    <w:rsid w:val="00565D2A"/>
    <w:rsid w:val="0057006B"/>
    <w:rsid w:val="00570244"/>
    <w:rsid w:val="00571475"/>
    <w:rsid w:val="005717A5"/>
    <w:rsid w:val="00573A0A"/>
    <w:rsid w:val="00573E1B"/>
    <w:rsid w:val="00575A55"/>
    <w:rsid w:val="005778EF"/>
    <w:rsid w:val="00577EC0"/>
    <w:rsid w:val="0058069D"/>
    <w:rsid w:val="005808F8"/>
    <w:rsid w:val="005822C6"/>
    <w:rsid w:val="00582352"/>
    <w:rsid w:val="00584F4B"/>
    <w:rsid w:val="0058563A"/>
    <w:rsid w:val="005856E9"/>
    <w:rsid w:val="00591928"/>
    <w:rsid w:val="00591949"/>
    <w:rsid w:val="00591EE8"/>
    <w:rsid w:val="005924FF"/>
    <w:rsid w:val="00592FD6"/>
    <w:rsid w:val="00593434"/>
    <w:rsid w:val="00593992"/>
    <w:rsid w:val="005957B5"/>
    <w:rsid w:val="00595FD8"/>
    <w:rsid w:val="0059663A"/>
    <w:rsid w:val="005968CF"/>
    <w:rsid w:val="00596916"/>
    <w:rsid w:val="00597C2B"/>
    <w:rsid w:val="00597CDB"/>
    <w:rsid w:val="00597D8B"/>
    <w:rsid w:val="005A0BC3"/>
    <w:rsid w:val="005A1541"/>
    <w:rsid w:val="005A21BE"/>
    <w:rsid w:val="005A2586"/>
    <w:rsid w:val="005A3143"/>
    <w:rsid w:val="005A4D13"/>
    <w:rsid w:val="005A5FA0"/>
    <w:rsid w:val="005A73F1"/>
    <w:rsid w:val="005A7A19"/>
    <w:rsid w:val="005B0E47"/>
    <w:rsid w:val="005B11B1"/>
    <w:rsid w:val="005B1967"/>
    <w:rsid w:val="005B22CA"/>
    <w:rsid w:val="005B3C14"/>
    <w:rsid w:val="005B5762"/>
    <w:rsid w:val="005B58DA"/>
    <w:rsid w:val="005B60B9"/>
    <w:rsid w:val="005C11DC"/>
    <w:rsid w:val="005C3D55"/>
    <w:rsid w:val="005C4C0D"/>
    <w:rsid w:val="005C56BE"/>
    <w:rsid w:val="005C5CFA"/>
    <w:rsid w:val="005C658D"/>
    <w:rsid w:val="005C6641"/>
    <w:rsid w:val="005C6BDA"/>
    <w:rsid w:val="005C7360"/>
    <w:rsid w:val="005C7458"/>
    <w:rsid w:val="005D07E8"/>
    <w:rsid w:val="005D13EC"/>
    <w:rsid w:val="005D1408"/>
    <w:rsid w:val="005D1BEB"/>
    <w:rsid w:val="005D2B48"/>
    <w:rsid w:val="005D40D9"/>
    <w:rsid w:val="005D55F3"/>
    <w:rsid w:val="005D5CEF"/>
    <w:rsid w:val="005D5F8C"/>
    <w:rsid w:val="005D7750"/>
    <w:rsid w:val="005E030C"/>
    <w:rsid w:val="005E0711"/>
    <w:rsid w:val="005E13E3"/>
    <w:rsid w:val="005E168F"/>
    <w:rsid w:val="005E17D9"/>
    <w:rsid w:val="005E19E8"/>
    <w:rsid w:val="005E20CF"/>
    <w:rsid w:val="005E32B1"/>
    <w:rsid w:val="005E5710"/>
    <w:rsid w:val="005E6215"/>
    <w:rsid w:val="005F008C"/>
    <w:rsid w:val="005F119E"/>
    <w:rsid w:val="005F12B6"/>
    <w:rsid w:val="005F1483"/>
    <w:rsid w:val="005F293A"/>
    <w:rsid w:val="005F3E12"/>
    <w:rsid w:val="005F68B6"/>
    <w:rsid w:val="005F737B"/>
    <w:rsid w:val="006041C5"/>
    <w:rsid w:val="00604BBF"/>
    <w:rsid w:val="006059A6"/>
    <w:rsid w:val="006068F2"/>
    <w:rsid w:val="006114CD"/>
    <w:rsid w:val="00612EA2"/>
    <w:rsid w:val="006138B8"/>
    <w:rsid w:val="00613D0F"/>
    <w:rsid w:val="00614AE5"/>
    <w:rsid w:val="00615530"/>
    <w:rsid w:val="00617455"/>
    <w:rsid w:val="006178FC"/>
    <w:rsid w:val="00617E6F"/>
    <w:rsid w:val="006206AE"/>
    <w:rsid w:val="006216AB"/>
    <w:rsid w:val="00623B88"/>
    <w:rsid w:val="00623CC6"/>
    <w:rsid w:val="00624FBF"/>
    <w:rsid w:val="0062561F"/>
    <w:rsid w:val="00625B32"/>
    <w:rsid w:val="00627A4E"/>
    <w:rsid w:val="00631172"/>
    <w:rsid w:val="006319B0"/>
    <w:rsid w:val="006324CB"/>
    <w:rsid w:val="00633594"/>
    <w:rsid w:val="006336D4"/>
    <w:rsid w:val="00633AE7"/>
    <w:rsid w:val="00634584"/>
    <w:rsid w:val="006355B4"/>
    <w:rsid w:val="0063625D"/>
    <w:rsid w:val="0063633E"/>
    <w:rsid w:val="00636A8F"/>
    <w:rsid w:val="00640253"/>
    <w:rsid w:val="006425D5"/>
    <w:rsid w:val="00642C4C"/>
    <w:rsid w:val="00642DF9"/>
    <w:rsid w:val="00643A37"/>
    <w:rsid w:val="0064444B"/>
    <w:rsid w:val="00644C1A"/>
    <w:rsid w:val="006450FD"/>
    <w:rsid w:val="00645878"/>
    <w:rsid w:val="00645E3F"/>
    <w:rsid w:val="006463CA"/>
    <w:rsid w:val="0065156F"/>
    <w:rsid w:val="006517E7"/>
    <w:rsid w:val="00651B29"/>
    <w:rsid w:val="00652B7A"/>
    <w:rsid w:val="0065306F"/>
    <w:rsid w:val="00653DE4"/>
    <w:rsid w:val="00654091"/>
    <w:rsid w:val="00656573"/>
    <w:rsid w:val="0065661A"/>
    <w:rsid w:val="00656686"/>
    <w:rsid w:val="006571D9"/>
    <w:rsid w:val="00657425"/>
    <w:rsid w:val="00657555"/>
    <w:rsid w:val="00657AD9"/>
    <w:rsid w:val="00660A25"/>
    <w:rsid w:val="00663650"/>
    <w:rsid w:val="006655CB"/>
    <w:rsid w:val="006658BC"/>
    <w:rsid w:val="006662A5"/>
    <w:rsid w:val="006703B9"/>
    <w:rsid w:val="00670702"/>
    <w:rsid w:val="00670C77"/>
    <w:rsid w:val="00671095"/>
    <w:rsid w:val="006727B1"/>
    <w:rsid w:val="006728AD"/>
    <w:rsid w:val="00672A5F"/>
    <w:rsid w:val="006736B5"/>
    <w:rsid w:val="00673B5D"/>
    <w:rsid w:val="00674467"/>
    <w:rsid w:val="00674E1F"/>
    <w:rsid w:val="00675E7D"/>
    <w:rsid w:val="00676566"/>
    <w:rsid w:val="00676EA7"/>
    <w:rsid w:val="00676EDB"/>
    <w:rsid w:val="006776F3"/>
    <w:rsid w:val="00677A03"/>
    <w:rsid w:val="00677BF0"/>
    <w:rsid w:val="0068089B"/>
    <w:rsid w:val="00681839"/>
    <w:rsid w:val="00682C60"/>
    <w:rsid w:val="00684013"/>
    <w:rsid w:val="00684F7F"/>
    <w:rsid w:val="00685E7A"/>
    <w:rsid w:val="006864AA"/>
    <w:rsid w:val="00687F7D"/>
    <w:rsid w:val="00690F26"/>
    <w:rsid w:val="00690F41"/>
    <w:rsid w:val="00691C02"/>
    <w:rsid w:val="006923E9"/>
    <w:rsid w:val="006931B5"/>
    <w:rsid w:val="00693D14"/>
    <w:rsid w:val="00694863"/>
    <w:rsid w:val="00695423"/>
    <w:rsid w:val="00696C7C"/>
    <w:rsid w:val="00696F8C"/>
    <w:rsid w:val="006972B8"/>
    <w:rsid w:val="00697701"/>
    <w:rsid w:val="00697F40"/>
    <w:rsid w:val="006A1734"/>
    <w:rsid w:val="006A1969"/>
    <w:rsid w:val="006A36F0"/>
    <w:rsid w:val="006A488D"/>
    <w:rsid w:val="006A49AA"/>
    <w:rsid w:val="006B083E"/>
    <w:rsid w:val="006B1D96"/>
    <w:rsid w:val="006B2C2D"/>
    <w:rsid w:val="006B5023"/>
    <w:rsid w:val="006B5128"/>
    <w:rsid w:val="006B70DB"/>
    <w:rsid w:val="006C02CD"/>
    <w:rsid w:val="006C0F51"/>
    <w:rsid w:val="006C140F"/>
    <w:rsid w:val="006C23A9"/>
    <w:rsid w:val="006C27BB"/>
    <w:rsid w:val="006C3091"/>
    <w:rsid w:val="006C46E1"/>
    <w:rsid w:val="006C4AF3"/>
    <w:rsid w:val="006C7C1D"/>
    <w:rsid w:val="006D042F"/>
    <w:rsid w:val="006D3604"/>
    <w:rsid w:val="006D47DB"/>
    <w:rsid w:val="006D4A2F"/>
    <w:rsid w:val="006D52E5"/>
    <w:rsid w:val="006D6ACF"/>
    <w:rsid w:val="006D77B4"/>
    <w:rsid w:val="006E042F"/>
    <w:rsid w:val="006E3FAB"/>
    <w:rsid w:val="006E545A"/>
    <w:rsid w:val="006E5505"/>
    <w:rsid w:val="006E57F7"/>
    <w:rsid w:val="006E61BE"/>
    <w:rsid w:val="006E7457"/>
    <w:rsid w:val="006F0079"/>
    <w:rsid w:val="006F20C6"/>
    <w:rsid w:val="006F2924"/>
    <w:rsid w:val="006F2D69"/>
    <w:rsid w:val="006F3A18"/>
    <w:rsid w:val="006F4020"/>
    <w:rsid w:val="006F45FB"/>
    <w:rsid w:val="006F46BD"/>
    <w:rsid w:val="006F4A52"/>
    <w:rsid w:val="006F4C38"/>
    <w:rsid w:val="006F5E2E"/>
    <w:rsid w:val="006F7240"/>
    <w:rsid w:val="00701DFB"/>
    <w:rsid w:val="00704008"/>
    <w:rsid w:val="00704150"/>
    <w:rsid w:val="00704A1C"/>
    <w:rsid w:val="00704E83"/>
    <w:rsid w:val="00704F75"/>
    <w:rsid w:val="00704FAC"/>
    <w:rsid w:val="007051C3"/>
    <w:rsid w:val="007052B7"/>
    <w:rsid w:val="007054B2"/>
    <w:rsid w:val="0071030F"/>
    <w:rsid w:val="00710863"/>
    <w:rsid w:val="00710E62"/>
    <w:rsid w:val="00711D04"/>
    <w:rsid w:val="0071201A"/>
    <w:rsid w:val="007129B9"/>
    <w:rsid w:val="00712E7B"/>
    <w:rsid w:val="00713804"/>
    <w:rsid w:val="0071464C"/>
    <w:rsid w:val="00716255"/>
    <w:rsid w:val="007162DB"/>
    <w:rsid w:val="00716777"/>
    <w:rsid w:val="00716D86"/>
    <w:rsid w:val="00716E98"/>
    <w:rsid w:val="00717C26"/>
    <w:rsid w:val="00720170"/>
    <w:rsid w:val="00720AEA"/>
    <w:rsid w:val="00722254"/>
    <w:rsid w:val="0072277E"/>
    <w:rsid w:val="007228B5"/>
    <w:rsid w:val="007237AD"/>
    <w:rsid w:val="00723A66"/>
    <w:rsid w:val="00723AC8"/>
    <w:rsid w:val="00723EA1"/>
    <w:rsid w:val="00724F0E"/>
    <w:rsid w:val="007257DF"/>
    <w:rsid w:val="00725F0C"/>
    <w:rsid w:val="00726D66"/>
    <w:rsid w:val="0072789B"/>
    <w:rsid w:val="007306E6"/>
    <w:rsid w:val="00733DD2"/>
    <w:rsid w:val="007347F9"/>
    <w:rsid w:val="00737054"/>
    <w:rsid w:val="00737192"/>
    <w:rsid w:val="007373DE"/>
    <w:rsid w:val="00741F80"/>
    <w:rsid w:val="00743AD7"/>
    <w:rsid w:val="00744923"/>
    <w:rsid w:val="00744EFF"/>
    <w:rsid w:val="0074671E"/>
    <w:rsid w:val="007467EB"/>
    <w:rsid w:val="00750FDF"/>
    <w:rsid w:val="007512D8"/>
    <w:rsid w:val="00751C72"/>
    <w:rsid w:val="007530CD"/>
    <w:rsid w:val="00753A55"/>
    <w:rsid w:val="00754396"/>
    <w:rsid w:val="007551BB"/>
    <w:rsid w:val="00755560"/>
    <w:rsid w:val="00755636"/>
    <w:rsid w:val="00756119"/>
    <w:rsid w:val="007563D5"/>
    <w:rsid w:val="00757748"/>
    <w:rsid w:val="00760E30"/>
    <w:rsid w:val="007610A4"/>
    <w:rsid w:val="00761464"/>
    <w:rsid w:val="00764C5A"/>
    <w:rsid w:val="0076603F"/>
    <w:rsid w:val="00766314"/>
    <w:rsid w:val="00766E99"/>
    <w:rsid w:val="007675C9"/>
    <w:rsid w:val="007677AF"/>
    <w:rsid w:val="007711FD"/>
    <w:rsid w:val="00771EB2"/>
    <w:rsid w:val="0077617E"/>
    <w:rsid w:val="00780753"/>
    <w:rsid w:val="00780C41"/>
    <w:rsid w:val="0078191B"/>
    <w:rsid w:val="00782D34"/>
    <w:rsid w:val="00783177"/>
    <w:rsid w:val="00790542"/>
    <w:rsid w:val="007918AD"/>
    <w:rsid w:val="007924B4"/>
    <w:rsid w:val="00793016"/>
    <w:rsid w:val="00793065"/>
    <w:rsid w:val="0079393E"/>
    <w:rsid w:val="00793E2C"/>
    <w:rsid w:val="0079408C"/>
    <w:rsid w:val="007955B0"/>
    <w:rsid w:val="0079582F"/>
    <w:rsid w:val="00796258"/>
    <w:rsid w:val="007964FE"/>
    <w:rsid w:val="00797270"/>
    <w:rsid w:val="007A13D7"/>
    <w:rsid w:val="007A1C9F"/>
    <w:rsid w:val="007A354B"/>
    <w:rsid w:val="007A380C"/>
    <w:rsid w:val="007A41D1"/>
    <w:rsid w:val="007A4201"/>
    <w:rsid w:val="007A4592"/>
    <w:rsid w:val="007A45F0"/>
    <w:rsid w:val="007A4C91"/>
    <w:rsid w:val="007A4E65"/>
    <w:rsid w:val="007A582B"/>
    <w:rsid w:val="007A6D3B"/>
    <w:rsid w:val="007A7D2D"/>
    <w:rsid w:val="007B0718"/>
    <w:rsid w:val="007B1140"/>
    <w:rsid w:val="007B1764"/>
    <w:rsid w:val="007B1F10"/>
    <w:rsid w:val="007B297E"/>
    <w:rsid w:val="007B4614"/>
    <w:rsid w:val="007B6090"/>
    <w:rsid w:val="007B6DA8"/>
    <w:rsid w:val="007B7024"/>
    <w:rsid w:val="007B718E"/>
    <w:rsid w:val="007C1131"/>
    <w:rsid w:val="007C1482"/>
    <w:rsid w:val="007C1C75"/>
    <w:rsid w:val="007C50E3"/>
    <w:rsid w:val="007C58F1"/>
    <w:rsid w:val="007D034C"/>
    <w:rsid w:val="007D18D9"/>
    <w:rsid w:val="007D28DC"/>
    <w:rsid w:val="007D2F55"/>
    <w:rsid w:val="007D3290"/>
    <w:rsid w:val="007D3E54"/>
    <w:rsid w:val="007D5563"/>
    <w:rsid w:val="007D695A"/>
    <w:rsid w:val="007D6F85"/>
    <w:rsid w:val="007D725B"/>
    <w:rsid w:val="007D789D"/>
    <w:rsid w:val="007D7C0A"/>
    <w:rsid w:val="007E0822"/>
    <w:rsid w:val="007E1734"/>
    <w:rsid w:val="007E1CE5"/>
    <w:rsid w:val="007E32EC"/>
    <w:rsid w:val="007E45D8"/>
    <w:rsid w:val="007E583A"/>
    <w:rsid w:val="007E68A9"/>
    <w:rsid w:val="007E6E0A"/>
    <w:rsid w:val="007E7003"/>
    <w:rsid w:val="007E74AA"/>
    <w:rsid w:val="007F09D1"/>
    <w:rsid w:val="007F29CC"/>
    <w:rsid w:val="007F30BC"/>
    <w:rsid w:val="007F39B6"/>
    <w:rsid w:val="007F3C62"/>
    <w:rsid w:val="007F430B"/>
    <w:rsid w:val="007F6313"/>
    <w:rsid w:val="007F6355"/>
    <w:rsid w:val="007F6DE8"/>
    <w:rsid w:val="007F7C87"/>
    <w:rsid w:val="00800A1A"/>
    <w:rsid w:val="008015D4"/>
    <w:rsid w:val="00801B34"/>
    <w:rsid w:val="00801E98"/>
    <w:rsid w:val="008049A0"/>
    <w:rsid w:val="00805717"/>
    <w:rsid w:val="00806252"/>
    <w:rsid w:val="0080638A"/>
    <w:rsid w:val="008077EA"/>
    <w:rsid w:val="00810634"/>
    <w:rsid w:val="008113E9"/>
    <w:rsid w:val="0081255A"/>
    <w:rsid w:val="00812CE5"/>
    <w:rsid w:val="008156AC"/>
    <w:rsid w:val="008160CA"/>
    <w:rsid w:val="00816CD6"/>
    <w:rsid w:val="008170E5"/>
    <w:rsid w:val="00817AE5"/>
    <w:rsid w:val="00820334"/>
    <w:rsid w:val="008246A9"/>
    <w:rsid w:val="00825BED"/>
    <w:rsid w:val="0082739C"/>
    <w:rsid w:val="00830360"/>
    <w:rsid w:val="00832391"/>
    <w:rsid w:val="008335A4"/>
    <w:rsid w:val="0083530B"/>
    <w:rsid w:val="00835DD6"/>
    <w:rsid w:val="0083602A"/>
    <w:rsid w:val="00836168"/>
    <w:rsid w:val="00836B1F"/>
    <w:rsid w:val="0083782A"/>
    <w:rsid w:val="00837C07"/>
    <w:rsid w:val="0084165D"/>
    <w:rsid w:val="00841845"/>
    <w:rsid w:val="008425B2"/>
    <w:rsid w:val="008425BC"/>
    <w:rsid w:val="0084319F"/>
    <w:rsid w:val="00843780"/>
    <w:rsid w:val="00845772"/>
    <w:rsid w:val="008468DE"/>
    <w:rsid w:val="00846A72"/>
    <w:rsid w:val="008470D0"/>
    <w:rsid w:val="00851C30"/>
    <w:rsid w:val="00851F76"/>
    <w:rsid w:val="00854153"/>
    <w:rsid w:val="008550D0"/>
    <w:rsid w:val="00856C44"/>
    <w:rsid w:val="0086032E"/>
    <w:rsid w:val="0086174D"/>
    <w:rsid w:val="0086359D"/>
    <w:rsid w:val="00863A65"/>
    <w:rsid w:val="00864167"/>
    <w:rsid w:val="00865FBD"/>
    <w:rsid w:val="00866AB7"/>
    <w:rsid w:val="0086784B"/>
    <w:rsid w:val="00867C7B"/>
    <w:rsid w:val="00870273"/>
    <w:rsid w:val="008707B1"/>
    <w:rsid w:val="00870A59"/>
    <w:rsid w:val="00871D8E"/>
    <w:rsid w:val="00873924"/>
    <w:rsid w:val="00873A38"/>
    <w:rsid w:val="0087496B"/>
    <w:rsid w:val="00875108"/>
    <w:rsid w:val="00876DC6"/>
    <w:rsid w:val="00877A99"/>
    <w:rsid w:val="0088172E"/>
    <w:rsid w:val="008825CE"/>
    <w:rsid w:val="00882B8C"/>
    <w:rsid w:val="008831F1"/>
    <w:rsid w:val="00883B7C"/>
    <w:rsid w:val="00884895"/>
    <w:rsid w:val="008855BE"/>
    <w:rsid w:val="0088768A"/>
    <w:rsid w:val="008877A1"/>
    <w:rsid w:val="00890E7A"/>
    <w:rsid w:val="008924F4"/>
    <w:rsid w:val="0089387F"/>
    <w:rsid w:val="008948F0"/>
    <w:rsid w:val="008960B1"/>
    <w:rsid w:val="008970F0"/>
    <w:rsid w:val="008A145B"/>
    <w:rsid w:val="008A5081"/>
    <w:rsid w:val="008A5450"/>
    <w:rsid w:val="008A67A2"/>
    <w:rsid w:val="008A7B72"/>
    <w:rsid w:val="008B0B99"/>
    <w:rsid w:val="008B103D"/>
    <w:rsid w:val="008B1575"/>
    <w:rsid w:val="008B2DB2"/>
    <w:rsid w:val="008B39C0"/>
    <w:rsid w:val="008B4C77"/>
    <w:rsid w:val="008B4F73"/>
    <w:rsid w:val="008B655C"/>
    <w:rsid w:val="008C04AC"/>
    <w:rsid w:val="008C0950"/>
    <w:rsid w:val="008C31BB"/>
    <w:rsid w:val="008C3621"/>
    <w:rsid w:val="008C3869"/>
    <w:rsid w:val="008C55AE"/>
    <w:rsid w:val="008C5AF5"/>
    <w:rsid w:val="008C625F"/>
    <w:rsid w:val="008C7DF3"/>
    <w:rsid w:val="008D1DD8"/>
    <w:rsid w:val="008D2860"/>
    <w:rsid w:val="008D36C2"/>
    <w:rsid w:val="008D3DA2"/>
    <w:rsid w:val="008D3FE5"/>
    <w:rsid w:val="008D4798"/>
    <w:rsid w:val="008D50D7"/>
    <w:rsid w:val="008D53E9"/>
    <w:rsid w:val="008D540F"/>
    <w:rsid w:val="008D5BBE"/>
    <w:rsid w:val="008D666C"/>
    <w:rsid w:val="008D669D"/>
    <w:rsid w:val="008D69FF"/>
    <w:rsid w:val="008D6FE4"/>
    <w:rsid w:val="008E06D9"/>
    <w:rsid w:val="008E1029"/>
    <w:rsid w:val="008E188B"/>
    <w:rsid w:val="008E2360"/>
    <w:rsid w:val="008E2BE5"/>
    <w:rsid w:val="008E33A2"/>
    <w:rsid w:val="008E5CC6"/>
    <w:rsid w:val="008F0866"/>
    <w:rsid w:val="008F18A6"/>
    <w:rsid w:val="008F2E27"/>
    <w:rsid w:val="008F3223"/>
    <w:rsid w:val="008F367C"/>
    <w:rsid w:val="008F457B"/>
    <w:rsid w:val="008F4D3D"/>
    <w:rsid w:val="008F6907"/>
    <w:rsid w:val="008F7919"/>
    <w:rsid w:val="00901D24"/>
    <w:rsid w:val="00902B80"/>
    <w:rsid w:val="0090312A"/>
    <w:rsid w:val="0090492B"/>
    <w:rsid w:val="00904E05"/>
    <w:rsid w:val="00905FDE"/>
    <w:rsid w:val="0091185F"/>
    <w:rsid w:val="00914CF5"/>
    <w:rsid w:val="00916ACC"/>
    <w:rsid w:val="00916D02"/>
    <w:rsid w:val="00920F65"/>
    <w:rsid w:val="0092114B"/>
    <w:rsid w:val="00921B88"/>
    <w:rsid w:val="00922CC9"/>
    <w:rsid w:val="009233F1"/>
    <w:rsid w:val="009235A1"/>
    <w:rsid w:val="009238F9"/>
    <w:rsid w:val="0092419C"/>
    <w:rsid w:val="00924219"/>
    <w:rsid w:val="009306C9"/>
    <w:rsid w:val="009313A0"/>
    <w:rsid w:val="009321BC"/>
    <w:rsid w:val="00932C6B"/>
    <w:rsid w:val="009331CD"/>
    <w:rsid w:val="00933DFD"/>
    <w:rsid w:val="00934F3E"/>
    <w:rsid w:val="00935701"/>
    <w:rsid w:val="00936A38"/>
    <w:rsid w:val="00936A68"/>
    <w:rsid w:val="009377B4"/>
    <w:rsid w:val="0094149B"/>
    <w:rsid w:val="009429D3"/>
    <w:rsid w:val="009440F1"/>
    <w:rsid w:val="00944791"/>
    <w:rsid w:val="00947069"/>
    <w:rsid w:val="009500DC"/>
    <w:rsid w:val="0095069E"/>
    <w:rsid w:val="00953B17"/>
    <w:rsid w:val="00954B6D"/>
    <w:rsid w:val="0095554F"/>
    <w:rsid w:val="00955942"/>
    <w:rsid w:val="00957A1D"/>
    <w:rsid w:val="00960843"/>
    <w:rsid w:val="0096200C"/>
    <w:rsid w:val="009637B1"/>
    <w:rsid w:val="00963E25"/>
    <w:rsid w:val="00965313"/>
    <w:rsid w:val="00965522"/>
    <w:rsid w:val="00965F31"/>
    <w:rsid w:val="009660A8"/>
    <w:rsid w:val="009660DC"/>
    <w:rsid w:val="00967A0D"/>
    <w:rsid w:val="0097055F"/>
    <w:rsid w:val="009706BF"/>
    <w:rsid w:val="00970E5D"/>
    <w:rsid w:val="00971C4E"/>
    <w:rsid w:val="00972925"/>
    <w:rsid w:val="009732CB"/>
    <w:rsid w:val="009736DE"/>
    <w:rsid w:val="00973EF9"/>
    <w:rsid w:val="00973FB3"/>
    <w:rsid w:val="00975B40"/>
    <w:rsid w:val="00977ACA"/>
    <w:rsid w:val="0098087E"/>
    <w:rsid w:val="00981161"/>
    <w:rsid w:val="009817EE"/>
    <w:rsid w:val="00981F43"/>
    <w:rsid w:val="009821F0"/>
    <w:rsid w:val="00982E75"/>
    <w:rsid w:val="00983484"/>
    <w:rsid w:val="009864FB"/>
    <w:rsid w:val="00992576"/>
    <w:rsid w:val="009927F8"/>
    <w:rsid w:val="00992C2F"/>
    <w:rsid w:val="0099332C"/>
    <w:rsid w:val="00994140"/>
    <w:rsid w:val="00994CF7"/>
    <w:rsid w:val="00995A0F"/>
    <w:rsid w:val="00997651"/>
    <w:rsid w:val="0099778A"/>
    <w:rsid w:val="009A0351"/>
    <w:rsid w:val="009A06CA"/>
    <w:rsid w:val="009A0DB3"/>
    <w:rsid w:val="009A4A04"/>
    <w:rsid w:val="009A65D4"/>
    <w:rsid w:val="009B1012"/>
    <w:rsid w:val="009B1324"/>
    <w:rsid w:val="009B2031"/>
    <w:rsid w:val="009B24BE"/>
    <w:rsid w:val="009B29FF"/>
    <w:rsid w:val="009B3489"/>
    <w:rsid w:val="009B3AEE"/>
    <w:rsid w:val="009B3C6F"/>
    <w:rsid w:val="009B5374"/>
    <w:rsid w:val="009B58FF"/>
    <w:rsid w:val="009B5B3F"/>
    <w:rsid w:val="009B6683"/>
    <w:rsid w:val="009B6D47"/>
    <w:rsid w:val="009C08F6"/>
    <w:rsid w:val="009C1C04"/>
    <w:rsid w:val="009C21C3"/>
    <w:rsid w:val="009C4AC9"/>
    <w:rsid w:val="009C4F68"/>
    <w:rsid w:val="009C5946"/>
    <w:rsid w:val="009C5EA1"/>
    <w:rsid w:val="009C6F2C"/>
    <w:rsid w:val="009D0746"/>
    <w:rsid w:val="009D0AD7"/>
    <w:rsid w:val="009D0F15"/>
    <w:rsid w:val="009D145E"/>
    <w:rsid w:val="009D5A3B"/>
    <w:rsid w:val="009D7B9B"/>
    <w:rsid w:val="009E34D2"/>
    <w:rsid w:val="009E419A"/>
    <w:rsid w:val="009E6D25"/>
    <w:rsid w:val="009E7BD0"/>
    <w:rsid w:val="009F0F9E"/>
    <w:rsid w:val="009F1E0F"/>
    <w:rsid w:val="009F27AC"/>
    <w:rsid w:val="009F2E4B"/>
    <w:rsid w:val="009F352A"/>
    <w:rsid w:val="009F3F05"/>
    <w:rsid w:val="009F49C1"/>
    <w:rsid w:val="009F4AF2"/>
    <w:rsid w:val="009F4C51"/>
    <w:rsid w:val="009F4F3F"/>
    <w:rsid w:val="009F5035"/>
    <w:rsid w:val="009F5693"/>
    <w:rsid w:val="009F5D52"/>
    <w:rsid w:val="009F6386"/>
    <w:rsid w:val="009F7E97"/>
    <w:rsid w:val="00A0086B"/>
    <w:rsid w:val="00A0163C"/>
    <w:rsid w:val="00A0287D"/>
    <w:rsid w:val="00A03E65"/>
    <w:rsid w:val="00A0445D"/>
    <w:rsid w:val="00A0464F"/>
    <w:rsid w:val="00A05DA9"/>
    <w:rsid w:val="00A13485"/>
    <w:rsid w:val="00A14211"/>
    <w:rsid w:val="00A15E0D"/>
    <w:rsid w:val="00A20217"/>
    <w:rsid w:val="00A20F86"/>
    <w:rsid w:val="00A23C58"/>
    <w:rsid w:val="00A23DFE"/>
    <w:rsid w:val="00A25298"/>
    <w:rsid w:val="00A26D7A"/>
    <w:rsid w:val="00A26E8F"/>
    <w:rsid w:val="00A312CE"/>
    <w:rsid w:val="00A364F7"/>
    <w:rsid w:val="00A36BCC"/>
    <w:rsid w:val="00A373F7"/>
    <w:rsid w:val="00A4020D"/>
    <w:rsid w:val="00A4020E"/>
    <w:rsid w:val="00A40AAA"/>
    <w:rsid w:val="00A411D1"/>
    <w:rsid w:val="00A412CC"/>
    <w:rsid w:val="00A41647"/>
    <w:rsid w:val="00A41658"/>
    <w:rsid w:val="00A42255"/>
    <w:rsid w:val="00A423B8"/>
    <w:rsid w:val="00A44BCA"/>
    <w:rsid w:val="00A46BED"/>
    <w:rsid w:val="00A50AA7"/>
    <w:rsid w:val="00A51270"/>
    <w:rsid w:val="00A51C3E"/>
    <w:rsid w:val="00A530CE"/>
    <w:rsid w:val="00A5533D"/>
    <w:rsid w:val="00A557BE"/>
    <w:rsid w:val="00A565FF"/>
    <w:rsid w:val="00A6034D"/>
    <w:rsid w:val="00A60636"/>
    <w:rsid w:val="00A60688"/>
    <w:rsid w:val="00A60C22"/>
    <w:rsid w:val="00A618F7"/>
    <w:rsid w:val="00A63324"/>
    <w:rsid w:val="00A64820"/>
    <w:rsid w:val="00A64A49"/>
    <w:rsid w:val="00A658C0"/>
    <w:rsid w:val="00A66249"/>
    <w:rsid w:val="00A66B73"/>
    <w:rsid w:val="00A676CD"/>
    <w:rsid w:val="00A707D3"/>
    <w:rsid w:val="00A72AFE"/>
    <w:rsid w:val="00A74B63"/>
    <w:rsid w:val="00A74DA0"/>
    <w:rsid w:val="00A75EBF"/>
    <w:rsid w:val="00A8041B"/>
    <w:rsid w:val="00A808EC"/>
    <w:rsid w:val="00A83EBC"/>
    <w:rsid w:val="00A8465E"/>
    <w:rsid w:val="00A847D7"/>
    <w:rsid w:val="00A853EF"/>
    <w:rsid w:val="00A862C6"/>
    <w:rsid w:val="00A86717"/>
    <w:rsid w:val="00A8726F"/>
    <w:rsid w:val="00A9036D"/>
    <w:rsid w:val="00A90FA1"/>
    <w:rsid w:val="00A918D3"/>
    <w:rsid w:val="00A93F88"/>
    <w:rsid w:val="00A9424A"/>
    <w:rsid w:val="00A94CE6"/>
    <w:rsid w:val="00A951AD"/>
    <w:rsid w:val="00A951C1"/>
    <w:rsid w:val="00A954CB"/>
    <w:rsid w:val="00A959C6"/>
    <w:rsid w:val="00A9693B"/>
    <w:rsid w:val="00AA0930"/>
    <w:rsid w:val="00AA12A7"/>
    <w:rsid w:val="00AA1B3B"/>
    <w:rsid w:val="00AA24D2"/>
    <w:rsid w:val="00AA3096"/>
    <w:rsid w:val="00AA33D7"/>
    <w:rsid w:val="00AA46D0"/>
    <w:rsid w:val="00AA51FD"/>
    <w:rsid w:val="00AA6DE1"/>
    <w:rsid w:val="00AA6F30"/>
    <w:rsid w:val="00AB047C"/>
    <w:rsid w:val="00AB0683"/>
    <w:rsid w:val="00AB0BF4"/>
    <w:rsid w:val="00AB0DC8"/>
    <w:rsid w:val="00AB2175"/>
    <w:rsid w:val="00AB2412"/>
    <w:rsid w:val="00AB2DFA"/>
    <w:rsid w:val="00AB4410"/>
    <w:rsid w:val="00AB630A"/>
    <w:rsid w:val="00AB65D1"/>
    <w:rsid w:val="00AB74E0"/>
    <w:rsid w:val="00AC02D7"/>
    <w:rsid w:val="00AC2598"/>
    <w:rsid w:val="00AC3DE7"/>
    <w:rsid w:val="00AC453B"/>
    <w:rsid w:val="00AC602A"/>
    <w:rsid w:val="00AC6B5C"/>
    <w:rsid w:val="00AC6F66"/>
    <w:rsid w:val="00AC713E"/>
    <w:rsid w:val="00AD3380"/>
    <w:rsid w:val="00AD468D"/>
    <w:rsid w:val="00AE1CDC"/>
    <w:rsid w:val="00AE2456"/>
    <w:rsid w:val="00AE2AC1"/>
    <w:rsid w:val="00AE3C98"/>
    <w:rsid w:val="00AE3FD9"/>
    <w:rsid w:val="00AE7665"/>
    <w:rsid w:val="00AE7722"/>
    <w:rsid w:val="00AE79E4"/>
    <w:rsid w:val="00AE7A9E"/>
    <w:rsid w:val="00AE7E0E"/>
    <w:rsid w:val="00AF1333"/>
    <w:rsid w:val="00AF1FD9"/>
    <w:rsid w:val="00AF2070"/>
    <w:rsid w:val="00AF2747"/>
    <w:rsid w:val="00AF292F"/>
    <w:rsid w:val="00AF3382"/>
    <w:rsid w:val="00AF33E5"/>
    <w:rsid w:val="00AF36A1"/>
    <w:rsid w:val="00AF3DCC"/>
    <w:rsid w:val="00B00808"/>
    <w:rsid w:val="00B00922"/>
    <w:rsid w:val="00B00B95"/>
    <w:rsid w:val="00B01B2F"/>
    <w:rsid w:val="00B02937"/>
    <w:rsid w:val="00B02CDC"/>
    <w:rsid w:val="00B0472D"/>
    <w:rsid w:val="00B052BC"/>
    <w:rsid w:val="00B06AE1"/>
    <w:rsid w:val="00B078A9"/>
    <w:rsid w:val="00B10E8E"/>
    <w:rsid w:val="00B125C4"/>
    <w:rsid w:val="00B12CC3"/>
    <w:rsid w:val="00B134D7"/>
    <w:rsid w:val="00B142D2"/>
    <w:rsid w:val="00B143A8"/>
    <w:rsid w:val="00B148F6"/>
    <w:rsid w:val="00B154BE"/>
    <w:rsid w:val="00B1647B"/>
    <w:rsid w:val="00B17F89"/>
    <w:rsid w:val="00B2257E"/>
    <w:rsid w:val="00B22C70"/>
    <w:rsid w:val="00B22CB8"/>
    <w:rsid w:val="00B23F36"/>
    <w:rsid w:val="00B240C7"/>
    <w:rsid w:val="00B25233"/>
    <w:rsid w:val="00B256ED"/>
    <w:rsid w:val="00B25A61"/>
    <w:rsid w:val="00B275AD"/>
    <w:rsid w:val="00B27651"/>
    <w:rsid w:val="00B27BBD"/>
    <w:rsid w:val="00B30316"/>
    <w:rsid w:val="00B31A52"/>
    <w:rsid w:val="00B31FB0"/>
    <w:rsid w:val="00B321B8"/>
    <w:rsid w:val="00B32A65"/>
    <w:rsid w:val="00B34985"/>
    <w:rsid w:val="00B35239"/>
    <w:rsid w:val="00B36E80"/>
    <w:rsid w:val="00B3750C"/>
    <w:rsid w:val="00B4028A"/>
    <w:rsid w:val="00B40964"/>
    <w:rsid w:val="00B415FC"/>
    <w:rsid w:val="00B4262A"/>
    <w:rsid w:val="00B4282A"/>
    <w:rsid w:val="00B42C0F"/>
    <w:rsid w:val="00B4305C"/>
    <w:rsid w:val="00B43BFC"/>
    <w:rsid w:val="00B44506"/>
    <w:rsid w:val="00B45557"/>
    <w:rsid w:val="00B46305"/>
    <w:rsid w:val="00B46E29"/>
    <w:rsid w:val="00B50028"/>
    <w:rsid w:val="00B50824"/>
    <w:rsid w:val="00B517EC"/>
    <w:rsid w:val="00B51FF4"/>
    <w:rsid w:val="00B52566"/>
    <w:rsid w:val="00B53571"/>
    <w:rsid w:val="00B53E06"/>
    <w:rsid w:val="00B5496D"/>
    <w:rsid w:val="00B549E7"/>
    <w:rsid w:val="00B54AE8"/>
    <w:rsid w:val="00B55813"/>
    <w:rsid w:val="00B55A3F"/>
    <w:rsid w:val="00B55D02"/>
    <w:rsid w:val="00B56374"/>
    <w:rsid w:val="00B56B46"/>
    <w:rsid w:val="00B60262"/>
    <w:rsid w:val="00B60E38"/>
    <w:rsid w:val="00B625D6"/>
    <w:rsid w:val="00B62DD6"/>
    <w:rsid w:val="00B63D11"/>
    <w:rsid w:val="00B643B7"/>
    <w:rsid w:val="00B64F52"/>
    <w:rsid w:val="00B65369"/>
    <w:rsid w:val="00B65C97"/>
    <w:rsid w:val="00B6767C"/>
    <w:rsid w:val="00B7028B"/>
    <w:rsid w:val="00B70375"/>
    <w:rsid w:val="00B70992"/>
    <w:rsid w:val="00B731ED"/>
    <w:rsid w:val="00B73A66"/>
    <w:rsid w:val="00B73C60"/>
    <w:rsid w:val="00B75112"/>
    <w:rsid w:val="00B7527B"/>
    <w:rsid w:val="00B75595"/>
    <w:rsid w:val="00B76188"/>
    <w:rsid w:val="00B77154"/>
    <w:rsid w:val="00B819A1"/>
    <w:rsid w:val="00B82A9B"/>
    <w:rsid w:val="00B84BD4"/>
    <w:rsid w:val="00B85E74"/>
    <w:rsid w:val="00B86D9E"/>
    <w:rsid w:val="00B87DA2"/>
    <w:rsid w:val="00B90692"/>
    <w:rsid w:val="00B90EAD"/>
    <w:rsid w:val="00B91DBC"/>
    <w:rsid w:val="00B9224E"/>
    <w:rsid w:val="00B92BBD"/>
    <w:rsid w:val="00B9371F"/>
    <w:rsid w:val="00B93F3E"/>
    <w:rsid w:val="00B94637"/>
    <w:rsid w:val="00B94800"/>
    <w:rsid w:val="00B94A6D"/>
    <w:rsid w:val="00B94E45"/>
    <w:rsid w:val="00B96230"/>
    <w:rsid w:val="00B96768"/>
    <w:rsid w:val="00B96F9F"/>
    <w:rsid w:val="00BA24B7"/>
    <w:rsid w:val="00BA3369"/>
    <w:rsid w:val="00BA4F88"/>
    <w:rsid w:val="00BA59FF"/>
    <w:rsid w:val="00BA6186"/>
    <w:rsid w:val="00BA78C2"/>
    <w:rsid w:val="00BB0ED7"/>
    <w:rsid w:val="00BB106B"/>
    <w:rsid w:val="00BB1160"/>
    <w:rsid w:val="00BB12D3"/>
    <w:rsid w:val="00BB1E4F"/>
    <w:rsid w:val="00BB2185"/>
    <w:rsid w:val="00BB3188"/>
    <w:rsid w:val="00BB331E"/>
    <w:rsid w:val="00BB3601"/>
    <w:rsid w:val="00BB3664"/>
    <w:rsid w:val="00BB4093"/>
    <w:rsid w:val="00BC0185"/>
    <w:rsid w:val="00BC0544"/>
    <w:rsid w:val="00BC1B24"/>
    <w:rsid w:val="00BC2AB6"/>
    <w:rsid w:val="00BC2F29"/>
    <w:rsid w:val="00BC30EB"/>
    <w:rsid w:val="00BC3930"/>
    <w:rsid w:val="00BC3BEB"/>
    <w:rsid w:val="00BC45B7"/>
    <w:rsid w:val="00BC4EFA"/>
    <w:rsid w:val="00BC592D"/>
    <w:rsid w:val="00BC5951"/>
    <w:rsid w:val="00BC5F51"/>
    <w:rsid w:val="00BC6732"/>
    <w:rsid w:val="00BC6768"/>
    <w:rsid w:val="00BC6D5D"/>
    <w:rsid w:val="00BD3D9B"/>
    <w:rsid w:val="00BD46AB"/>
    <w:rsid w:val="00BD6788"/>
    <w:rsid w:val="00BD699A"/>
    <w:rsid w:val="00BE1097"/>
    <w:rsid w:val="00BE159A"/>
    <w:rsid w:val="00BE1719"/>
    <w:rsid w:val="00BE1880"/>
    <w:rsid w:val="00BE1B4F"/>
    <w:rsid w:val="00BE1FB1"/>
    <w:rsid w:val="00BE295C"/>
    <w:rsid w:val="00BE2985"/>
    <w:rsid w:val="00BE2C15"/>
    <w:rsid w:val="00BE305D"/>
    <w:rsid w:val="00BE328C"/>
    <w:rsid w:val="00BE423B"/>
    <w:rsid w:val="00BE56A9"/>
    <w:rsid w:val="00BE5C7E"/>
    <w:rsid w:val="00BE605E"/>
    <w:rsid w:val="00BE626B"/>
    <w:rsid w:val="00BE67B8"/>
    <w:rsid w:val="00BE788B"/>
    <w:rsid w:val="00BE7AD5"/>
    <w:rsid w:val="00BF0CCD"/>
    <w:rsid w:val="00BF114F"/>
    <w:rsid w:val="00BF3D0E"/>
    <w:rsid w:val="00BF3DD9"/>
    <w:rsid w:val="00BF3F92"/>
    <w:rsid w:val="00BF7CF3"/>
    <w:rsid w:val="00C00386"/>
    <w:rsid w:val="00C00F0F"/>
    <w:rsid w:val="00C012D7"/>
    <w:rsid w:val="00C02470"/>
    <w:rsid w:val="00C024F6"/>
    <w:rsid w:val="00C049BA"/>
    <w:rsid w:val="00C05A7D"/>
    <w:rsid w:val="00C06045"/>
    <w:rsid w:val="00C074A2"/>
    <w:rsid w:val="00C1009C"/>
    <w:rsid w:val="00C11AA7"/>
    <w:rsid w:val="00C11C3A"/>
    <w:rsid w:val="00C124CA"/>
    <w:rsid w:val="00C12851"/>
    <w:rsid w:val="00C128F4"/>
    <w:rsid w:val="00C1411A"/>
    <w:rsid w:val="00C16D55"/>
    <w:rsid w:val="00C17831"/>
    <w:rsid w:val="00C17ED4"/>
    <w:rsid w:val="00C21053"/>
    <w:rsid w:val="00C22A8D"/>
    <w:rsid w:val="00C231D9"/>
    <w:rsid w:val="00C24395"/>
    <w:rsid w:val="00C258D2"/>
    <w:rsid w:val="00C26182"/>
    <w:rsid w:val="00C26ED3"/>
    <w:rsid w:val="00C27339"/>
    <w:rsid w:val="00C27546"/>
    <w:rsid w:val="00C27B60"/>
    <w:rsid w:val="00C3059F"/>
    <w:rsid w:val="00C316DA"/>
    <w:rsid w:val="00C345E6"/>
    <w:rsid w:val="00C34A59"/>
    <w:rsid w:val="00C3535D"/>
    <w:rsid w:val="00C361D4"/>
    <w:rsid w:val="00C40185"/>
    <w:rsid w:val="00C40F38"/>
    <w:rsid w:val="00C429D5"/>
    <w:rsid w:val="00C44283"/>
    <w:rsid w:val="00C46320"/>
    <w:rsid w:val="00C47A43"/>
    <w:rsid w:val="00C5247F"/>
    <w:rsid w:val="00C526A9"/>
    <w:rsid w:val="00C53ABF"/>
    <w:rsid w:val="00C565A0"/>
    <w:rsid w:val="00C56C4C"/>
    <w:rsid w:val="00C57A74"/>
    <w:rsid w:val="00C61128"/>
    <w:rsid w:val="00C62F09"/>
    <w:rsid w:val="00C63C76"/>
    <w:rsid w:val="00C66154"/>
    <w:rsid w:val="00C66611"/>
    <w:rsid w:val="00C672BC"/>
    <w:rsid w:val="00C67842"/>
    <w:rsid w:val="00C6784B"/>
    <w:rsid w:val="00C700C2"/>
    <w:rsid w:val="00C70693"/>
    <w:rsid w:val="00C706C7"/>
    <w:rsid w:val="00C70B01"/>
    <w:rsid w:val="00C73522"/>
    <w:rsid w:val="00C7444A"/>
    <w:rsid w:val="00C745A4"/>
    <w:rsid w:val="00C75EEF"/>
    <w:rsid w:val="00C80222"/>
    <w:rsid w:val="00C80EAB"/>
    <w:rsid w:val="00C81D64"/>
    <w:rsid w:val="00C82786"/>
    <w:rsid w:val="00C834CC"/>
    <w:rsid w:val="00C8465C"/>
    <w:rsid w:val="00C8540B"/>
    <w:rsid w:val="00C85F46"/>
    <w:rsid w:val="00C860F7"/>
    <w:rsid w:val="00C87223"/>
    <w:rsid w:val="00C90BF5"/>
    <w:rsid w:val="00C9223F"/>
    <w:rsid w:val="00C92ABB"/>
    <w:rsid w:val="00C92CF0"/>
    <w:rsid w:val="00C93C71"/>
    <w:rsid w:val="00C94C5D"/>
    <w:rsid w:val="00C94CC7"/>
    <w:rsid w:val="00C95CB4"/>
    <w:rsid w:val="00C95DC5"/>
    <w:rsid w:val="00C95F49"/>
    <w:rsid w:val="00C96688"/>
    <w:rsid w:val="00C9700C"/>
    <w:rsid w:val="00CA14C1"/>
    <w:rsid w:val="00CA2489"/>
    <w:rsid w:val="00CA4618"/>
    <w:rsid w:val="00CA50C0"/>
    <w:rsid w:val="00CA666C"/>
    <w:rsid w:val="00CA6E71"/>
    <w:rsid w:val="00CA720D"/>
    <w:rsid w:val="00CA7B86"/>
    <w:rsid w:val="00CB13EB"/>
    <w:rsid w:val="00CB1D7E"/>
    <w:rsid w:val="00CB21CD"/>
    <w:rsid w:val="00CB2459"/>
    <w:rsid w:val="00CB2EE0"/>
    <w:rsid w:val="00CB33CE"/>
    <w:rsid w:val="00CB4D09"/>
    <w:rsid w:val="00CB5D6C"/>
    <w:rsid w:val="00CB65AE"/>
    <w:rsid w:val="00CB66F0"/>
    <w:rsid w:val="00CB6B95"/>
    <w:rsid w:val="00CB73AE"/>
    <w:rsid w:val="00CC0BEA"/>
    <w:rsid w:val="00CC1256"/>
    <w:rsid w:val="00CC20BB"/>
    <w:rsid w:val="00CC3D13"/>
    <w:rsid w:val="00CC3E0E"/>
    <w:rsid w:val="00CC44D9"/>
    <w:rsid w:val="00CC588A"/>
    <w:rsid w:val="00CC6AF3"/>
    <w:rsid w:val="00CC7148"/>
    <w:rsid w:val="00CC79CC"/>
    <w:rsid w:val="00CC7A9F"/>
    <w:rsid w:val="00CC7BB2"/>
    <w:rsid w:val="00CC7C31"/>
    <w:rsid w:val="00CD02EF"/>
    <w:rsid w:val="00CD0357"/>
    <w:rsid w:val="00CD0C13"/>
    <w:rsid w:val="00CD0C9F"/>
    <w:rsid w:val="00CD1488"/>
    <w:rsid w:val="00CD2CB5"/>
    <w:rsid w:val="00CD37D2"/>
    <w:rsid w:val="00CD48B6"/>
    <w:rsid w:val="00CD5BFD"/>
    <w:rsid w:val="00CD5FD7"/>
    <w:rsid w:val="00CD6F03"/>
    <w:rsid w:val="00CD7468"/>
    <w:rsid w:val="00CE1947"/>
    <w:rsid w:val="00CE249F"/>
    <w:rsid w:val="00CE2885"/>
    <w:rsid w:val="00CE37CB"/>
    <w:rsid w:val="00CE4FB5"/>
    <w:rsid w:val="00CE582E"/>
    <w:rsid w:val="00CF027D"/>
    <w:rsid w:val="00CF218B"/>
    <w:rsid w:val="00CF2EFD"/>
    <w:rsid w:val="00CF398D"/>
    <w:rsid w:val="00CF3CB7"/>
    <w:rsid w:val="00CF4552"/>
    <w:rsid w:val="00CF5171"/>
    <w:rsid w:val="00CF5E42"/>
    <w:rsid w:val="00CF5F7F"/>
    <w:rsid w:val="00CF6548"/>
    <w:rsid w:val="00CF7E44"/>
    <w:rsid w:val="00D0358D"/>
    <w:rsid w:val="00D040F7"/>
    <w:rsid w:val="00D0481C"/>
    <w:rsid w:val="00D0499E"/>
    <w:rsid w:val="00D06C9A"/>
    <w:rsid w:val="00D0730B"/>
    <w:rsid w:val="00D07927"/>
    <w:rsid w:val="00D11828"/>
    <w:rsid w:val="00D11B05"/>
    <w:rsid w:val="00D120EA"/>
    <w:rsid w:val="00D127E6"/>
    <w:rsid w:val="00D12915"/>
    <w:rsid w:val="00D12A8D"/>
    <w:rsid w:val="00D13954"/>
    <w:rsid w:val="00D14F72"/>
    <w:rsid w:val="00D157CA"/>
    <w:rsid w:val="00D16816"/>
    <w:rsid w:val="00D16AFF"/>
    <w:rsid w:val="00D20181"/>
    <w:rsid w:val="00D20AE2"/>
    <w:rsid w:val="00D23981"/>
    <w:rsid w:val="00D247B3"/>
    <w:rsid w:val="00D25A5E"/>
    <w:rsid w:val="00D268F7"/>
    <w:rsid w:val="00D26D08"/>
    <w:rsid w:val="00D26F78"/>
    <w:rsid w:val="00D3015B"/>
    <w:rsid w:val="00D305DF"/>
    <w:rsid w:val="00D3074B"/>
    <w:rsid w:val="00D30FF3"/>
    <w:rsid w:val="00D31FC0"/>
    <w:rsid w:val="00D32920"/>
    <w:rsid w:val="00D33521"/>
    <w:rsid w:val="00D3369A"/>
    <w:rsid w:val="00D34A54"/>
    <w:rsid w:val="00D35497"/>
    <w:rsid w:val="00D37EAB"/>
    <w:rsid w:val="00D409CA"/>
    <w:rsid w:val="00D42E1A"/>
    <w:rsid w:val="00D4377C"/>
    <w:rsid w:val="00D43C71"/>
    <w:rsid w:val="00D45791"/>
    <w:rsid w:val="00D46A6C"/>
    <w:rsid w:val="00D50528"/>
    <w:rsid w:val="00D5088D"/>
    <w:rsid w:val="00D50C7C"/>
    <w:rsid w:val="00D51202"/>
    <w:rsid w:val="00D5182E"/>
    <w:rsid w:val="00D528E7"/>
    <w:rsid w:val="00D52F79"/>
    <w:rsid w:val="00D5335C"/>
    <w:rsid w:val="00D53B88"/>
    <w:rsid w:val="00D550A8"/>
    <w:rsid w:val="00D56548"/>
    <w:rsid w:val="00D5767D"/>
    <w:rsid w:val="00D57FD3"/>
    <w:rsid w:val="00D613E4"/>
    <w:rsid w:val="00D61AC7"/>
    <w:rsid w:val="00D6238E"/>
    <w:rsid w:val="00D6366C"/>
    <w:rsid w:val="00D63DA0"/>
    <w:rsid w:val="00D6638B"/>
    <w:rsid w:val="00D667AB"/>
    <w:rsid w:val="00D66A95"/>
    <w:rsid w:val="00D66DF2"/>
    <w:rsid w:val="00D672DE"/>
    <w:rsid w:val="00D708DF"/>
    <w:rsid w:val="00D71375"/>
    <w:rsid w:val="00D714A5"/>
    <w:rsid w:val="00D77ACD"/>
    <w:rsid w:val="00D77B58"/>
    <w:rsid w:val="00D77B64"/>
    <w:rsid w:val="00D802A2"/>
    <w:rsid w:val="00D80BD4"/>
    <w:rsid w:val="00D813DC"/>
    <w:rsid w:val="00D819C0"/>
    <w:rsid w:val="00D81D21"/>
    <w:rsid w:val="00D822BA"/>
    <w:rsid w:val="00D8416B"/>
    <w:rsid w:val="00D86950"/>
    <w:rsid w:val="00D86F75"/>
    <w:rsid w:val="00D8747F"/>
    <w:rsid w:val="00D874BE"/>
    <w:rsid w:val="00D879DA"/>
    <w:rsid w:val="00D87D62"/>
    <w:rsid w:val="00D905F6"/>
    <w:rsid w:val="00D90F68"/>
    <w:rsid w:val="00D917F5"/>
    <w:rsid w:val="00D924C1"/>
    <w:rsid w:val="00D96B76"/>
    <w:rsid w:val="00DA03B2"/>
    <w:rsid w:val="00DA365B"/>
    <w:rsid w:val="00DA4E3C"/>
    <w:rsid w:val="00DA69D4"/>
    <w:rsid w:val="00DA6D85"/>
    <w:rsid w:val="00DB10E5"/>
    <w:rsid w:val="00DB2257"/>
    <w:rsid w:val="00DB27F6"/>
    <w:rsid w:val="00DB403B"/>
    <w:rsid w:val="00DB43B9"/>
    <w:rsid w:val="00DB4526"/>
    <w:rsid w:val="00DB4B95"/>
    <w:rsid w:val="00DB56BB"/>
    <w:rsid w:val="00DB66AF"/>
    <w:rsid w:val="00DB6791"/>
    <w:rsid w:val="00DB6F1F"/>
    <w:rsid w:val="00DC3253"/>
    <w:rsid w:val="00DC3519"/>
    <w:rsid w:val="00DC55BA"/>
    <w:rsid w:val="00DC615D"/>
    <w:rsid w:val="00DC6DA3"/>
    <w:rsid w:val="00DC73C9"/>
    <w:rsid w:val="00DD0078"/>
    <w:rsid w:val="00DD1137"/>
    <w:rsid w:val="00DD1A5D"/>
    <w:rsid w:val="00DD20A6"/>
    <w:rsid w:val="00DD24CC"/>
    <w:rsid w:val="00DD2FBF"/>
    <w:rsid w:val="00DD347E"/>
    <w:rsid w:val="00DD3DD3"/>
    <w:rsid w:val="00DD4737"/>
    <w:rsid w:val="00DD5200"/>
    <w:rsid w:val="00DD6E91"/>
    <w:rsid w:val="00DD71CA"/>
    <w:rsid w:val="00DD768C"/>
    <w:rsid w:val="00DD7690"/>
    <w:rsid w:val="00DD77C7"/>
    <w:rsid w:val="00DD79BC"/>
    <w:rsid w:val="00DD7BB3"/>
    <w:rsid w:val="00DD7E96"/>
    <w:rsid w:val="00DE14CA"/>
    <w:rsid w:val="00DE1681"/>
    <w:rsid w:val="00DE2FF8"/>
    <w:rsid w:val="00DE33C6"/>
    <w:rsid w:val="00DE3633"/>
    <w:rsid w:val="00DE37B2"/>
    <w:rsid w:val="00DE7287"/>
    <w:rsid w:val="00DE78EA"/>
    <w:rsid w:val="00DF02DA"/>
    <w:rsid w:val="00DF0ADD"/>
    <w:rsid w:val="00DF0E72"/>
    <w:rsid w:val="00DF11C2"/>
    <w:rsid w:val="00DF1B65"/>
    <w:rsid w:val="00DF45E9"/>
    <w:rsid w:val="00DF4C9B"/>
    <w:rsid w:val="00DF54D4"/>
    <w:rsid w:val="00DF55EB"/>
    <w:rsid w:val="00DF6BB8"/>
    <w:rsid w:val="00E01F25"/>
    <w:rsid w:val="00E05829"/>
    <w:rsid w:val="00E06BFB"/>
    <w:rsid w:val="00E100AF"/>
    <w:rsid w:val="00E10953"/>
    <w:rsid w:val="00E138F7"/>
    <w:rsid w:val="00E13E72"/>
    <w:rsid w:val="00E15F80"/>
    <w:rsid w:val="00E171AE"/>
    <w:rsid w:val="00E17C84"/>
    <w:rsid w:val="00E20F81"/>
    <w:rsid w:val="00E20FF4"/>
    <w:rsid w:val="00E21B85"/>
    <w:rsid w:val="00E2230C"/>
    <w:rsid w:val="00E2383A"/>
    <w:rsid w:val="00E23E93"/>
    <w:rsid w:val="00E24B15"/>
    <w:rsid w:val="00E25B9E"/>
    <w:rsid w:val="00E25C30"/>
    <w:rsid w:val="00E26FA3"/>
    <w:rsid w:val="00E3126A"/>
    <w:rsid w:val="00E342B6"/>
    <w:rsid w:val="00E355E7"/>
    <w:rsid w:val="00E36506"/>
    <w:rsid w:val="00E36720"/>
    <w:rsid w:val="00E3680E"/>
    <w:rsid w:val="00E369F6"/>
    <w:rsid w:val="00E36F31"/>
    <w:rsid w:val="00E379EE"/>
    <w:rsid w:val="00E37F96"/>
    <w:rsid w:val="00E4111E"/>
    <w:rsid w:val="00E430E2"/>
    <w:rsid w:val="00E43DD7"/>
    <w:rsid w:val="00E43DF1"/>
    <w:rsid w:val="00E4416D"/>
    <w:rsid w:val="00E444AF"/>
    <w:rsid w:val="00E459B3"/>
    <w:rsid w:val="00E50BC0"/>
    <w:rsid w:val="00E51598"/>
    <w:rsid w:val="00E519C1"/>
    <w:rsid w:val="00E521F3"/>
    <w:rsid w:val="00E52883"/>
    <w:rsid w:val="00E52AF8"/>
    <w:rsid w:val="00E53B18"/>
    <w:rsid w:val="00E53B52"/>
    <w:rsid w:val="00E56374"/>
    <w:rsid w:val="00E57641"/>
    <w:rsid w:val="00E579D9"/>
    <w:rsid w:val="00E6015B"/>
    <w:rsid w:val="00E602A3"/>
    <w:rsid w:val="00E606D8"/>
    <w:rsid w:val="00E608AA"/>
    <w:rsid w:val="00E61010"/>
    <w:rsid w:val="00E6300D"/>
    <w:rsid w:val="00E63D79"/>
    <w:rsid w:val="00E64A40"/>
    <w:rsid w:val="00E65805"/>
    <w:rsid w:val="00E65C61"/>
    <w:rsid w:val="00E65D19"/>
    <w:rsid w:val="00E65FF3"/>
    <w:rsid w:val="00E66493"/>
    <w:rsid w:val="00E6653B"/>
    <w:rsid w:val="00E66D23"/>
    <w:rsid w:val="00E66E7A"/>
    <w:rsid w:val="00E72C9A"/>
    <w:rsid w:val="00E73757"/>
    <w:rsid w:val="00E74015"/>
    <w:rsid w:val="00E75853"/>
    <w:rsid w:val="00E774C9"/>
    <w:rsid w:val="00E809FD"/>
    <w:rsid w:val="00E80EB0"/>
    <w:rsid w:val="00E81A5A"/>
    <w:rsid w:val="00E81CCB"/>
    <w:rsid w:val="00E8357B"/>
    <w:rsid w:val="00E8497E"/>
    <w:rsid w:val="00E84A28"/>
    <w:rsid w:val="00E875AF"/>
    <w:rsid w:val="00E87C93"/>
    <w:rsid w:val="00E917C1"/>
    <w:rsid w:val="00E91EA2"/>
    <w:rsid w:val="00E922F1"/>
    <w:rsid w:val="00E92384"/>
    <w:rsid w:val="00E92DBD"/>
    <w:rsid w:val="00E93E87"/>
    <w:rsid w:val="00E9445F"/>
    <w:rsid w:val="00E9491E"/>
    <w:rsid w:val="00E9612B"/>
    <w:rsid w:val="00E96F32"/>
    <w:rsid w:val="00E9732F"/>
    <w:rsid w:val="00EA0F9D"/>
    <w:rsid w:val="00EA1651"/>
    <w:rsid w:val="00EA1A43"/>
    <w:rsid w:val="00EA2BCF"/>
    <w:rsid w:val="00EA2BFC"/>
    <w:rsid w:val="00EA51C7"/>
    <w:rsid w:val="00EA5893"/>
    <w:rsid w:val="00EA6570"/>
    <w:rsid w:val="00EA6867"/>
    <w:rsid w:val="00EA699B"/>
    <w:rsid w:val="00EA79E2"/>
    <w:rsid w:val="00EA7E81"/>
    <w:rsid w:val="00EB085B"/>
    <w:rsid w:val="00EB1449"/>
    <w:rsid w:val="00EB1529"/>
    <w:rsid w:val="00EB1C34"/>
    <w:rsid w:val="00EB2A00"/>
    <w:rsid w:val="00EB317F"/>
    <w:rsid w:val="00EB3252"/>
    <w:rsid w:val="00EB4B74"/>
    <w:rsid w:val="00EB62B3"/>
    <w:rsid w:val="00EB7638"/>
    <w:rsid w:val="00EB7751"/>
    <w:rsid w:val="00EC07FA"/>
    <w:rsid w:val="00EC275F"/>
    <w:rsid w:val="00EC29AD"/>
    <w:rsid w:val="00EC332F"/>
    <w:rsid w:val="00EC3FFE"/>
    <w:rsid w:val="00EC6522"/>
    <w:rsid w:val="00EC7823"/>
    <w:rsid w:val="00ED0C9B"/>
    <w:rsid w:val="00ED163E"/>
    <w:rsid w:val="00ED2E47"/>
    <w:rsid w:val="00ED3C9B"/>
    <w:rsid w:val="00ED6DB1"/>
    <w:rsid w:val="00ED7391"/>
    <w:rsid w:val="00ED7A85"/>
    <w:rsid w:val="00ED7F0B"/>
    <w:rsid w:val="00EE15C4"/>
    <w:rsid w:val="00EE1DB7"/>
    <w:rsid w:val="00EE283C"/>
    <w:rsid w:val="00EE2877"/>
    <w:rsid w:val="00EE29CC"/>
    <w:rsid w:val="00EE2C9B"/>
    <w:rsid w:val="00EE49F4"/>
    <w:rsid w:val="00EE54EE"/>
    <w:rsid w:val="00EE69EA"/>
    <w:rsid w:val="00EE6C98"/>
    <w:rsid w:val="00EE6F42"/>
    <w:rsid w:val="00EE70DE"/>
    <w:rsid w:val="00EE73A6"/>
    <w:rsid w:val="00EE7F2A"/>
    <w:rsid w:val="00EF1A2A"/>
    <w:rsid w:val="00EF3E91"/>
    <w:rsid w:val="00EF479E"/>
    <w:rsid w:val="00EF6065"/>
    <w:rsid w:val="00EF67F4"/>
    <w:rsid w:val="00EF6829"/>
    <w:rsid w:val="00EF7147"/>
    <w:rsid w:val="00EF77B2"/>
    <w:rsid w:val="00F003B7"/>
    <w:rsid w:val="00F01044"/>
    <w:rsid w:val="00F028C2"/>
    <w:rsid w:val="00F02D4F"/>
    <w:rsid w:val="00F02D91"/>
    <w:rsid w:val="00F03229"/>
    <w:rsid w:val="00F03B35"/>
    <w:rsid w:val="00F03B9F"/>
    <w:rsid w:val="00F03F18"/>
    <w:rsid w:val="00F04B19"/>
    <w:rsid w:val="00F05789"/>
    <w:rsid w:val="00F066A3"/>
    <w:rsid w:val="00F0750E"/>
    <w:rsid w:val="00F0781D"/>
    <w:rsid w:val="00F07AD2"/>
    <w:rsid w:val="00F10A4B"/>
    <w:rsid w:val="00F10DFC"/>
    <w:rsid w:val="00F113C0"/>
    <w:rsid w:val="00F11FC7"/>
    <w:rsid w:val="00F153F2"/>
    <w:rsid w:val="00F15FA7"/>
    <w:rsid w:val="00F174C3"/>
    <w:rsid w:val="00F2102B"/>
    <w:rsid w:val="00F21BEE"/>
    <w:rsid w:val="00F232A9"/>
    <w:rsid w:val="00F25CEE"/>
    <w:rsid w:val="00F27B83"/>
    <w:rsid w:val="00F30C2A"/>
    <w:rsid w:val="00F319B5"/>
    <w:rsid w:val="00F31D38"/>
    <w:rsid w:val="00F3227B"/>
    <w:rsid w:val="00F32A13"/>
    <w:rsid w:val="00F32E08"/>
    <w:rsid w:val="00F336FF"/>
    <w:rsid w:val="00F344ED"/>
    <w:rsid w:val="00F34770"/>
    <w:rsid w:val="00F34CF0"/>
    <w:rsid w:val="00F35B6F"/>
    <w:rsid w:val="00F36ADA"/>
    <w:rsid w:val="00F404B5"/>
    <w:rsid w:val="00F41232"/>
    <w:rsid w:val="00F42973"/>
    <w:rsid w:val="00F4679B"/>
    <w:rsid w:val="00F46A77"/>
    <w:rsid w:val="00F47DCD"/>
    <w:rsid w:val="00F503FB"/>
    <w:rsid w:val="00F5053B"/>
    <w:rsid w:val="00F50B86"/>
    <w:rsid w:val="00F51CA0"/>
    <w:rsid w:val="00F52877"/>
    <w:rsid w:val="00F53640"/>
    <w:rsid w:val="00F5416C"/>
    <w:rsid w:val="00F57047"/>
    <w:rsid w:val="00F57145"/>
    <w:rsid w:val="00F57A5B"/>
    <w:rsid w:val="00F57AA5"/>
    <w:rsid w:val="00F61787"/>
    <w:rsid w:val="00F61E72"/>
    <w:rsid w:val="00F6247A"/>
    <w:rsid w:val="00F629A6"/>
    <w:rsid w:val="00F62B63"/>
    <w:rsid w:val="00F62E3B"/>
    <w:rsid w:val="00F63642"/>
    <w:rsid w:val="00F63EB5"/>
    <w:rsid w:val="00F649DE"/>
    <w:rsid w:val="00F64A6D"/>
    <w:rsid w:val="00F678FC"/>
    <w:rsid w:val="00F736C6"/>
    <w:rsid w:val="00F73A5F"/>
    <w:rsid w:val="00F763F2"/>
    <w:rsid w:val="00F76BF4"/>
    <w:rsid w:val="00F76DC2"/>
    <w:rsid w:val="00F76E44"/>
    <w:rsid w:val="00F80F50"/>
    <w:rsid w:val="00F81894"/>
    <w:rsid w:val="00F826E7"/>
    <w:rsid w:val="00F82B8D"/>
    <w:rsid w:val="00F82B98"/>
    <w:rsid w:val="00F82CF7"/>
    <w:rsid w:val="00F83C3F"/>
    <w:rsid w:val="00F83D80"/>
    <w:rsid w:val="00F84628"/>
    <w:rsid w:val="00F855E2"/>
    <w:rsid w:val="00F8593B"/>
    <w:rsid w:val="00F85F76"/>
    <w:rsid w:val="00F86708"/>
    <w:rsid w:val="00F86894"/>
    <w:rsid w:val="00F86F16"/>
    <w:rsid w:val="00F87199"/>
    <w:rsid w:val="00F8749D"/>
    <w:rsid w:val="00F87726"/>
    <w:rsid w:val="00F903F7"/>
    <w:rsid w:val="00F910E1"/>
    <w:rsid w:val="00F9156F"/>
    <w:rsid w:val="00F92C26"/>
    <w:rsid w:val="00F942F5"/>
    <w:rsid w:val="00F94735"/>
    <w:rsid w:val="00F950B9"/>
    <w:rsid w:val="00FA03FE"/>
    <w:rsid w:val="00FA1293"/>
    <w:rsid w:val="00FA177F"/>
    <w:rsid w:val="00FA26EB"/>
    <w:rsid w:val="00FA38AC"/>
    <w:rsid w:val="00FA5970"/>
    <w:rsid w:val="00FA686C"/>
    <w:rsid w:val="00FA7C55"/>
    <w:rsid w:val="00FA7C6E"/>
    <w:rsid w:val="00FB0777"/>
    <w:rsid w:val="00FB0E30"/>
    <w:rsid w:val="00FB1425"/>
    <w:rsid w:val="00FB267D"/>
    <w:rsid w:val="00FB306C"/>
    <w:rsid w:val="00FB311F"/>
    <w:rsid w:val="00FB3354"/>
    <w:rsid w:val="00FB38D5"/>
    <w:rsid w:val="00FB42A1"/>
    <w:rsid w:val="00FB4832"/>
    <w:rsid w:val="00FB4C91"/>
    <w:rsid w:val="00FB6076"/>
    <w:rsid w:val="00FB680A"/>
    <w:rsid w:val="00FB757B"/>
    <w:rsid w:val="00FB7CC1"/>
    <w:rsid w:val="00FB7E48"/>
    <w:rsid w:val="00FC0C47"/>
    <w:rsid w:val="00FC128C"/>
    <w:rsid w:val="00FC13CC"/>
    <w:rsid w:val="00FC18C4"/>
    <w:rsid w:val="00FC65D6"/>
    <w:rsid w:val="00FD02BA"/>
    <w:rsid w:val="00FD0B88"/>
    <w:rsid w:val="00FD0CB4"/>
    <w:rsid w:val="00FD1B50"/>
    <w:rsid w:val="00FD1E00"/>
    <w:rsid w:val="00FD4300"/>
    <w:rsid w:val="00FD503D"/>
    <w:rsid w:val="00FD55D1"/>
    <w:rsid w:val="00FE1974"/>
    <w:rsid w:val="00FE303C"/>
    <w:rsid w:val="00FE315B"/>
    <w:rsid w:val="00FE372A"/>
    <w:rsid w:val="00FE3CCC"/>
    <w:rsid w:val="00FE42E8"/>
    <w:rsid w:val="00FE4493"/>
    <w:rsid w:val="00FE464B"/>
    <w:rsid w:val="00FE485F"/>
    <w:rsid w:val="00FE5DEC"/>
    <w:rsid w:val="00FE6045"/>
    <w:rsid w:val="00FE6585"/>
    <w:rsid w:val="00FE6AFC"/>
    <w:rsid w:val="00FE757D"/>
    <w:rsid w:val="00FF03A9"/>
    <w:rsid w:val="00FF069D"/>
    <w:rsid w:val="00FF2E78"/>
    <w:rsid w:val="00FF3378"/>
    <w:rsid w:val="00FF38C0"/>
    <w:rsid w:val="00FF3CD3"/>
    <w:rsid w:val="00FF45E6"/>
    <w:rsid w:val="00FF4D37"/>
    <w:rsid w:val="00FF547A"/>
    <w:rsid w:val="00FF5676"/>
    <w:rsid w:val="00FF71F1"/>
    <w:rsid w:val="310035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fillcolor="white">
      <v:fill color="white"/>
    </o:shapedefaults>
    <o:shapelayout v:ext="edit">
      <o:idmap v:ext="edit" data="2"/>
      <o:rules v:ext="edit">
        <o:r id="V:Rule4" type="connector" idref="#AutoShape 135"/>
        <o:r id="V:Rule5" type="connector" idref="#AutoShape 136"/>
        <o:r id="V:Rule6" type="connector" idref="#AutoShape 1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lsdException w:name="header" w:semiHidden="0"/>
    <w:lsdException w:name="footer" w:semiHidden="0"/>
    <w:lsdException w:name="caption" w:semiHidden="0" w:uiPriority="35" w:unhideWhenUsed="0" w:qFormat="1"/>
    <w:lsdException w:name="annotation reference" w:uiPriority="0"/>
    <w:lsdException w:name="page number" w:semiHidden="0" w:uiPriority="0" w:unhideWhenUsed="0"/>
    <w:lsdException w:name="List" w:semiHidden="0" w:uiPriority="0" w:unhideWhenUsed="0" w:qFormat="1"/>
    <w:lsdException w:name="List Bullet" w:semiHidden="0" w:uiPriority="0" w:unhideWhenUsed="0" w:qFormat="1"/>
    <w:lsdException w:name="Title" w:semiHidden="0" w:uiPriority="10" w:unhideWhenUsed="0" w:qFormat="1"/>
    <w:lsdException w:name="Default Paragraph Font" w:uiPriority="1"/>
    <w:lsdException w:name="Body Text" w:semiHidden="0" w:qFormat="1"/>
    <w:lsdException w:name="Body Text Indent" w:semiHidden="0"/>
    <w:lsdException w:name="Subtitle" w:semiHidden="0" w:uiPriority="11" w:unhideWhenUsed="0" w:qFormat="1"/>
    <w:lsdException w:name="Body Text First Indent 2" w:semiHidden="0" w:unhideWhenUsed="0"/>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DB1"/>
    <w:pPr>
      <w:widowControl w:val="0"/>
      <w:jc w:val="both"/>
    </w:pPr>
    <w:rPr>
      <w:kern w:val="2"/>
      <w:sz w:val="21"/>
      <w:szCs w:val="22"/>
    </w:rPr>
  </w:style>
  <w:style w:type="paragraph" w:styleId="2">
    <w:name w:val="heading 2"/>
    <w:basedOn w:val="a"/>
    <w:next w:val="a"/>
    <w:link w:val="2Char1"/>
    <w:qFormat/>
    <w:rsid w:val="00ED6DB1"/>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
    <w:semiHidden/>
    <w:unhideWhenUsed/>
    <w:qFormat/>
    <w:rsid w:val="00ED6DB1"/>
    <w:pPr>
      <w:keepNext/>
      <w:keepLines/>
      <w:spacing w:before="260" w:after="260" w:line="416" w:lineRule="auto"/>
      <w:outlineLvl w:val="2"/>
    </w:pPr>
    <w:rPr>
      <w:b/>
      <w:bCs/>
      <w:sz w:val="32"/>
      <w:szCs w:val="32"/>
    </w:rPr>
  </w:style>
  <w:style w:type="paragraph" w:styleId="5">
    <w:name w:val="heading 5"/>
    <w:basedOn w:val="a"/>
    <w:next w:val="a"/>
    <w:link w:val="5Char"/>
    <w:uiPriority w:val="9"/>
    <w:semiHidden/>
    <w:unhideWhenUsed/>
    <w:qFormat/>
    <w:rsid w:val="00ED6DB1"/>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ED6DB1"/>
    <w:pPr>
      <w:ind w:firstLine="420"/>
    </w:pPr>
  </w:style>
  <w:style w:type="paragraph" w:styleId="a4">
    <w:name w:val="caption"/>
    <w:basedOn w:val="a"/>
    <w:next w:val="a"/>
    <w:uiPriority w:val="35"/>
    <w:qFormat/>
    <w:rsid w:val="00ED6DB1"/>
    <w:pPr>
      <w:jc w:val="center"/>
    </w:pPr>
    <w:rPr>
      <w:rFonts w:ascii="Cambria" w:eastAsia="宋体" w:hAnsi="Cambria" w:cs="Times New Roman"/>
      <w:b/>
      <w:sz w:val="24"/>
      <w:szCs w:val="20"/>
    </w:rPr>
  </w:style>
  <w:style w:type="paragraph" w:styleId="a5">
    <w:name w:val="List Bullet"/>
    <w:basedOn w:val="a"/>
    <w:qFormat/>
    <w:rsid w:val="00ED6DB1"/>
    <w:rPr>
      <w:rFonts w:ascii="Calibri" w:eastAsia="宋体" w:hAnsi="Calibri" w:cs="Times New Roman"/>
      <w:sz w:val="24"/>
    </w:rPr>
  </w:style>
  <w:style w:type="paragraph" w:styleId="a6">
    <w:name w:val="Document Map"/>
    <w:basedOn w:val="a"/>
    <w:link w:val="Char0"/>
    <w:uiPriority w:val="99"/>
    <w:semiHidden/>
    <w:unhideWhenUsed/>
    <w:rsid w:val="00ED6DB1"/>
    <w:rPr>
      <w:rFonts w:ascii="宋体" w:eastAsia="宋体"/>
      <w:sz w:val="18"/>
      <w:szCs w:val="18"/>
    </w:rPr>
  </w:style>
  <w:style w:type="paragraph" w:styleId="a7">
    <w:name w:val="annotation text"/>
    <w:basedOn w:val="a"/>
    <w:link w:val="Char1"/>
    <w:unhideWhenUsed/>
    <w:rsid w:val="00ED6DB1"/>
    <w:pPr>
      <w:jc w:val="left"/>
    </w:pPr>
  </w:style>
  <w:style w:type="paragraph" w:styleId="a8">
    <w:name w:val="Body Text"/>
    <w:basedOn w:val="a"/>
    <w:link w:val="Char2"/>
    <w:uiPriority w:val="99"/>
    <w:unhideWhenUsed/>
    <w:qFormat/>
    <w:rsid w:val="00ED6DB1"/>
    <w:pPr>
      <w:spacing w:after="120"/>
    </w:pPr>
  </w:style>
  <w:style w:type="paragraph" w:styleId="a9">
    <w:name w:val="Body Text Indent"/>
    <w:basedOn w:val="a"/>
    <w:link w:val="Char3"/>
    <w:uiPriority w:val="99"/>
    <w:unhideWhenUsed/>
    <w:rsid w:val="00ED6DB1"/>
    <w:pPr>
      <w:spacing w:after="120"/>
      <w:ind w:leftChars="200" w:left="420"/>
    </w:pPr>
  </w:style>
  <w:style w:type="paragraph" w:styleId="aa">
    <w:name w:val="Plain Text"/>
    <w:basedOn w:val="a"/>
    <w:link w:val="Char20"/>
    <w:uiPriority w:val="99"/>
    <w:qFormat/>
    <w:rsid w:val="00ED6DB1"/>
    <w:rPr>
      <w:rFonts w:ascii="宋体" w:eastAsia="宋体" w:hAnsi="Courier New" w:cs="Courier New"/>
      <w:szCs w:val="21"/>
    </w:rPr>
  </w:style>
  <w:style w:type="paragraph" w:styleId="ab">
    <w:name w:val="Balloon Text"/>
    <w:basedOn w:val="a"/>
    <w:link w:val="Char4"/>
    <w:uiPriority w:val="99"/>
    <w:semiHidden/>
    <w:unhideWhenUsed/>
    <w:rsid w:val="00ED6DB1"/>
    <w:rPr>
      <w:sz w:val="18"/>
      <w:szCs w:val="18"/>
    </w:rPr>
  </w:style>
  <w:style w:type="paragraph" w:styleId="ac">
    <w:name w:val="footer"/>
    <w:basedOn w:val="a"/>
    <w:link w:val="Char5"/>
    <w:uiPriority w:val="99"/>
    <w:unhideWhenUsed/>
    <w:rsid w:val="00ED6DB1"/>
    <w:pPr>
      <w:tabs>
        <w:tab w:val="center" w:pos="4153"/>
        <w:tab w:val="right" w:pos="8306"/>
      </w:tabs>
      <w:snapToGrid w:val="0"/>
      <w:jc w:val="left"/>
    </w:pPr>
    <w:rPr>
      <w:sz w:val="18"/>
      <w:szCs w:val="18"/>
    </w:rPr>
  </w:style>
  <w:style w:type="paragraph" w:styleId="ad">
    <w:name w:val="header"/>
    <w:basedOn w:val="a"/>
    <w:link w:val="Char6"/>
    <w:uiPriority w:val="99"/>
    <w:unhideWhenUsed/>
    <w:rsid w:val="00ED6DB1"/>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unhideWhenUsed/>
    <w:rsid w:val="00ED6DB1"/>
    <w:pPr>
      <w:tabs>
        <w:tab w:val="right" w:leader="dot" w:pos="8296"/>
      </w:tabs>
      <w:jc w:val="center"/>
    </w:pPr>
    <w:rPr>
      <w:rFonts w:ascii="Times New Roman" w:hAnsi="Times New Roman" w:cs="Times New Roman"/>
      <w:b/>
      <w:sz w:val="30"/>
      <w:szCs w:val="30"/>
    </w:rPr>
  </w:style>
  <w:style w:type="paragraph" w:styleId="ae">
    <w:name w:val="List"/>
    <w:basedOn w:val="a"/>
    <w:qFormat/>
    <w:rsid w:val="00ED6DB1"/>
    <w:pPr>
      <w:widowControl/>
      <w:ind w:left="200" w:hangingChars="200" w:hanging="200"/>
      <w:jc w:val="left"/>
    </w:pPr>
    <w:rPr>
      <w:rFonts w:ascii="Times New Roman" w:eastAsia="宋体" w:hAnsi="Times New Roman" w:cs="Times New Roman"/>
      <w:szCs w:val="24"/>
    </w:rPr>
  </w:style>
  <w:style w:type="paragraph" w:styleId="af">
    <w:name w:val="Normal (Web)"/>
    <w:basedOn w:val="a"/>
    <w:uiPriority w:val="99"/>
    <w:unhideWhenUsed/>
    <w:rsid w:val="00ED6DB1"/>
    <w:pPr>
      <w:widowControl/>
      <w:spacing w:before="100" w:beforeAutospacing="1" w:after="100" w:afterAutospacing="1"/>
      <w:jc w:val="left"/>
    </w:pPr>
    <w:rPr>
      <w:rFonts w:ascii="宋体" w:eastAsia="宋体" w:hAnsi="宋体" w:cs="宋体"/>
      <w:kern w:val="0"/>
      <w:sz w:val="24"/>
      <w:szCs w:val="24"/>
    </w:rPr>
  </w:style>
  <w:style w:type="paragraph" w:styleId="af0">
    <w:name w:val="annotation subject"/>
    <w:basedOn w:val="a7"/>
    <w:next w:val="a7"/>
    <w:link w:val="Char7"/>
    <w:uiPriority w:val="99"/>
    <w:semiHidden/>
    <w:unhideWhenUsed/>
    <w:rsid w:val="00ED6DB1"/>
    <w:rPr>
      <w:b/>
      <w:bCs/>
    </w:rPr>
  </w:style>
  <w:style w:type="paragraph" w:styleId="20">
    <w:name w:val="Body Text First Indent 2"/>
    <w:basedOn w:val="a9"/>
    <w:link w:val="2Char"/>
    <w:uiPriority w:val="99"/>
    <w:rsid w:val="00ED6DB1"/>
    <w:pPr>
      <w:ind w:firstLineChars="200" w:firstLine="420"/>
    </w:pPr>
    <w:rPr>
      <w:rFonts w:ascii="Times New Roman" w:eastAsia="宋体" w:hAnsi="Times New Roman" w:cs="Times New Roman"/>
      <w:szCs w:val="24"/>
    </w:rPr>
  </w:style>
  <w:style w:type="table" w:styleId="af1">
    <w:name w:val="Table Grid"/>
    <w:basedOn w:val="a1"/>
    <w:qFormat/>
    <w:rsid w:val="00ED6DB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2">
    <w:name w:val="page number"/>
    <w:basedOn w:val="a0"/>
    <w:rsid w:val="00ED6DB1"/>
  </w:style>
  <w:style w:type="character" w:styleId="af3">
    <w:name w:val="Emphasis"/>
    <w:basedOn w:val="a0"/>
    <w:uiPriority w:val="20"/>
    <w:qFormat/>
    <w:rsid w:val="00ED6DB1"/>
    <w:rPr>
      <w:i/>
      <w:iCs/>
    </w:rPr>
  </w:style>
  <w:style w:type="character" w:styleId="af4">
    <w:name w:val="Hyperlink"/>
    <w:basedOn w:val="a0"/>
    <w:uiPriority w:val="99"/>
    <w:unhideWhenUsed/>
    <w:qFormat/>
    <w:rsid w:val="00ED6DB1"/>
    <w:rPr>
      <w:color w:val="0000FF"/>
      <w:u w:val="single"/>
    </w:rPr>
  </w:style>
  <w:style w:type="character" w:styleId="af5">
    <w:name w:val="annotation reference"/>
    <w:basedOn w:val="a0"/>
    <w:semiHidden/>
    <w:unhideWhenUsed/>
    <w:rsid w:val="00ED6DB1"/>
    <w:rPr>
      <w:sz w:val="21"/>
      <w:szCs w:val="21"/>
    </w:rPr>
  </w:style>
  <w:style w:type="character" w:customStyle="1" w:styleId="Char6">
    <w:name w:val="页眉 Char"/>
    <w:basedOn w:val="a0"/>
    <w:link w:val="ad"/>
    <w:uiPriority w:val="99"/>
    <w:rsid w:val="00ED6DB1"/>
    <w:rPr>
      <w:sz w:val="18"/>
      <w:szCs w:val="18"/>
    </w:rPr>
  </w:style>
  <w:style w:type="character" w:customStyle="1" w:styleId="Char5">
    <w:name w:val="页脚 Char"/>
    <w:basedOn w:val="a0"/>
    <w:link w:val="ac"/>
    <w:uiPriority w:val="99"/>
    <w:rsid w:val="00ED6DB1"/>
    <w:rPr>
      <w:sz w:val="18"/>
      <w:szCs w:val="18"/>
    </w:rPr>
  </w:style>
  <w:style w:type="character" w:customStyle="1" w:styleId="Char0">
    <w:name w:val="文档结构图 Char"/>
    <w:basedOn w:val="a0"/>
    <w:link w:val="a6"/>
    <w:uiPriority w:val="99"/>
    <w:semiHidden/>
    <w:rsid w:val="00ED6DB1"/>
    <w:rPr>
      <w:rFonts w:ascii="宋体" w:eastAsia="宋体"/>
      <w:sz w:val="18"/>
      <w:szCs w:val="18"/>
    </w:rPr>
  </w:style>
  <w:style w:type="character" w:customStyle="1" w:styleId="2Char">
    <w:name w:val="正文首行缩进 2 Char"/>
    <w:link w:val="20"/>
    <w:uiPriority w:val="99"/>
    <w:rsid w:val="00ED6DB1"/>
    <w:rPr>
      <w:rFonts w:ascii="Times New Roman" w:eastAsia="宋体" w:hAnsi="Times New Roman" w:cs="Times New Roman"/>
      <w:szCs w:val="24"/>
    </w:rPr>
  </w:style>
  <w:style w:type="character" w:customStyle="1" w:styleId="Char3">
    <w:name w:val="正文文本缩进 Char"/>
    <w:basedOn w:val="a0"/>
    <w:link w:val="a9"/>
    <w:uiPriority w:val="99"/>
    <w:rsid w:val="00ED6DB1"/>
  </w:style>
  <w:style w:type="character" w:customStyle="1" w:styleId="2Char10">
    <w:name w:val="正文首行缩进 2 Char1"/>
    <w:basedOn w:val="Char3"/>
    <w:uiPriority w:val="99"/>
    <w:semiHidden/>
    <w:rsid w:val="00ED6DB1"/>
  </w:style>
  <w:style w:type="paragraph" w:styleId="af6">
    <w:name w:val="List Paragraph"/>
    <w:basedOn w:val="a"/>
    <w:qFormat/>
    <w:rsid w:val="00ED6DB1"/>
    <w:pPr>
      <w:ind w:firstLineChars="200" w:firstLine="420"/>
    </w:pPr>
    <w:rPr>
      <w:rFonts w:ascii="Calibri" w:eastAsia="宋体" w:hAnsi="Calibri" w:cs="Times New Roman"/>
      <w:kern w:val="0"/>
      <w:sz w:val="24"/>
      <w:szCs w:val="24"/>
    </w:rPr>
  </w:style>
  <w:style w:type="paragraph" w:customStyle="1" w:styleId="40">
    <w:name w:val="正文4号"/>
    <w:rsid w:val="00ED6DB1"/>
    <w:pPr>
      <w:widowControl w:val="0"/>
      <w:adjustRightInd w:val="0"/>
      <w:snapToGrid w:val="0"/>
      <w:spacing w:line="360" w:lineRule="auto"/>
      <w:ind w:firstLineChars="200" w:firstLine="200"/>
      <w:jc w:val="both"/>
    </w:pPr>
    <w:rPr>
      <w:rFonts w:ascii="Times New Roman" w:eastAsia="Times New Roman" w:hAnsi="Times New Roman" w:cs="Times New Roman"/>
      <w:kern w:val="2"/>
      <w:sz w:val="24"/>
      <w:szCs w:val="24"/>
    </w:rPr>
  </w:style>
  <w:style w:type="paragraph" w:customStyle="1" w:styleId="-">
    <w:name w:val="报告正文-连续目录"/>
    <w:basedOn w:val="a"/>
    <w:link w:val="-CharChar"/>
    <w:qFormat/>
    <w:rsid w:val="00ED6DB1"/>
    <w:pPr>
      <w:spacing w:line="440" w:lineRule="exact"/>
      <w:ind w:firstLineChars="200" w:firstLine="200"/>
    </w:pPr>
    <w:rPr>
      <w:rFonts w:ascii="Arial" w:eastAsia="宋体" w:hAnsi="Arial" w:cs="Times New Roman"/>
      <w:snapToGrid w:val="0"/>
      <w:kern w:val="0"/>
      <w:sz w:val="24"/>
      <w:szCs w:val="21"/>
    </w:rPr>
  </w:style>
  <w:style w:type="character" w:customStyle="1" w:styleId="-CharChar">
    <w:name w:val="报告正文-连续目录 Char Char"/>
    <w:basedOn w:val="a0"/>
    <w:link w:val="-"/>
    <w:qFormat/>
    <w:rsid w:val="00ED6DB1"/>
    <w:rPr>
      <w:rFonts w:ascii="Arial" w:eastAsia="宋体" w:hAnsi="Arial" w:cs="Times New Roman"/>
      <w:snapToGrid w:val="0"/>
      <w:kern w:val="0"/>
      <w:sz w:val="24"/>
      <w:szCs w:val="21"/>
    </w:rPr>
  </w:style>
  <w:style w:type="table" w:customStyle="1" w:styleId="10">
    <w:name w:val="黄桥表1"/>
    <w:basedOn w:val="a1"/>
    <w:rsid w:val="00ED6DB1"/>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批注框文本 Char"/>
    <w:basedOn w:val="a0"/>
    <w:link w:val="ab"/>
    <w:uiPriority w:val="99"/>
    <w:semiHidden/>
    <w:rsid w:val="00ED6DB1"/>
    <w:rPr>
      <w:sz w:val="18"/>
      <w:szCs w:val="18"/>
    </w:rPr>
  </w:style>
  <w:style w:type="paragraph" w:customStyle="1" w:styleId="11">
    <w:name w:val="样式1"/>
    <w:basedOn w:val="a"/>
    <w:link w:val="1Char"/>
    <w:qFormat/>
    <w:rsid w:val="00ED6DB1"/>
    <w:pPr>
      <w:widowControl/>
      <w:spacing w:line="520" w:lineRule="exact"/>
      <w:ind w:firstLine="522"/>
      <w:jc w:val="left"/>
    </w:pPr>
    <w:rPr>
      <w:rFonts w:ascii="Times New Roman" w:eastAsia="宋体" w:hAnsi="Times New Roman" w:cs="Times New Roman"/>
      <w:sz w:val="24"/>
      <w:szCs w:val="20"/>
    </w:rPr>
  </w:style>
  <w:style w:type="paragraph" w:customStyle="1" w:styleId="001">
    <w:name w:val="正文001"/>
    <w:basedOn w:val="a"/>
    <w:qFormat/>
    <w:rsid w:val="00ED6DB1"/>
    <w:pPr>
      <w:widowControl/>
      <w:spacing w:before="60" w:line="420" w:lineRule="exact"/>
      <w:ind w:firstLine="482"/>
      <w:jc w:val="left"/>
    </w:pPr>
    <w:rPr>
      <w:rFonts w:ascii="Times New Roman" w:eastAsia="宋体" w:hAnsi="Times New Roman" w:cs="Times New Roman"/>
      <w:sz w:val="24"/>
      <w:szCs w:val="20"/>
    </w:rPr>
  </w:style>
  <w:style w:type="character" w:customStyle="1" w:styleId="1Char">
    <w:name w:val="样式1 Char"/>
    <w:basedOn w:val="a0"/>
    <w:link w:val="11"/>
    <w:qFormat/>
    <w:rsid w:val="00ED6DB1"/>
    <w:rPr>
      <w:rFonts w:ascii="Times New Roman" w:eastAsia="宋体" w:hAnsi="Times New Roman" w:cs="Times New Roman"/>
      <w:sz w:val="24"/>
      <w:szCs w:val="20"/>
    </w:rPr>
  </w:style>
  <w:style w:type="paragraph" w:customStyle="1" w:styleId="af7">
    <w:name w:val="中文报告书样式"/>
    <w:basedOn w:val="a"/>
    <w:qFormat/>
    <w:rsid w:val="00ED6DB1"/>
    <w:pPr>
      <w:widowControl/>
      <w:adjustRightInd w:val="0"/>
      <w:spacing w:line="480" w:lineRule="atLeast"/>
      <w:ind w:firstLine="482"/>
      <w:jc w:val="left"/>
      <w:textAlignment w:val="baseline"/>
    </w:pPr>
    <w:rPr>
      <w:rFonts w:ascii="Times New Roman" w:eastAsia="宋体" w:hAnsi="Times New Roman" w:cs="Times New Roman"/>
      <w:kern w:val="24"/>
      <w:sz w:val="24"/>
      <w:szCs w:val="20"/>
    </w:rPr>
  </w:style>
  <w:style w:type="character" w:customStyle="1" w:styleId="Char8">
    <w:name w:val="纯文本 Char"/>
    <w:basedOn w:val="a0"/>
    <w:uiPriority w:val="99"/>
    <w:semiHidden/>
    <w:rsid w:val="00ED6DB1"/>
    <w:rPr>
      <w:rFonts w:ascii="宋体" w:eastAsia="宋体" w:hAnsi="Courier New" w:cs="Courier New"/>
      <w:szCs w:val="21"/>
    </w:rPr>
  </w:style>
  <w:style w:type="character" w:customStyle="1" w:styleId="Char20">
    <w:name w:val="纯文本 Char2"/>
    <w:link w:val="aa"/>
    <w:uiPriority w:val="99"/>
    <w:qFormat/>
    <w:rsid w:val="00ED6DB1"/>
    <w:rPr>
      <w:rFonts w:ascii="宋体" w:eastAsia="宋体" w:hAnsi="Courier New" w:cs="Courier New"/>
      <w:szCs w:val="21"/>
    </w:rPr>
  </w:style>
  <w:style w:type="character" w:customStyle="1" w:styleId="Char">
    <w:name w:val="正文缩进 Char"/>
    <w:link w:val="a3"/>
    <w:qFormat/>
    <w:rsid w:val="00ED6DB1"/>
  </w:style>
  <w:style w:type="paragraph" w:customStyle="1" w:styleId="af8">
    <w:name w:val="表"/>
    <w:basedOn w:val="a"/>
    <w:rsid w:val="00ED6DB1"/>
    <w:pPr>
      <w:snapToGrid w:val="0"/>
      <w:jc w:val="center"/>
    </w:pPr>
    <w:rPr>
      <w:rFonts w:ascii="Times New Roman" w:eastAsia="宋体" w:hAnsi="Times New Roman" w:cs="Times New Roman"/>
      <w:spacing w:val="2"/>
      <w:sz w:val="24"/>
      <w:szCs w:val="20"/>
    </w:rPr>
  </w:style>
  <w:style w:type="paragraph" w:customStyle="1" w:styleId="af9">
    <w:name w:val="表格数字"/>
    <w:basedOn w:val="a"/>
    <w:link w:val="Char9"/>
    <w:qFormat/>
    <w:rsid w:val="00ED6DB1"/>
    <w:pPr>
      <w:spacing w:line="360" w:lineRule="exact"/>
      <w:ind w:firstLineChars="200" w:firstLine="200"/>
      <w:jc w:val="center"/>
    </w:pPr>
    <w:rPr>
      <w:rFonts w:ascii="Arial" w:eastAsia="宋体" w:hAnsi="Arial" w:cs="宋体"/>
      <w:kern w:val="0"/>
      <w:sz w:val="24"/>
      <w:szCs w:val="20"/>
    </w:rPr>
  </w:style>
  <w:style w:type="character" w:customStyle="1" w:styleId="Char9">
    <w:name w:val="表格数字 Char"/>
    <w:link w:val="af9"/>
    <w:qFormat/>
    <w:rsid w:val="00ED6DB1"/>
    <w:rPr>
      <w:rFonts w:ascii="Arial" w:eastAsia="宋体" w:hAnsi="Arial" w:cs="宋体"/>
      <w:kern w:val="0"/>
      <w:sz w:val="24"/>
      <w:szCs w:val="20"/>
    </w:rPr>
  </w:style>
  <w:style w:type="paragraph" w:customStyle="1" w:styleId="TableParagraph">
    <w:name w:val="Table Paragraph"/>
    <w:basedOn w:val="a"/>
    <w:uiPriority w:val="1"/>
    <w:qFormat/>
    <w:rsid w:val="00ED6DB1"/>
    <w:rPr>
      <w:rFonts w:ascii="宋体" w:eastAsia="宋体" w:hAnsi="宋体" w:cs="宋体"/>
      <w:szCs w:val="20"/>
      <w:lang w:val="zh-CN" w:bidi="zh-CN"/>
    </w:rPr>
  </w:style>
  <w:style w:type="character" w:customStyle="1" w:styleId="fontstyle01">
    <w:name w:val="fontstyle01"/>
    <w:basedOn w:val="a0"/>
    <w:rsid w:val="00ED6DB1"/>
    <w:rPr>
      <w:rFonts w:ascii="楷体_GB2312" w:eastAsia="楷体_GB2312" w:hint="eastAsia"/>
      <w:color w:val="000000"/>
      <w:sz w:val="22"/>
      <w:szCs w:val="22"/>
    </w:rPr>
  </w:style>
  <w:style w:type="character" w:customStyle="1" w:styleId="-whzChar">
    <w:name w:val="正文-whz Char"/>
    <w:link w:val="-whz"/>
    <w:qFormat/>
    <w:locked/>
    <w:rsid w:val="00ED6DB1"/>
    <w:rPr>
      <w:sz w:val="24"/>
    </w:rPr>
  </w:style>
  <w:style w:type="paragraph" w:customStyle="1" w:styleId="-whz">
    <w:name w:val="正文-whz"/>
    <w:basedOn w:val="a"/>
    <w:link w:val="-whzChar"/>
    <w:qFormat/>
    <w:rsid w:val="00ED6DB1"/>
    <w:pPr>
      <w:spacing w:line="360" w:lineRule="auto"/>
      <w:ind w:firstLineChars="200" w:firstLine="200"/>
    </w:pPr>
    <w:rPr>
      <w:sz w:val="24"/>
    </w:rPr>
  </w:style>
  <w:style w:type="character" w:customStyle="1" w:styleId="Chara">
    <w:name w:val="表格中 Char"/>
    <w:link w:val="afa"/>
    <w:locked/>
    <w:rsid w:val="00ED6DB1"/>
    <w:rPr>
      <w:rFonts w:ascii="Arial" w:hAnsi="宋体"/>
      <w:sz w:val="18"/>
      <w:szCs w:val="18"/>
    </w:rPr>
  </w:style>
  <w:style w:type="paragraph" w:customStyle="1" w:styleId="afa">
    <w:name w:val="表格中"/>
    <w:basedOn w:val="a"/>
    <w:link w:val="Chara"/>
    <w:qFormat/>
    <w:rsid w:val="00ED6DB1"/>
    <w:pPr>
      <w:spacing w:line="280" w:lineRule="exact"/>
      <w:ind w:left="-84" w:right="-101" w:hanging="42"/>
      <w:jc w:val="center"/>
    </w:pPr>
    <w:rPr>
      <w:rFonts w:ascii="Arial" w:hAnsi="宋体"/>
      <w:sz w:val="18"/>
      <w:szCs w:val="18"/>
    </w:rPr>
  </w:style>
  <w:style w:type="character" w:customStyle="1" w:styleId="Char2">
    <w:name w:val="正文文本 Char"/>
    <w:basedOn w:val="a0"/>
    <w:link w:val="a8"/>
    <w:uiPriority w:val="99"/>
    <w:qFormat/>
    <w:rsid w:val="00ED6DB1"/>
  </w:style>
  <w:style w:type="character" w:customStyle="1" w:styleId="Char10">
    <w:name w:val="正文缩进 Char1"/>
    <w:qFormat/>
    <w:rsid w:val="00ED6DB1"/>
    <w:rPr>
      <w:kern w:val="2"/>
      <w:sz w:val="21"/>
    </w:rPr>
  </w:style>
  <w:style w:type="paragraph" w:customStyle="1" w:styleId="5-ckg">
    <w:name w:val="标题5-ckg"/>
    <w:basedOn w:val="5"/>
    <w:qFormat/>
    <w:rsid w:val="00ED6DB1"/>
    <w:pPr>
      <w:tabs>
        <w:tab w:val="left" w:pos="432"/>
        <w:tab w:val="left" w:pos="700"/>
      </w:tabs>
      <w:autoSpaceDE w:val="0"/>
      <w:autoSpaceDN w:val="0"/>
      <w:spacing w:before="0" w:after="0" w:line="460" w:lineRule="exact"/>
      <w:jc w:val="center"/>
    </w:pPr>
    <w:rPr>
      <w:rFonts w:ascii="Times New Roman" w:eastAsia="宋体" w:hAnsi="Times New Roman" w:cs="Times New Roman"/>
      <w:bCs w:val="0"/>
      <w:sz w:val="24"/>
      <w:szCs w:val="21"/>
    </w:rPr>
  </w:style>
  <w:style w:type="character" w:customStyle="1" w:styleId="5Char">
    <w:name w:val="标题 5 Char"/>
    <w:basedOn w:val="a0"/>
    <w:link w:val="5"/>
    <w:uiPriority w:val="9"/>
    <w:semiHidden/>
    <w:rsid w:val="00ED6DB1"/>
    <w:rPr>
      <w:b/>
      <w:bCs/>
      <w:sz w:val="28"/>
      <w:szCs w:val="28"/>
    </w:rPr>
  </w:style>
  <w:style w:type="character" w:customStyle="1" w:styleId="2Char1">
    <w:name w:val="标题 2 Char1"/>
    <w:basedOn w:val="a0"/>
    <w:link w:val="2"/>
    <w:rsid w:val="00ED6DB1"/>
    <w:rPr>
      <w:rFonts w:ascii="Arial" w:eastAsia="黑体" w:hAnsi="Arial" w:cs="Times New Roman"/>
      <w:b/>
      <w:bCs/>
      <w:sz w:val="32"/>
      <w:szCs w:val="32"/>
    </w:rPr>
  </w:style>
  <w:style w:type="character" w:customStyle="1" w:styleId="Char1">
    <w:name w:val="批注文字 Char1"/>
    <w:basedOn w:val="a0"/>
    <w:link w:val="a7"/>
    <w:uiPriority w:val="99"/>
    <w:semiHidden/>
    <w:rsid w:val="00ED6DB1"/>
  </w:style>
  <w:style w:type="character" w:customStyle="1" w:styleId="Char7">
    <w:name w:val="批注主题 Char"/>
    <w:basedOn w:val="Char1"/>
    <w:link w:val="af0"/>
    <w:uiPriority w:val="99"/>
    <w:semiHidden/>
    <w:rsid w:val="00ED6DB1"/>
    <w:rPr>
      <w:b/>
      <w:bCs/>
    </w:rPr>
  </w:style>
  <w:style w:type="character" w:customStyle="1" w:styleId="Char11">
    <w:name w:val="纯文本 Char1"/>
    <w:uiPriority w:val="99"/>
    <w:qFormat/>
    <w:rsid w:val="00ED6DB1"/>
    <w:rPr>
      <w:rFonts w:ascii="宋体" w:hAnsi="Courier New" w:cs="Courier New"/>
      <w:kern w:val="2"/>
      <w:sz w:val="21"/>
      <w:szCs w:val="21"/>
    </w:rPr>
  </w:style>
  <w:style w:type="paragraph" w:customStyle="1" w:styleId="1-1">
    <w:name w:val="表1-1"/>
    <w:basedOn w:val="a"/>
    <w:next w:val="a"/>
    <w:qFormat/>
    <w:rsid w:val="00ED6DB1"/>
    <w:pPr>
      <w:spacing w:line="480" w:lineRule="exact"/>
      <w:jc w:val="center"/>
    </w:pPr>
    <w:rPr>
      <w:rFonts w:ascii="幼圆" w:eastAsia="宋体" w:hAnsi="幼圆" w:cs="幼圆"/>
      <w:b/>
      <w:color w:val="000000"/>
      <w:spacing w:val="-4"/>
      <w:sz w:val="24"/>
      <w:szCs w:val="21"/>
    </w:rPr>
  </w:style>
  <w:style w:type="character" w:customStyle="1" w:styleId="Charb">
    <w:name w:val="常用正文样式 Char"/>
    <w:link w:val="afb"/>
    <w:rsid w:val="00ED6DB1"/>
    <w:rPr>
      <w:rFonts w:ascii="宋体" w:eastAsia="仿宋_GB2312" w:hAnsi="新宋体"/>
      <w:sz w:val="24"/>
      <w:szCs w:val="24"/>
    </w:rPr>
  </w:style>
  <w:style w:type="paragraph" w:customStyle="1" w:styleId="afb">
    <w:name w:val="常用正文样式"/>
    <w:link w:val="Charb"/>
    <w:rsid w:val="00ED6DB1"/>
    <w:pPr>
      <w:widowControl w:val="0"/>
      <w:adjustRightInd w:val="0"/>
      <w:spacing w:line="360" w:lineRule="auto"/>
      <w:ind w:firstLine="454"/>
      <w:jc w:val="both"/>
      <w:textAlignment w:val="baseline"/>
    </w:pPr>
    <w:rPr>
      <w:rFonts w:ascii="宋体" w:eastAsia="仿宋_GB2312" w:hAnsi="新宋体"/>
      <w:kern w:val="2"/>
      <w:sz w:val="24"/>
      <w:szCs w:val="24"/>
    </w:rPr>
  </w:style>
  <w:style w:type="character" w:customStyle="1" w:styleId="Charc">
    <w:name w:val="批注文字 Char"/>
    <w:locked/>
    <w:rsid w:val="00ED6DB1"/>
    <w:rPr>
      <w:sz w:val="24"/>
    </w:rPr>
  </w:style>
  <w:style w:type="paragraph" w:customStyle="1" w:styleId="21">
    <w:name w:val="2"/>
    <w:basedOn w:val="a"/>
    <w:next w:val="af6"/>
    <w:qFormat/>
    <w:rsid w:val="00ED6DB1"/>
    <w:pPr>
      <w:ind w:firstLineChars="200" w:firstLine="420"/>
    </w:pPr>
    <w:rPr>
      <w:rFonts w:ascii="Times New Roman" w:eastAsia="宋体" w:hAnsi="Times New Roman" w:cs="Times New Roman"/>
      <w:szCs w:val="20"/>
    </w:rPr>
  </w:style>
  <w:style w:type="character" w:customStyle="1" w:styleId="2Char0">
    <w:name w:val="标题 2 Char"/>
    <w:rsid w:val="00ED6DB1"/>
    <w:rPr>
      <w:rFonts w:ascii="Arial" w:eastAsia="黑体" w:hAnsi="Arial"/>
      <w:b/>
      <w:bCs/>
      <w:kern w:val="2"/>
      <w:sz w:val="32"/>
      <w:szCs w:val="32"/>
    </w:rPr>
  </w:style>
  <w:style w:type="character" w:customStyle="1" w:styleId="14pttext1">
    <w:name w:val="14pttext1"/>
    <w:rsid w:val="00ED6DB1"/>
    <w:rPr>
      <w:sz w:val="21"/>
      <w:szCs w:val="21"/>
    </w:rPr>
  </w:style>
  <w:style w:type="paragraph" w:customStyle="1" w:styleId="12">
    <w:name w:val="表内文字1"/>
    <w:basedOn w:val="a"/>
    <w:qFormat/>
    <w:rsid w:val="00ED6DB1"/>
    <w:pPr>
      <w:adjustRightInd w:val="0"/>
      <w:snapToGrid w:val="0"/>
      <w:jc w:val="center"/>
    </w:pPr>
    <w:rPr>
      <w:rFonts w:ascii="Times New Roman" w:eastAsia="宋体" w:hAnsi="Times New Roman" w:cs="Times New Roman"/>
      <w:snapToGrid w:val="0"/>
      <w:kern w:val="0"/>
      <w:szCs w:val="20"/>
    </w:rPr>
  </w:style>
  <w:style w:type="paragraph" w:customStyle="1" w:styleId="22">
    <w:name w:val="表内文字2"/>
    <w:basedOn w:val="12"/>
    <w:qFormat/>
    <w:rsid w:val="00ED6DB1"/>
    <w:rPr>
      <w:b/>
    </w:rPr>
  </w:style>
  <w:style w:type="paragraph" w:customStyle="1" w:styleId="4">
    <w:name w:val="标题4 非连续"/>
    <w:basedOn w:val="a"/>
    <w:qFormat/>
    <w:rsid w:val="00ED6DB1"/>
    <w:pPr>
      <w:keepNext/>
      <w:keepLines/>
      <w:numPr>
        <w:ilvl w:val="3"/>
        <w:numId w:val="1"/>
      </w:numPr>
      <w:spacing w:line="440" w:lineRule="exact"/>
      <w:outlineLvl w:val="3"/>
    </w:pPr>
    <w:rPr>
      <w:rFonts w:ascii="Arial" w:eastAsia="宋体" w:hAnsi="Arial" w:cs="Times New Roman"/>
      <w:bCs/>
      <w:kern w:val="0"/>
      <w:sz w:val="24"/>
      <w:szCs w:val="28"/>
    </w:rPr>
  </w:style>
  <w:style w:type="character" w:customStyle="1" w:styleId="4-1Char">
    <w:name w:val="表4-1 Char"/>
    <w:link w:val="4-1"/>
    <w:qFormat/>
    <w:rsid w:val="00ED6DB1"/>
    <w:rPr>
      <w:rFonts w:ascii="Arial" w:hAnsi="Arial"/>
      <w:sz w:val="24"/>
      <w:szCs w:val="21"/>
    </w:rPr>
  </w:style>
  <w:style w:type="paragraph" w:customStyle="1" w:styleId="4-1">
    <w:name w:val="表4-1"/>
    <w:link w:val="4-1Char"/>
    <w:qFormat/>
    <w:rsid w:val="00ED6DB1"/>
    <w:pPr>
      <w:numPr>
        <w:numId w:val="2"/>
      </w:numPr>
      <w:tabs>
        <w:tab w:val="left" w:pos="360"/>
      </w:tabs>
      <w:spacing w:line="320" w:lineRule="exact"/>
      <w:jc w:val="center"/>
    </w:pPr>
    <w:rPr>
      <w:rFonts w:ascii="Arial" w:hAnsi="Arial"/>
      <w:kern w:val="2"/>
      <w:sz w:val="24"/>
      <w:szCs w:val="21"/>
    </w:rPr>
  </w:style>
  <w:style w:type="paragraph" w:customStyle="1" w:styleId="13">
    <w:name w:val="1"/>
    <w:basedOn w:val="a"/>
    <w:next w:val="a9"/>
    <w:rsid w:val="00ED6DB1"/>
    <w:pPr>
      <w:spacing w:line="500" w:lineRule="exact"/>
      <w:ind w:firstLineChars="200" w:firstLine="560"/>
    </w:pPr>
    <w:rPr>
      <w:rFonts w:ascii="仿宋_GB2312" w:eastAsia="仿宋_GB2312" w:hAnsi="Times New Roman" w:cs="Times New Roman"/>
      <w:color w:val="FF0000"/>
      <w:sz w:val="28"/>
      <w:szCs w:val="20"/>
    </w:rPr>
  </w:style>
  <w:style w:type="character" w:customStyle="1" w:styleId="4Char">
    <w:name w:val="4级（小）标题 Char"/>
    <w:link w:val="41"/>
    <w:qFormat/>
    <w:rsid w:val="00ED6DB1"/>
    <w:rPr>
      <w:b/>
      <w:sz w:val="24"/>
    </w:rPr>
  </w:style>
  <w:style w:type="paragraph" w:customStyle="1" w:styleId="41">
    <w:name w:val="4级（小）标题"/>
    <w:basedOn w:val="a"/>
    <w:link w:val="4Char"/>
    <w:rsid w:val="00ED6DB1"/>
    <w:pPr>
      <w:adjustRightInd w:val="0"/>
      <w:snapToGrid w:val="0"/>
      <w:spacing w:before="60" w:line="360" w:lineRule="auto"/>
      <w:ind w:firstLineChars="150" w:firstLine="150"/>
      <w:outlineLvl w:val="3"/>
    </w:pPr>
    <w:rPr>
      <w:b/>
      <w:sz w:val="24"/>
    </w:rPr>
  </w:style>
  <w:style w:type="character" w:customStyle="1" w:styleId="fontstyle21">
    <w:name w:val="fontstyle21"/>
    <w:basedOn w:val="a0"/>
    <w:rsid w:val="00ED6DB1"/>
    <w:rPr>
      <w:rFonts w:ascii="TimesNewRomanPSMT" w:hAnsi="TimesNewRomanPSMT" w:hint="default"/>
      <w:color w:val="000000"/>
      <w:sz w:val="22"/>
      <w:szCs w:val="22"/>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a"/>
    <w:rsid w:val="00ED6DB1"/>
    <w:pPr>
      <w:spacing w:line="360" w:lineRule="auto"/>
      <w:ind w:firstLineChars="200" w:firstLine="200"/>
    </w:pPr>
    <w:rPr>
      <w:rFonts w:ascii="宋体" w:eastAsia="宋体" w:hAnsi="宋体" w:cs="宋体"/>
      <w:sz w:val="24"/>
      <w:szCs w:val="24"/>
    </w:rPr>
  </w:style>
  <w:style w:type="character" w:customStyle="1" w:styleId="h3">
    <w:name w:val="h3"/>
    <w:basedOn w:val="a0"/>
    <w:rsid w:val="00ED6DB1"/>
  </w:style>
  <w:style w:type="character" w:customStyle="1" w:styleId="DChar">
    <w:name w:val="D正文 Char"/>
    <w:link w:val="D"/>
    <w:qFormat/>
    <w:rsid w:val="00ED6DB1"/>
    <w:rPr>
      <w:color w:val="7030A0"/>
    </w:rPr>
  </w:style>
  <w:style w:type="paragraph" w:customStyle="1" w:styleId="D">
    <w:name w:val="D正文"/>
    <w:basedOn w:val="a"/>
    <w:link w:val="DChar"/>
    <w:qFormat/>
    <w:rsid w:val="00ED6DB1"/>
    <w:pPr>
      <w:widowControl/>
      <w:spacing w:before="60" w:line="440" w:lineRule="exact"/>
      <w:ind w:firstLineChars="200" w:firstLine="480"/>
      <w:jc w:val="left"/>
    </w:pPr>
    <w:rPr>
      <w:color w:val="7030A0"/>
    </w:rPr>
  </w:style>
  <w:style w:type="paragraph" w:customStyle="1" w:styleId="41-1">
    <w:name w:val="表4.1-1"/>
    <w:basedOn w:val="a"/>
    <w:qFormat/>
    <w:rsid w:val="00ED6DB1"/>
    <w:pPr>
      <w:numPr>
        <w:numId w:val="3"/>
      </w:numPr>
      <w:adjustRightInd w:val="0"/>
      <w:snapToGrid w:val="0"/>
      <w:spacing w:line="320" w:lineRule="exact"/>
      <w:jc w:val="center"/>
      <w:outlineLvl w:val="4"/>
    </w:pPr>
    <w:rPr>
      <w:rFonts w:ascii="..ì." w:eastAsia="仿宋" w:hAnsi="..ì." w:cs="新宋体"/>
      <w:sz w:val="24"/>
      <w:szCs w:val="21"/>
    </w:rPr>
  </w:style>
  <w:style w:type="paragraph" w:customStyle="1" w:styleId="afc">
    <w:name w:val="表格内部的标题"/>
    <w:basedOn w:val="a"/>
    <w:qFormat/>
    <w:rsid w:val="00ED6DB1"/>
    <w:pPr>
      <w:keepNext/>
      <w:keepLines/>
      <w:jc w:val="center"/>
    </w:pPr>
    <w:rPr>
      <w:rFonts w:ascii="Tms Rmn" w:eastAsia="Tms Rmn" w:hAnsi="新宋体" w:cs="新宋体"/>
      <w:snapToGrid w:val="0"/>
      <w:sz w:val="20"/>
      <w:szCs w:val="24"/>
    </w:rPr>
  </w:style>
  <w:style w:type="paragraph" w:customStyle="1" w:styleId="14">
    <w:name w:val="修订1"/>
    <w:hidden/>
    <w:uiPriority w:val="99"/>
    <w:semiHidden/>
    <w:rsid w:val="00ED6DB1"/>
    <w:rPr>
      <w:kern w:val="2"/>
      <w:sz w:val="21"/>
      <w:szCs w:val="22"/>
    </w:rPr>
  </w:style>
  <w:style w:type="character" w:customStyle="1" w:styleId="3-whzChar">
    <w:name w:val="标题3-whz Char"/>
    <w:link w:val="3-whz"/>
    <w:rsid w:val="00ED6DB1"/>
    <w:rPr>
      <w:b/>
      <w:bCs/>
      <w:sz w:val="28"/>
      <w:szCs w:val="28"/>
    </w:rPr>
  </w:style>
  <w:style w:type="paragraph" w:customStyle="1" w:styleId="3-whz">
    <w:name w:val="标题3-whz"/>
    <w:basedOn w:val="3"/>
    <w:link w:val="3-whzChar"/>
    <w:qFormat/>
    <w:rsid w:val="00ED6DB1"/>
    <w:pPr>
      <w:spacing w:before="0" w:after="0" w:line="360" w:lineRule="auto"/>
      <w:ind w:left="1680" w:hanging="420"/>
      <w:textAlignment w:val="baseline"/>
    </w:pPr>
    <w:rPr>
      <w:sz w:val="28"/>
      <w:szCs w:val="28"/>
    </w:rPr>
  </w:style>
  <w:style w:type="paragraph" w:customStyle="1" w:styleId="5-whz">
    <w:name w:val="标题5-whz"/>
    <w:basedOn w:val="5"/>
    <w:qFormat/>
    <w:rsid w:val="00ED6DB1"/>
    <w:pPr>
      <w:numPr>
        <w:ilvl w:val="4"/>
        <w:numId w:val="4"/>
      </w:numPr>
      <w:tabs>
        <w:tab w:val="left" w:pos="700"/>
      </w:tabs>
      <w:autoSpaceDE w:val="0"/>
      <w:autoSpaceDN w:val="0"/>
      <w:adjustRightInd w:val="0"/>
      <w:snapToGrid w:val="0"/>
      <w:spacing w:before="0" w:after="0" w:line="240" w:lineRule="auto"/>
      <w:ind w:left="0"/>
      <w:jc w:val="center"/>
    </w:pPr>
    <w:rPr>
      <w:rFonts w:ascii="Times New Roman" w:eastAsia="宋体" w:hAnsi="Times New Roman" w:cs="Times New Roman"/>
      <w:bCs w:val="0"/>
      <w:w w:val="90"/>
      <w:kern w:val="0"/>
      <w:sz w:val="21"/>
      <w:szCs w:val="20"/>
    </w:rPr>
  </w:style>
  <w:style w:type="character" w:customStyle="1" w:styleId="3Char">
    <w:name w:val="标题 3 Char"/>
    <w:basedOn w:val="a0"/>
    <w:link w:val="3"/>
    <w:uiPriority w:val="9"/>
    <w:semiHidden/>
    <w:rsid w:val="00ED6DB1"/>
    <w:rPr>
      <w:b/>
      <w:bCs/>
      <w:sz w:val="32"/>
      <w:szCs w:val="32"/>
    </w:rPr>
  </w:style>
  <w:style w:type="paragraph" w:customStyle="1" w:styleId="1Char0">
    <w:name w:val="1 Char"/>
    <w:basedOn w:val="a"/>
    <w:rsid w:val="00ED6DB1"/>
    <w:rPr>
      <w:rFonts w:ascii="Times New Roman" w:eastAsia="宋体" w:hAnsi="Times New Roman" w:cs="Times New Roman"/>
      <w:szCs w:val="24"/>
    </w:rPr>
  </w:style>
  <w:style w:type="character" w:customStyle="1" w:styleId="txt1">
    <w:name w:val="txt1"/>
    <w:rsid w:val="00F50B86"/>
    <w:rPr>
      <w:rFonts w:ascii="ˎ̥" w:eastAsia="仿宋_GB2312" w:hAnsi="ˎ̥" w:hint="default"/>
      <w:bCs/>
      <w:vanish w:val="0"/>
      <w:color w:val="2255BB"/>
      <w:kern w:val="2"/>
      <w:sz w:val="24"/>
      <w:szCs w:val="24"/>
      <w:lang w:val="en-US" w:eastAsia="zh-CN" w:bidi="ar-SA"/>
    </w:rPr>
  </w:style>
  <w:style w:type="paragraph" w:customStyle="1" w:styleId="CharCharChar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Char Char Char"/>
    <w:basedOn w:val="a"/>
    <w:rsid w:val="00F47DCD"/>
    <w:pPr>
      <w:spacing w:line="360" w:lineRule="auto"/>
      <w:ind w:firstLineChars="200" w:firstLine="200"/>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909578773">
      <w:bodyDiv w:val="1"/>
      <w:marLeft w:val="0"/>
      <w:marRight w:val="0"/>
      <w:marTop w:val="0"/>
      <w:marBottom w:val="0"/>
      <w:divBdr>
        <w:top w:val="none" w:sz="0" w:space="0" w:color="auto"/>
        <w:left w:val="none" w:sz="0" w:space="0" w:color="auto"/>
        <w:bottom w:val="none" w:sz="0" w:space="0" w:color="auto"/>
        <w:right w:val="none" w:sz="0" w:space="0" w:color="auto"/>
      </w:divBdr>
    </w:div>
    <w:div w:id="1118791290">
      <w:bodyDiv w:val="1"/>
      <w:marLeft w:val="0"/>
      <w:marRight w:val="0"/>
      <w:marTop w:val="0"/>
      <w:marBottom w:val="0"/>
      <w:divBdr>
        <w:top w:val="none" w:sz="0" w:space="0" w:color="auto"/>
        <w:left w:val="none" w:sz="0" w:space="0" w:color="auto"/>
        <w:bottom w:val="none" w:sz="0" w:space="0" w:color="auto"/>
        <w:right w:val="none" w:sz="0" w:space="0" w:color="auto"/>
      </w:divBdr>
    </w:div>
    <w:div w:id="2001959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baike.so.com/doc/4792021-5008084.html" TargetMode="External"/><Relationship Id="rId26" Type="http://schemas.openxmlformats.org/officeDocument/2006/relationships/hyperlink" Target="https://baike.so.com/doc/5365862-5601554.html" TargetMode="External"/><Relationship Id="rId39" Type="http://schemas.openxmlformats.org/officeDocument/2006/relationships/oleObject" Target="embeddings/oleObject4.bin"/><Relationship Id="rId21" Type="http://schemas.openxmlformats.org/officeDocument/2006/relationships/hyperlink" Target="https://baike.so.com/doc/1398006-1477981.html" TargetMode="External"/><Relationship Id="rId34" Type="http://schemas.openxmlformats.org/officeDocument/2006/relationships/image" Target="media/image3.emf"/><Relationship Id="rId42" Type="http://schemas.openxmlformats.org/officeDocument/2006/relationships/image" Target="media/image7.emf"/><Relationship Id="rId47" Type="http://schemas.openxmlformats.org/officeDocument/2006/relationships/oleObject" Target="embeddings/oleObject8.bin"/><Relationship Id="rId50" Type="http://schemas.openxmlformats.org/officeDocument/2006/relationships/header" Target="header5.xm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hyperlink" Target="https://baike.so.com/doc/5335016-5570454.html" TargetMode="External"/><Relationship Id="rId33" Type="http://schemas.openxmlformats.org/officeDocument/2006/relationships/oleObject" Target="embeddings/oleObject1.bin"/><Relationship Id="rId38" Type="http://schemas.openxmlformats.org/officeDocument/2006/relationships/image" Target="media/image5.emf"/><Relationship Id="rId46" Type="http://schemas.openxmlformats.org/officeDocument/2006/relationships/image" Target="media/image9.emf"/><Relationship Id="rId59"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baike.so.com/doc/4278266-4481446.html" TargetMode="External"/><Relationship Id="rId29" Type="http://schemas.openxmlformats.org/officeDocument/2006/relationships/hyperlink" Target="https://baike.so.com/doc/5846975-6059812.html" TargetMode="External"/><Relationship Id="rId41" Type="http://schemas.openxmlformats.org/officeDocument/2006/relationships/oleObject" Target="embeddings/oleObject5.bin"/><Relationship Id="rId54"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baike.so.com/doc/10036357-10543834.html" TargetMode="External"/><Relationship Id="rId32" Type="http://schemas.openxmlformats.org/officeDocument/2006/relationships/image" Target="media/image2.emf"/><Relationship Id="rId37" Type="http://schemas.openxmlformats.org/officeDocument/2006/relationships/oleObject" Target="embeddings/oleObject3.bin"/><Relationship Id="rId40" Type="http://schemas.openxmlformats.org/officeDocument/2006/relationships/image" Target="media/image6.emf"/><Relationship Id="rId45" Type="http://schemas.openxmlformats.org/officeDocument/2006/relationships/oleObject" Target="embeddings/oleObject7.bin"/><Relationship Id="rId53" Type="http://schemas.openxmlformats.org/officeDocument/2006/relationships/image" Target="media/image11.emf"/><Relationship Id="rId58"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baike.so.com/doc/5380508-5616779.html" TargetMode="External"/><Relationship Id="rId28" Type="http://schemas.openxmlformats.org/officeDocument/2006/relationships/hyperlink" Target="https://baike.so.com/doc/661148-699892.html" TargetMode="External"/><Relationship Id="rId36" Type="http://schemas.openxmlformats.org/officeDocument/2006/relationships/image" Target="media/image4.emf"/><Relationship Id="rId49" Type="http://schemas.openxmlformats.org/officeDocument/2006/relationships/footer" Target="footer6.xml"/><Relationship Id="rId61" Type="http://schemas.microsoft.com/office/2011/relationships/commentsExtended" Target="commentsExtended.xml"/><Relationship Id="rId10" Type="http://schemas.openxmlformats.org/officeDocument/2006/relationships/header" Target="header1.xml"/><Relationship Id="rId19" Type="http://schemas.openxmlformats.org/officeDocument/2006/relationships/hyperlink" Target="https://baike.so.com/doc/5706238-5918957.html" TargetMode="External"/><Relationship Id="rId31" Type="http://schemas.openxmlformats.org/officeDocument/2006/relationships/hyperlink" Target="https://baike.so.com/doc/218092-230727.html" TargetMode="External"/><Relationship Id="rId44" Type="http://schemas.openxmlformats.org/officeDocument/2006/relationships/image" Target="media/image8.emf"/><Relationship Id="rId52" Type="http://schemas.openxmlformats.org/officeDocument/2006/relationships/oleObject" Target="embeddings/oleObject9.bin"/><Relationship Id="rId60"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yperlink" Target="https://baike.so.com/doc/5350000-5585456.html" TargetMode="External"/><Relationship Id="rId27" Type="http://schemas.openxmlformats.org/officeDocument/2006/relationships/hyperlink" Target="https://baike.so.com/doc/813805-860769.html" TargetMode="External"/><Relationship Id="rId30" Type="http://schemas.openxmlformats.org/officeDocument/2006/relationships/hyperlink" Target="https://baike.so.com/doc/191492-202333.html" TargetMode="External"/><Relationship Id="rId35" Type="http://schemas.openxmlformats.org/officeDocument/2006/relationships/oleObject" Target="embeddings/oleObject2.bin"/><Relationship Id="rId43" Type="http://schemas.openxmlformats.org/officeDocument/2006/relationships/oleObject" Target="embeddings/oleObject6.bin"/><Relationship Id="rId48" Type="http://schemas.openxmlformats.org/officeDocument/2006/relationships/header" Target="header4.xm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10.emf"/><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7BC685E1-48C6-485D-BE9A-1FCD4BD3EE2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1406</TotalTime>
  <Pages>40</Pages>
  <Words>8289</Words>
  <Characters>47251</Characters>
  <Application>Microsoft Office Word</Application>
  <DocSecurity>0</DocSecurity>
  <Lines>393</Lines>
  <Paragraphs>110</Paragraphs>
  <ScaleCrop>false</ScaleCrop>
  <Company>Microsoft</Company>
  <LinksUpToDate>false</LinksUpToDate>
  <CharactersWithSpaces>55430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94</cp:revision>
  <cp:lastPrinted>2021-11-09T02:12:00Z</cp:lastPrinted>
  <dcterms:created xsi:type="dcterms:W3CDTF">2021-10-06T09:59:00Z</dcterms:created>
  <dcterms:modified xsi:type="dcterms:W3CDTF">2021-11-09T02:13:00Z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